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0EE" w:rsidRDefault="00A820EE" w:rsidP="00A820EE">
      <w:pPr>
        <w:spacing w:line="360" w:lineRule="auto"/>
        <w:jc w:val="center"/>
        <w:rPr>
          <w:rFonts w:ascii="GHEA Grapalat" w:hAnsi="GHEA Grapalat" w:cs="Sylfaen"/>
          <w:b/>
          <w:lang w:val="hy-AM" w:eastAsia="en-US"/>
        </w:rPr>
      </w:pPr>
      <w:r>
        <w:rPr>
          <w:rFonts w:ascii="GHEA Grapalat" w:hAnsi="GHEA Grapalat" w:cs="Sylfaen"/>
          <w:b/>
          <w:lang w:val="hy-AM"/>
        </w:rPr>
        <w:t>ՀԻՄՆԱՎՈՐՈՒՄ</w:t>
      </w:r>
    </w:p>
    <w:p w:rsidR="00A820EE" w:rsidRDefault="00A820EE" w:rsidP="00A820EE">
      <w:pPr>
        <w:tabs>
          <w:tab w:val="left" w:pos="900"/>
        </w:tabs>
        <w:spacing w:line="360" w:lineRule="auto"/>
        <w:ind w:firstLine="720"/>
        <w:jc w:val="center"/>
        <w:rPr>
          <w:rFonts w:ascii="GHEA Grapalat" w:hAnsi="GHEA Grapalat" w:cs="Sylfaen"/>
          <w:b/>
          <w:lang w:val="hy-AM"/>
        </w:rPr>
      </w:pPr>
      <w:r>
        <w:rPr>
          <w:rFonts w:ascii="GHEA Grapalat" w:hAnsi="GHEA Grapalat" w:cs="Sylfaen"/>
          <w:b/>
          <w:lang w:val="hy-AM"/>
        </w:rPr>
        <w:t xml:space="preserve">«Հայաստանի Հանրապետության կառավարության 2021 թվականի դեկտեմբերի 23-ի թիվ 2169-Լ որոշման մեջ </w:t>
      </w:r>
      <w:r w:rsidR="00795C3C">
        <w:rPr>
          <w:rFonts w:ascii="GHEA Grapalat" w:hAnsi="GHEA Grapalat" w:cs="Sylfaen"/>
          <w:b/>
          <w:lang w:val="hy-AM"/>
        </w:rPr>
        <w:t xml:space="preserve">լրացում </w:t>
      </w:r>
      <w:bookmarkStart w:id="0" w:name="_GoBack"/>
      <w:r w:rsidR="00795C3C">
        <w:rPr>
          <w:rFonts w:ascii="GHEA Grapalat" w:hAnsi="GHEA Grapalat" w:cs="Sylfaen"/>
          <w:b/>
          <w:lang w:val="hy-AM"/>
        </w:rPr>
        <w:t>և</w:t>
      </w:r>
      <w:r w:rsidR="00795C3C">
        <w:rPr>
          <w:rFonts w:ascii="GHEA Grapalat" w:hAnsi="GHEA Grapalat" w:cs="Sylfaen"/>
          <w:b/>
          <w:lang w:val="hy-AM"/>
        </w:rPr>
        <w:t xml:space="preserve"> </w:t>
      </w:r>
      <w:bookmarkEnd w:id="0"/>
      <w:r>
        <w:rPr>
          <w:rFonts w:ascii="GHEA Grapalat" w:hAnsi="GHEA Grapalat" w:cs="Sylfaen"/>
          <w:b/>
          <w:lang w:val="hy-AM"/>
        </w:rPr>
        <w:t>փոփոխություն կատարելու մասին»</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rsidR="00A820EE" w:rsidRDefault="00A820EE" w:rsidP="00A820EE">
      <w:pPr>
        <w:tabs>
          <w:tab w:val="left" w:pos="567"/>
          <w:tab w:val="left" w:pos="900"/>
        </w:tabs>
        <w:spacing w:line="360" w:lineRule="auto"/>
        <w:ind w:firstLine="720"/>
        <w:jc w:val="both"/>
        <w:rPr>
          <w:rFonts w:ascii="GHEA Grapalat" w:hAnsi="GHEA Grapalat" w:cs="Sylfaen"/>
          <w:b/>
          <w:lang w:val="hy-AM"/>
        </w:rPr>
      </w:pPr>
    </w:p>
    <w:p w:rsidR="00A820EE" w:rsidRDefault="00A820EE" w:rsidP="00A820EE">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A820EE" w:rsidRDefault="00A820EE" w:rsidP="00A820EE">
      <w:pPr>
        <w:tabs>
          <w:tab w:val="left" w:pos="567"/>
          <w:tab w:val="left" w:pos="900"/>
        </w:tabs>
        <w:spacing w:line="360" w:lineRule="auto"/>
        <w:ind w:firstLine="720"/>
        <w:jc w:val="both"/>
        <w:rPr>
          <w:rFonts w:ascii="GHEA Grapalat" w:hAnsi="GHEA Grapalat" w:cs="Sylfaen"/>
          <w:lang w:val="hy-AM"/>
        </w:rPr>
      </w:pPr>
      <w:r w:rsidRPr="00A7233C">
        <w:rPr>
          <w:rFonts w:ascii="GHEA Grapalat" w:hAnsi="GHEA Grapalat" w:cs="Sylfaen"/>
          <w:lang w:val="hy-AM"/>
        </w:rPr>
        <w:t xml:space="preserve">Ներկայացվող նախագծի ընդունումը պայմանավորված է </w:t>
      </w:r>
      <w:r w:rsidRPr="00A7233C">
        <w:rPr>
          <w:rFonts w:ascii="GHEA Grapalat" w:hAnsi="GHEA Grapalat"/>
          <w:color w:val="000000"/>
          <w:lang w:val="hy-AM"/>
        </w:rPr>
        <w:t>իրավակիրառ պրակտիկայում ի հայտ եկած խնդիրների կանոնակարգմամբ</w:t>
      </w:r>
      <w:r w:rsidRPr="00A7233C">
        <w:rPr>
          <w:rFonts w:ascii="GHEA Grapalat" w:hAnsi="GHEA Grapalat" w:cs="Sylfaen"/>
          <w:lang w:val="hy-AM"/>
        </w:rPr>
        <w:t>:</w:t>
      </w:r>
    </w:p>
    <w:p w:rsidR="00A820EE" w:rsidRDefault="00A820EE" w:rsidP="00A820EE">
      <w:pPr>
        <w:tabs>
          <w:tab w:val="left" w:pos="567"/>
          <w:tab w:val="left" w:pos="900"/>
        </w:tabs>
        <w:spacing w:line="360" w:lineRule="auto"/>
        <w:ind w:firstLine="720"/>
        <w:jc w:val="both"/>
        <w:rPr>
          <w:rFonts w:ascii="GHEA Grapalat" w:hAnsi="GHEA Grapalat" w:cs="Sylfaen"/>
          <w:lang w:val="hy-AM"/>
        </w:rPr>
      </w:pPr>
    </w:p>
    <w:p w:rsidR="00A820EE" w:rsidRDefault="00A820EE" w:rsidP="00A820EE">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rsidR="00A820EE" w:rsidRDefault="00A820EE" w:rsidP="00A820EE">
      <w:pPr>
        <w:tabs>
          <w:tab w:val="left" w:pos="567"/>
          <w:tab w:val="left" w:pos="900"/>
        </w:tabs>
        <w:spacing w:line="360" w:lineRule="auto"/>
        <w:ind w:firstLine="720"/>
        <w:jc w:val="both"/>
        <w:rPr>
          <w:rFonts w:ascii="GHEA Grapalat" w:hAnsi="GHEA Grapalat" w:cs="Sylfaen"/>
          <w:lang w:val="hy-AM"/>
        </w:rPr>
      </w:pPr>
      <w:r w:rsidRPr="00331ABE">
        <w:rPr>
          <w:rFonts w:ascii="GHEA Grapalat" w:hAnsi="GHEA Grapalat" w:cs="Sylfaen"/>
          <w:lang w:val="hy-AM"/>
        </w:rPr>
        <w:t>Կառավարության 2021 թվականի դեկտեմբերի 23-ի թիվ 2169-Լ</w:t>
      </w:r>
      <w:r>
        <w:rPr>
          <w:rFonts w:ascii="GHEA Grapalat" w:hAnsi="GHEA Grapalat" w:cs="Sylfaen"/>
          <w:lang w:val="hy-AM"/>
        </w:rPr>
        <w:t xml:space="preserve"> որոշմամբ սահմանված է </w:t>
      </w:r>
      <w:r w:rsidRPr="00331ABE">
        <w:rPr>
          <w:rFonts w:ascii="GHEA Grapalat" w:hAnsi="GHEA Grapalat" w:cs="Sylfaen"/>
          <w:lang w:val="hy-AM"/>
        </w:rPr>
        <w:t xml:space="preserve">ընտանիքում 3-րդ և յուրաքանչյուր հաջորդ նոր ծնված երեխայի ծննդյան կապակցությամբ </w:t>
      </w:r>
      <w:r w:rsidR="00E256E9">
        <w:rPr>
          <w:rFonts w:ascii="GHEA Grapalat" w:hAnsi="GHEA Grapalat" w:cs="Sylfaen"/>
          <w:lang w:val="hy-AM"/>
        </w:rPr>
        <w:t xml:space="preserve">50 հազար դրամ </w:t>
      </w:r>
      <w:r w:rsidRPr="00331ABE">
        <w:rPr>
          <w:rFonts w:ascii="GHEA Grapalat" w:hAnsi="GHEA Grapalat" w:cs="Sylfaen"/>
          <w:lang w:val="hy-AM"/>
        </w:rPr>
        <w:t>դրամական աջակցություն նշանակելու և վճարելու կարգը</w:t>
      </w:r>
      <w:r>
        <w:rPr>
          <w:rFonts w:ascii="GHEA Grapalat" w:hAnsi="GHEA Grapalat" w:cs="Sylfaen"/>
          <w:lang w:val="hy-AM"/>
        </w:rPr>
        <w:t>։</w:t>
      </w:r>
    </w:p>
    <w:p w:rsidR="00FB33A9" w:rsidRDefault="00E256E9" w:rsidP="00E256E9">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s="Sylfaen"/>
          <w:lang w:val="hy-AM"/>
        </w:rPr>
        <w:t xml:space="preserve">Որոշման մեջ կատարված փոփոխությամբ վերանայվել է </w:t>
      </w:r>
      <w:r>
        <w:rPr>
          <w:rFonts w:ascii="GHEA Grapalat" w:hAnsi="GHEA Grapalat"/>
          <w:color w:val="000000"/>
          <w:lang w:val="hy-AM"/>
        </w:rPr>
        <w:t>նոր ծնված երեխայի ծննդյան կարգաթվի որոշման կարգը և ներակայումս հաշվի առնվում նաև նոր ծնված երեխայի</w:t>
      </w:r>
      <w:r w:rsidR="00FB33A9" w:rsidRPr="00FB33A9">
        <w:rPr>
          <w:rFonts w:ascii="GHEA Grapalat" w:hAnsi="GHEA Grapalat"/>
          <w:color w:val="000000"/>
          <w:lang w:val="hy-AM"/>
        </w:rPr>
        <w:t xml:space="preserve"> հարազատ կամ համամայր կամ համահայր</w:t>
      </w:r>
      <w:r w:rsidR="00FB33A9">
        <w:rPr>
          <w:rFonts w:ascii="GHEA Grapalat" w:hAnsi="GHEA Grapalat"/>
          <w:color w:val="000000"/>
          <w:lang w:val="hy-AM"/>
        </w:rPr>
        <w:t>՝</w:t>
      </w:r>
      <w:r>
        <w:rPr>
          <w:rFonts w:ascii="GHEA Grapalat" w:hAnsi="GHEA Grapalat"/>
          <w:color w:val="000000"/>
          <w:lang w:val="hy-AM"/>
        </w:rPr>
        <w:t xml:space="preserve"> զինծառայող քույրը կամ եղբայրը, եթե նա մահացել է</w:t>
      </w:r>
      <w:r w:rsidRPr="006C1C64">
        <w:rPr>
          <w:rFonts w:ascii="GHEA Grapalat" w:hAnsi="GHEA Grapalat"/>
          <w:color w:val="000000"/>
          <w:lang w:val="hy-AM"/>
        </w:rPr>
        <w:t xml:space="preserve"> </w:t>
      </w:r>
      <w:r w:rsidR="00FB33A9" w:rsidRPr="00FB33A9">
        <w:rPr>
          <w:rFonts w:ascii="GHEA Grapalat" w:hAnsi="GHEA Grapalat"/>
          <w:color w:val="000000"/>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w:t>
      </w:r>
      <w:r w:rsidR="00FB33A9">
        <w:rPr>
          <w:rFonts w:ascii="GHEA Grapalat" w:hAnsi="GHEA Grapalat"/>
          <w:color w:val="000000"/>
          <w:lang w:val="hy-AM"/>
        </w:rPr>
        <w:t>։</w:t>
      </w:r>
    </w:p>
    <w:p w:rsidR="00E256E9" w:rsidRPr="00B56B39" w:rsidRDefault="0056384E" w:rsidP="00E256E9">
      <w:pPr>
        <w:tabs>
          <w:tab w:val="left" w:pos="567"/>
          <w:tab w:val="left" w:pos="900"/>
        </w:tabs>
        <w:spacing w:line="360" w:lineRule="auto"/>
        <w:ind w:firstLine="720"/>
        <w:jc w:val="both"/>
        <w:rPr>
          <w:rFonts w:ascii="GHEA Grapalat" w:hAnsi="GHEA Grapalat" w:cs="Sylfaen"/>
          <w:lang w:val="hy-AM"/>
        </w:rPr>
      </w:pPr>
      <w:r>
        <w:rPr>
          <w:rFonts w:ascii="GHEA Grapalat" w:hAnsi="GHEA Grapalat"/>
          <w:color w:val="000000"/>
          <w:lang w:val="hy-AM"/>
        </w:rPr>
        <w:t xml:space="preserve">Անհրաժեշտություն է առաջացել հստակեցնել, որ </w:t>
      </w:r>
      <w:r w:rsidRPr="0056384E">
        <w:rPr>
          <w:rFonts w:ascii="GHEA Grapalat" w:hAnsi="GHEA Grapalat"/>
          <w:color w:val="000000"/>
          <w:lang w:val="hy-AM"/>
        </w:rPr>
        <w:t>զինծառայողը համարվում է զոհված նաև այն դեպքում, եթե նա մահացել է զինվորական ծառայությունից սահմանված կարգով արձակվելուց հետո, սակայն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 կամ ստացած վնասվածքի հետևանքով։</w:t>
      </w:r>
    </w:p>
    <w:p w:rsidR="00E256E9" w:rsidRDefault="00E256E9" w:rsidP="00A820EE">
      <w:pPr>
        <w:tabs>
          <w:tab w:val="left" w:pos="567"/>
          <w:tab w:val="left" w:pos="900"/>
        </w:tabs>
        <w:spacing w:line="360" w:lineRule="auto"/>
        <w:ind w:firstLine="720"/>
        <w:jc w:val="both"/>
        <w:rPr>
          <w:rFonts w:ascii="GHEA Grapalat" w:hAnsi="GHEA Grapalat" w:cs="Sylfaen"/>
          <w:lang w:val="hy-AM"/>
        </w:rPr>
      </w:pPr>
    </w:p>
    <w:p w:rsidR="00A820EE" w:rsidRDefault="0056384E" w:rsidP="00A820EE">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s="Sylfaen"/>
          <w:lang w:val="hy-AM"/>
        </w:rPr>
        <w:lastRenderedPageBreak/>
        <w:t xml:space="preserve">Միաժամանակ հարկ է հստակեցնել զինծառայողի՝ </w:t>
      </w:r>
      <w:r w:rsidR="00BC0BB0" w:rsidRPr="0056384E">
        <w:rPr>
          <w:rFonts w:ascii="GHEA Grapalat" w:hAnsi="GHEA Grapalat"/>
          <w:color w:val="000000"/>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 կամ ստացած վնասվածքի հետևանքով</w:t>
      </w:r>
      <w:r w:rsidR="00BC0BB0">
        <w:rPr>
          <w:rFonts w:ascii="GHEA Grapalat" w:hAnsi="GHEA Grapalat"/>
          <w:color w:val="000000"/>
          <w:lang w:val="hy-AM"/>
        </w:rPr>
        <w:t xml:space="preserve"> </w:t>
      </w:r>
      <w:r>
        <w:rPr>
          <w:rFonts w:ascii="GHEA Grapalat" w:hAnsi="GHEA Grapalat"/>
          <w:color w:val="000000"/>
          <w:lang w:val="hy-AM"/>
        </w:rPr>
        <w:t>զոհվելը հավաստող փաստաթղթերը։</w:t>
      </w:r>
    </w:p>
    <w:p w:rsidR="0056384E" w:rsidRDefault="00BC0BB0" w:rsidP="00BC0BB0">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Այս դեպքում հարկ է նկատի ունենալ, որ եթե զինածառայողը զոհվել է </w:t>
      </w:r>
      <w:r w:rsidRPr="0056384E">
        <w:rPr>
          <w:rFonts w:ascii="GHEA Grapalat" w:hAnsi="GHEA Grapalat"/>
          <w:color w:val="000000"/>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 կամ ստացած վնասվածքի հետևանքով</w:t>
      </w:r>
      <w:r>
        <w:rPr>
          <w:rFonts w:ascii="GHEA Grapalat" w:hAnsi="GHEA Grapalat"/>
          <w:color w:val="000000"/>
          <w:lang w:val="hy-AM"/>
        </w:rPr>
        <w:t xml:space="preserve">, ապա այդ փաստաը հաստավում է Կառավարության 2021 թվականի </w:t>
      </w:r>
      <w:r w:rsidRPr="00E24FEA">
        <w:rPr>
          <w:rFonts w:ascii="GHEA Grapalat" w:hAnsi="GHEA Grapalat"/>
          <w:color w:val="000000"/>
          <w:lang w:val="hy-AM"/>
        </w:rPr>
        <w:t>N</w:t>
      </w:r>
      <w:r>
        <w:rPr>
          <w:rFonts w:ascii="GHEA Grapalat" w:hAnsi="GHEA Grapalat"/>
          <w:color w:val="000000"/>
          <w:lang w:val="hy-AM"/>
        </w:rPr>
        <w:t xml:space="preserve"> 141-Ն որոշման հավելվածով սահմանված՝</w:t>
      </w:r>
      <w:r w:rsidRPr="006C1C64">
        <w:rPr>
          <w:rFonts w:ascii="GHEA Grapalat" w:hAnsi="GHEA Grapalat"/>
          <w:color w:val="000000"/>
          <w:lang w:val="hy-AM"/>
        </w:rPr>
        <w:t xml:space="preserve"> զինծառայողի զոհվելու մասին N 1 ձևի տեղեկանք</w:t>
      </w:r>
      <w:r>
        <w:rPr>
          <w:rFonts w:ascii="GHEA Grapalat" w:hAnsi="GHEA Grapalat"/>
          <w:color w:val="000000"/>
          <w:lang w:val="hy-AM"/>
        </w:rPr>
        <w:t>ով։</w:t>
      </w:r>
    </w:p>
    <w:p w:rsidR="00BC0BB0" w:rsidRPr="00767FBE" w:rsidRDefault="00BC0BB0" w:rsidP="00BC0BB0">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Եթե </w:t>
      </w:r>
      <w:r w:rsidRPr="00BC0BB0">
        <w:rPr>
          <w:rFonts w:ascii="GHEA Grapalat" w:hAnsi="GHEA Grapalat"/>
          <w:color w:val="000000"/>
          <w:lang w:val="hy-AM"/>
        </w:rPr>
        <w:t>մահացել է զինվորական ծառայությունից սահմանված կարգով արձակվելուց հետո, սակայն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 կամ ստացած վնասվածքի հետևանքով</w:t>
      </w:r>
      <w:r>
        <w:rPr>
          <w:rFonts w:ascii="GHEA Grapalat" w:hAnsi="GHEA Grapalat"/>
          <w:color w:val="000000"/>
          <w:lang w:val="hy-AM"/>
        </w:rPr>
        <w:t xml:space="preserve">, ապա մահվան պատճառական կապը տալիս է </w:t>
      </w:r>
      <w:r w:rsidR="00767FBE">
        <w:rPr>
          <w:rFonts w:ascii="GHEA Grapalat" w:hAnsi="GHEA Grapalat"/>
          <w:color w:val="000000"/>
          <w:lang w:val="hy-AM"/>
        </w:rPr>
        <w:t xml:space="preserve">անձի </w:t>
      </w:r>
      <w:r w:rsidR="00767FBE" w:rsidRPr="00767FBE">
        <w:rPr>
          <w:rFonts w:ascii="GHEA Grapalat" w:hAnsi="GHEA Grapalat"/>
          <w:color w:val="000000"/>
          <w:lang w:val="hy-AM"/>
        </w:rPr>
        <w:t>ֆունկցիոնալության գնահատման ոլորտում իրավասու պետական մարմ</w:t>
      </w:r>
      <w:r w:rsidR="00767FBE">
        <w:rPr>
          <w:rFonts w:ascii="GHEA Grapalat" w:hAnsi="GHEA Grapalat"/>
          <w:color w:val="000000"/>
          <w:lang w:val="hy-AM"/>
        </w:rPr>
        <w:t>ինը։</w:t>
      </w:r>
    </w:p>
    <w:p w:rsidR="00A820EE" w:rsidRDefault="00A820EE" w:rsidP="00A820EE">
      <w:pPr>
        <w:tabs>
          <w:tab w:val="left" w:pos="567"/>
          <w:tab w:val="left" w:pos="900"/>
        </w:tabs>
        <w:spacing w:line="360" w:lineRule="auto"/>
        <w:ind w:firstLine="720"/>
        <w:jc w:val="both"/>
        <w:rPr>
          <w:rFonts w:ascii="GHEA Grapalat" w:hAnsi="GHEA Grapalat" w:cs="Sylfaen"/>
          <w:lang w:val="hy-AM"/>
        </w:rPr>
      </w:pPr>
    </w:p>
    <w:p w:rsidR="00A820EE" w:rsidRDefault="00A820EE" w:rsidP="00A820EE">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A820EE" w:rsidRDefault="00A820EE" w:rsidP="00A820EE">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լրացում կատարել Կառավարության </w:t>
      </w:r>
      <w:r>
        <w:rPr>
          <w:rFonts w:ascii="GHEA Grapalat" w:hAnsi="GHEA Grapalat"/>
          <w:lang w:val="af-ZA"/>
        </w:rPr>
        <w:t>202</w:t>
      </w:r>
      <w:r>
        <w:rPr>
          <w:rFonts w:ascii="GHEA Grapalat" w:hAnsi="GHEA Grapalat"/>
          <w:lang w:val="hy-AM"/>
        </w:rPr>
        <w:t>1</w:t>
      </w:r>
      <w:r>
        <w:rPr>
          <w:rFonts w:ascii="GHEA Grapalat" w:hAnsi="GHEA Grapalat"/>
          <w:lang w:val="af-ZA"/>
        </w:rPr>
        <w:t xml:space="preserve"> թվականի </w:t>
      </w:r>
      <w:r>
        <w:rPr>
          <w:rFonts w:ascii="GHEA Grapalat" w:hAnsi="GHEA Grapalat"/>
          <w:lang w:val="hy-AM"/>
        </w:rPr>
        <w:t>դեկտեմբերի</w:t>
      </w:r>
      <w:r>
        <w:rPr>
          <w:rFonts w:ascii="GHEA Grapalat" w:hAnsi="GHEA Grapalat"/>
          <w:lang w:val="af-ZA"/>
        </w:rPr>
        <w:t xml:space="preserve"> </w:t>
      </w:r>
      <w:r>
        <w:rPr>
          <w:rFonts w:ascii="GHEA Grapalat" w:hAnsi="GHEA Grapalat"/>
          <w:lang w:val="hy-AM"/>
        </w:rPr>
        <w:t>23</w:t>
      </w:r>
      <w:r>
        <w:rPr>
          <w:rFonts w:ascii="GHEA Grapalat" w:hAnsi="GHEA Grapalat"/>
          <w:lang w:val="af-ZA"/>
        </w:rPr>
        <w:t xml:space="preserve">-ի թիվ </w:t>
      </w:r>
      <w:r>
        <w:rPr>
          <w:rFonts w:ascii="GHEA Grapalat" w:hAnsi="GHEA Grapalat"/>
          <w:lang w:val="hy-AM"/>
        </w:rPr>
        <w:t>2169</w:t>
      </w:r>
      <w:r>
        <w:rPr>
          <w:rFonts w:ascii="GHEA Grapalat" w:hAnsi="GHEA Grapalat"/>
          <w:lang w:val="af-ZA"/>
        </w:rPr>
        <w:t>-</w:t>
      </w:r>
      <w:r>
        <w:rPr>
          <w:rFonts w:ascii="GHEA Grapalat" w:hAnsi="GHEA Grapalat"/>
          <w:lang w:val="hy-AM"/>
        </w:rPr>
        <w:t>Լ</w:t>
      </w:r>
      <w:r>
        <w:rPr>
          <w:rFonts w:ascii="GHEA Grapalat" w:hAnsi="GHEA Grapalat"/>
          <w:lang w:val="af-ZA"/>
        </w:rPr>
        <w:t xml:space="preserve"> </w:t>
      </w:r>
      <w:r>
        <w:rPr>
          <w:rFonts w:ascii="GHEA Grapalat" w:hAnsi="GHEA Grapalat" w:cs="Sylfaen"/>
          <w:lang w:val="hy-AM"/>
        </w:rPr>
        <w:t>որոշման մեջ:</w:t>
      </w:r>
    </w:p>
    <w:p w:rsidR="00A820EE" w:rsidRDefault="00A820EE" w:rsidP="00A820EE">
      <w:pPr>
        <w:tabs>
          <w:tab w:val="left" w:pos="567"/>
          <w:tab w:val="left" w:pos="900"/>
        </w:tabs>
        <w:spacing w:line="360" w:lineRule="auto"/>
        <w:ind w:firstLine="720"/>
        <w:jc w:val="both"/>
        <w:rPr>
          <w:rFonts w:ascii="GHEA Grapalat" w:hAnsi="GHEA Grapalat" w:cs="Sylfaen"/>
          <w:b/>
          <w:lang w:val="hy-AM"/>
        </w:rPr>
      </w:pPr>
    </w:p>
    <w:p w:rsidR="00A820EE" w:rsidRDefault="00A820EE" w:rsidP="00A820EE">
      <w:pPr>
        <w:tabs>
          <w:tab w:val="left" w:pos="567"/>
          <w:tab w:val="left" w:pos="900"/>
        </w:tabs>
        <w:spacing w:line="360" w:lineRule="auto"/>
        <w:ind w:firstLine="720"/>
        <w:jc w:val="both"/>
        <w:rPr>
          <w:rFonts w:ascii="GHEA Grapalat" w:hAnsi="GHEA Grapalat" w:cstheme="minorBidi"/>
          <w:color w:val="000000"/>
          <w:lang w:val="hy-AM"/>
        </w:rPr>
      </w:pPr>
      <w:r>
        <w:rPr>
          <w:rFonts w:ascii="GHEA Grapalat" w:hAnsi="GHEA Grapalat" w:cs="Sylfaen"/>
          <w:b/>
          <w:lang w:val="hy-AM"/>
        </w:rPr>
        <w:t>2. Կարգավորման առարկան</w:t>
      </w:r>
    </w:p>
    <w:p w:rsidR="00767FBE" w:rsidRDefault="00A820EE" w:rsidP="00A820EE">
      <w:pPr>
        <w:tabs>
          <w:tab w:val="left" w:pos="567"/>
          <w:tab w:val="left" w:pos="900"/>
        </w:tabs>
        <w:spacing w:line="360" w:lineRule="auto"/>
        <w:ind w:firstLine="720"/>
        <w:jc w:val="both"/>
        <w:rPr>
          <w:rFonts w:ascii="GHEA Grapalat" w:hAnsi="GHEA Grapalat"/>
          <w:color w:val="000000"/>
          <w:lang w:val="hy-AM"/>
        </w:rPr>
      </w:pPr>
      <w:r w:rsidRPr="00A7233C">
        <w:rPr>
          <w:rFonts w:ascii="GHEA Grapalat" w:hAnsi="GHEA Grapalat" w:cs="Sylfaen"/>
          <w:lang w:val="hy-AM"/>
        </w:rPr>
        <w:t>Ներկայացվող նախագծով առաջարկվում է</w:t>
      </w:r>
      <w:r>
        <w:rPr>
          <w:rFonts w:ascii="GHEA Grapalat" w:hAnsi="GHEA Grapalat" w:cs="Sylfaen"/>
          <w:lang w:val="hy-AM"/>
        </w:rPr>
        <w:t xml:space="preserve"> Կառավարության </w:t>
      </w:r>
      <w:r w:rsidRPr="00B56B39">
        <w:rPr>
          <w:rFonts w:ascii="GHEA Grapalat" w:hAnsi="GHEA Grapalat" w:cs="Sylfaen"/>
          <w:lang w:val="hy-AM"/>
        </w:rPr>
        <w:t>2021 թվականի դեկտեմբերի 23-ի N 2169-Ն</w:t>
      </w:r>
      <w:r>
        <w:rPr>
          <w:rFonts w:ascii="GHEA Grapalat" w:hAnsi="GHEA Grapalat" w:cs="Sylfaen"/>
          <w:lang w:val="hy-AM"/>
        </w:rPr>
        <w:t xml:space="preserve"> որոշման մեջ այդ որոշման շրջանակներում շ</w:t>
      </w:r>
      <w:r w:rsidRPr="00B56B39">
        <w:rPr>
          <w:rFonts w:ascii="GHEA Grapalat" w:hAnsi="GHEA Grapalat" w:cs="Sylfaen"/>
          <w:lang w:val="hy-AM"/>
        </w:rPr>
        <w:t>ահառու երեխայի կարգաթիվը որոշելիս հաշվի առն</w:t>
      </w:r>
      <w:r>
        <w:rPr>
          <w:rFonts w:ascii="GHEA Grapalat" w:hAnsi="GHEA Grapalat" w:cs="Sylfaen"/>
          <w:lang w:val="hy-AM"/>
        </w:rPr>
        <w:t>ել</w:t>
      </w:r>
      <w:r w:rsidRPr="00B56B39">
        <w:rPr>
          <w:rFonts w:ascii="GHEA Grapalat" w:hAnsi="GHEA Grapalat" w:cs="Sylfaen"/>
          <w:lang w:val="hy-AM"/>
        </w:rPr>
        <w:t xml:space="preserve"> նաև </w:t>
      </w:r>
      <w:r w:rsidRPr="006C1C64">
        <w:rPr>
          <w:rFonts w:ascii="GHEA Grapalat" w:hAnsi="GHEA Grapalat"/>
          <w:color w:val="000000"/>
          <w:lang w:val="hy-AM"/>
        </w:rPr>
        <w:t xml:space="preserve">զինվորական ծառայությունից </w:t>
      </w:r>
      <w:r w:rsidRPr="006C1C64">
        <w:rPr>
          <w:rFonts w:ascii="GHEA Grapalat" w:hAnsi="GHEA Grapalat"/>
          <w:color w:val="000000"/>
          <w:lang w:val="hy-AM"/>
        </w:rPr>
        <w:lastRenderedPageBreak/>
        <w:t>սահմանված կարգով արձակվելուց հետո</w:t>
      </w:r>
      <w:r>
        <w:rPr>
          <w:rFonts w:ascii="GHEA Grapalat" w:hAnsi="GHEA Grapalat"/>
          <w:color w:val="000000"/>
          <w:lang w:val="hy-AM"/>
        </w:rPr>
        <w:t xml:space="preserve">, </w:t>
      </w:r>
      <w:r w:rsidRPr="006C1C64">
        <w:rPr>
          <w:rFonts w:ascii="GHEA Grapalat" w:hAnsi="GHEA Grapalat"/>
          <w:color w:val="000000"/>
          <w:lang w:val="hy-AM"/>
        </w:rPr>
        <w:t>սակայն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w:t>
      </w:r>
      <w:r>
        <w:rPr>
          <w:rFonts w:ascii="GHEA Grapalat" w:hAnsi="GHEA Grapalat"/>
          <w:color w:val="000000"/>
          <w:lang w:val="hy-AM"/>
        </w:rPr>
        <w:t xml:space="preserve"> կամ ստացած վնասվածքի հետևանքով մահացած զավակը</w:t>
      </w:r>
      <w:r w:rsidR="00767FBE">
        <w:rPr>
          <w:rFonts w:ascii="GHEA Grapalat" w:hAnsi="GHEA Grapalat"/>
          <w:color w:val="000000"/>
          <w:lang w:val="hy-AM"/>
        </w:rPr>
        <w:t>։</w:t>
      </w:r>
    </w:p>
    <w:p w:rsidR="00A820EE" w:rsidRPr="00B56B39" w:rsidRDefault="00767FBE" w:rsidP="00A820EE">
      <w:pPr>
        <w:tabs>
          <w:tab w:val="left" w:pos="567"/>
          <w:tab w:val="left" w:pos="900"/>
        </w:tabs>
        <w:spacing w:line="360" w:lineRule="auto"/>
        <w:ind w:firstLine="720"/>
        <w:jc w:val="both"/>
        <w:rPr>
          <w:rFonts w:ascii="GHEA Grapalat" w:hAnsi="GHEA Grapalat" w:cs="Sylfaen"/>
          <w:lang w:val="hy-AM"/>
        </w:rPr>
      </w:pPr>
      <w:r>
        <w:rPr>
          <w:rFonts w:ascii="GHEA Grapalat" w:hAnsi="GHEA Grapalat"/>
          <w:color w:val="000000"/>
          <w:lang w:val="hy-AM"/>
        </w:rPr>
        <w:t xml:space="preserve">Ընդ որում, </w:t>
      </w:r>
      <w:r>
        <w:rPr>
          <w:rFonts w:ascii="GHEA Grapalat" w:hAnsi="GHEA Grapalat" w:cs="Sylfaen"/>
          <w:lang w:val="hy-AM"/>
        </w:rPr>
        <w:t xml:space="preserve">զինծառայողի՝ </w:t>
      </w:r>
      <w:r w:rsidRPr="0056384E">
        <w:rPr>
          <w:rFonts w:ascii="GHEA Grapalat" w:hAnsi="GHEA Grapalat"/>
          <w:color w:val="000000"/>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 կամ ստացած վնասվածքի հետևանքով</w:t>
      </w:r>
      <w:r>
        <w:rPr>
          <w:rFonts w:ascii="GHEA Grapalat" w:hAnsi="GHEA Grapalat"/>
          <w:color w:val="000000"/>
          <w:lang w:val="hy-AM"/>
        </w:rPr>
        <w:t xml:space="preserve"> զոհվելը հավաստվում է համապատասխան ուժային մարմնի </w:t>
      </w:r>
      <w:r w:rsidR="00B92D3C">
        <w:rPr>
          <w:rFonts w:ascii="GHEA Grapalat" w:hAnsi="GHEA Grapalat"/>
          <w:color w:val="000000"/>
          <w:lang w:val="hy-AM"/>
        </w:rPr>
        <w:t xml:space="preserve">տված՝ Կառավարության 2021 թվականի </w:t>
      </w:r>
      <w:r w:rsidR="00B92D3C" w:rsidRPr="00E24FEA">
        <w:rPr>
          <w:rFonts w:ascii="GHEA Grapalat" w:hAnsi="GHEA Grapalat"/>
          <w:color w:val="000000"/>
          <w:lang w:val="hy-AM"/>
        </w:rPr>
        <w:t>N</w:t>
      </w:r>
      <w:r w:rsidR="00B92D3C">
        <w:rPr>
          <w:rFonts w:ascii="GHEA Grapalat" w:hAnsi="GHEA Grapalat"/>
          <w:color w:val="000000"/>
          <w:lang w:val="hy-AM"/>
        </w:rPr>
        <w:t xml:space="preserve"> 141-Ն որոշման հավելվածով սահմանված՝</w:t>
      </w:r>
      <w:r w:rsidR="00B92D3C" w:rsidRPr="006C1C64">
        <w:rPr>
          <w:rFonts w:ascii="GHEA Grapalat" w:hAnsi="GHEA Grapalat"/>
          <w:color w:val="000000"/>
          <w:lang w:val="hy-AM"/>
        </w:rPr>
        <w:t xml:space="preserve"> զինծառայողի զոհվելու մասին N 1 ձևի տեղեկանք</w:t>
      </w:r>
      <w:r w:rsidR="00B92D3C">
        <w:rPr>
          <w:rFonts w:ascii="GHEA Grapalat" w:hAnsi="GHEA Grapalat"/>
          <w:color w:val="000000"/>
          <w:lang w:val="hy-AM"/>
        </w:rPr>
        <w:t xml:space="preserve">ով, իսկ եթե նա </w:t>
      </w:r>
      <w:r w:rsidR="00B92D3C" w:rsidRPr="00BC0BB0">
        <w:rPr>
          <w:rFonts w:ascii="GHEA Grapalat" w:hAnsi="GHEA Grapalat"/>
          <w:color w:val="000000"/>
          <w:lang w:val="hy-AM"/>
        </w:rPr>
        <w:t>մահացել է զինվորական ծառայությունից սահմանված կարգով արձակվելուց հետո, սակայն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կամ պարտադիր զինվորական ծառայության ժամանակ ծագած հիվանդության կամ ստացած վնասվածքի հետևանքով</w:t>
      </w:r>
      <w:r w:rsidR="00B92D3C">
        <w:rPr>
          <w:rFonts w:ascii="GHEA Grapalat" w:hAnsi="GHEA Grapalat"/>
          <w:color w:val="000000"/>
          <w:lang w:val="hy-AM"/>
        </w:rPr>
        <w:t xml:space="preserve">, ապա մահվան պատճառական կապը տալիս է անձի </w:t>
      </w:r>
      <w:r w:rsidR="00B92D3C" w:rsidRPr="00767FBE">
        <w:rPr>
          <w:rFonts w:ascii="GHEA Grapalat" w:hAnsi="GHEA Grapalat"/>
          <w:color w:val="000000"/>
          <w:lang w:val="hy-AM"/>
        </w:rPr>
        <w:t>ֆունկցիոնալության գնահատման ոլորտում իրավասու պետական մարմ</w:t>
      </w:r>
      <w:r w:rsidR="00B92D3C">
        <w:rPr>
          <w:rFonts w:ascii="GHEA Grapalat" w:hAnsi="GHEA Grapalat"/>
          <w:color w:val="000000"/>
          <w:lang w:val="hy-AM"/>
        </w:rPr>
        <w:t>ինը։</w:t>
      </w:r>
    </w:p>
    <w:p w:rsidR="00A820EE" w:rsidRDefault="00A820EE" w:rsidP="00A820EE">
      <w:pPr>
        <w:shd w:val="clear" w:color="auto" w:fill="FFFFFF"/>
        <w:spacing w:line="360" w:lineRule="auto"/>
        <w:ind w:firstLine="375"/>
        <w:jc w:val="both"/>
        <w:rPr>
          <w:rFonts w:ascii="GHEA Grapalat" w:hAnsi="GHEA Grapalat"/>
          <w:lang w:val="hy-AM"/>
        </w:rPr>
      </w:pPr>
    </w:p>
    <w:p w:rsidR="00A820EE" w:rsidRDefault="00A820EE" w:rsidP="00A820EE">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A820EE" w:rsidRPr="00A7233C" w:rsidRDefault="00A820EE" w:rsidP="00A820EE">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Իրավական ակտի կիրառման արդյունքում կկանոնակարգվեն իրավակիրառ պրակտիկայում ի հայտ եկած որոշակի խնդիրներ:</w:t>
      </w:r>
    </w:p>
    <w:p w:rsidR="00A820EE" w:rsidRPr="00331ABE" w:rsidRDefault="00A820EE" w:rsidP="00A820EE">
      <w:pPr>
        <w:tabs>
          <w:tab w:val="left" w:pos="567"/>
        </w:tabs>
        <w:spacing w:line="360" w:lineRule="auto"/>
        <w:ind w:firstLine="720"/>
        <w:jc w:val="center"/>
        <w:rPr>
          <w:rStyle w:val="Strong"/>
          <w:rFonts w:cstheme="minorBidi"/>
          <w:color w:val="000000"/>
          <w:lang w:val="hy-AM"/>
        </w:rPr>
      </w:pPr>
    </w:p>
    <w:p w:rsidR="00A820EE" w:rsidRPr="00037EFA" w:rsidRDefault="00A820EE" w:rsidP="00A820EE">
      <w:pPr>
        <w:tabs>
          <w:tab w:val="left" w:pos="567"/>
          <w:tab w:val="left" w:pos="900"/>
        </w:tabs>
        <w:spacing w:line="360" w:lineRule="auto"/>
        <w:ind w:firstLine="720"/>
        <w:jc w:val="both"/>
        <w:rPr>
          <w:rFonts w:cs="Sylfaen"/>
          <w:lang w:val="hy-AM"/>
        </w:rPr>
      </w:pPr>
      <w:r>
        <w:rPr>
          <w:rFonts w:ascii="GHEA Grapalat" w:hAnsi="GHEA Grapalat" w:cs="Sylfaen"/>
          <w:b/>
          <w:lang w:val="hy-AM"/>
        </w:rPr>
        <w:t>4. Կապը ռազմավարական փաստաթղթերի հետ</w:t>
      </w:r>
    </w:p>
    <w:p w:rsidR="00A820EE" w:rsidRDefault="00A820EE" w:rsidP="00A820EE">
      <w:pPr>
        <w:tabs>
          <w:tab w:val="left" w:pos="567"/>
          <w:tab w:val="left" w:pos="900"/>
        </w:tabs>
        <w:spacing w:line="360" w:lineRule="auto"/>
        <w:ind w:firstLine="720"/>
        <w:jc w:val="both"/>
        <w:rPr>
          <w:rFonts w:ascii="GHEA Grapalat" w:hAnsi="GHEA Grapalat" w:cs="Sylfaen"/>
          <w:lang w:val="hy-AM"/>
        </w:rPr>
      </w:pPr>
      <w:r w:rsidRPr="00785CA8">
        <w:rPr>
          <w:rFonts w:ascii="GHEA Grapalat" w:hAnsi="GHEA Grapalat" w:cs="Sylfaen"/>
          <w:lang w:val="hy-AM"/>
        </w:rPr>
        <w:t xml:space="preserve">«Հայաստանի Հանրապետության կառավարության 2021 թվականի դեկտեմբերի 23-ի թիվ 2169-Լ որոշման մեջ լրացում կատարելու մասին» </w:t>
      </w:r>
      <w:r>
        <w:rPr>
          <w:rFonts w:ascii="GHEA Grapalat" w:hAnsi="GHEA Grapalat" w:cs="Sylfaen"/>
          <w:lang w:val="hy-AM"/>
        </w:rPr>
        <w:t xml:space="preserve">ՀՀ կառավարության որոշման նախագիծը բխում է </w:t>
      </w:r>
      <w:r w:rsidRPr="00037EFA">
        <w:rPr>
          <w:rFonts w:ascii="GHEA Grapalat" w:hAnsi="GHEA Grapalat" w:cs="Sylfaen"/>
          <w:lang w:val="hy-AM"/>
        </w:rPr>
        <w:t xml:space="preserve">Կառավարության 2021-2026 թթ. ծրագրից, մասնավորապես ծրագրի 4.1-ին կետի համաձայն՝ ժողովրդագրական իրավիճակի </w:t>
      </w:r>
      <w:r w:rsidRPr="00037EFA">
        <w:rPr>
          <w:rFonts w:ascii="GHEA Grapalat" w:hAnsi="GHEA Grapalat" w:cs="Sylfaen"/>
          <w:lang w:val="hy-AM"/>
        </w:rPr>
        <w:lastRenderedPageBreak/>
        <w:t xml:space="preserve">բարելավման համատեսքում մշակվելու է օրենքի նախագիծ՝ հստակ ամրագրելով ծնունդների խրախուսումներն ու բազմազավակ ընտանիքներին տրամադրվող սոցիալական երաշխիքները, այդ թվում՝ ընտանիքներին 3-րդ և  հաջորդ երեխաների համար մինչև  6 տարեկանը ամսական 50,000 դրամ </w:t>
      </w:r>
      <w:r w:rsidR="00B92D3C">
        <w:rPr>
          <w:rFonts w:ascii="GHEA Grapalat" w:hAnsi="GHEA Grapalat" w:cs="Sylfaen"/>
          <w:lang w:val="hy-AM"/>
        </w:rPr>
        <w:t>դրամական</w:t>
      </w:r>
      <w:r w:rsidRPr="00037EFA">
        <w:rPr>
          <w:rFonts w:ascii="GHEA Grapalat" w:hAnsi="GHEA Grapalat" w:cs="Sylfaen"/>
          <w:lang w:val="hy-AM"/>
        </w:rPr>
        <w:t xml:space="preserve"> աջակցություն տրամադրելու ձևով:</w:t>
      </w:r>
    </w:p>
    <w:p w:rsidR="00A820EE" w:rsidRDefault="00A820EE" w:rsidP="00A820EE">
      <w:pPr>
        <w:tabs>
          <w:tab w:val="left" w:pos="567"/>
        </w:tabs>
        <w:spacing w:line="360" w:lineRule="auto"/>
        <w:ind w:firstLine="720"/>
        <w:jc w:val="both"/>
        <w:rPr>
          <w:rFonts w:ascii="GHEA Grapalat" w:hAnsi="GHEA Grapalat" w:cstheme="minorBidi"/>
          <w:b/>
          <w:lang w:val="hy-AM"/>
        </w:rPr>
      </w:pPr>
    </w:p>
    <w:p w:rsidR="00A820EE" w:rsidRDefault="00A820EE" w:rsidP="00A820EE">
      <w:pPr>
        <w:tabs>
          <w:tab w:val="left" w:pos="567"/>
        </w:tabs>
        <w:spacing w:line="360" w:lineRule="auto"/>
        <w:ind w:firstLine="720"/>
        <w:jc w:val="both"/>
        <w:rPr>
          <w:rFonts w:ascii="GHEA Grapalat" w:hAnsi="GHEA Grapalat"/>
          <w:b/>
          <w:lang w:val="hy-AM"/>
        </w:rPr>
      </w:pPr>
      <w:r>
        <w:rPr>
          <w:rFonts w:ascii="GHEA Grapalat" w:hAnsi="GHEA Grapalat"/>
          <w:b/>
          <w:lang w:val="hy-AM"/>
        </w:rPr>
        <w:t xml:space="preserve">5. Տեղեկանք </w:t>
      </w:r>
    </w:p>
    <w:p w:rsidR="00A820EE" w:rsidRDefault="00A820EE" w:rsidP="00A820EE">
      <w:pPr>
        <w:tabs>
          <w:tab w:val="left" w:pos="567"/>
          <w:tab w:val="left" w:pos="900"/>
        </w:tabs>
        <w:spacing w:line="360" w:lineRule="auto"/>
        <w:ind w:firstLine="720"/>
        <w:jc w:val="both"/>
        <w:rPr>
          <w:rFonts w:ascii="GHEA Grapalat" w:hAnsi="GHEA Grapalat" w:cs="Sylfaen"/>
          <w:b/>
          <w:lang w:val="hy-AM"/>
        </w:rPr>
      </w:pPr>
      <w:r w:rsidRPr="00037EFA">
        <w:rPr>
          <w:rFonts w:ascii="GHEA Grapalat" w:hAnsi="GHEA Grapalat" w:cs="Sylfaen"/>
          <w:lang w:val="hy-AM"/>
        </w:rPr>
        <w:t xml:space="preserve">«Հայաստանի Հանրապետության կառավարության 2021 թվականի դեկտեմբերի 23-ի թիվ 2169-Լ որոշման մեջ լրացում կատարելու մասին» </w:t>
      </w:r>
      <w:r>
        <w:rPr>
          <w:rFonts w:ascii="GHEA Grapalat" w:hAnsi="GHEA Grapalat" w:cs="Sylfaen"/>
          <w:lang w:val="hy-AM"/>
        </w:rPr>
        <w:t>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w:t>
      </w:r>
      <w:r w:rsidR="00B92D3C">
        <w:rPr>
          <w:rFonts w:ascii="GHEA Grapalat" w:hAnsi="GHEA Grapalat" w:cs="Sylfaen"/>
          <w:lang w:val="hy-AM"/>
        </w:rPr>
        <w:t xml:space="preserve"> Նախագծով հստակեցվում են </w:t>
      </w:r>
      <w:r w:rsidR="00B92D3C" w:rsidRPr="00037EFA">
        <w:rPr>
          <w:rFonts w:ascii="GHEA Grapalat" w:hAnsi="GHEA Grapalat" w:cs="Sylfaen"/>
          <w:lang w:val="hy-AM"/>
        </w:rPr>
        <w:t xml:space="preserve">50,000 դրամ </w:t>
      </w:r>
      <w:r w:rsidR="00B92D3C">
        <w:rPr>
          <w:rFonts w:ascii="GHEA Grapalat" w:hAnsi="GHEA Grapalat" w:cs="Sylfaen"/>
          <w:lang w:val="hy-AM"/>
        </w:rPr>
        <w:t>դրամական</w:t>
      </w:r>
      <w:r w:rsidR="00B92D3C" w:rsidRPr="00037EFA">
        <w:rPr>
          <w:rFonts w:ascii="GHEA Grapalat" w:hAnsi="GHEA Grapalat" w:cs="Sylfaen"/>
          <w:lang w:val="hy-AM"/>
        </w:rPr>
        <w:t xml:space="preserve"> աջակցություն տրամադրելու</w:t>
      </w:r>
      <w:r w:rsidR="00B92D3C">
        <w:rPr>
          <w:rFonts w:ascii="GHEA Grapalat" w:hAnsi="GHEA Grapalat" w:cs="Sylfaen"/>
          <w:lang w:val="hy-AM"/>
        </w:rPr>
        <w:t xml:space="preserve"> փաստաթղթերը։</w:t>
      </w:r>
    </w:p>
    <w:p w:rsidR="00104E75" w:rsidRPr="00A820EE" w:rsidRDefault="00104E75" w:rsidP="00A820EE">
      <w:pPr>
        <w:rPr>
          <w:lang w:val="hy-AM"/>
        </w:rPr>
      </w:pPr>
    </w:p>
    <w:sectPr w:rsidR="00104E75" w:rsidRPr="00A820EE" w:rsidSect="00457B25">
      <w:headerReference w:type="first" r:id="rId8"/>
      <w:footerReference w:type="first" r:id="rId9"/>
      <w:pgSz w:w="11906" w:h="16838" w:code="9"/>
      <w:pgMar w:top="426"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51C" w:rsidRDefault="0027651C">
      <w:r>
        <w:separator/>
      </w:r>
    </w:p>
  </w:endnote>
  <w:endnote w:type="continuationSeparator" w:id="0">
    <w:p w:rsidR="0027651C" w:rsidRDefault="00276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rPr>
        <w:rFonts w:ascii="GHEA Grapalat" w:hAnsi="GHEA Grapalat"/>
        <w:b/>
        <w:color w:val="0000FF"/>
        <w:sz w:val="20"/>
        <w:szCs w:val="20"/>
        <w:lang w:val="en-GB" w:eastAsia="en-US"/>
      </w:rPr>
    </w:pPr>
  </w:p>
  <w:p w:rsidR="005C4621" w:rsidRDefault="005C4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51C" w:rsidRDefault="0027651C">
      <w:r>
        <w:separator/>
      </w:r>
    </w:p>
  </w:footnote>
  <w:footnote w:type="continuationSeparator" w:id="0">
    <w:p w:rsidR="0027651C" w:rsidRDefault="00276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CA32D4"/>
    <w:multiLevelType w:val="hybridMultilevel"/>
    <w:tmpl w:val="0EAADBD6"/>
    <w:lvl w:ilvl="0" w:tplc="4296CE34">
      <w:start w:val="1"/>
      <w:numFmt w:val="decimal"/>
      <w:lvlText w:val="%1."/>
      <w:lvlJc w:val="left"/>
      <w:pPr>
        <w:ind w:left="1140" w:hanging="360"/>
      </w:pPr>
      <w:rPr>
        <w:rFonts w:ascii="GHEA Grapalat" w:hAnsi="GHEA Grapalat" w:cs="Calibri"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7"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4"/>
  </w:num>
  <w:num w:numId="8">
    <w:abstractNumId w:val="9"/>
  </w:num>
  <w:num w:numId="9">
    <w:abstractNumId w:val="3"/>
  </w:num>
  <w:num w:numId="10">
    <w:abstractNumId w:val="1"/>
  </w:num>
  <w:num w:numId="11">
    <w:abstractNumId w:val="10"/>
  </w:num>
  <w:num w:numId="12">
    <w:abstractNumId w:val="14"/>
  </w:num>
  <w:num w:numId="13">
    <w:abstractNumId w:val="15"/>
  </w:num>
  <w:num w:numId="14">
    <w:abstractNumId w:val="13"/>
  </w:num>
  <w:num w:numId="15">
    <w:abstractNumId w:val="7"/>
  </w:num>
  <w:num w:numId="16">
    <w:abstractNumId w:val="0"/>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621"/>
    <w:rsid w:val="000B244D"/>
    <w:rsid w:val="00104E75"/>
    <w:rsid w:val="001522EB"/>
    <w:rsid w:val="0027651C"/>
    <w:rsid w:val="003574F4"/>
    <w:rsid w:val="00457B25"/>
    <w:rsid w:val="004D07B3"/>
    <w:rsid w:val="0056384E"/>
    <w:rsid w:val="00574661"/>
    <w:rsid w:val="005C4621"/>
    <w:rsid w:val="006D2608"/>
    <w:rsid w:val="00731193"/>
    <w:rsid w:val="00767FBE"/>
    <w:rsid w:val="00795C3C"/>
    <w:rsid w:val="0083293A"/>
    <w:rsid w:val="008825F2"/>
    <w:rsid w:val="00987473"/>
    <w:rsid w:val="00A3529B"/>
    <w:rsid w:val="00A820EE"/>
    <w:rsid w:val="00B500AA"/>
    <w:rsid w:val="00B54F63"/>
    <w:rsid w:val="00B92D3C"/>
    <w:rsid w:val="00BA330A"/>
    <w:rsid w:val="00BC0BB0"/>
    <w:rsid w:val="00CB0C94"/>
    <w:rsid w:val="00D24381"/>
    <w:rsid w:val="00D341A7"/>
    <w:rsid w:val="00D36E89"/>
    <w:rsid w:val="00E256E9"/>
    <w:rsid w:val="00FB3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3890">
      <w:bodyDiv w:val="1"/>
      <w:marLeft w:val="0"/>
      <w:marRight w:val="0"/>
      <w:marTop w:val="0"/>
      <w:marBottom w:val="0"/>
      <w:divBdr>
        <w:top w:val="none" w:sz="0" w:space="0" w:color="auto"/>
        <w:left w:val="none" w:sz="0" w:space="0" w:color="auto"/>
        <w:bottom w:val="none" w:sz="0" w:space="0" w:color="auto"/>
        <w:right w:val="none" w:sz="0" w:space="0" w:color="auto"/>
      </w:divBdr>
    </w:div>
    <w:div w:id="331838710">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448624646">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66337588">
      <w:bodyDiv w:val="1"/>
      <w:marLeft w:val="0"/>
      <w:marRight w:val="0"/>
      <w:marTop w:val="0"/>
      <w:marBottom w:val="0"/>
      <w:divBdr>
        <w:top w:val="none" w:sz="0" w:space="0" w:color="auto"/>
        <w:left w:val="none" w:sz="0" w:space="0" w:color="auto"/>
        <w:bottom w:val="none" w:sz="0" w:space="0" w:color="auto"/>
        <w:right w:val="none" w:sz="0" w:space="0" w:color="auto"/>
      </w:divBdr>
    </w:div>
    <w:div w:id="1086652539">
      <w:bodyDiv w:val="1"/>
      <w:marLeft w:val="0"/>
      <w:marRight w:val="0"/>
      <w:marTop w:val="0"/>
      <w:marBottom w:val="0"/>
      <w:divBdr>
        <w:top w:val="none" w:sz="0" w:space="0" w:color="auto"/>
        <w:left w:val="none" w:sz="0" w:space="0" w:color="auto"/>
        <w:bottom w:val="none" w:sz="0" w:space="0" w:color="auto"/>
        <w:right w:val="none" w:sz="0" w:space="0" w:color="auto"/>
      </w:divBdr>
    </w:div>
    <w:div w:id="1123959125">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6579201">
      <w:bodyDiv w:val="1"/>
      <w:marLeft w:val="0"/>
      <w:marRight w:val="0"/>
      <w:marTop w:val="0"/>
      <w:marBottom w:val="0"/>
      <w:divBdr>
        <w:top w:val="none" w:sz="0" w:space="0" w:color="auto"/>
        <w:left w:val="none" w:sz="0" w:space="0" w:color="auto"/>
        <w:bottom w:val="none" w:sz="0" w:space="0" w:color="auto"/>
        <w:right w:val="none" w:sz="0" w:space="0" w:color="auto"/>
      </w:divBdr>
    </w:div>
    <w:div w:id="1573540910">
      <w:bodyDiv w:val="1"/>
      <w:marLeft w:val="0"/>
      <w:marRight w:val="0"/>
      <w:marTop w:val="0"/>
      <w:marBottom w:val="0"/>
      <w:divBdr>
        <w:top w:val="none" w:sz="0" w:space="0" w:color="auto"/>
        <w:left w:val="none" w:sz="0" w:space="0" w:color="auto"/>
        <w:bottom w:val="none" w:sz="0" w:space="0" w:color="auto"/>
        <w:right w:val="none" w:sz="0" w:space="0" w:color="auto"/>
      </w:divBdr>
    </w:div>
    <w:div w:id="1590500635">
      <w:bodyDiv w:val="1"/>
      <w:marLeft w:val="0"/>
      <w:marRight w:val="0"/>
      <w:marTop w:val="0"/>
      <w:marBottom w:val="0"/>
      <w:divBdr>
        <w:top w:val="none" w:sz="0" w:space="0" w:color="auto"/>
        <w:left w:val="none" w:sz="0" w:space="0" w:color="auto"/>
        <w:bottom w:val="none" w:sz="0" w:space="0" w:color="auto"/>
        <w:right w:val="none" w:sz="0" w:space="0" w:color="auto"/>
      </w:divBdr>
    </w:div>
    <w:div w:id="1698388039">
      <w:bodyDiv w:val="1"/>
      <w:marLeft w:val="0"/>
      <w:marRight w:val="0"/>
      <w:marTop w:val="0"/>
      <w:marBottom w:val="0"/>
      <w:divBdr>
        <w:top w:val="none" w:sz="0" w:space="0" w:color="auto"/>
        <w:left w:val="none" w:sz="0" w:space="0" w:color="auto"/>
        <w:bottom w:val="none" w:sz="0" w:space="0" w:color="auto"/>
        <w:right w:val="none" w:sz="0" w:space="0" w:color="auto"/>
      </w:divBdr>
    </w:div>
    <w:div w:id="1709406108">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75586339">
      <w:bodyDiv w:val="1"/>
      <w:marLeft w:val="0"/>
      <w:marRight w:val="0"/>
      <w:marTop w:val="0"/>
      <w:marBottom w:val="0"/>
      <w:divBdr>
        <w:top w:val="none" w:sz="0" w:space="0" w:color="auto"/>
        <w:left w:val="none" w:sz="0" w:space="0" w:color="auto"/>
        <w:bottom w:val="none" w:sz="0" w:space="0" w:color="auto"/>
        <w:right w:val="none" w:sz="0" w:space="0" w:color="auto"/>
      </w:divBdr>
    </w:div>
    <w:div w:id="1792480804">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0175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15264-76F1-4E27-8FCD-066FE7161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683</Words>
  <Characters>5107</Characters>
  <Application>Microsoft Office Word</Application>
  <DocSecurity>0</DocSecurity>
  <Lines>105</Lines>
  <Paragraphs>22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5771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https://mul2-mss.gov.am/tasks/1656260/oneclick/himnavorum (57).docx?token=1368ed7c5ed68635ac4bb87b54933952</cp:keywords>
  <cp:lastModifiedBy>Anahit.Galstyan</cp:lastModifiedBy>
  <cp:revision>4</cp:revision>
  <cp:lastPrinted>2015-01-20T14:22:00Z</cp:lastPrinted>
  <dcterms:created xsi:type="dcterms:W3CDTF">2023-06-12T08:02:00Z</dcterms:created>
  <dcterms:modified xsi:type="dcterms:W3CDTF">2023-06-13T10:24:00Z</dcterms:modified>
</cp:coreProperties>
</file>