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403503" w14:textId="37D6BEE1" w:rsidR="003C1147" w:rsidRPr="00EA3E18" w:rsidRDefault="003C1147" w:rsidP="00533E6D">
      <w:pPr>
        <w:spacing w:after="0" w:line="240" w:lineRule="auto"/>
        <w:jc w:val="center"/>
        <w:rPr>
          <w:rFonts w:ascii="GHEA Grapalat" w:eastAsia="Times New Roman" w:hAnsi="GHEA Grapalat" w:cs="Times New Roman"/>
          <w:b/>
          <w:lang w:val="af-ZA"/>
        </w:rPr>
      </w:pPr>
      <w:r w:rsidRPr="00EA3E18">
        <w:rPr>
          <w:rFonts w:ascii="GHEA Grapalat" w:eastAsia="Times New Roman" w:hAnsi="GHEA Grapalat" w:cs="Times New Roman"/>
          <w:b/>
          <w:lang w:val="af-ZA"/>
        </w:rPr>
        <w:t>ԱՄՓՈՓԱԹԵՐԹ</w:t>
      </w:r>
    </w:p>
    <w:p w14:paraId="47ABAE7D" w14:textId="4BA37BDA" w:rsidR="00EA3E18" w:rsidRPr="00871445" w:rsidRDefault="00871445" w:rsidP="00871445">
      <w:pPr>
        <w:shd w:val="clear" w:color="auto" w:fill="FFFFFF"/>
        <w:spacing w:after="0" w:line="240" w:lineRule="auto"/>
        <w:ind w:firstLine="375"/>
        <w:jc w:val="center"/>
        <w:rPr>
          <w:rFonts w:ascii="GHEA Grapalat" w:eastAsia="Times New Roman" w:hAnsi="GHEA Grapalat" w:cs="Times New Roman"/>
          <w:b/>
          <w:bCs/>
          <w:color w:val="000000"/>
          <w:sz w:val="24"/>
          <w:szCs w:val="24"/>
          <w:shd w:val="clear" w:color="auto" w:fill="FFFFFF"/>
          <w:lang w:val="af-ZA" w:eastAsia="en-GB"/>
        </w:rPr>
      </w:pPr>
      <w:r w:rsidRPr="00871445">
        <w:rPr>
          <w:rFonts w:ascii="GHEA Grapalat" w:eastAsia="Times New Roman" w:hAnsi="GHEA Grapalat" w:cs="Times New Roman"/>
          <w:b/>
          <w:bCs/>
          <w:color w:val="000000"/>
          <w:sz w:val="24"/>
          <w:szCs w:val="24"/>
          <w:shd w:val="clear" w:color="auto" w:fill="FFFFFF"/>
          <w:lang w:val="af-ZA" w:eastAsia="en-GB"/>
        </w:rPr>
        <w:t>«</w:t>
      </w:r>
      <w:r w:rsidRPr="00871445">
        <w:rPr>
          <w:rFonts w:ascii="GHEA Grapalat" w:eastAsia="Times New Roman" w:hAnsi="GHEA Grapalat" w:cs="Times New Roman"/>
          <w:b/>
          <w:bCs/>
          <w:color w:val="000000"/>
          <w:sz w:val="24"/>
          <w:szCs w:val="24"/>
          <w:shd w:val="clear" w:color="auto" w:fill="FFFFFF"/>
          <w:lang w:val="en-GB" w:eastAsia="en-GB"/>
        </w:rPr>
        <w:t>ՀԱՅԱՍՏԱՆԻ</w:t>
      </w:r>
      <w:r w:rsidRPr="00871445">
        <w:rPr>
          <w:rFonts w:ascii="GHEA Grapalat" w:eastAsia="Times New Roman" w:hAnsi="GHEA Grapalat" w:cs="Times New Roman"/>
          <w:b/>
          <w:bCs/>
          <w:color w:val="000000"/>
          <w:sz w:val="24"/>
          <w:szCs w:val="24"/>
          <w:shd w:val="clear" w:color="auto" w:fill="FFFFFF"/>
          <w:lang w:val="af-ZA" w:eastAsia="en-GB"/>
        </w:rPr>
        <w:t xml:space="preserve"> </w:t>
      </w:r>
      <w:r w:rsidRPr="00871445">
        <w:rPr>
          <w:rFonts w:ascii="GHEA Grapalat" w:eastAsia="Times New Roman" w:hAnsi="GHEA Grapalat" w:cs="Times New Roman"/>
          <w:b/>
          <w:bCs/>
          <w:color w:val="000000"/>
          <w:sz w:val="24"/>
          <w:szCs w:val="24"/>
          <w:shd w:val="clear" w:color="auto" w:fill="FFFFFF"/>
          <w:lang w:val="en-GB" w:eastAsia="en-GB"/>
        </w:rPr>
        <w:t>ՀԱՆՐԱՊԵՏՈՒԹՅԱՆ</w:t>
      </w:r>
      <w:r w:rsidRPr="00871445">
        <w:rPr>
          <w:rFonts w:ascii="GHEA Grapalat" w:eastAsia="Times New Roman" w:hAnsi="GHEA Grapalat" w:cs="Times New Roman"/>
          <w:b/>
          <w:bCs/>
          <w:color w:val="000000"/>
          <w:sz w:val="24"/>
          <w:szCs w:val="24"/>
          <w:shd w:val="clear" w:color="auto" w:fill="FFFFFF"/>
          <w:lang w:val="af-ZA" w:eastAsia="en-GB"/>
        </w:rPr>
        <w:t xml:space="preserve"> 202</w:t>
      </w:r>
      <w:r w:rsidRPr="00871445">
        <w:rPr>
          <w:rFonts w:ascii="GHEA Grapalat" w:eastAsia="Times New Roman" w:hAnsi="GHEA Grapalat" w:cs="Times New Roman"/>
          <w:b/>
          <w:bCs/>
          <w:color w:val="000000"/>
          <w:sz w:val="24"/>
          <w:szCs w:val="24"/>
          <w:shd w:val="clear" w:color="auto" w:fill="FFFFFF"/>
          <w:lang w:val="hy-AM" w:eastAsia="en-GB"/>
        </w:rPr>
        <w:t>3</w:t>
      </w:r>
      <w:r w:rsidRPr="00871445">
        <w:rPr>
          <w:rFonts w:ascii="GHEA Grapalat" w:eastAsia="Times New Roman" w:hAnsi="GHEA Grapalat" w:cs="Times New Roman"/>
          <w:b/>
          <w:bCs/>
          <w:color w:val="000000"/>
          <w:sz w:val="24"/>
          <w:szCs w:val="24"/>
          <w:shd w:val="clear" w:color="auto" w:fill="FFFFFF"/>
          <w:lang w:val="af-ZA" w:eastAsia="en-GB"/>
        </w:rPr>
        <w:t xml:space="preserve"> </w:t>
      </w:r>
      <w:r w:rsidRPr="00871445">
        <w:rPr>
          <w:rFonts w:ascii="GHEA Grapalat" w:eastAsia="Times New Roman" w:hAnsi="GHEA Grapalat" w:cs="Times New Roman"/>
          <w:b/>
          <w:bCs/>
          <w:color w:val="000000"/>
          <w:sz w:val="24"/>
          <w:szCs w:val="24"/>
          <w:shd w:val="clear" w:color="auto" w:fill="FFFFFF"/>
          <w:lang w:val="en-GB" w:eastAsia="en-GB"/>
        </w:rPr>
        <w:t>ԹՎԱԿԱՆԻ</w:t>
      </w:r>
      <w:r w:rsidRPr="00871445">
        <w:rPr>
          <w:rFonts w:ascii="GHEA Grapalat" w:eastAsia="Times New Roman" w:hAnsi="GHEA Grapalat" w:cs="Times New Roman"/>
          <w:b/>
          <w:bCs/>
          <w:color w:val="000000"/>
          <w:sz w:val="24"/>
          <w:szCs w:val="24"/>
          <w:shd w:val="clear" w:color="auto" w:fill="FFFFFF"/>
          <w:lang w:val="af-ZA" w:eastAsia="en-GB"/>
        </w:rPr>
        <w:t xml:space="preserve"> </w:t>
      </w:r>
      <w:r w:rsidRPr="00871445">
        <w:rPr>
          <w:rFonts w:ascii="GHEA Grapalat" w:eastAsia="Times New Roman" w:hAnsi="GHEA Grapalat" w:cs="Times New Roman"/>
          <w:b/>
          <w:bCs/>
          <w:color w:val="000000"/>
          <w:sz w:val="24"/>
          <w:szCs w:val="24"/>
          <w:shd w:val="clear" w:color="auto" w:fill="FFFFFF"/>
          <w:lang w:val="en-GB" w:eastAsia="en-GB"/>
        </w:rPr>
        <w:t>ՊԵՏԱԿԱՆ</w:t>
      </w:r>
      <w:r w:rsidRPr="00871445">
        <w:rPr>
          <w:rFonts w:ascii="GHEA Grapalat" w:eastAsia="Times New Roman" w:hAnsi="GHEA Grapalat" w:cs="Times New Roman"/>
          <w:b/>
          <w:bCs/>
          <w:color w:val="000000"/>
          <w:sz w:val="24"/>
          <w:szCs w:val="24"/>
          <w:shd w:val="clear" w:color="auto" w:fill="FFFFFF"/>
          <w:lang w:val="af-ZA" w:eastAsia="en-GB"/>
        </w:rPr>
        <w:t xml:space="preserve"> </w:t>
      </w:r>
      <w:r w:rsidRPr="00871445">
        <w:rPr>
          <w:rFonts w:ascii="GHEA Grapalat" w:eastAsia="Times New Roman" w:hAnsi="GHEA Grapalat" w:cs="Times New Roman"/>
          <w:b/>
          <w:bCs/>
          <w:color w:val="000000"/>
          <w:sz w:val="24"/>
          <w:szCs w:val="24"/>
          <w:shd w:val="clear" w:color="auto" w:fill="FFFFFF"/>
          <w:lang w:val="en-GB" w:eastAsia="en-GB"/>
        </w:rPr>
        <w:t>ԲՅՈՒՋԵԻ</w:t>
      </w:r>
      <w:r w:rsidRPr="00871445">
        <w:rPr>
          <w:rFonts w:ascii="GHEA Grapalat" w:eastAsia="Times New Roman" w:hAnsi="GHEA Grapalat" w:cs="Times New Roman"/>
          <w:b/>
          <w:bCs/>
          <w:color w:val="000000"/>
          <w:sz w:val="24"/>
          <w:szCs w:val="24"/>
          <w:shd w:val="clear" w:color="auto" w:fill="FFFFFF"/>
          <w:lang w:val="af-ZA" w:eastAsia="en-GB"/>
        </w:rPr>
        <w:t xml:space="preserve"> </w:t>
      </w:r>
      <w:r w:rsidRPr="00871445">
        <w:rPr>
          <w:rFonts w:ascii="GHEA Grapalat" w:eastAsia="Times New Roman" w:hAnsi="GHEA Grapalat" w:cs="Times New Roman"/>
          <w:b/>
          <w:bCs/>
          <w:color w:val="000000"/>
          <w:sz w:val="24"/>
          <w:szCs w:val="24"/>
          <w:shd w:val="clear" w:color="auto" w:fill="FFFFFF"/>
          <w:lang w:val="en-GB" w:eastAsia="en-GB"/>
        </w:rPr>
        <w:t>ՄԱՍԻՆ</w:t>
      </w:r>
      <w:r w:rsidRPr="00871445">
        <w:rPr>
          <w:rFonts w:ascii="GHEA Grapalat" w:eastAsia="Times New Roman" w:hAnsi="GHEA Grapalat" w:cs="Times New Roman"/>
          <w:b/>
          <w:bCs/>
          <w:color w:val="000000"/>
          <w:sz w:val="24"/>
          <w:szCs w:val="24"/>
          <w:shd w:val="clear" w:color="auto" w:fill="FFFFFF"/>
          <w:lang w:val="af-ZA" w:eastAsia="en-GB"/>
        </w:rPr>
        <w:t xml:space="preserve">» </w:t>
      </w:r>
      <w:r w:rsidRPr="00871445">
        <w:rPr>
          <w:rFonts w:ascii="GHEA Grapalat" w:eastAsia="Times New Roman" w:hAnsi="GHEA Grapalat" w:cs="Times New Roman"/>
          <w:b/>
          <w:bCs/>
          <w:color w:val="000000"/>
          <w:sz w:val="24"/>
          <w:szCs w:val="24"/>
          <w:shd w:val="clear" w:color="auto" w:fill="FFFFFF"/>
          <w:lang w:val="en-GB" w:eastAsia="en-GB"/>
        </w:rPr>
        <w:t>ՀԱՅԱՍՏԱՆԻ</w:t>
      </w:r>
      <w:r w:rsidRPr="00871445">
        <w:rPr>
          <w:rFonts w:ascii="GHEA Grapalat" w:eastAsia="Times New Roman" w:hAnsi="GHEA Grapalat" w:cs="Times New Roman"/>
          <w:b/>
          <w:bCs/>
          <w:color w:val="000000"/>
          <w:sz w:val="24"/>
          <w:szCs w:val="24"/>
          <w:shd w:val="clear" w:color="auto" w:fill="FFFFFF"/>
          <w:lang w:val="af-ZA" w:eastAsia="en-GB"/>
        </w:rPr>
        <w:t xml:space="preserve"> </w:t>
      </w:r>
      <w:r w:rsidRPr="00871445">
        <w:rPr>
          <w:rFonts w:ascii="GHEA Grapalat" w:eastAsia="Times New Roman" w:hAnsi="GHEA Grapalat" w:cs="Times New Roman"/>
          <w:b/>
          <w:bCs/>
          <w:color w:val="000000"/>
          <w:sz w:val="24"/>
          <w:szCs w:val="24"/>
          <w:shd w:val="clear" w:color="auto" w:fill="FFFFFF"/>
          <w:lang w:val="en-GB" w:eastAsia="en-GB"/>
        </w:rPr>
        <w:t>ՀԱՆՐԱՊԵՏՈՒԹՅԱՆ</w:t>
      </w:r>
      <w:r w:rsidRPr="00871445">
        <w:rPr>
          <w:rFonts w:ascii="GHEA Grapalat" w:eastAsia="Times New Roman" w:hAnsi="GHEA Grapalat" w:cs="Times New Roman"/>
          <w:b/>
          <w:bCs/>
          <w:color w:val="000000"/>
          <w:sz w:val="24"/>
          <w:szCs w:val="24"/>
          <w:shd w:val="clear" w:color="auto" w:fill="FFFFFF"/>
          <w:lang w:val="af-ZA" w:eastAsia="en-GB"/>
        </w:rPr>
        <w:t xml:space="preserve"> </w:t>
      </w:r>
      <w:r w:rsidRPr="00871445">
        <w:rPr>
          <w:rFonts w:ascii="GHEA Grapalat" w:eastAsia="Times New Roman" w:hAnsi="GHEA Grapalat" w:cs="Times New Roman"/>
          <w:b/>
          <w:bCs/>
          <w:color w:val="000000"/>
          <w:sz w:val="24"/>
          <w:szCs w:val="24"/>
          <w:shd w:val="clear" w:color="auto" w:fill="FFFFFF"/>
          <w:lang w:val="en-GB" w:eastAsia="en-GB"/>
        </w:rPr>
        <w:t>ՕՐԵՆՔՈՒՄ</w:t>
      </w:r>
      <w:r w:rsidRPr="00871445">
        <w:rPr>
          <w:rFonts w:ascii="GHEA Grapalat" w:eastAsia="Times New Roman" w:hAnsi="GHEA Grapalat" w:cs="Times New Roman"/>
          <w:b/>
          <w:bCs/>
          <w:color w:val="000000"/>
          <w:sz w:val="24"/>
          <w:szCs w:val="24"/>
          <w:shd w:val="clear" w:color="auto" w:fill="FFFFFF"/>
          <w:lang w:val="af-ZA" w:eastAsia="en-GB"/>
        </w:rPr>
        <w:t xml:space="preserve"> </w:t>
      </w:r>
      <w:r w:rsidRPr="00871445">
        <w:rPr>
          <w:rFonts w:ascii="GHEA Grapalat" w:eastAsia="Times New Roman" w:hAnsi="GHEA Grapalat" w:cs="Times New Roman"/>
          <w:b/>
          <w:bCs/>
          <w:color w:val="000000"/>
          <w:sz w:val="24"/>
          <w:szCs w:val="24"/>
          <w:shd w:val="clear" w:color="auto" w:fill="FFFFFF"/>
          <w:lang w:val="en-GB" w:eastAsia="en-GB"/>
        </w:rPr>
        <w:t>ՎԵՐԱԲԱՇԽՈՒՄ</w:t>
      </w:r>
      <w:r w:rsidRPr="00871445">
        <w:rPr>
          <w:rFonts w:ascii="GHEA Grapalat" w:eastAsia="Times New Roman" w:hAnsi="GHEA Grapalat" w:cs="Times New Roman"/>
          <w:b/>
          <w:bCs/>
          <w:color w:val="000000"/>
          <w:sz w:val="24"/>
          <w:szCs w:val="24"/>
          <w:shd w:val="clear" w:color="auto" w:fill="FFFFFF"/>
          <w:lang w:val="af-ZA" w:eastAsia="en-GB"/>
        </w:rPr>
        <w:t xml:space="preserve">, </w:t>
      </w:r>
      <w:r w:rsidRPr="00871445">
        <w:rPr>
          <w:rFonts w:ascii="GHEA Grapalat" w:eastAsia="Times New Roman" w:hAnsi="GHEA Grapalat" w:cs="Times New Roman"/>
          <w:b/>
          <w:bCs/>
          <w:color w:val="000000"/>
          <w:sz w:val="24"/>
          <w:szCs w:val="24"/>
          <w:shd w:val="clear" w:color="auto" w:fill="FFFFFF"/>
          <w:lang w:val="en-GB" w:eastAsia="en-GB"/>
        </w:rPr>
        <w:t>ԼՐԱՑՈՒՄ</w:t>
      </w:r>
      <w:r w:rsidRPr="00871445">
        <w:rPr>
          <w:rFonts w:ascii="GHEA Grapalat" w:eastAsia="Times New Roman" w:hAnsi="GHEA Grapalat" w:cs="Times New Roman"/>
          <w:b/>
          <w:bCs/>
          <w:color w:val="000000"/>
          <w:sz w:val="24"/>
          <w:szCs w:val="24"/>
          <w:shd w:val="clear" w:color="auto" w:fill="FFFFFF"/>
          <w:lang w:val="af-ZA" w:eastAsia="en-GB"/>
        </w:rPr>
        <w:t xml:space="preserve">, </w:t>
      </w:r>
      <w:r w:rsidRPr="00871445">
        <w:rPr>
          <w:rFonts w:ascii="GHEA Grapalat" w:eastAsia="Times New Roman" w:hAnsi="GHEA Grapalat" w:cs="Times New Roman"/>
          <w:b/>
          <w:bCs/>
          <w:color w:val="000000"/>
          <w:sz w:val="24"/>
          <w:szCs w:val="24"/>
          <w:shd w:val="clear" w:color="auto" w:fill="FFFFFF"/>
          <w:lang w:val="hy-AM" w:eastAsia="en-GB"/>
        </w:rPr>
        <w:t>ՓՈՓՈԽՈՒԹՅՈՒՆՆԵՐ, ԻՆՉՊԵՍ ՆԱԵՎ</w:t>
      </w:r>
      <w:r w:rsidRPr="00871445">
        <w:rPr>
          <w:rFonts w:ascii="GHEA Grapalat" w:eastAsia="Times New Roman" w:hAnsi="GHEA Grapalat" w:cs="Times New Roman"/>
          <w:b/>
          <w:bCs/>
          <w:color w:val="000000"/>
          <w:sz w:val="24"/>
          <w:szCs w:val="24"/>
          <w:shd w:val="clear" w:color="auto" w:fill="FFFFFF"/>
          <w:lang w:val="af-ZA" w:eastAsia="en-GB"/>
        </w:rPr>
        <w:t xml:space="preserve"> </w:t>
      </w:r>
      <w:r w:rsidRPr="00871445">
        <w:rPr>
          <w:rFonts w:ascii="GHEA Grapalat" w:eastAsia="Times New Roman" w:hAnsi="GHEA Grapalat" w:cs="Times New Roman"/>
          <w:b/>
          <w:bCs/>
          <w:color w:val="000000"/>
          <w:sz w:val="24"/>
          <w:szCs w:val="24"/>
          <w:shd w:val="clear" w:color="auto" w:fill="FFFFFF"/>
          <w:lang w:val="en-GB" w:eastAsia="en-GB"/>
        </w:rPr>
        <w:t>ՀԱՅԱՍՏԱՆԻ</w:t>
      </w:r>
      <w:r w:rsidRPr="00871445">
        <w:rPr>
          <w:rFonts w:ascii="GHEA Grapalat" w:eastAsia="Times New Roman" w:hAnsi="GHEA Grapalat" w:cs="Times New Roman"/>
          <w:b/>
          <w:bCs/>
          <w:color w:val="000000"/>
          <w:sz w:val="24"/>
          <w:szCs w:val="24"/>
          <w:shd w:val="clear" w:color="auto" w:fill="FFFFFF"/>
          <w:lang w:val="af-ZA" w:eastAsia="en-GB"/>
        </w:rPr>
        <w:t xml:space="preserve"> </w:t>
      </w:r>
      <w:r w:rsidRPr="00871445">
        <w:rPr>
          <w:rFonts w:ascii="GHEA Grapalat" w:eastAsia="Times New Roman" w:hAnsi="GHEA Grapalat" w:cs="Times New Roman"/>
          <w:b/>
          <w:bCs/>
          <w:color w:val="000000"/>
          <w:sz w:val="24"/>
          <w:szCs w:val="24"/>
          <w:shd w:val="clear" w:color="auto" w:fill="FFFFFF"/>
          <w:lang w:val="en-GB" w:eastAsia="en-GB"/>
        </w:rPr>
        <w:t>ՀԱՆՐԱՊԵՏՈՒԹՅԱՆ</w:t>
      </w:r>
      <w:r w:rsidRPr="00871445">
        <w:rPr>
          <w:rFonts w:ascii="GHEA Grapalat" w:eastAsia="Times New Roman" w:hAnsi="GHEA Grapalat" w:cs="Times New Roman"/>
          <w:b/>
          <w:bCs/>
          <w:color w:val="000000"/>
          <w:sz w:val="24"/>
          <w:szCs w:val="24"/>
          <w:shd w:val="clear" w:color="auto" w:fill="FFFFFF"/>
          <w:lang w:val="af-ZA" w:eastAsia="en-GB"/>
        </w:rPr>
        <w:t xml:space="preserve"> </w:t>
      </w:r>
      <w:r w:rsidRPr="00871445">
        <w:rPr>
          <w:rFonts w:ascii="GHEA Grapalat" w:eastAsia="Times New Roman" w:hAnsi="GHEA Grapalat" w:cs="Times New Roman"/>
          <w:b/>
          <w:bCs/>
          <w:color w:val="000000"/>
          <w:sz w:val="24"/>
          <w:szCs w:val="24"/>
          <w:shd w:val="clear" w:color="auto" w:fill="FFFFFF"/>
          <w:lang w:val="en-GB" w:eastAsia="en-GB"/>
        </w:rPr>
        <w:t>ԿԱՌԱՎԱՐՈՒԹՅԱՆ</w:t>
      </w:r>
      <w:r w:rsidRPr="00871445">
        <w:rPr>
          <w:rFonts w:ascii="GHEA Grapalat" w:eastAsia="Times New Roman" w:hAnsi="GHEA Grapalat" w:cs="Times New Roman"/>
          <w:b/>
          <w:bCs/>
          <w:color w:val="000000"/>
          <w:sz w:val="24"/>
          <w:szCs w:val="24"/>
          <w:shd w:val="clear" w:color="auto" w:fill="FFFFFF"/>
          <w:lang w:val="af-ZA" w:eastAsia="en-GB"/>
        </w:rPr>
        <w:t xml:space="preserve"> 202</w:t>
      </w:r>
      <w:r w:rsidRPr="00871445">
        <w:rPr>
          <w:rFonts w:ascii="GHEA Grapalat" w:eastAsia="Times New Roman" w:hAnsi="GHEA Grapalat" w:cs="Times New Roman"/>
          <w:b/>
          <w:bCs/>
          <w:color w:val="000000"/>
          <w:sz w:val="24"/>
          <w:szCs w:val="24"/>
          <w:shd w:val="clear" w:color="auto" w:fill="FFFFFF"/>
          <w:lang w:val="hy-AM" w:eastAsia="en-GB"/>
        </w:rPr>
        <w:t>2</w:t>
      </w:r>
      <w:r w:rsidRPr="00871445">
        <w:rPr>
          <w:rFonts w:ascii="GHEA Grapalat" w:eastAsia="Times New Roman" w:hAnsi="GHEA Grapalat" w:cs="Times New Roman"/>
          <w:b/>
          <w:bCs/>
          <w:color w:val="000000"/>
          <w:sz w:val="24"/>
          <w:szCs w:val="24"/>
          <w:shd w:val="clear" w:color="auto" w:fill="FFFFFF"/>
          <w:lang w:val="af-ZA" w:eastAsia="en-GB"/>
        </w:rPr>
        <w:t xml:space="preserve"> </w:t>
      </w:r>
      <w:r w:rsidRPr="00871445">
        <w:rPr>
          <w:rFonts w:ascii="GHEA Grapalat" w:eastAsia="Times New Roman" w:hAnsi="GHEA Grapalat" w:cs="Times New Roman"/>
          <w:b/>
          <w:bCs/>
          <w:color w:val="000000"/>
          <w:sz w:val="24"/>
          <w:szCs w:val="24"/>
          <w:shd w:val="clear" w:color="auto" w:fill="FFFFFF"/>
          <w:lang w:val="en-GB" w:eastAsia="en-GB"/>
        </w:rPr>
        <w:t>ԹՎԱԿԱՆԻ</w:t>
      </w:r>
      <w:r w:rsidRPr="00871445">
        <w:rPr>
          <w:rFonts w:ascii="GHEA Grapalat" w:eastAsia="Times New Roman" w:hAnsi="GHEA Grapalat" w:cs="Times New Roman"/>
          <w:b/>
          <w:bCs/>
          <w:color w:val="000000"/>
          <w:sz w:val="24"/>
          <w:szCs w:val="24"/>
          <w:shd w:val="clear" w:color="auto" w:fill="FFFFFF"/>
          <w:lang w:val="af-ZA" w:eastAsia="en-GB"/>
        </w:rPr>
        <w:t xml:space="preserve"> </w:t>
      </w:r>
      <w:r w:rsidRPr="00871445">
        <w:rPr>
          <w:rFonts w:ascii="GHEA Grapalat" w:eastAsia="Times New Roman" w:hAnsi="GHEA Grapalat" w:cs="Times New Roman"/>
          <w:b/>
          <w:bCs/>
          <w:color w:val="000000"/>
          <w:sz w:val="24"/>
          <w:szCs w:val="24"/>
          <w:shd w:val="clear" w:color="auto" w:fill="FFFFFF"/>
          <w:lang w:val="en-GB" w:eastAsia="en-GB"/>
        </w:rPr>
        <w:t>ԴԵԿՏԵՄԲԵՐԻ</w:t>
      </w:r>
      <w:r w:rsidRPr="00871445">
        <w:rPr>
          <w:rFonts w:ascii="GHEA Grapalat" w:eastAsia="Times New Roman" w:hAnsi="GHEA Grapalat" w:cs="Times New Roman"/>
          <w:b/>
          <w:bCs/>
          <w:color w:val="000000"/>
          <w:sz w:val="24"/>
          <w:szCs w:val="24"/>
          <w:shd w:val="clear" w:color="auto" w:fill="FFFFFF"/>
          <w:lang w:val="af-ZA" w:eastAsia="en-GB"/>
        </w:rPr>
        <w:t xml:space="preserve"> 2</w:t>
      </w:r>
      <w:r w:rsidRPr="00871445">
        <w:rPr>
          <w:rFonts w:ascii="GHEA Grapalat" w:eastAsia="Times New Roman" w:hAnsi="GHEA Grapalat" w:cs="Times New Roman"/>
          <w:b/>
          <w:bCs/>
          <w:color w:val="000000"/>
          <w:sz w:val="24"/>
          <w:szCs w:val="24"/>
          <w:shd w:val="clear" w:color="auto" w:fill="FFFFFF"/>
          <w:lang w:val="hy-AM" w:eastAsia="en-GB"/>
        </w:rPr>
        <w:t>9</w:t>
      </w:r>
      <w:r w:rsidRPr="00871445">
        <w:rPr>
          <w:rFonts w:ascii="GHEA Grapalat" w:eastAsia="Times New Roman" w:hAnsi="GHEA Grapalat" w:cs="Times New Roman"/>
          <w:b/>
          <w:bCs/>
          <w:color w:val="000000"/>
          <w:sz w:val="24"/>
          <w:szCs w:val="24"/>
          <w:shd w:val="clear" w:color="auto" w:fill="FFFFFF"/>
          <w:lang w:val="af-ZA" w:eastAsia="en-GB"/>
        </w:rPr>
        <w:t>-</w:t>
      </w:r>
      <w:r w:rsidRPr="00871445">
        <w:rPr>
          <w:rFonts w:ascii="GHEA Grapalat" w:eastAsia="Times New Roman" w:hAnsi="GHEA Grapalat" w:cs="Times New Roman"/>
          <w:b/>
          <w:bCs/>
          <w:color w:val="000000"/>
          <w:sz w:val="24"/>
          <w:szCs w:val="24"/>
          <w:shd w:val="clear" w:color="auto" w:fill="FFFFFF"/>
          <w:lang w:val="en-GB" w:eastAsia="en-GB"/>
        </w:rPr>
        <w:t>Ի</w:t>
      </w:r>
      <w:r w:rsidRPr="00871445">
        <w:rPr>
          <w:rFonts w:ascii="GHEA Grapalat" w:eastAsia="Times New Roman" w:hAnsi="GHEA Grapalat" w:cs="Times New Roman"/>
          <w:b/>
          <w:bCs/>
          <w:color w:val="000000"/>
          <w:sz w:val="24"/>
          <w:szCs w:val="24"/>
          <w:shd w:val="clear" w:color="auto" w:fill="FFFFFF"/>
          <w:lang w:val="af-ZA" w:eastAsia="en-GB"/>
        </w:rPr>
        <w:t xml:space="preserve"> N 21</w:t>
      </w:r>
      <w:r w:rsidRPr="00871445">
        <w:rPr>
          <w:rFonts w:ascii="GHEA Grapalat" w:eastAsia="Times New Roman" w:hAnsi="GHEA Grapalat" w:cs="Times New Roman"/>
          <w:b/>
          <w:bCs/>
          <w:color w:val="000000"/>
          <w:sz w:val="24"/>
          <w:szCs w:val="24"/>
          <w:shd w:val="clear" w:color="auto" w:fill="FFFFFF"/>
          <w:lang w:val="hy-AM" w:eastAsia="en-GB"/>
        </w:rPr>
        <w:t>1</w:t>
      </w:r>
      <w:r w:rsidRPr="00871445">
        <w:rPr>
          <w:rFonts w:ascii="GHEA Grapalat" w:eastAsia="Times New Roman" w:hAnsi="GHEA Grapalat" w:cs="Times New Roman"/>
          <w:b/>
          <w:bCs/>
          <w:color w:val="000000"/>
          <w:sz w:val="24"/>
          <w:szCs w:val="24"/>
          <w:shd w:val="clear" w:color="auto" w:fill="FFFFFF"/>
          <w:lang w:val="af-ZA" w:eastAsia="en-GB"/>
        </w:rPr>
        <w:t>1-</w:t>
      </w:r>
      <w:r w:rsidRPr="00871445">
        <w:rPr>
          <w:rFonts w:ascii="GHEA Grapalat" w:eastAsia="Times New Roman" w:hAnsi="GHEA Grapalat" w:cs="Times New Roman"/>
          <w:b/>
          <w:bCs/>
          <w:color w:val="000000"/>
          <w:sz w:val="24"/>
          <w:szCs w:val="24"/>
          <w:shd w:val="clear" w:color="auto" w:fill="FFFFFF"/>
          <w:lang w:val="en-GB" w:eastAsia="en-GB"/>
        </w:rPr>
        <w:t>Ն</w:t>
      </w:r>
      <w:r w:rsidRPr="00871445">
        <w:rPr>
          <w:rFonts w:ascii="GHEA Grapalat" w:eastAsia="Times New Roman" w:hAnsi="GHEA Grapalat" w:cs="Times New Roman"/>
          <w:b/>
          <w:bCs/>
          <w:color w:val="000000"/>
          <w:sz w:val="24"/>
          <w:szCs w:val="24"/>
          <w:shd w:val="clear" w:color="auto" w:fill="FFFFFF"/>
          <w:lang w:val="af-ZA" w:eastAsia="en-GB"/>
        </w:rPr>
        <w:t xml:space="preserve"> </w:t>
      </w:r>
      <w:r w:rsidRPr="00871445">
        <w:rPr>
          <w:rFonts w:ascii="GHEA Grapalat" w:eastAsia="Times New Roman" w:hAnsi="GHEA Grapalat" w:cs="Times New Roman"/>
          <w:b/>
          <w:bCs/>
          <w:color w:val="000000"/>
          <w:sz w:val="24"/>
          <w:szCs w:val="24"/>
          <w:shd w:val="clear" w:color="auto" w:fill="FFFFFF"/>
          <w:lang w:val="en-GB" w:eastAsia="en-GB"/>
        </w:rPr>
        <w:t>ՈՐՈՇՄԱՆ</w:t>
      </w:r>
      <w:r w:rsidRPr="00871445">
        <w:rPr>
          <w:rFonts w:ascii="GHEA Grapalat" w:eastAsia="Times New Roman" w:hAnsi="GHEA Grapalat" w:cs="Times New Roman"/>
          <w:b/>
          <w:bCs/>
          <w:color w:val="000000"/>
          <w:sz w:val="24"/>
          <w:szCs w:val="24"/>
          <w:shd w:val="clear" w:color="auto" w:fill="FFFFFF"/>
          <w:lang w:val="af-ZA" w:eastAsia="en-GB"/>
        </w:rPr>
        <w:t xml:space="preserve"> </w:t>
      </w:r>
      <w:r w:rsidRPr="00871445">
        <w:rPr>
          <w:rFonts w:ascii="GHEA Grapalat" w:eastAsia="Times New Roman" w:hAnsi="GHEA Grapalat" w:cs="Times New Roman"/>
          <w:b/>
          <w:bCs/>
          <w:color w:val="000000"/>
          <w:sz w:val="24"/>
          <w:szCs w:val="24"/>
          <w:shd w:val="clear" w:color="auto" w:fill="FFFFFF"/>
          <w:lang w:val="en-GB" w:eastAsia="en-GB"/>
        </w:rPr>
        <w:t>ՄԵՋ</w:t>
      </w:r>
      <w:r w:rsidRPr="00871445">
        <w:rPr>
          <w:rFonts w:ascii="GHEA Grapalat" w:eastAsia="Times New Roman" w:hAnsi="GHEA Grapalat" w:cs="Times New Roman"/>
          <w:b/>
          <w:bCs/>
          <w:color w:val="000000"/>
          <w:sz w:val="24"/>
          <w:szCs w:val="24"/>
          <w:shd w:val="clear" w:color="auto" w:fill="FFFFFF"/>
          <w:lang w:val="af-ZA" w:eastAsia="en-GB"/>
        </w:rPr>
        <w:t xml:space="preserve"> </w:t>
      </w:r>
      <w:r w:rsidRPr="00871445">
        <w:rPr>
          <w:rFonts w:ascii="GHEA Grapalat" w:eastAsia="Times New Roman" w:hAnsi="GHEA Grapalat" w:cs="Times New Roman"/>
          <w:b/>
          <w:bCs/>
          <w:color w:val="000000"/>
          <w:sz w:val="24"/>
          <w:szCs w:val="24"/>
          <w:shd w:val="clear" w:color="auto" w:fill="FFFFFF"/>
          <w:lang w:val="en-GB" w:eastAsia="en-GB"/>
        </w:rPr>
        <w:t>ՓՈՓՈԽՈՒԹՅՈՒՆՆԵՐ</w:t>
      </w:r>
      <w:r w:rsidRPr="00871445">
        <w:rPr>
          <w:rFonts w:ascii="GHEA Grapalat" w:eastAsia="Times New Roman" w:hAnsi="GHEA Grapalat" w:cs="Times New Roman"/>
          <w:b/>
          <w:bCs/>
          <w:color w:val="000000"/>
          <w:sz w:val="24"/>
          <w:szCs w:val="24"/>
          <w:shd w:val="clear" w:color="auto" w:fill="FFFFFF"/>
          <w:lang w:val="af-ZA" w:eastAsia="en-GB"/>
        </w:rPr>
        <w:t xml:space="preserve"> </w:t>
      </w:r>
      <w:r w:rsidRPr="00871445">
        <w:rPr>
          <w:rFonts w:ascii="GHEA Grapalat" w:eastAsia="Times New Roman" w:hAnsi="GHEA Grapalat" w:cs="Times New Roman"/>
          <w:b/>
          <w:bCs/>
          <w:color w:val="000000"/>
          <w:sz w:val="24"/>
          <w:szCs w:val="24"/>
          <w:shd w:val="clear" w:color="auto" w:fill="FFFFFF"/>
          <w:lang w:val="en-GB" w:eastAsia="en-GB"/>
        </w:rPr>
        <w:t>ՈՒ</w:t>
      </w:r>
      <w:r w:rsidRPr="00871445">
        <w:rPr>
          <w:rFonts w:ascii="GHEA Grapalat" w:eastAsia="Times New Roman" w:hAnsi="GHEA Grapalat" w:cs="Times New Roman"/>
          <w:b/>
          <w:bCs/>
          <w:color w:val="000000"/>
          <w:sz w:val="24"/>
          <w:szCs w:val="24"/>
          <w:shd w:val="clear" w:color="auto" w:fill="FFFFFF"/>
          <w:lang w:val="af-ZA" w:eastAsia="en-GB"/>
        </w:rPr>
        <w:t xml:space="preserve"> </w:t>
      </w:r>
      <w:r w:rsidRPr="00871445">
        <w:rPr>
          <w:rFonts w:ascii="GHEA Grapalat" w:eastAsia="Times New Roman" w:hAnsi="GHEA Grapalat" w:cs="Times New Roman"/>
          <w:b/>
          <w:bCs/>
          <w:color w:val="000000"/>
          <w:sz w:val="24"/>
          <w:szCs w:val="24"/>
          <w:shd w:val="clear" w:color="auto" w:fill="FFFFFF"/>
          <w:lang w:val="en-GB" w:eastAsia="en-GB"/>
        </w:rPr>
        <w:t>ԼՐԱՑՈՒՄՆԵՐ</w:t>
      </w:r>
      <w:r w:rsidRPr="00871445">
        <w:rPr>
          <w:rFonts w:ascii="GHEA Grapalat" w:eastAsia="Times New Roman" w:hAnsi="GHEA Grapalat" w:cs="Times New Roman"/>
          <w:b/>
          <w:bCs/>
          <w:color w:val="000000"/>
          <w:sz w:val="24"/>
          <w:szCs w:val="24"/>
          <w:shd w:val="clear" w:color="auto" w:fill="FFFFFF"/>
          <w:lang w:val="af-ZA" w:eastAsia="en-GB"/>
        </w:rPr>
        <w:t xml:space="preserve"> </w:t>
      </w:r>
      <w:r w:rsidRPr="00871445">
        <w:rPr>
          <w:rFonts w:ascii="GHEA Grapalat" w:eastAsia="Times New Roman" w:hAnsi="GHEA Grapalat" w:cs="Times New Roman"/>
          <w:b/>
          <w:bCs/>
          <w:color w:val="000000"/>
          <w:sz w:val="24"/>
          <w:szCs w:val="24"/>
          <w:shd w:val="clear" w:color="auto" w:fill="FFFFFF"/>
          <w:lang w:val="en-GB" w:eastAsia="en-GB"/>
        </w:rPr>
        <w:t>ԿԱՏԱՐԵԼՈՒ</w:t>
      </w:r>
      <w:r w:rsidRPr="00871445">
        <w:rPr>
          <w:rFonts w:ascii="GHEA Grapalat" w:eastAsia="Times New Roman" w:hAnsi="GHEA Grapalat" w:cs="Times New Roman"/>
          <w:b/>
          <w:bCs/>
          <w:color w:val="000000"/>
          <w:sz w:val="24"/>
          <w:szCs w:val="24"/>
          <w:shd w:val="clear" w:color="auto" w:fill="FFFFFF"/>
          <w:lang w:val="hy-AM" w:eastAsia="en-GB"/>
        </w:rPr>
        <w:t xml:space="preserve"> </w:t>
      </w:r>
      <w:r w:rsidRPr="00871445">
        <w:rPr>
          <w:rFonts w:ascii="GHEA Grapalat" w:eastAsia="Times New Roman" w:hAnsi="GHEA Grapalat" w:cs="Times New Roman"/>
          <w:b/>
          <w:bCs/>
          <w:color w:val="000000"/>
          <w:sz w:val="24"/>
          <w:szCs w:val="24"/>
          <w:shd w:val="clear" w:color="auto" w:fill="FFFFFF"/>
          <w:lang w:val="af-ZA" w:eastAsia="en-GB"/>
        </w:rPr>
        <w:t xml:space="preserve"> </w:t>
      </w:r>
      <w:r w:rsidRPr="00871445">
        <w:rPr>
          <w:rFonts w:ascii="GHEA Grapalat" w:eastAsia="Times New Roman" w:hAnsi="GHEA Grapalat" w:cs="Times New Roman"/>
          <w:b/>
          <w:bCs/>
          <w:color w:val="000000"/>
          <w:sz w:val="24"/>
          <w:szCs w:val="24"/>
          <w:shd w:val="clear" w:color="auto" w:fill="FFFFFF"/>
          <w:lang w:val="en-GB" w:eastAsia="en-GB"/>
        </w:rPr>
        <w:t>ՄԱՍԻՆ</w:t>
      </w:r>
      <w:r w:rsidRPr="00871445">
        <w:rPr>
          <w:rFonts w:ascii="GHEA Grapalat" w:eastAsia="Times New Roman" w:hAnsi="GHEA Grapalat" w:cs="Times New Roman"/>
          <w:b/>
          <w:bCs/>
          <w:color w:val="000000"/>
          <w:sz w:val="24"/>
          <w:szCs w:val="24"/>
          <w:shd w:val="clear" w:color="auto" w:fill="FFFFFF"/>
          <w:lang w:val="af-ZA" w:eastAsia="en-GB"/>
        </w:rPr>
        <w:t>»</w:t>
      </w:r>
      <w:r>
        <w:rPr>
          <w:rFonts w:ascii="GHEA Grapalat" w:eastAsia="Times New Roman" w:hAnsi="GHEA Grapalat" w:cs="Times New Roman"/>
          <w:b/>
          <w:bCs/>
          <w:color w:val="000000"/>
          <w:sz w:val="24"/>
          <w:szCs w:val="24"/>
          <w:shd w:val="clear" w:color="auto" w:fill="FFFFFF"/>
          <w:lang w:val="hy-AM" w:eastAsia="en-GB"/>
        </w:rPr>
        <w:t xml:space="preserve"> </w:t>
      </w:r>
      <w:bookmarkStart w:id="0" w:name="_GoBack"/>
      <w:bookmarkEnd w:id="0"/>
      <w:r w:rsidR="00EA3E18" w:rsidRPr="00871445">
        <w:rPr>
          <w:rFonts w:ascii="GHEA Grapalat" w:eastAsia="Times New Roman" w:hAnsi="GHEA Grapalat" w:cs="Times New Roman"/>
          <w:b/>
          <w:bCs/>
          <w:color w:val="000000"/>
          <w:sz w:val="24"/>
          <w:szCs w:val="24"/>
          <w:shd w:val="clear" w:color="auto" w:fill="FFFFFF"/>
          <w:lang w:val="en-GB" w:eastAsia="en-GB"/>
        </w:rPr>
        <w:t>ԿԱՌԱՎԱՐՈՒԹՅԱՆ</w:t>
      </w:r>
      <w:r w:rsidR="00EA3E18" w:rsidRPr="00871445">
        <w:rPr>
          <w:rFonts w:ascii="GHEA Grapalat" w:eastAsia="Times New Roman" w:hAnsi="GHEA Grapalat" w:cs="Times New Roman"/>
          <w:b/>
          <w:bCs/>
          <w:color w:val="000000"/>
          <w:sz w:val="24"/>
          <w:szCs w:val="24"/>
          <w:shd w:val="clear" w:color="auto" w:fill="FFFFFF"/>
          <w:lang w:val="af-ZA" w:eastAsia="en-GB"/>
        </w:rPr>
        <w:t xml:space="preserve"> </w:t>
      </w:r>
      <w:r w:rsidR="00EA3E18" w:rsidRPr="00871445">
        <w:rPr>
          <w:rFonts w:ascii="GHEA Grapalat" w:eastAsia="Times New Roman" w:hAnsi="GHEA Grapalat" w:cs="Times New Roman"/>
          <w:b/>
          <w:bCs/>
          <w:color w:val="000000"/>
          <w:sz w:val="24"/>
          <w:szCs w:val="24"/>
          <w:shd w:val="clear" w:color="auto" w:fill="FFFFFF"/>
          <w:lang w:val="en-GB" w:eastAsia="en-GB"/>
        </w:rPr>
        <w:t>ՈՐՈՇՄԱՆ</w:t>
      </w:r>
      <w:r w:rsidR="00EA3E18" w:rsidRPr="00871445">
        <w:rPr>
          <w:rFonts w:ascii="GHEA Grapalat" w:eastAsia="Times New Roman" w:hAnsi="GHEA Grapalat" w:cs="Times New Roman"/>
          <w:b/>
          <w:bCs/>
          <w:color w:val="000000"/>
          <w:sz w:val="24"/>
          <w:szCs w:val="24"/>
          <w:shd w:val="clear" w:color="auto" w:fill="FFFFFF"/>
          <w:lang w:val="af-ZA" w:eastAsia="en-GB"/>
        </w:rPr>
        <w:t xml:space="preserve"> </w:t>
      </w:r>
      <w:r w:rsidR="00EA3E18" w:rsidRPr="00871445">
        <w:rPr>
          <w:rFonts w:ascii="GHEA Grapalat" w:eastAsia="Times New Roman" w:hAnsi="GHEA Grapalat" w:cs="Times New Roman"/>
          <w:b/>
          <w:bCs/>
          <w:color w:val="000000"/>
          <w:sz w:val="24"/>
          <w:szCs w:val="24"/>
          <w:shd w:val="clear" w:color="auto" w:fill="FFFFFF"/>
          <w:lang w:val="en-GB" w:eastAsia="en-GB"/>
        </w:rPr>
        <w:t>ՆԱԽԱԳԾԻ</w:t>
      </w:r>
    </w:p>
    <w:p w14:paraId="2051C867" w14:textId="77777777" w:rsidR="00EA3E18" w:rsidRPr="00EA3E18" w:rsidRDefault="00EA3E18" w:rsidP="00EA3E18">
      <w:pPr>
        <w:shd w:val="clear" w:color="auto" w:fill="FFFFFF"/>
        <w:spacing w:after="0" w:line="240" w:lineRule="auto"/>
        <w:ind w:firstLine="375"/>
        <w:rPr>
          <w:rFonts w:ascii="GHEA Grapalat" w:eastAsia="Times New Roman" w:hAnsi="GHEA Grapalat" w:cs="Calibri"/>
          <w:color w:val="000000"/>
          <w:sz w:val="24"/>
          <w:szCs w:val="24"/>
          <w:lang w:val="af-ZA" w:eastAsia="en-GB"/>
        </w:rPr>
      </w:pPr>
    </w:p>
    <w:p w14:paraId="7C81ECD5" w14:textId="77777777" w:rsidR="00EA3E18" w:rsidRPr="00EA3E18" w:rsidRDefault="00EA3E18" w:rsidP="00EA3E18">
      <w:pPr>
        <w:shd w:val="clear" w:color="auto" w:fill="FFFFFF"/>
        <w:spacing w:after="0" w:line="240" w:lineRule="auto"/>
        <w:ind w:firstLine="375"/>
        <w:rPr>
          <w:rFonts w:ascii="GHEA Grapalat" w:eastAsia="Times New Roman" w:hAnsi="GHEA Grapalat" w:cs="Times New Roman"/>
          <w:color w:val="000000"/>
          <w:sz w:val="24"/>
          <w:szCs w:val="24"/>
          <w:lang w:val="af-ZA" w:eastAsia="en-GB"/>
        </w:rPr>
      </w:pPr>
      <w:r w:rsidRPr="00EA3E18">
        <w:rPr>
          <w:rFonts w:ascii="Calibri" w:eastAsia="Times New Roman" w:hAnsi="Calibri" w:cs="Calibri"/>
          <w:color w:val="000000"/>
          <w:sz w:val="24"/>
          <w:szCs w:val="24"/>
          <w:lang w:val="af-ZA" w:eastAsia="en-GB"/>
        </w:rPr>
        <w:t> </w:t>
      </w:r>
    </w:p>
    <w:tbl>
      <w:tblPr>
        <w:tblStyle w:val="TableGrid"/>
        <w:tblW w:w="15794" w:type="dxa"/>
        <w:tblInd w:w="18" w:type="dxa"/>
        <w:tblLayout w:type="fixed"/>
        <w:tblLook w:val="04A0" w:firstRow="1" w:lastRow="0" w:firstColumn="1" w:lastColumn="0" w:noHBand="0" w:noVBand="1"/>
      </w:tblPr>
      <w:tblGrid>
        <w:gridCol w:w="7920"/>
        <w:gridCol w:w="3787"/>
        <w:gridCol w:w="4087"/>
      </w:tblGrid>
      <w:tr w:rsidR="00842BFD" w:rsidRPr="00533E6D" w14:paraId="0A847A44" w14:textId="191606A7" w:rsidTr="00AA35A4">
        <w:trPr>
          <w:trHeight w:val="225"/>
        </w:trPr>
        <w:tc>
          <w:tcPr>
            <w:tcW w:w="11707" w:type="dxa"/>
            <w:gridSpan w:val="2"/>
            <w:shd w:val="clear" w:color="auto" w:fill="D9D9D9" w:themeFill="background1" w:themeFillShade="D9"/>
          </w:tcPr>
          <w:p w14:paraId="74A21ECC" w14:textId="1B6F0FDD" w:rsidR="00842BFD" w:rsidRPr="00EA3E18" w:rsidRDefault="00EA3E18" w:rsidP="003012C5">
            <w:pPr>
              <w:tabs>
                <w:tab w:val="left" w:pos="22"/>
              </w:tabs>
              <w:spacing w:after="0" w:line="240" w:lineRule="auto"/>
              <w:jc w:val="center"/>
              <w:rPr>
                <w:rFonts w:ascii="GHEA Grapalat" w:hAnsi="GHEA Grapalat" w:cs="GHEA Grapalat"/>
                <w:color w:val="000000"/>
                <w:sz w:val="24"/>
                <w:szCs w:val="24"/>
                <w:lang w:val="hy-AM"/>
              </w:rPr>
            </w:pPr>
            <w:r w:rsidRPr="00EA3E18">
              <w:rPr>
                <w:rFonts w:ascii="GHEA Grapalat" w:hAnsi="GHEA Grapalat" w:cs="Sylfaen"/>
                <w:b/>
                <w:bCs/>
                <w:sz w:val="24"/>
                <w:szCs w:val="24"/>
                <w:lang w:val="hy-AM"/>
              </w:rPr>
              <w:t>1</w:t>
            </w:r>
            <w:r w:rsidRPr="00EA3E18">
              <w:rPr>
                <w:rFonts w:ascii="Cambria Math" w:hAnsi="Cambria Math" w:cs="Cambria Math"/>
                <w:b/>
                <w:bCs/>
                <w:sz w:val="24"/>
                <w:szCs w:val="24"/>
                <w:lang w:val="hy-AM"/>
              </w:rPr>
              <w:t>․</w:t>
            </w:r>
            <w:r w:rsidR="00D16246" w:rsidRPr="001F1CE4">
              <w:rPr>
                <w:rFonts w:ascii="Cambria Math" w:hAnsi="Cambria Math" w:cs="Cambria Math"/>
                <w:b/>
                <w:bCs/>
                <w:sz w:val="24"/>
                <w:szCs w:val="24"/>
                <w:lang w:val="af-ZA"/>
              </w:rPr>
              <w:t xml:space="preserve"> </w:t>
            </w:r>
            <w:r w:rsidR="001F1CE4">
              <w:rPr>
                <w:rFonts w:ascii="GHEA Grapalat" w:hAnsi="GHEA Grapalat" w:cs="Sylfaen"/>
                <w:b/>
                <w:bCs/>
                <w:sz w:val="24"/>
                <w:szCs w:val="24"/>
                <w:lang w:val="hy-AM"/>
              </w:rPr>
              <w:t xml:space="preserve">Տարածքային կառավարման և  ենթակառուցվածքների </w:t>
            </w:r>
            <w:r w:rsidR="003012C5">
              <w:rPr>
                <w:rFonts w:ascii="GHEA Grapalat" w:hAnsi="GHEA Grapalat" w:cs="Sylfaen"/>
                <w:b/>
                <w:bCs/>
                <w:sz w:val="24"/>
                <w:szCs w:val="24"/>
                <w:lang w:val="hy-AM"/>
              </w:rPr>
              <w:t xml:space="preserve"> նախարարություն</w:t>
            </w:r>
          </w:p>
        </w:tc>
        <w:tc>
          <w:tcPr>
            <w:tcW w:w="4087" w:type="dxa"/>
            <w:tcBorders>
              <w:bottom w:val="single" w:sz="4" w:space="0" w:color="auto"/>
            </w:tcBorders>
            <w:shd w:val="clear" w:color="auto" w:fill="D9D9D9" w:themeFill="background1" w:themeFillShade="D9"/>
          </w:tcPr>
          <w:p w14:paraId="2DEE5687" w14:textId="77777777" w:rsidR="00D16246" w:rsidRDefault="00D16246" w:rsidP="003012C5">
            <w:pPr>
              <w:tabs>
                <w:tab w:val="left" w:pos="22"/>
              </w:tabs>
              <w:spacing w:after="0" w:line="240" w:lineRule="auto"/>
              <w:jc w:val="both"/>
              <w:rPr>
                <w:rFonts w:ascii="GHEA Grapalat" w:hAnsi="GHEA Grapalat" w:cs="GHEA Grapalat"/>
                <w:color w:val="000000"/>
                <w:sz w:val="24"/>
                <w:szCs w:val="24"/>
              </w:rPr>
            </w:pPr>
            <w:r w:rsidRPr="00D16246">
              <w:rPr>
                <w:rFonts w:ascii="GHEA Grapalat" w:hAnsi="GHEA Grapalat" w:cs="GHEA Grapalat"/>
                <w:color w:val="000000"/>
                <w:sz w:val="24"/>
                <w:szCs w:val="24"/>
              </w:rPr>
              <w:t xml:space="preserve">08.11.2023թ. </w:t>
            </w:r>
          </w:p>
          <w:p w14:paraId="7D09F8B3" w14:textId="2B7A55CE" w:rsidR="00842BFD" w:rsidRPr="00EA3E18" w:rsidRDefault="00D16246" w:rsidP="00D16246">
            <w:pPr>
              <w:tabs>
                <w:tab w:val="left" w:pos="22"/>
              </w:tabs>
              <w:spacing w:after="0" w:line="240" w:lineRule="auto"/>
              <w:jc w:val="both"/>
              <w:rPr>
                <w:rFonts w:ascii="GHEA Grapalat" w:hAnsi="GHEA Grapalat" w:cs="GHEA Grapalat"/>
                <w:color w:val="000000"/>
                <w:sz w:val="24"/>
                <w:szCs w:val="24"/>
                <w:lang w:val="hy-AM"/>
              </w:rPr>
            </w:pPr>
            <w:proofErr w:type="spellStart"/>
            <w:r w:rsidRPr="00D16246">
              <w:rPr>
                <w:rFonts w:ascii="GHEA Grapalat" w:hAnsi="GHEA Grapalat" w:cs="GHEA Grapalat"/>
                <w:color w:val="000000"/>
                <w:sz w:val="24"/>
                <w:szCs w:val="24"/>
              </w:rPr>
              <w:t>Գրություն</w:t>
            </w:r>
            <w:proofErr w:type="spellEnd"/>
            <w:r w:rsidRPr="00D16246">
              <w:rPr>
                <w:rFonts w:ascii="GHEA Grapalat" w:hAnsi="GHEA Grapalat" w:cs="GHEA Grapalat"/>
                <w:color w:val="000000"/>
                <w:sz w:val="24"/>
                <w:szCs w:val="24"/>
              </w:rPr>
              <w:t xml:space="preserve"> N ԳՍ/34/34029-2023</w:t>
            </w:r>
            <w:r w:rsidRPr="00D16246">
              <w:rPr>
                <w:rFonts w:ascii="GHEA Grapalat" w:hAnsi="GHEA Grapalat" w:cs="GHEA Grapalat"/>
                <w:color w:val="000000"/>
                <w:sz w:val="24"/>
                <w:szCs w:val="24"/>
                <w:lang w:val="hy-AM"/>
              </w:rPr>
              <w:t xml:space="preserve"> </w:t>
            </w:r>
          </w:p>
        </w:tc>
      </w:tr>
      <w:tr w:rsidR="00604BA3" w:rsidRPr="00871445" w14:paraId="39F5ECF0" w14:textId="77777777" w:rsidTr="00280103">
        <w:trPr>
          <w:trHeight w:val="3000"/>
        </w:trPr>
        <w:tc>
          <w:tcPr>
            <w:tcW w:w="7920" w:type="dxa"/>
            <w:tcBorders>
              <w:top w:val="single" w:sz="4" w:space="0" w:color="auto"/>
              <w:bottom w:val="single" w:sz="4" w:space="0" w:color="auto"/>
            </w:tcBorders>
          </w:tcPr>
          <w:p w14:paraId="47601A86" w14:textId="51E1452D" w:rsidR="00BC44DE" w:rsidRDefault="00EA3E18" w:rsidP="00BC44DE">
            <w:pPr>
              <w:spacing w:after="0" w:line="240" w:lineRule="auto"/>
              <w:jc w:val="both"/>
              <w:rPr>
                <w:rFonts w:ascii="GHEA Grapalat" w:hAnsi="GHEA Grapalat" w:cs="Sylfaen"/>
                <w:sz w:val="24"/>
                <w:szCs w:val="24"/>
                <w:lang w:val="hy-AM"/>
              </w:rPr>
            </w:pPr>
            <w:r w:rsidRPr="00EA3E18">
              <w:rPr>
                <w:rFonts w:ascii="GHEA Grapalat" w:hAnsi="GHEA Grapalat" w:cs="Sylfaen"/>
                <w:sz w:val="24"/>
                <w:szCs w:val="24"/>
                <w:lang w:val="hy-AM"/>
              </w:rPr>
              <w:t xml:space="preserve">Տեղեկացնում ենք, որ Անտառային կոմիտեին գումար հատկացնելու մասին Կառավարության </w:t>
            </w:r>
            <w:r>
              <w:rPr>
                <w:rFonts w:ascii="GHEA Grapalat" w:hAnsi="GHEA Grapalat" w:cs="Sylfaen"/>
                <w:sz w:val="24"/>
                <w:szCs w:val="24"/>
                <w:lang w:val="hy-AM"/>
              </w:rPr>
              <w:t>Ո</w:t>
            </w:r>
            <w:r w:rsidRPr="00EA3E18">
              <w:rPr>
                <w:rFonts w:ascii="GHEA Grapalat" w:hAnsi="GHEA Grapalat" w:cs="Sylfaen"/>
                <w:sz w:val="24"/>
                <w:szCs w:val="24"/>
                <w:lang w:val="hy-AM"/>
              </w:rPr>
              <w:t>ր</w:t>
            </w:r>
            <w:r>
              <w:rPr>
                <w:rFonts w:ascii="GHEA Grapalat" w:hAnsi="GHEA Grapalat" w:cs="Sylfaen"/>
                <w:sz w:val="24"/>
                <w:szCs w:val="24"/>
                <w:lang w:val="hy-AM"/>
              </w:rPr>
              <w:t>ո</w:t>
            </w:r>
            <w:r w:rsidRPr="00EA3E18">
              <w:rPr>
                <w:rFonts w:ascii="GHEA Grapalat" w:hAnsi="GHEA Grapalat" w:cs="Sylfaen"/>
                <w:sz w:val="24"/>
                <w:szCs w:val="24"/>
                <w:lang w:val="hy-AM"/>
              </w:rPr>
              <w:t>շման նախագծով համաձայնեցման ներկայացված 1049 Ծրագրի 11011</w:t>
            </w:r>
            <w:r>
              <w:rPr>
                <w:rFonts w:ascii="GHEA Grapalat" w:hAnsi="GHEA Grapalat" w:cs="Sylfaen"/>
                <w:sz w:val="24"/>
                <w:szCs w:val="24"/>
                <w:lang w:val="hy-AM"/>
              </w:rPr>
              <w:t xml:space="preserve"> «</w:t>
            </w:r>
            <w:r w:rsidRPr="00EA3E18">
              <w:rPr>
                <w:rFonts w:ascii="GHEA Grapalat" w:hAnsi="GHEA Grapalat" w:cs="Sylfaen"/>
                <w:sz w:val="24"/>
                <w:szCs w:val="24"/>
                <w:lang w:val="hy-AM"/>
              </w:rPr>
              <w:t xml:space="preserve">Ասիական զարգացման բանկի աջակցությամբ իրականացվող Հյուսիս-Հարավ միջանցքի զարգացման ծրագրի համակարգում և կառավարում </w:t>
            </w:r>
            <w:r w:rsidRPr="00EA3E18">
              <w:rPr>
                <w:rFonts w:ascii="GHEA Grapalat" w:hAnsi="GHEA Grapalat" w:cs="Sylfaen"/>
                <w:sz w:val="24"/>
                <w:szCs w:val="24"/>
              </w:rPr>
              <w:t>(</w:t>
            </w:r>
            <w:r w:rsidRPr="00EA3E18">
              <w:rPr>
                <w:rFonts w:ascii="GHEA Grapalat" w:hAnsi="GHEA Grapalat" w:cs="Sylfaen"/>
                <w:sz w:val="24"/>
                <w:szCs w:val="24"/>
                <w:lang w:val="hy-AM"/>
              </w:rPr>
              <w:t>Տրանշ 3</w:t>
            </w:r>
            <w:r w:rsidRPr="00EA3E18">
              <w:rPr>
                <w:rFonts w:ascii="GHEA Grapalat" w:hAnsi="GHEA Grapalat" w:cs="Sylfaen"/>
                <w:sz w:val="24"/>
                <w:szCs w:val="24"/>
              </w:rPr>
              <w:t>)</w:t>
            </w:r>
            <w:r w:rsidRPr="00EA3E18">
              <w:rPr>
                <w:rFonts w:ascii="GHEA Grapalat" w:hAnsi="GHEA Grapalat" w:cs="Sylfaen"/>
                <w:sz w:val="24"/>
                <w:szCs w:val="24"/>
                <w:lang w:val="hy-AM"/>
              </w:rPr>
              <w:t xml:space="preserve">» միջոցառման 4861 </w:t>
            </w:r>
            <w:r>
              <w:rPr>
                <w:rFonts w:ascii="GHEA Grapalat" w:hAnsi="GHEA Grapalat" w:cs="Sylfaen"/>
                <w:sz w:val="24"/>
                <w:szCs w:val="24"/>
                <w:lang w:val="hy-AM"/>
              </w:rPr>
              <w:t>«</w:t>
            </w:r>
            <w:r w:rsidRPr="00EA3E18">
              <w:rPr>
                <w:rFonts w:ascii="GHEA Grapalat" w:hAnsi="GHEA Grapalat" w:cs="Sylfaen"/>
                <w:sz w:val="24"/>
                <w:szCs w:val="24"/>
                <w:lang w:val="hy-AM"/>
              </w:rPr>
              <w:t>Այլ ծախսեր</w:t>
            </w:r>
            <w:r>
              <w:rPr>
                <w:rFonts w:ascii="GHEA Grapalat" w:hAnsi="GHEA Grapalat" w:cs="Sylfaen"/>
                <w:sz w:val="24"/>
                <w:szCs w:val="24"/>
                <w:lang w:val="hy-AM"/>
              </w:rPr>
              <w:t>»</w:t>
            </w:r>
            <w:r w:rsidRPr="00EA3E18">
              <w:rPr>
                <w:rFonts w:ascii="GHEA Grapalat" w:hAnsi="GHEA Grapalat" w:cs="Sylfaen"/>
                <w:sz w:val="24"/>
                <w:szCs w:val="24"/>
                <w:lang w:val="hy-AM"/>
              </w:rPr>
              <w:t xml:space="preserve"> հոդվածով «Հ</w:t>
            </w:r>
            <w:r>
              <w:rPr>
                <w:rFonts w:ascii="GHEA Grapalat" w:hAnsi="GHEA Grapalat" w:cs="Sylfaen"/>
                <w:sz w:val="24"/>
                <w:szCs w:val="24"/>
                <w:lang w:val="hy-AM"/>
              </w:rPr>
              <w:t xml:space="preserve">այաստանի </w:t>
            </w:r>
            <w:r w:rsidRPr="00EA3E18">
              <w:rPr>
                <w:rFonts w:ascii="GHEA Grapalat" w:hAnsi="GHEA Grapalat" w:cs="Sylfaen"/>
                <w:sz w:val="24"/>
                <w:szCs w:val="24"/>
                <w:lang w:val="hy-AM"/>
              </w:rPr>
              <w:t>Հ</w:t>
            </w:r>
            <w:r>
              <w:rPr>
                <w:rFonts w:ascii="GHEA Grapalat" w:hAnsi="GHEA Grapalat" w:cs="Sylfaen"/>
                <w:sz w:val="24"/>
                <w:szCs w:val="24"/>
                <w:lang w:val="hy-AM"/>
              </w:rPr>
              <w:t>անրապետության</w:t>
            </w:r>
            <w:r w:rsidRPr="00EA3E18">
              <w:rPr>
                <w:rFonts w:ascii="GHEA Grapalat" w:hAnsi="GHEA Grapalat" w:cs="Sylfaen"/>
                <w:sz w:val="24"/>
                <w:szCs w:val="24"/>
                <w:lang w:val="hy-AM"/>
              </w:rPr>
              <w:t xml:space="preserve"> 2023 թվականի պետական բյուջեի մասին» օրենքով համապատասխան չափով գումար չի հատկացվել, ուստի նվազեցում կատարելը հնարավոր չէ։ Փոխարենը՝ Ձեզ ենք առաջարկում նախագծով ներկայացված 252,55</w:t>
            </w:r>
            <w:r w:rsidR="00ED7322">
              <w:rPr>
                <w:rFonts w:ascii="GHEA Grapalat" w:hAnsi="GHEA Grapalat" w:cs="Sylfaen"/>
                <w:sz w:val="24"/>
                <w:szCs w:val="24"/>
                <w:lang w:val="hy-AM"/>
              </w:rPr>
              <w:t>8,0</w:t>
            </w:r>
            <w:r w:rsidRPr="00EA3E18">
              <w:rPr>
                <w:rFonts w:ascii="GHEA Grapalat" w:hAnsi="GHEA Grapalat" w:cs="Sylfaen"/>
                <w:sz w:val="24"/>
                <w:szCs w:val="24"/>
                <w:lang w:val="hy-AM"/>
              </w:rPr>
              <w:t xml:space="preserve"> հազար ՀՀ դրամ գումարը նվազեցնել 1049 Ծրագրի 21009 </w:t>
            </w:r>
            <w:r>
              <w:rPr>
                <w:rFonts w:ascii="GHEA Grapalat" w:hAnsi="GHEA Grapalat" w:cs="Sylfaen"/>
                <w:sz w:val="24"/>
                <w:szCs w:val="24"/>
                <w:lang w:val="hy-AM"/>
              </w:rPr>
              <w:t>«</w:t>
            </w:r>
            <w:r w:rsidRPr="00EA3E18">
              <w:rPr>
                <w:rFonts w:ascii="GHEA Grapalat" w:hAnsi="GHEA Grapalat" w:cs="Sylfaen"/>
                <w:sz w:val="24"/>
                <w:szCs w:val="24"/>
                <w:lang w:val="hy-AM"/>
              </w:rPr>
              <w:t xml:space="preserve">Եվրոպական </w:t>
            </w:r>
            <w:r>
              <w:rPr>
                <w:rFonts w:ascii="GHEA Grapalat" w:hAnsi="GHEA Grapalat" w:cs="Sylfaen"/>
                <w:sz w:val="24"/>
                <w:szCs w:val="24"/>
                <w:lang w:val="hy-AM"/>
              </w:rPr>
              <w:t xml:space="preserve">ներդրումային </w:t>
            </w:r>
            <w:r w:rsidRPr="00EA3E18">
              <w:rPr>
                <w:rFonts w:ascii="GHEA Grapalat" w:hAnsi="GHEA Grapalat" w:cs="Sylfaen"/>
                <w:sz w:val="24"/>
                <w:szCs w:val="24"/>
                <w:lang w:val="hy-AM"/>
              </w:rPr>
              <w:t xml:space="preserve"> </w:t>
            </w:r>
            <w:r>
              <w:rPr>
                <w:rFonts w:ascii="GHEA Grapalat" w:hAnsi="GHEA Grapalat" w:cs="Sylfaen"/>
                <w:sz w:val="24"/>
                <w:szCs w:val="24"/>
                <w:lang w:val="hy-AM"/>
              </w:rPr>
              <w:t xml:space="preserve">բանկի աջակցությամբ իրականացվող Հյուսիսի Հարավ </w:t>
            </w:r>
            <w:r w:rsidR="00BC44DE">
              <w:rPr>
                <w:rFonts w:ascii="GHEA Grapalat" w:hAnsi="GHEA Grapalat" w:cs="Sylfaen"/>
                <w:sz w:val="24"/>
                <w:szCs w:val="24"/>
                <w:lang w:val="hy-AM"/>
              </w:rPr>
              <w:t xml:space="preserve">միջանցքի զարգացման </w:t>
            </w:r>
            <w:r w:rsidRPr="00EA3E18">
              <w:rPr>
                <w:rFonts w:ascii="GHEA Grapalat" w:hAnsi="GHEA Grapalat" w:cs="Sylfaen"/>
                <w:sz w:val="24"/>
                <w:szCs w:val="24"/>
                <w:lang w:val="hy-AM"/>
              </w:rPr>
              <w:t>վարկային ծրագ</w:t>
            </w:r>
            <w:r w:rsidR="00BC44DE">
              <w:rPr>
                <w:rFonts w:ascii="GHEA Grapalat" w:hAnsi="GHEA Grapalat" w:cs="Sylfaen"/>
                <w:sz w:val="24"/>
                <w:szCs w:val="24"/>
                <w:lang w:val="hy-AM"/>
              </w:rPr>
              <w:t xml:space="preserve">իր, </w:t>
            </w:r>
            <w:r w:rsidRPr="00EA3E18">
              <w:rPr>
                <w:rFonts w:ascii="GHEA Grapalat" w:hAnsi="GHEA Grapalat" w:cs="Sylfaen"/>
                <w:sz w:val="24"/>
                <w:szCs w:val="24"/>
                <w:lang w:val="hy-AM"/>
              </w:rPr>
              <w:t xml:space="preserve"> Տրանշ 3» միջոցառման 5112</w:t>
            </w:r>
          </w:p>
          <w:p w14:paraId="36CAD14C" w14:textId="13C9166C" w:rsidR="00604BA3" w:rsidRPr="00EA3E18" w:rsidRDefault="00EA3E18" w:rsidP="00BC44DE">
            <w:pPr>
              <w:spacing w:after="0" w:line="240" w:lineRule="auto"/>
              <w:jc w:val="both"/>
              <w:rPr>
                <w:rFonts w:ascii="GHEA Grapalat" w:hAnsi="GHEA Grapalat" w:cs="Sylfaen"/>
                <w:b/>
                <w:bCs/>
                <w:sz w:val="24"/>
                <w:szCs w:val="24"/>
                <w:lang w:val="hy-AM"/>
              </w:rPr>
            </w:pPr>
            <w:r w:rsidRPr="00EA3E18">
              <w:rPr>
                <w:rFonts w:ascii="GHEA Grapalat" w:hAnsi="GHEA Grapalat" w:cs="Sylfaen"/>
                <w:sz w:val="24"/>
                <w:szCs w:val="24"/>
                <w:lang w:val="hy-AM"/>
              </w:rPr>
              <w:t xml:space="preserve"> « Շենքերի և շինությունների</w:t>
            </w:r>
            <w:r w:rsidR="00BC44DE">
              <w:rPr>
                <w:rFonts w:ascii="GHEA Grapalat" w:hAnsi="GHEA Grapalat" w:cs="Sylfaen"/>
                <w:sz w:val="24"/>
                <w:szCs w:val="24"/>
                <w:lang w:val="hy-AM"/>
              </w:rPr>
              <w:t xml:space="preserve"> շինարարություն» </w:t>
            </w:r>
            <w:r w:rsidRPr="00EA3E18">
              <w:rPr>
                <w:rFonts w:ascii="GHEA Grapalat" w:hAnsi="GHEA Grapalat" w:cs="Sylfaen"/>
                <w:sz w:val="24"/>
                <w:szCs w:val="24"/>
                <w:lang w:val="hy-AM"/>
              </w:rPr>
              <w:t xml:space="preserve"> հոդվածից 50,000</w:t>
            </w:r>
            <w:r w:rsidRPr="00EA3E18">
              <w:rPr>
                <w:rFonts w:ascii="Cambria Math" w:hAnsi="Cambria Math" w:cs="Cambria Math"/>
                <w:sz w:val="24"/>
                <w:szCs w:val="24"/>
                <w:lang w:val="hy-AM"/>
              </w:rPr>
              <w:t>․</w:t>
            </w:r>
            <w:r w:rsidRPr="00EA3E18">
              <w:rPr>
                <w:rFonts w:ascii="GHEA Grapalat" w:hAnsi="GHEA Grapalat" w:cs="Sylfaen"/>
                <w:sz w:val="24"/>
                <w:szCs w:val="24"/>
                <w:lang w:val="hy-AM"/>
              </w:rPr>
              <w:t>0 հազար դրամ,</w:t>
            </w:r>
            <w:r w:rsidR="00BC44DE">
              <w:rPr>
                <w:rFonts w:ascii="GHEA Grapalat" w:hAnsi="GHEA Grapalat" w:cs="Sylfaen"/>
                <w:sz w:val="24"/>
                <w:szCs w:val="24"/>
                <w:lang w:val="hy-AM"/>
              </w:rPr>
              <w:t xml:space="preserve"> </w:t>
            </w:r>
            <w:r w:rsidRPr="00EA3E18">
              <w:rPr>
                <w:rFonts w:ascii="GHEA Grapalat" w:hAnsi="GHEA Grapalat" w:cs="Sylfaen"/>
                <w:sz w:val="24"/>
                <w:szCs w:val="24"/>
                <w:lang w:val="hy-AM"/>
              </w:rPr>
              <w:t>5134</w:t>
            </w:r>
            <w:r w:rsidR="00BC44DE">
              <w:rPr>
                <w:rFonts w:ascii="GHEA Grapalat" w:hAnsi="GHEA Grapalat" w:cs="Sylfaen"/>
                <w:sz w:val="24"/>
                <w:szCs w:val="24"/>
                <w:lang w:val="hy-AM"/>
              </w:rPr>
              <w:t xml:space="preserve"> </w:t>
            </w:r>
            <w:r w:rsidRPr="00EA3E18">
              <w:rPr>
                <w:rFonts w:ascii="GHEA Grapalat" w:hAnsi="GHEA Grapalat" w:cs="Sylfaen"/>
                <w:sz w:val="24"/>
                <w:szCs w:val="24"/>
                <w:lang w:val="hy-AM"/>
              </w:rPr>
              <w:t xml:space="preserve"> «Նախագծահետազոտական  ծախսեր» հոդվածից 180,000</w:t>
            </w:r>
            <w:r w:rsidRPr="00EA3E18">
              <w:rPr>
                <w:rFonts w:ascii="Cambria Math" w:hAnsi="Cambria Math" w:cs="Cambria Math"/>
                <w:sz w:val="24"/>
                <w:szCs w:val="24"/>
                <w:lang w:val="hy-AM"/>
              </w:rPr>
              <w:t>․</w:t>
            </w:r>
            <w:r w:rsidRPr="00EA3E18">
              <w:rPr>
                <w:rFonts w:ascii="GHEA Grapalat" w:hAnsi="GHEA Grapalat" w:cs="Sylfaen"/>
                <w:sz w:val="24"/>
                <w:szCs w:val="24"/>
                <w:lang w:val="hy-AM"/>
              </w:rPr>
              <w:t>0հազար ՀՀ դրամ  և</w:t>
            </w:r>
            <w:r w:rsidR="00BC44DE">
              <w:rPr>
                <w:rFonts w:ascii="GHEA Grapalat" w:hAnsi="GHEA Grapalat" w:cs="Sylfaen"/>
                <w:sz w:val="24"/>
                <w:szCs w:val="24"/>
                <w:lang w:val="hy-AM"/>
              </w:rPr>
              <w:t xml:space="preserve"> </w:t>
            </w:r>
            <w:r w:rsidRPr="00EA3E18">
              <w:rPr>
                <w:rFonts w:ascii="GHEA Grapalat" w:hAnsi="GHEA Grapalat" w:cs="Sylfaen"/>
                <w:sz w:val="24"/>
                <w:szCs w:val="24"/>
                <w:lang w:val="hy-AM"/>
              </w:rPr>
              <w:t>21012 «Եվրասիական զարգացման բանկի աջակցությամբ իրականացվող Հյուսիս-հարավ միջանցքի զարգացման</w:t>
            </w:r>
            <w:r w:rsidR="00BC44DE">
              <w:rPr>
                <w:rFonts w:ascii="GHEA Grapalat" w:hAnsi="GHEA Grapalat" w:cs="Sylfaen"/>
                <w:sz w:val="24"/>
                <w:szCs w:val="24"/>
                <w:lang w:val="hy-AM"/>
              </w:rPr>
              <w:t xml:space="preserve"> </w:t>
            </w:r>
            <w:r w:rsidRPr="00EA3E18">
              <w:rPr>
                <w:rFonts w:ascii="GHEA Grapalat" w:hAnsi="GHEA Grapalat" w:cs="Sylfaen"/>
                <w:sz w:val="24"/>
                <w:szCs w:val="24"/>
                <w:lang w:val="hy-AM"/>
              </w:rPr>
              <w:t>ծրագիր»</w:t>
            </w:r>
            <w:r w:rsidR="00BC44DE">
              <w:rPr>
                <w:rFonts w:ascii="GHEA Grapalat" w:hAnsi="GHEA Grapalat" w:cs="Sylfaen"/>
                <w:sz w:val="24"/>
                <w:szCs w:val="24"/>
                <w:lang w:val="hy-AM"/>
              </w:rPr>
              <w:t xml:space="preserve"> </w:t>
            </w:r>
            <w:r w:rsidRPr="00EA3E18">
              <w:rPr>
                <w:rFonts w:ascii="GHEA Grapalat" w:hAnsi="GHEA Grapalat" w:cs="Sylfaen"/>
                <w:sz w:val="24"/>
                <w:szCs w:val="24"/>
                <w:lang w:val="hy-AM"/>
              </w:rPr>
              <w:t>միջոցառման</w:t>
            </w:r>
            <w:r w:rsidR="00BC44DE">
              <w:rPr>
                <w:rFonts w:ascii="GHEA Grapalat" w:hAnsi="GHEA Grapalat" w:cs="Sylfaen"/>
                <w:sz w:val="24"/>
                <w:szCs w:val="24"/>
                <w:lang w:val="hy-AM"/>
              </w:rPr>
              <w:t xml:space="preserve"> </w:t>
            </w:r>
            <w:r w:rsidRPr="00EA3E18">
              <w:rPr>
                <w:rFonts w:ascii="GHEA Grapalat" w:hAnsi="GHEA Grapalat" w:cs="Sylfaen"/>
                <w:sz w:val="24"/>
                <w:szCs w:val="24"/>
                <w:lang w:val="hy-AM"/>
              </w:rPr>
              <w:t>5134</w:t>
            </w:r>
            <w:r w:rsidR="00BC44DE">
              <w:rPr>
                <w:rFonts w:ascii="GHEA Grapalat" w:hAnsi="GHEA Grapalat" w:cs="Sylfaen"/>
                <w:sz w:val="24"/>
                <w:szCs w:val="24"/>
                <w:lang w:val="hy-AM"/>
              </w:rPr>
              <w:t xml:space="preserve"> </w:t>
            </w:r>
            <w:r w:rsidRPr="00EA3E18">
              <w:rPr>
                <w:rFonts w:ascii="GHEA Grapalat" w:hAnsi="GHEA Grapalat" w:cs="Sylfaen"/>
                <w:sz w:val="24"/>
                <w:szCs w:val="24"/>
                <w:lang w:val="hy-AM"/>
              </w:rPr>
              <w:t xml:space="preserve"> «Նախագծահետազոտական  ծախսեր» հոդվածից 22,558</w:t>
            </w:r>
            <w:r w:rsidRPr="00EA3E18">
              <w:rPr>
                <w:rFonts w:ascii="Cambria Math" w:hAnsi="Cambria Math" w:cs="Cambria Math"/>
                <w:sz w:val="24"/>
                <w:szCs w:val="24"/>
                <w:lang w:val="hy-AM"/>
              </w:rPr>
              <w:t>․</w:t>
            </w:r>
            <w:r w:rsidRPr="00EA3E18">
              <w:rPr>
                <w:rFonts w:ascii="GHEA Grapalat" w:hAnsi="GHEA Grapalat" w:cs="Sylfaen"/>
                <w:sz w:val="24"/>
                <w:szCs w:val="24"/>
                <w:lang w:val="hy-AM"/>
              </w:rPr>
              <w:t>0</w:t>
            </w:r>
            <w:r w:rsidR="00BC44DE">
              <w:rPr>
                <w:rFonts w:ascii="GHEA Grapalat" w:hAnsi="GHEA Grapalat" w:cs="Sylfaen"/>
                <w:sz w:val="24"/>
                <w:szCs w:val="24"/>
                <w:lang w:val="hy-AM"/>
              </w:rPr>
              <w:t xml:space="preserve"> </w:t>
            </w:r>
            <w:r w:rsidRPr="00EA3E18">
              <w:rPr>
                <w:rFonts w:ascii="GHEA Grapalat" w:hAnsi="GHEA Grapalat" w:cs="Sylfaen"/>
                <w:sz w:val="24"/>
                <w:szCs w:val="24"/>
                <w:lang w:val="hy-AM"/>
              </w:rPr>
              <w:t>հազար ՀՀ դրամ ։</w:t>
            </w:r>
          </w:p>
        </w:tc>
        <w:tc>
          <w:tcPr>
            <w:tcW w:w="7874" w:type="dxa"/>
            <w:gridSpan w:val="2"/>
            <w:tcBorders>
              <w:top w:val="single" w:sz="4" w:space="0" w:color="auto"/>
              <w:bottom w:val="single" w:sz="4" w:space="0" w:color="auto"/>
            </w:tcBorders>
          </w:tcPr>
          <w:p w14:paraId="1DCC195E" w14:textId="75D70A80" w:rsidR="00604BA3" w:rsidRPr="00EA3E18" w:rsidRDefault="00EA3E18" w:rsidP="00533E6D">
            <w:pPr>
              <w:tabs>
                <w:tab w:val="left" w:pos="22"/>
              </w:tabs>
              <w:spacing w:after="0" w:line="240" w:lineRule="auto"/>
              <w:jc w:val="both"/>
              <w:rPr>
                <w:rFonts w:ascii="GHEA Grapalat" w:hAnsi="GHEA Grapalat" w:cs="GHEA Grapalat"/>
                <w:color w:val="000000"/>
                <w:sz w:val="24"/>
                <w:szCs w:val="24"/>
                <w:lang w:val="hy-AM"/>
              </w:rPr>
            </w:pPr>
            <w:r w:rsidRPr="00EA3E18">
              <w:rPr>
                <w:rFonts w:ascii="GHEA Grapalat" w:hAnsi="GHEA Grapalat" w:cs="GHEA Grapalat"/>
                <w:color w:val="000000"/>
                <w:sz w:val="24"/>
                <w:szCs w:val="24"/>
                <w:lang w:val="hy-AM"/>
              </w:rPr>
              <w:t xml:space="preserve">Ընդունվել է։ Կատարվել են համապատասխան փոփոխություններ։ </w:t>
            </w:r>
          </w:p>
        </w:tc>
      </w:tr>
      <w:tr w:rsidR="00280103" w:rsidRPr="003012C5" w14:paraId="5BF17F88" w14:textId="77777777" w:rsidTr="00280103">
        <w:trPr>
          <w:trHeight w:val="791"/>
        </w:trPr>
        <w:tc>
          <w:tcPr>
            <w:tcW w:w="7920" w:type="dxa"/>
            <w:tcBorders>
              <w:top w:val="single" w:sz="4" w:space="0" w:color="auto"/>
              <w:bottom w:val="single" w:sz="4" w:space="0" w:color="auto"/>
            </w:tcBorders>
            <w:shd w:val="clear" w:color="auto" w:fill="D9D9D9" w:themeFill="background1" w:themeFillShade="D9"/>
          </w:tcPr>
          <w:p w14:paraId="65708D5C" w14:textId="2712A80A" w:rsidR="00280103" w:rsidRPr="00EA3E18" w:rsidRDefault="00280103" w:rsidP="00BC44DE">
            <w:pPr>
              <w:spacing w:after="0" w:line="240" w:lineRule="auto"/>
              <w:jc w:val="both"/>
              <w:rPr>
                <w:rFonts w:ascii="GHEA Grapalat" w:hAnsi="GHEA Grapalat" w:cs="Sylfaen"/>
                <w:sz w:val="24"/>
                <w:szCs w:val="24"/>
                <w:lang w:val="hy-AM"/>
              </w:rPr>
            </w:pPr>
            <w:r>
              <w:rPr>
                <w:rFonts w:ascii="GHEA Grapalat" w:hAnsi="GHEA Grapalat" w:cs="Sylfaen"/>
                <w:b/>
                <w:bCs/>
                <w:sz w:val="24"/>
                <w:szCs w:val="24"/>
                <w:lang w:val="hy-AM"/>
              </w:rPr>
              <w:lastRenderedPageBreak/>
              <w:t>2</w:t>
            </w:r>
            <w:r w:rsidRPr="00280103">
              <w:rPr>
                <w:rFonts w:ascii="Cambria Math" w:hAnsi="Cambria Math" w:cs="Cambria Math"/>
                <w:b/>
                <w:bCs/>
                <w:sz w:val="24"/>
                <w:szCs w:val="24"/>
                <w:lang w:val="hy-AM"/>
              </w:rPr>
              <w:t>․</w:t>
            </w:r>
            <w:r w:rsidR="00D16246">
              <w:rPr>
                <w:rFonts w:ascii="Cambria Math" w:hAnsi="Cambria Math" w:cs="Cambria Math"/>
                <w:b/>
                <w:bCs/>
                <w:sz w:val="24"/>
                <w:szCs w:val="24"/>
                <w:lang w:val="hy-AM"/>
              </w:rPr>
              <w:t xml:space="preserve">  </w:t>
            </w:r>
            <w:r w:rsidRPr="00280103">
              <w:rPr>
                <w:rFonts w:ascii="GHEA Grapalat" w:hAnsi="GHEA Grapalat" w:cs="Sylfaen"/>
                <w:b/>
                <w:bCs/>
                <w:sz w:val="24"/>
                <w:szCs w:val="24"/>
                <w:lang w:val="hy-AM"/>
              </w:rPr>
              <w:t>Ֆինանսների նախարարություն</w:t>
            </w:r>
          </w:p>
        </w:tc>
        <w:tc>
          <w:tcPr>
            <w:tcW w:w="7874" w:type="dxa"/>
            <w:gridSpan w:val="2"/>
            <w:tcBorders>
              <w:top w:val="single" w:sz="4" w:space="0" w:color="auto"/>
              <w:bottom w:val="single" w:sz="4" w:space="0" w:color="auto"/>
            </w:tcBorders>
            <w:shd w:val="clear" w:color="auto" w:fill="D9D9D9" w:themeFill="background1" w:themeFillShade="D9"/>
          </w:tcPr>
          <w:p w14:paraId="2A3079B0" w14:textId="35D63F38" w:rsidR="00280103" w:rsidRPr="00280103" w:rsidRDefault="00CF3068" w:rsidP="00280103">
            <w:pPr>
              <w:tabs>
                <w:tab w:val="left" w:pos="22"/>
              </w:tabs>
              <w:spacing w:after="0" w:line="240" w:lineRule="auto"/>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05.12</w:t>
            </w:r>
            <w:r w:rsidR="00280103" w:rsidRPr="00280103">
              <w:rPr>
                <w:rFonts w:ascii="GHEA Grapalat" w:hAnsi="GHEA Grapalat" w:cs="GHEA Grapalat"/>
                <w:color w:val="000000"/>
                <w:sz w:val="24"/>
                <w:szCs w:val="24"/>
                <w:lang w:val="hy-AM"/>
              </w:rPr>
              <w:t>.2023թ.</w:t>
            </w:r>
          </w:p>
          <w:p w14:paraId="29EBF3B7" w14:textId="20B90D23" w:rsidR="00280103" w:rsidRPr="00EA3E18" w:rsidRDefault="00280103" w:rsidP="00280103">
            <w:pPr>
              <w:tabs>
                <w:tab w:val="left" w:pos="22"/>
              </w:tabs>
              <w:spacing w:after="0" w:line="240" w:lineRule="auto"/>
              <w:jc w:val="both"/>
              <w:rPr>
                <w:rFonts w:ascii="GHEA Grapalat" w:hAnsi="GHEA Grapalat" w:cs="GHEA Grapalat"/>
                <w:color w:val="000000"/>
                <w:sz w:val="24"/>
                <w:szCs w:val="24"/>
                <w:lang w:val="hy-AM"/>
              </w:rPr>
            </w:pPr>
            <w:r w:rsidRPr="00280103">
              <w:rPr>
                <w:rFonts w:ascii="GHEA Grapalat" w:hAnsi="GHEA Grapalat" w:cs="GHEA Grapalat"/>
                <w:color w:val="000000"/>
                <w:sz w:val="24"/>
                <w:szCs w:val="24"/>
                <w:lang w:val="hy-AM"/>
              </w:rPr>
              <w:t xml:space="preserve">Գրություն </w:t>
            </w:r>
            <w:r w:rsidRPr="00280103">
              <w:rPr>
                <w:rFonts w:ascii="GHEA Grapalat" w:hAnsi="GHEA Grapalat" w:cs="GHEA Grapalat"/>
                <w:color w:val="000000"/>
                <w:sz w:val="24"/>
                <w:szCs w:val="24"/>
              </w:rPr>
              <w:t>N</w:t>
            </w:r>
            <w:r w:rsidRPr="00280103">
              <w:rPr>
                <w:rFonts w:ascii="GHEA Grapalat" w:hAnsi="GHEA Grapalat" w:cs="GHEA Grapalat"/>
                <w:color w:val="000000"/>
                <w:sz w:val="24"/>
                <w:szCs w:val="24"/>
                <w:lang w:val="hy-AM"/>
              </w:rPr>
              <w:t xml:space="preserve"> 01/9-2/23767-2023</w:t>
            </w:r>
          </w:p>
        </w:tc>
      </w:tr>
      <w:tr w:rsidR="00280103" w:rsidRPr="00871445" w14:paraId="35FFEB22" w14:textId="77777777" w:rsidTr="00AA35A4">
        <w:trPr>
          <w:trHeight w:val="3000"/>
        </w:trPr>
        <w:tc>
          <w:tcPr>
            <w:tcW w:w="7920" w:type="dxa"/>
            <w:tcBorders>
              <w:top w:val="single" w:sz="4" w:space="0" w:color="auto"/>
            </w:tcBorders>
          </w:tcPr>
          <w:p w14:paraId="7B5FA553" w14:textId="4ACC604A" w:rsidR="00280103" w:rsidRDefault="00161080" w:rsidP="00161080">
            <w:pPr>
              <w:spacing w:after="0" w:line="240" w:lineRule="auto"/>
              <w:jc w:val="both"/>
              <w:rPr>
                <w:rFonts w:ascii="GHEA Grapalat" w:hAnsi="GHEA Grapalat" w:cs="Sylfaen"/>
                <w:sz w:val="24"/>
                <w:szCs w:val="24"/>
                <w:lang w:val="hy-AM"/>
              </w:rPr>
            </w:pPr>
            <w:r>
              <w:rPr>
                <w:rFonts w:ascii="GHEA Grapalat" w:hAnsi="GHEA Grapalat" w:cs="Sylfaen"/>
                <w:sz w:val="24"/>
                <w:szCs w:val="24"/>
                <w:lang w:val="hy-AM"/>
              </w:rPr>
              <w:t>Ձեր 27</w:t>
            </w:r>
            <w:r>
              <w:rPr>
                <w:rFonts w:ascii="Cambria Math" w:hAnsi="Cambria Math" w:cs="Cambria Math"/>
                <w:sz w:val="24"/>
                <w:szCs w:val="24"/>
                <w:lang w:val="hy-AM"/>
              </w:rPr>
              <w:t>․</w:t>
            </w:r>
            <w:r>
              <w:rPr>
                <w:rFonts w:ascii="GHEA Grapalat" w:hAnsi="GHEA Grapalat" w:cs="Sylfaen"/>
                <w:sz w:val="24"/>
                <w:szCs w:val="24"/>
                <w:lang w:val="hy-AM"/>
              </w:rPr>
              <w:t>11</w:t>
            </w:r>
            <w:r>
              <w:rPr>
                <w:rFonts w:ascii="Cambria Math" w:hAnsi="Cambria Math" w:cs="Cambria Math"/>
                <w:sz w:val="24"/>
                <w:szCs w:val="24"/>
                <w:lang w:val="hy-AM"/>
              </w:rPr>
              <w:t>․</w:t>
            </w:r>
            <w:r>
              <w:rPr>
                <w:rFonts w:ascii="GHEA Grapalat" w:hAnsi="GHEA Grapalat" w:cs="Sylfaen"/>
                <w:sz w:val="24"/>
                <w:szCs w:val="24"/>
                <w:lang w:val="hy-AM"/>
              </w:rPr>
              <w:t>2023թ</w:t>
            </w:r>
            <w:r>
              <w:rPr>
                <w:rFonts w:ascii="Cambria Math" w:hAnsi="Cambria Math" w:cs="Cambria Math"/>
                <w:sz w:val="24"/>
                <w:szCs w:val="24"/>
                <w:lang w:val="hy-AM"/>
              </w:rPr>
              <w:t>․</w:t>
            </w:r>
            <w:r w:rsidR="002724ED">
              <w:rPr>
                <w:rFonts w:ascii="Cambria Math" w:hAnsi="Cambria Math" w:cs="Cambria Math"/>
                <w:sz w:val="24"/>
                <w:szCs w:val="24"/>
                <w:lang w:val="hy-AM"/>
              </w:rPr>
              <w:t xml:space="preserve"> </w:t>
            </w:r>
            <w:r>
              <w:rPr>
                <w:rFonts w:ascii="GHEA Grapalat" w:hAnsi="GHEA Grapalat" w:cs="Sylfaen"/>
                <w:sz w:val="24"/>
                <w:szCs w:val="24"/>
              </w:rPr>
              <w:t xml:space="preserve">N </w:t>
            </w:r>
            <w:r>
              <w:rPr>
                <w:rFonts w:ascii="GHEA Grapalat" w:hAnsi="GHEA Grapalat" w:cs="Sylfaen"/>
                <w:sz w:val="24"/>
                <w:szCs w:val="24"/>
                <w:lang w:val="hy-AM"/>
              </w:rPr>
              <w:t>1/17</w:t>
            </w:r>
            <w:r>
              <w:rPr>
                <w:rFonts w:ascii="Cambria Math" w:hAnsi="Cambria Math" w:cs="Cambria Math"/>
                <w:sz w:val="24"/>
                <w:szCs w:val="24"/>
                <w:lang w:val="hy-AM"/>
              </w:rPr>
              <w:t>․</w:t>
            </w:r>
            <w:r>
              <w:rPr>
                <w:rFonts w:ascii="GHEA Grapalat" w:hAnsi="GHEA Grapalat" w:cs="Sylfaen"/>
                <w:sz w:val="24"/>
                <w:szCs w:val="24"/>
                <w:lang w:val="hy-AM"/>
              </w:rPr>
              <w:t xml:space="preserve">1/15597-2023 գրությամբ ներկայացված ««Հայաստանի Հանրապետության 2023 թվականի պետական բյուջեի մասին» Հայաստանի Հանրապետության օրենքում վերաբաշխում և լրացում կատարելու, Հայաստանի Հանրապետության կառավարության 2022 թվականի դեկտեմբերի 29-ի </w:t>
            </w:r>
            <w:r>
              <w:rPr>
                <w:rFonts w:ascii="GHEA Grapalat" w:hAnsi="GHEA Grapalat" w:cs="Sylfaen"/>
                <w:sz w:val="24"/>
                <w:szCs w:val="24"/>
              </w:rPr>
              <w:t>N</w:t>
            </w:r>
            <w:r>
              <w:rPr>
                <w:rFonts w:ascii="GHEA Grapalat" w:hAnsi="GHEA Grapalat" w:cs="Sylfaen"/>
                <w:sz w:val="24"/>
                <w:szCs w:val="24"/>
                <w:lang w:val="hy-AM"/>
              </w:rPr>
              <w:t xml:space="preserve"> 2111-ն որոշման մեջ փոփոխություններ և լրացումներ կատարելու և շրջակա միջավայրի նախարարության անտառային կոմիտեին գումար հատկացնելու մասին» ՀՀ կառավարության որոշման նախագծի </w:t>
            </w:r>
            <w:r>
              <w:rPr>
                <w:rFonts w:ascii="GHEA Grapalat" w:hAnsi="GHEA Grapalat" w:cs="Sylfaen"/>
                <w:sz w:val="24"/>
                <w:szCs w:val="24"/>
              </w:rPr>
              <w:t>(</w:t>
            </w:r>
            <w:r>
              <w:rPr>
                <w:rFonts w:ascii="GHEA Grapalat" w:hAnsi="GHEA Grapalat" w:cs="Sylfaen"/>
                <w:sz w:val="24"/>
                <w:szCs w:val="24"/>
                <w:lang w:val="hy-AM"/>
              </w:rPr>
              <w:t>այսուհետ՝ Նախագիծ</w:t>
            </w:r>
            <w:r>
              <w:rPr>
                <w:rFonts w:ascii="GHEA Grapalat" w:hAnsi="GHEA Grapalat" w:cs="Sylfaen"/>
                <w:sz w:val="24"/>
                <w:szCs w:val="24"/>
              </w:rPr>
              <w:t>)</w:t>
            </w:r>
            <w:r>
              <w:rPr>
                <w:rFonts w:ascii="GHEA Grapalat" w:hAnsi="GHEA Grapalat" w:cs="Sylfaen"/>
                <w:sz w:val="24"/>
                <w:szCs w:val="24"/>
                <w:lang w:val="hy-AM"/>
              </w:rPr>
              <w:t xml:space="preserve"> վերաբերյալ հայտնում ենք հետևյալը․</w:t>
            </w:r>
          </w:p>
          <w:p w14:paraId="4FCD92A3" w14:textId="31C8C5F7" w:rsidR="00161080" w:rsidRDefault="00161080" w:rsidP="00060D30">
            <w:pPr>
              <w:pStyle w:val="ListParagraph"/>
              <w:numPr>
                <w:ilvl w:val="0"/>
                <w:numId w:val="25"/>
              </w:numPr>
              <w:spacing w:after="0" w:line="240" w:lineRule="auto"/>
              <w:ind w:left="45" w:firstLine="450"/>
              <w:jc w:val="both"/>
              <w:rPr>
                <w:rFonts w:ascii="GHEA Grapalat" w:hAnsi="GHEA Grapalat" w:cs="Sylfaen"/>
                <w:sz w:val="24"/>
                <w:szCs w:val="24"/>
                <w:lang w:val="hy-AM"/>
              </w:rPr>
            </w:pPr>
            <w:r>
              <w:rPr>
                <w:rFonts w:ascii="GHEA Grapalat" w:hAnsi="GHEA Grapalat" w:cs="Sylfaen"/>
                <w:sz w:val="24"/>
                <w:szCs w:val="24"/>
                <w:lang w:val="hy-AM"/>
              </w:rPr>
              <w:t>Նախագծով առաջարկվում է ՀՀ տարածքային կառավարման և ենթակառուցվածքների նախարարության կողմից իրականացվող Սյունիքի և Տավուշի մարզերում ավտոճանապարհների հիմնանորոգման արդյունքում ճանապարհների օտարման շերտում ընդգրկված և օգտագործված ընդհանուր 44 հա մակերեսով պետական անտառային տարածքի եռապատիկի չափով անտառտնտեսություն վերականգնելու նպատակով 2023թ․ պետական բյուջեով նախատեսված «1049․ Ճանապարհային ցանցի բարելավման» ծրագրի «21009» և «21012» միջոցառումներից</w:t>
            </w:r>
            <w:r w:rsidR="00A21531">
              <w:rPr>
                <w:rFonts w:ascii="GHEA Grapalat" w:hAnsi="GHEA Grapalat" w:cs="Sylfaen"/>
                <w:sz w:val="24"/>
                <w:szCs w:val="24"/>
                <w:lang w:val="hy-AM"/>
              </w:rPr>
              <w:t xml:space="preserve"> 252․5մլն դրամ հատկացնել շրջակա միջավայրի նախարարության անտառային կոմիտեին</w:t>
            </w:r>
            <w:r w:rsidR="00A21531" w:rsidRPr="00A21531">
              <w:rPr>
                <w:rFonts w:ascii="GHEA Grapalat" w:hAnsi="GHEA Grapalat" w:cs="Sylfaen"/>
                <w:sz w:val="24"/>
                <w:szCs w:val="24"/>
                <w:lang w:val="hy-AM"/>
              </w:rPr>
              <w:t xml:space="preserve"> (</w:t>
            </w:r>
            <w:r w:rsidR="00A21531">
              <w:rPr>
                <w:rFonts w:ascii="GHEA Grapalat" w:hAnsi="GHEA Grapalat" w:cs="Sylfaen"/>
                <w:sz w:val="24"/>
                <w:szCs w:val="24"/>
                <w:lang w:val="hy-AM"/>
              </w:rPr>
              <w:t>այսուհետ՝ Կոմիտե</w:t>
            </w:r>
            <w:r w:rsidR="00A21531" w:rsidRPr="00A21531">
              <w:rPr>
                <w:rFonts w:ascii="GHEA Grapalat" w:hAnsi="GHEA Grapalat" w:cs="Sylfaen"/>
                <w:sz w:val="24"/>
                <w:szCs w:val="24"/>
                <w:lang w:val="hy-AM"/>
              </w:rPr>
              <w:t>)</w:t>
            </w:r>
            <w:r w:rsidR="00A21531">
              <w:rPr>
                <w:rFonts w:ascii="GHEA Grapalat" w:hAnsi="GHEA Grapalat" w:cs="Sylfaen"/>
                <w:sz w:val="24"/>
                <w:szCs w:val="24"/>
                <w:lang w:val="hy-AM"/>
              </w:rPr>
              <w:t>։</w:t>
            </w:r>
          </w:p>
          <w:p w14:paraId="7E5F626D" w14:textId="1151E6D6" w:rsidR="00A21531" w:rsidRDefault="00A21531" w:rsidP="00060D30">
            <w:pPr>
              <w:spacing w:after="0" w:line="240" w:lineRule="auto"/>
              <w:ind w:left="45" w:firstLine="450"/>
              <w:jc w:val="both"/>
              <w:rPr>
                <w:rFonts w:ascii="GHEA Grapalat" w:hAnsi="GHEA Grapalat" w:cs="Sylfaen"/>
                <w:sz w:val="24"/>
                <w:szCs w:val="24"/>
                <w:lang w:val="hy-AM"/>
              </w:rPr>
            </w:pPr>
            <w:r>
              <w:rPr>
                <w:rFonts w:ascii="GHEA Grapalat" w:hAnsi="GHEA Grapalat" w:cs="Sylfaen"/>
                <w:sz w:val="24"/>
                <w:szCs w:val="24"/>
                <w:lang w:val="hy-AM"/>
              </w:rPr>
              <w:t xml:space="preserve">Այս կապակցությամբ հաշվի առնելով առկա իրավիճակը, հրատապ լուծում պահանջող հարցերի շրջանակը՝ այդ թվում, անվտանգային և բռնի տեղահանվածների գծով առաջացած խնդիրները, որոնց լուծումը լրացուցիչ մեծ ծանրաբեռնվածություն է ենթադրում ՀՀ պետական բյուջեի վրա, առաջարկում ենք զերծ մնալ ՀՀ պետական բյուջեում չպլանավորված նոր ծախսային պարտավորությունների ստանձնումից և մինչև բյուջետային տարվա </w:t>
            </w:r>
            <w:r>
              <w:rPr>
                <w:rFonts w:ascii="GHEA Grapalat" w:hAnsi="GHEA Grapalat" w:cs="Sylfaen"/>
                <w:sz w:val="24"/>
                <w:szCs w:val="24"/>
                <w:lang w:val="hy-AM"/>
              </w:rPr>
              <w:lastRenderedPageBreak/>
              <w:t xml:space="preserve">ավարտը միջոցառման գծով հնարավոր կարծիքների գնահատման արդյունքներով առաջացող հնարավոր ազատ միջոցները </w:t>
            </w:r>
            <w:r w:rsidRPr="00A21531">
              <w:rPr>
                <w:rFonts w:ascii="GHEA Grapalat" w:hAnsi="GHEA Grapalat" w:cs="Sylfaen"/>
                <w:sz w:val="24"/>
                <w:szCs w:val="24"/>
                <w:lang w:val="hy-AM"/>
              </w:rPr>
              <w:t>(</w:t>
            </w:r>
            <w:r>
              <w:rPr>
                <w:rFonts w:ascii="GHEA Grapalat" w:hAnsi="GHEA Grapalat" w:cs="Sylfaen"/>
                <w:sz w:val="24"/>
                <w:szCs w:val="24"/>
                <w:lang w:val="hy-AM"/>
              </w:rPr>
              <w:t>այդ թվում նվազեցվող գումարը</w:t>
            </w:r>
            <w:r w:rsidRPr="00A21531">
              <w:rPr>
                <w:rFonts w:ascii="GHEA Grapalat" w:hAnsi="GHEA Grapalat" w:cs="Sylfaen"/>
                <w:sz w:val="24"/>
                <w:szCs w:val="24"/>
                <w:lang w:val="hy-AM"/>
              </w:rPr>
              <w:t>)</w:t>
            </w:r>
            <w:r>
              <w:rPr>
                <w:rFonts w:ascii="GHEA Grapalat" w:hAnsi="GHEA Grapalat" w:cs="Sylfaen"/>
                <w:sz w:val="24"/>
                <w:szCs w:val="24"/>
                <w:lang w:val="hy-AM"/>
              </w:rPr>
              <w:t xml:space="preserve"> ուղղել ՀՀ կառավարության պահուստային ֆոնդ</w:t>
            </w:r>
            <w:r w:rsidR="00E731E9">
              <w:rPr>
                <w:rFonts w:ascii="GHEA Grapalat" w:hAnsi="GHEA Grapalat" w:cs="Sylfaen"/>
                <w:sz w:val="24"/>
                <w:szCs w:val="24"/>
                <w:lang w:val="hy-AM"/>
              </w:rPr>
              <w:t xml:space="preserve">, </w:t>
            </w:r>
            <w:r>
              <w:rPr>
                <w:rFonts w:ascii="GHEA Grapalat" w:hAnsi="GHEA Grapalat" w:cs="Sylfaen"/>
                <w:sz w:val="24"/>
                <w:szCs w:val="24"/>
                <w:lang w:val="hy-AM"/>
              </w:rPr>
              <w:t>որից հետո իրականացվելիք աշխատանքների առաջնահերթության և հրատապության վերաբերյալ համապատասխան հիմնավորումների առկայության պարագայում ադրադառնալ ՀՀ կառավարության պահուստային ֆոնդից գումարի հատկացման հարցին՝ այն քննարկելով նաև ՀՀ կառավարության առաջնահերթությունների համատեքստում։</w:t>
            </w:r>
          </w:p>
          <w:p w14:paraId="55689E2F" w14:textId="555289E6" w:rsidR="00A21531" w:rsidRDefault="00A21531" w:rsidP="00060D30">
            <w:pPr>
              <w:spacing w:after="0" w:line="240" w:lineRule="auto"/>
              <w:ind w:left="45" w:firstLine="450"/>
              <w:jc w:val="both"/>
              <w:rPr>
                <w:rFonts w:ascii="GHEA Grapalat" w:hAnsi="GHEA Grapalat" w:cs="Sylfaen"/>
                <w:sz w:val="24"/>
                <w:szCs w:val="24"/>
                <w:lang w:val="hy-AM"/>
              </w:rPr>
            </w:pPr>
            <w:r>
              <w:rPr>
                <w:rFonts w:ascii="GHEA Grapalat" w:hAnsi="GHEA Grapalat" w:cs="Sylfaen"/>
                <w:sz w:val="24"/>
                <w:szCs w:val="24"/>
                <w:lang w:val="hy-AM"/>
              </w:rPr>
              <w:t>Բացի այդ, ըստ կից ներկայացված հաշվարկների, 132․0 հա անտառմշակույթների հիմնադրման աշխատանքները նախատեսվում է իրականաց</w:t>
            </w:r>
            <w:r w:rsidR="00060D30">
              <w:rPr>
                <w:rFonts w:ascii="GHEA Grapalat" w:hAnsi="GHEA Grapalat" w:cs="Sylfaen"/>
                <w:sz w:val="24"/>
                <w:szCs w:val="24"/>
                <w:lang w:val="hy-AM"/>
              </w:rPr>
              <w:t>նել 4 տարում՝ ընդհանուր 744․6 մլն դրամ արժեքով, որից 2023թ․ նախատեսվող աշխատանքները՝ նոյեմբեր-դեկտեմբեր ամիսներին՝ ընդհանուր 252․5 մլն դրամ արժեքով։</w:t>
            </w:r>
          </w:p>
          <w:p w14:paraId="5A810DD0" w14:textId="316AFA7F" w:rsidR="00060D30" w:rsidRDefault="00060D30" w:rsidP="00060D30">
            <w:pPr>
              <w:spacing w:after="0" w:line="240" w:lineRule="auto"/>
              <w:ind w:left="45" w:firstLine="450"/>
              <w:jc w:val="both"/>
              <w:rPr>
                <w:rFonts w:ascii="GHEA Grapalat" w:hAnsi="GHEA Grapalat" w:cs="Sylfaen"/>
                <w:sz w:val="24"/>
                <w:szCs w:val="24"/>
                <w:lang w:val="hy-AM"/>
              </w:rPr>
            </w:pPr>
            <w:r>
              <w:rPr>
                <w:rFonts w:ascii="GHEA Grapalat" w:hAnsi="GHEA Grapalat" w:cs="Sylfaen"/>
                <w:sz w:val="24"/>
                <w:szCs w:val="24"/>
                <w:lang w:val="hy-AM"/>
              </w:rPr>
              <w:t>Այս կապակցությամբ նշենք, որ 2024թ․ պետական բյուջեով 492․1 մլն դրամ</w:t>
            </w:r>
            <w:r w:rsidRPr="00060D30">
              <w:rPr>
                <w:rFonts w:ascii="GHEA Grapalat" w:hAnsi="GHEA Grapalat" w:cs="Sylfaen"/>
                <w:sz w:val="24"/>
                <w:szCs w:val="24"/>
                <w:lang w:val="hy-AM"/>
              </w:rPr>
              <w:t xml:space="preserve"> (</w:t>
            </w:r>
            <w:r>
              <w:rPr>
                <w:rFonts w:ascii="GHEA Grapalat" w:hAnsi="GHEA Grapalat" w:cs="Sylfaen"/>
                <w:sz w:val="24"/>
                <w:szCs w:val="24"/>
                <w:lang w:val="hy-AM"/>
              </w:rPr>
              <w:t>744․6 մլն դրամ</w:t>
            </w:r>
            <w:r w:rsidR="00E731E9">
              <w:rPr>
                <w:rFonts w:ascii="GHEA Grapalat" w:hAnsi="GHEA Grapalat" w:cs="Sylfaen"/>
                <w:sz w:val="24"/>
                <w:szCs w:val="24"/>
                <w:lang w:val="hy-AM"/>
              </w:rPr>
              <w:t xml:space="preserve"> </w:t>
            </w:r>
            <w:r>
              <w:rPr>
                <w:rFonts w:ascii="GHEA Grapalat" w:hAnsi="GHEA Grapalat" w:cs="Sylfaen"/>
                <w:sz w:val="24"/>
                <w:szCs w:val="24"/>
                <w:lang w:val="hy-AM"/>
              </w:rPr>
              <w:t>-</w:t>
            </w:r>
            <w:r w:rsidR="00E731E9">
              <w:rPr>
                <w:rFonts w:ascii="GHEA Grapalat" w:hAnsi="GHEA Grapalat" w:cs="Sylfaen"/>
                <w:sz w:val="24"/>
                <w:szCs w:val="24"/>
                <w:lang w:val="hy-AM"/>
              </w:rPr>
              <w:t xml:space="preserve"> </w:t>
            </w:r>
            <w:r>
              <w:rPr>
                <w:rFonts w:ascii="GHEA Grapalat" w:hAnsi="GHEA Grapalat" w:cs="Sylfaen"/>
                <w:sz w:val="24"/>
                <w:szCs w:val="24"/>
                <w:lang w:val="hy-AM"/>
              </w:rPr>
              <w:t>252․5 մլն դրամ</w:t>
            </w:r>
            <w:r w:rsidRPr="00060D30">
              <w:rPr>
                <w:rFonts w:ascii="GHEA Grapalat" w:hAnsi="GHEA Grapalat" w:cs="Sylfaen"/>
                <w:sz w:val="24"/>
                <w:szCs w:val="24"/>
                <w:lang w:val="hy-AM"/>
              </w:rPr>
              <w:t>)</w:t>
            </w:r>
            <w:r>
              <w:rPr>
                <w:rFonts w:ascii="GHEA Grapalat" w:hAnsi="GHEA Grapalat" w:cs="Sylfaen"/>
                <w:sz w:val="24"/>
                <w:szCs w:val="24"/>
                <w:lang w:val="hy-AM"/>
              </w:rPr>
              <w:t xml:space="preserve"> նախատեսված չէ և այն բերելու է բյուջեից լրացուցիչ ծախսերի կատարման անհրաժեշտության։ Բացի այդ ՀՀ 2024թ․ պետական բյուջեով 130 հա անտառավերականգնման և անտառապատման աշխատանքների համար նախատեսվել է հատկացնել 839․6 մլն դրամ </w:t>
            </w:r>
            <w:r w:rsidRPr="00060D30">
              <w:rPr>
                <w:rFonts w:ascii="GHEA Grapalat" w:hAnsi="GHEA Grapalat" w:cs="Sylfaen"/>
                <w:sz w:val="24"/>
                <w:szCs w:val="24"/>
                <w:lang w:val="hy-AM"/>
              </w:rPr>
              <w:t>(</w:t>
            </w:r>
            <w:r>
              <w:rPr>
                <w:rFonts w:ascii="GHEA Grapalat" w:hAnsi="GHEA Grapalat" w:cs="Sylfaen"/>
                <w:sz w:val="24"/>
                <w:szCs w:val="24"/>
                <w:lang w:val="hy-AM"/>
              </w:rPr>
              <w:t>«1173» ծրագիր «Անտառվերականգնման և անտառապատման աշխատանքներ» միջոցառում</w:t>
            </w:r>
            <w:r w:rsidRPr="00060D30">
              <w:rPr>
                <w:rFonts w:ascii="GHEA Grapalat" w:hAnsi="GHEA Grapalat" w:cs="Sylfaen"/>
                <w:sz w:val="24"/>
                <w:szCs w:val="24"/>
                <w:lang w:val="hy-AM"/>
              </w:rPr>
              <w:t>)</w:t>
            </w:r>
            <w:r>
              <w:rPr>
                <w:rFonts w:ascii="GHEA Grapalat" w:hAnsi="GHEA Grapalat" w:cs="Sylfaen"/>
                <w:sz w:val="24"/>
                <w:szCs w:val="24"/>
                <w:lang w:val="hy-AM"/>
              </w:rPr>
              <w:t xml:space="preserve">։ Նկատի ունենալով </w:t>
            </w:r>
            <w:r w:rsidR="00995A71">
              <w:rPr>
                <w:rFonts w:ascii="GHEA Grapalat" w:hAnsi="GHEA Grapalat" w:cs="Sylfaen"/>
                <w:sz w:val="24"/>
                <w:szCs w:val="24"/>
                <w:lang w:val="hy-AM"/>
              </w:rPr>
              <w:t>վերո</w:t>
            </w:r>
            <w:r>
              <w:rPr>
                <w:rFonts w:ascii="GHEA Grapalat" w:hAnsi="GHEA Grapalat" w:cs="Sylfaen"/>
                <w:sz w:val="24"/>
                <w:szCs w:val="24"/>
                <w:lang w:val="hy-AM"/>
              </w:rPr>
              <w:t xml:space="preserve">գրյալը </w:t>
            </w:r>
            <w:r w:rsidRPr="00060D30">
              <w:rPr>
                <w:rFonts w:ascii="GHEA Grapalat" w:hAnsi="GHEA Grapalat" w:cs="Sylfaen"/>
                <w:sz w:val="24"/>
                <w:szCs w:val="24"/>
                <w:lang w:val="hy-AM"/>
              </w:rPr>
              <w:t>(</w:t>
            </w:r>
            <w:r>
              <w:rPr>
                <w:rFonts w:ascii="GHEA Grapalat" w:hAnsi="GHEA Grapalat" w:cs="Sylfaen"/>
                <w:sz w:val="24"/>
                <w:szCs w:val="24"/>
                <w:lang w:val="hy-AM"/>
              </w:rPr>
              <w:t>հիշյալ անտառվերականգնման և անտառապատման աշխատանքները կարող են դիտարկվել որպես պետության կողմից անտառտնտեսության վերականգնում</w:t>
            </w:r>
            <w:r w:rsidRPr="00060D30">
              <w:rPr>
                <w:rFonts w:ascii="GHEA Grapalat" w:hAnsi="GHEA Grapalat" w:cs="Sylfaen"/>
                <w:sz w:val="24"/>
                <w:szCs w:val="24"/>
                <w:lang w:val="hy-AM"/>
              </w:rPr>
              <w:t>)</w:t>
            </w:r>
            <w:r>
              <w:rPr>
                <w:rFonts w:ascii="GHEA Grapalat" w:hAnsi="GHEA Grapalat" w:cs="Sylfaen"/>
                <w:sz w:val="24"/>
                <w:szCs w:val="24"/>
                <w:lang w:val="hy-AM"/>
              </w:rPr>
              <w:t xml:space="preserve">, ինչպես նաև հաշվի առնելով, որ Նախագծի շրջանակներում չի հիմնավորվում մինչև </w:t>
            </w:r>
            <w:r w:rsidR="00995A71">
              <w:rPr>
                <w:rFonts w:ascii="GHEA Grapalat" w:hAnsi="GHEA Grapalat" w:cs="Sylfaen"/>
                <w:sz w:val="24"/>
                <w:szCs w:val="24"/>
                <w:lang w:val="hy-AM"/>
              </w:rPr>
              <w:t>տարե</w:t>
            </w:r>
            <w:r>
              <w:rPr>
                <w:rFonts w:ascii="GHEA Grapalat" w:hAnsi="GHEA Grapalat" w:cs="Sylfaen"/>
                <w:sz w:val="24"/>
                <w:szCs w:val="24"/>
                <w:lang w:val="hy-AM"/>
              </w:rPr>
              <w:t xml:space="preserve">վերջ գումարի օգտագործման </w:t>
            </w:r>
            <w:r w:rsidRPr="00060D30">
              <w:rPr>
                <w:rFonts w:ascii="GHEA Grapalat" w:hAnsi="GHEA Grapalat" w:cs="Sylfaen"/>
                <w:sz w:val="24"/>
                <w:szCs w:val="24"/>
                <w:lang w:val="hy-AM"/>
              </w:rPr>
              <w:t>(</w:t>
            </w:r>
            <w:r w:rsidR="00C31904">
              <w:rPr>
                <w:rFonts w:ascii="GHEA Grapalat" w:hAnsi="GHEA Grapalat" w:cs="Sylfaen"/>
                <w:sz w:val="24"/>
                <w:szCs w:val="24"/>
                <w:lang w:val="hy-AM"/>
              </w:rPr>
              <w:t>անտառապատման աշխատանքների ավարտի</w:t>
            </w:r>
            <w:r w:rsidRPr="00060D30">
              <w:rPr>
                <w:rFonts w:ascii="GHEA Grapalat" w:hAnsi="GHEA Grapalat" w:cs="Sylfaen"/>
                <w:sz w:val="24"/>
                <w:szCs w:val="24"/>
                <w:lang w:val="hy-AM"/>
              </w:rPr>
              <w:t>)</w:t>
            </w:r>
            <w:r w:rsidR="00C31904">
              <w:rPr>
                <w:rFonts w:ascii="GHEA Grapalat" w:hAnsi="GHEA Grapalat" w:cs="Sylfaen"/>
                <w:sz w:val="24"/>
                <w:szCs w:val="24"/>
                <w:lang w:val="hy-AM"/>
              </w:rPr>
              <w:t xml:space="preserve"> աշխատանքների իրականացման հնարավորությունը, առաջարկում ենք Նախագծով բարձրացված հարցը դիտարկել այդ նպատակով ՀՀ 2024թ․ պետական բյուջեի Նախագծով </w:t>
            </w:r>
            <w:r w:rsidR="00C31904">
              <w:rPr>
                <w:rFonts w:ascii="GHEA Grapalat" w:hAnsi="GHEA Grapalat" w:cs="Sylfaen"/>
                <w:sz w:val="24"/>
                <w:szCs w:val="24"/>
                <w:lang w:val="hy-AM"/>
              </w:rPr>
              <w:lastRenderedPageBreak/>
              <w:t>անտառվերականգնման և անտառապատման աշխատանքների համար նախատեսված գումարների շրջանակներում։</w:t>
            </w:r>
          </w:p>
          <w:p w14:paraId="046010BB" w14:textId="6226D100" w:rsidR="00C31904" w:rsidRDefault="00C31904" w:rsidP="00060D30">
            <w:pPr>
              <w:spacing w:after="0" w:line="240" w:lineRule="auto"/>
              <w:ind w:left="45" w:firstLine="450"/>
              <w:jc w:val="both"/>
              <w:rPr>
                <w:rFonts w:ascii="GHEA Grapalat" w:hAnsi="GHEA Grapalat" w:cs="Sylfaen"/>
                <w:sz w:val="24"/>
                <w:szCs w:val="24"/>
                <w:lang w:val="hy-AM"/>
              </w:rPr>
            </w:pPr>
            <w:r>
              <w:rPr>
                <w:rFonts w:ascii="GHEA Grapalat" w:hAnsi="GHEA Grapalat" w:cs="Sylfaen"/>
                <w:sz w:val="24"/>
                <w:szCs w:val="24"/>
                <w:lang w:val="hy-AM"/>
              </w:rPr>
              <w:t>2․Նախագծով առաջարկվում է ավտոճանապարհների հիմնանորոգման արդյունքում վնասված 44 հա մակերեսով պետական անտառային տարածքի եռապատիկի չափով անտառտնտեսության վերականգնում, մինչդեռ պետության կողմից նման պարտավորությունը ստանձնելու վերաբերյալ որևէ տեղեկատվություն առկա չէ հիմնավորման մեջ։</w:t>
            </w:r>
          </w:p>
          <w:p w14:paraId="062CC738" w14:textId="3283BF09" w:rsidR="002724ED" w:rsidRDefault="002724ED" w:rsidP="00060D30">
            <w:pPr>
              <w:spacing w:after="0" w:line="240" w:lineRule="auto"/>
              <w:ind w:left="45" w:firstLine="450"/>
              <w:jc w:val="both"/>
              <w:rPr>
                <w:rFonts w:ascii="GHEA Grapalat" w:hAnsi="GHEA Grapalat" w:cs="Sylfaen"/>
                <w:sz w:val="24"/>
                <w:szCs w:val="24"/>
                <w:lang w:val="hy-AM"/>
              </w:rPr>
            </w:pPr>
            <w:r>
              <w:rPr>
                <w:rFonts w:ascii="GHEA Grapalat" w:hAnsi="GHEA Grapalat" w:cs="Sylfaen"/>
                <w:sz w:val="24"/>
                <w:szCs w:val="24"/>
                <w:lang w:val="hy-AM"/>
              </w:rPr>
              <w:t xml:space="preserve">3․ Նախագծի 1-ին և 3-րդ կետերի համաձայն նախատեսվում է Կոմիտեին հատկացվող գումարը «Հայանտառ» ՊՈԱԿ-ին տրամադրել դրամաշնորհի պայմանագրի հիման վրա </w:t>
            </w:r>
            <w:r w:rsidRPr="002724ED">
              <w:rPr>
                <w:rFonts w:ascii="GHEA Grapalat" w:hAnsi="GHEA Grapalat" w:cs="Sylfaen"/>
                <w:sz w:val="24"/>
                <w:szCs w:val="24"/>
                <w:lang w:val="hy-AM"/>
              </w:rPr>
              <w:t>(</w:t>
            </w:r>
            <w:r>
              <w:rPr>
                <w:rFonts w:ascii="GHEA Grapalat" w:hAnsi="GHEA Grapalat" w:cs="Sylfaen"/>
                <w:sz w:val="24"/>
                <w:szCs w:val="24"/>
                <w:lang w:val="hy-AM"/>
              </w:rPr>
              <w:t>բյուջետային ծախսերի տնտեսագիտական դասակարգման «Այլ կապիտալ դրամաշնորհներ» հոդվածով</w:t>
            </w:r>
            <w:r w:rsidRPr="002724ED">
              <w:rPr>
                <w:rFonts w:ascii="GHEA Grapalat" w:hAnsi="GHEA Grapalat" w:cs="Sylfaen"/>
                <w:sz w:val="24"/>
                <w:szCs w:val="24"/>
                <w:lang w:val="hy-AM"/>
              </w:rPr>
              <w:t>)</w:t>
            </w:r>
            <w:r>
              <w:rPr>
                <w:rFonts w:ascii="GHEA Grapalat" w:hAnsi="GHEA Grapalat" w:cs="Sylfaen"/>
                <w:sz w:val="24"/>
                <w:szCs w:val="24"/>
                <w:lang w:val="hy-AM"/>
              </w:rPr>
              <w:t xml:space="preserve">՝ </w:t>
            </w:r>
            <w:r w:rsidR="00D24C2B">
              <w:rPr>
                <w:rFonts w:ascii="GHEA Grapalat" w:hAnsi="GHEA Grapalat" w:cs="Sylfaen"/>
                <w:sz w:val="24"/>
                <w:szCs w:val="24"/>
                <w:lang w:val="hy-AM"/>
              </w:rPr>
              <w:t>Ն</w:t>
            </w:r>
            <w:r>
              <w:rPr>
                <w:rFonts w:ascii="GHEA Grapalat" w:hAnsi="GHEA Grapalat" w:cs="Sylfaen"/>
                <w:sz w:val="24"/>
                <w:szCs w:val="24"/>
                <w:lang w:val="hy-AM"/>
              </w:rPr>
              <w:t xml:space="preserve">ախագծի հավելված  </w:t>
            </w:r>
            <w:r w:rsidRPr="002724ED">
              <w:rPr>
                <w:rFonts w:ascii="GHEA Grapalat" w:hAnsi="GHEA Grapalat" w:cs="Sylfaen"/>
                <w:sz w:val="24"/>
                <w:szCs w:val="24"/>
                <w:lang w:val="hy-AM"/>
              </w:rPr>
              <w:t>N</w:t>
            </w:r>
            <w:r>
              <w:rPr>
                <w:rFonts w:ascii="GHEA Grapalat" w:hAnsi="GHEA Grapalat" w:cs="Sylfaen"/>
                <w:sz w:val="24"/>
                <w:szCs w:val="24"/>
                <w:lang w:val="hy-AM"/>
              </w:rPr>
              <w:t xml:space="preserve">7-ում </w:t>
            </w:r>
            <w:r w:rsidRPr="002724ED">
              <w:rPr>
                <w:rFonts w:ascii="GHEA Grapalat" w:hAnsi="GHEA Grapalat" w:cs="Sylfaen"/>
                <w:sz w:val="24"/>
                <w:szCs w:val="24"/>
                <w:lang w:val="hy-AM"/>
              </w:rPr>
              <w:t>(</w:t>
            </w:r>
            <w:r>
              <w:rPr>
                <w:rFonts w:ascii="GHEA Grapalat" w:hAnsi="GHEA Grapalat" w:cs="Sylfaen"/>
                <w:sz w:val="24"/>
                <w:szCs w:val="24"/>
                <w:lang w:val="hy-AM"/>
              </w:rPr>
              <w:t>գնումների պլան</w:t>
            </w:r>
            <w:r w:rsidRPr="002724ED">
              <w:rPr>
                <w:rFonts w:ascii="GHEA Grapalat" w:hAnsi="GHEA Grapalat" w:cs="Sylfaen"/>
                <w:sz w:val="24"/>
                <w:szCs w:val="24"/>
                <w:lang w:val="hy-AM"/>
              </w:rPr>
              <w:t>)</w:t>
            </w:r>
            <w:r>
              <w:rPr>
                <w:rFonts w:ascii="GHEA Grapalat" w:hAnsi="GHEA Grapalat" w:cs="Sylfaen"/>
                <w:sz w:val="24"/>
                <w:szCs w:val="24"/>
                <w:lang w:val="hy-AM"/>
              </w:rPr>
              <w:t xml:space="preserve"> նշված աշխատանքների ձեռք բերման նպատակով։ Սակայն դրամաշնորհների հատկացման դեպքում այն չի ներառվում ՀՀ</w:t>
            </w:r>
            <w:r w:rsidR="00D24C2B">
              <w:rPr>
                <w:rFonts w:ascii="GHEA Grapalat" w:hAnsi="GHEA Grapalat" w:cs="Sylfaen"/>
                <w:sz w:val="24"/>
                <w:szCs w:val="24"/>
                <w:lang w:val="hy-AM"/>
              </w:rPr>
              <w:t xml:space="preserve"> պետական գնումների պլանում։</w:t>
            </w:r>
          </w:p>
          <w:p w14:paraId="2F8B1CD5" w14:textId="3DC2BFDE" w:rsidR="00D24C2B" w:rsidRDefault="00D24C2B" w:rsidP="00060D30">
            <w:pPr>
              <w:spacing w:after="0" w:line="240" w:lineRule="auto"/>
              <w:ind w:left="45" w:firstLine="450"/>
              <w:jc w:val="both"/>
              <w:rPr>
                <w:rFonts w:ascii="GHEA Grapalat" w:hAnsi="GHEA Grapalat" w:cs="Sylfaen"/>
                <w:sz w:val="24"/>
                <w:szCs w:val="24"/>
                <w:lang w:val="hy-AM"/>
              </w:rPr>
            </w:pPr>
            <w:r>
              <w:rPr>
                <w:rFonts w:ascii="GHEA Grapalat" w:hAnsi="GHEA Grapalat" w:cs="Sylfaen"/>
                <w:sz w:val="24"/>
                <w:szCs w:val="24"/>
                <w:lang w:val="hy-AM"/>
              </w:rPr>
              <w:t xml:space="preserve">Ելնելով վերոգրյալից և հաշվի առնելով, Նախագծով հատկացվող միջոցները կապիտալ բնույթի ծախսեր են </w:t>
            </w:r>
            <w:r w:rsidRPr="00D24C2B">
              <w:rPr>
                <w:rFonts w:ascii="GHEA Grapalat" w:hAnsi="GHEA Grapalat" w:cs="Sylfaen"/>
                <w:sz w:val="24"/>
                <w:szCs w:val="24"/>
                <w:lang w:val="hy-AM"/>
              </w:rPr>
              <w:t>(</w:t>
            </w:r>
            <w:r>
              <w:rPr>
                <w:rFonts w:ascii="GHEA Grapalat" w:hAnsi="GHEA Grapalat" w:cs="Sylfaen"/>
                <w:sz w:val="24"/>
                <w:szCs w:val="24"/>
                <w:lang w:val="hy-AM"/>
              </w:rPr>
              <w:t>իսկ «Այլ կապիտալ դրամաշնորհները» դասվում են բյուջետային ծախսերի դասակարգման ընթացիկ ծախսերին</w:t>
            </w:r>
            <w:r w:rsidRPr="00D24C2B">
              <w:rPr>
                <w:rFonts w:ascii="GHEA Grapalat" w:hAnsi="GHEA Grapalat" w:cs="Sylfaen"/>
                <w:sz w:val="24"/>
                <w:szCs w:val="24"/>
                <w:lang w:val="hy-AM"/>
              </w:rPr>
              <w:t>)</w:t>
            </w:r>
            <w:r>
              <w:rPr>
                <w:rFonts w:ascii="GHEA Grapalat" w:hAnsi="GHEA Grapalat" w:cs="Sylfaen"/>
                <w:sz w:val="24"/>
                <w:szCs w:val="24"/>
                <w:lang w:val="hy-AM"/>
              </w:rPr>
              <w:t>, առաջարկում ենք հատկացումը նախատեսել բյուջ</w:t>
            </w:r>
            <w:r w:rsidR="001C149B">
              <w:rPr>
                <w:rFonts w:ascii="GHEA Grapalat" w:hAnsi="GHEA Grapalat" w:cs="Sylfaen"/>
                <w:sz w:val="24"/>
                <w:szCs w:val="24"/>
                <w:lang w:val="hy-AM"/>
              </w:rPr>
              <w:t>ե</w:t>
            </w:r>
            <w:r>
              <w:rPr>
                <w:rFonts w:ascii="GHEA Grapalat" w:hAnsi="GHEA Grapalat" w:cs="Sylfaen"/>
                <w:sz w:val="24"/>
                <w:szCs w:val="24"/>
                <w:lang w:val="hy-AM"/>
              </w:rPr>
              <w:t xml:space="preserve">տային ծախսերի տնտեսագիտական դասակարգման «Աճեցվող ակտիվներ» հոդվածով և ըստ այդմ խմբագրել Նախագիծը և համապատասխան հավելվածները </w:t>
            </w:r>
            <w:r w:rsidRPr="00D24C2B">
              <w:rPr>
                <w:rFonts w:ascii="GHEA Grapalat" w:hAnsi="GHEA Grapalat" w:cs="Sylfaen"/>
                <w:sz w:val="24"/>
                <w:szCs w:val="24"/>
                <w:lang w:val="hy-AM"/>
              </w:rPr>
              <w:t>(</w:t>
            </w:r>
            <w:r>
              <w:rPr>
                <w:rFonts w:ascii="GHEA Grapalat" w:hAnsi="GHEA Grapalat" w:cs="Sylfaen"/>
                <w:sz w:val="24"/>
                <w:szCs w:val="24"/>
                <w:lang w:val="hy-AM"/>
              </w:rPr>
              <w:t xml:space="preserve">ներառյալ հանել </w:t>
            </w:r>
            <w:r w:rsidRPr="00D24C2B">
              <w:rPr>
                <w:rFonts w:ascii="GHEA Grapalat" w:hAnsi="GHEA Grapalat" w:cs="Sylfaen"/>
                <w:sz w:val="24"/>
                <w:szCs w:val="24"/>
                <w:lang w:val="hy-AM"/>
              </w:rPr>
              <w:t>N5</w:t>
            </w:r>
            <w:r>
              <w:rPr>
                <w:rFonts w:ascii="GHEA Grapalat" w:hAnsi="GHEA Grapalat" w:cs="Sylfaen"/>
                <w:sz w:val="24"/>
                <w:szCs w:val="24"/>
                <w:lang w:val="hy-AM"/>
              </w:rPr>
              <w:t xml:space="preserve"> հավելվածը</w:t>
            </w:r>
            <w:r w:rsidRPr="00D24C2B">
              <w:rPr>
                <w:rFonts w:ascii="GHEA Grapalat" w:hAnsi="GHEA Grapalat" w:cs="Sylfaen"/>
                <w:sz w:val="24"/>
                <w:szCs w:val="24"/>
                <w:lang w:val="hy-AM"/>
              </w:rPr>
              <w:t>)</w:t>
            </w:r>
            <w:r>
              <w:rPr>
                <w:rFonts w:ascii="GHEA Grapalat" w:hAnsi="GHEA Grapalat" w:cs="Sylfaen"/>
                <w:sz w:val="24"/>
                <w:szCs w:val="24"/>
                <w:lang w:val="hy-AM"/>
              </w:rPr>
              <w:t xml:space="preserve">, ինչպես նաև ներկայացնել հիմնավորումներ հավելված </w:t>
            </w:r>
            <w:r w:rsidRPr="00D24C2B">
              <w:rPr>
                <w:rFonts w:ascii="GHEA Grapalat" w:hAnsi="GHEA Grapalat" w:cs="Sylfaen"/>
                <w:sz w:val="24"/>
                <w:szCs w:val="24"/>
                <w:lang w:val="hy-AM"/>
              </w:rPr>
              <w:t>N</w:t>
            </w:r>
            <w:r>
              <w:rPr>
                <w:rFonts w:ascii="GHEA Grapalat" w:hAnsi="GHEA Grapalat" w:cs="Sylfaen"/>
                <w:sz w:val="24"/>
                <w:szCs w:val="24"/>
                <w:lang w:val="hy-AM"/>
              </w:rPr>
              <w:t>7-ի գնումների</w:t>
            </w:r>
            <w:r w:rsidR="00777430">
              <w:rPr>
                <w:rFonts w:ascii="GHEA Grapalat" w:hAnsi="GHEA Grapalat" w:cs="Sylfaen"/>
                <w:sz w:val="24"/>
                <w:szCs w:val="24"/>
                <w:lang w:val="hy-AM"/>
              </w:rPr>
              <w:t xml:space="preserve"> պլանում ներառված 77231200/1 «անտառվերականգնման և անտառապատման աշխատանքներ» ԳՄԱ կոդով գնման առարկան մեկ անձից գնման ձևով ձեռքբերելու վերաբերյալ։</w:t>
            </w:r>
          </w:p>
          <w:p w14:paraId="7F55B560" w14:textId="6C5F7447" w:rsidR="00777430" w:rsidRDefault="00777430" w:rsidP="00060D30">
            <w:pPr>
              <w:spacing w:after="0" w:line="240" w:lineRule="auto"/>
              <w:ind w:left="45" w:firstLine="450"/>
              <w:jc w:val="both"/>
              <w:rPr>
                <w:rFonts w:ascii="GHEA Grapalat" w:hAnsi="GHEA Grapalat" w:cs="Sylfaen"/>
                <w:sz w:val="24"/>
                <w:szCs w:val="24"/>
                <w:lang w:val="hy-AM"/>
              </w:rPr>
            </w:pPr>
            <w:r>
              <w:rPr>
                <w:rFonts w:ascii="GHEA Grapalat" w:hAnsi="GHEA Grapalat" w:cs="Sylfaen"/>
                <w:sz w:val="24"/>
                <w:szCs w:val="24"/>
                <w:lang w:val="hy-AM"/>
              </w:rPr>
              <w:t>4․Ինչ վերաբերում է Նախագծի խմբագրումներին, ապա առաջարկում ենք</w:t>
            </w:r>
          </w:p>
          <w:p w14:paraId="24FCADD9" w14:textId="6EFEAEFF" w:rsidR="00777430" w:rsidRDefault="00B947C9" w:rsidP="00777430">
            <w:pPr>
              <w:pStyle w:val="ListParagraph"/>
              <w:numPr>
                <w:ilvl w:val="0"/>
                <w:numId w:val="26"/>
              </w:numPr>
              <w:spacing w:after="0" w:line="240" w:lineRule="auto"/>
              <w:jc w:val="both"/>
              <w:rPr>
                <w:rFonts w:ascii="GHEA Grapalat" w:hAnsi="GHEA Grapalat" w:cs="Sylfaen"/>
                <w:sz w:val="24"/>
                <w:szCs w:val="24"/>
                <w:lang w:val="hy-AM"/>
              </w:rPr>
            </w:pPr>
            <w:r>
              <w:rPr>
                <w:rFonts w:ascii="GHEA Grapalat" w:hAnsi="GHEA Grapalat" w:cs="Sylfaen"/>
                <w:sz w:val="24"/>
                <w:szCs w:val="24"/>
                <w:lang w:val="hy-AM"/>
              </w:rPr>
              <w:lastRenderedPageBreak/>
              <w:t>վերնագրից հանել «և շրջակա միջավայրի նախարարության անտառային կոմիտեին գումար հատկացնելու» բառերը,</w:t>
            </w:r>
          </w:p>
          <w:p w14:paraId="05D10216" w14:textId="2F59C640" w:rsidR="00B947C9" w:rsidRDefault="00B947C9" w:rsidP="00777430">
            <w:pPr>
              <w:pStyle w:val="ListParagraph"/>
              <w:numPr>
                <w:ilvl w:val="0"/>
                <w:numId w:val="26"/>
              </w:numPr>
              <w:spacing w:after="0" w:line="240" w:lineRule="auto"/>
              <w:jc w:val="both"/>
              <w:rPr>
                <w:rFonts w:ascii="GHEA Grapalat" w:hAnsi="GHEA Grapalat" w:cs="Sylfaen"/>
                <w:sz w:val="24"/>
                <w:szCs w:val="24"/>
                <w:lang w:val="hy-AM"/>
              </w:rPr>
            </w:pPr>
            <w:r>
              <w:rPr>
                <w:rFonts w:ascii="GHEA Grapalat" w:hAnsi="GHEA Grapalat" w:cs="Sylfaen"/>
                <w:sz w:val="24"/>
                <w:szCs w:val="24"/>
                <w:lang w:val="hy-AM"/>
              </w:rPr>
              <w:t>խմբագրել հավելվածների համարակալումները,</w:t>
            </w:r>
          </w:p>
          <w:p w14:paraId="221744F1" w14:textId="52B5046E" w:rsidR="00B947C9" w:rsidRDefault="00B947C9" w:rsidP="00777430">
            <w:pPr>
              <w:pStyle w:val="ListParagraph"/>
              <w:numPr>
                <w:ilvl w:val="0"/>
                <w:numId w:val="26"/>
              </w:numPr>
              <w:spacing w:after="0" w:line="240" w:lineRule="auto"/>
              <w:jc w:val="both"/>
              <w:rPr>
                <w:rFonts w:ascii="GHEA Grapalat" w:hAnsi="GHEA Grapalat" w:cs="Sylfaen"/>
                <w:sz w:val="24"/>
                <w:szCs w:val="24"/>
                <w:lang w:val="hy-AM"/>
              </w:rPr>
            </w:pPr>
            <w:r>
              <w:rPr>
                <w:rFonts w:ascii="GHEA Grapalat" w:hAnsi="GHEA Grapalat" w:cs="Sylfaen"/>
                <w:sz w:val="24"/>
                <w:szCs w:val="24"/>
                <w:lang w:val="hy-AM"/>
              </w:rPr>
              <w:t xml:space="preserve">Հավելված </w:t>
            </w:r>
            <w:r w:rsidRPr="00B947C9">
              <w:rPr>
                <w:rFonts w:ascii="GHEA Grapalat" w:hAnsi="GHEA Grapalat" w:cs="Sylfaen"/>
                <w:sz w:val="24"/>
                <w:szCs w:val="24"/>
                <w:lang w:val="hy-AM"/>
              </w:rPr>
              <w:t xml:space="preserve">N </w:t>
            </w:r>
            <w:r>
              <w:rPr>
                <w:rFonts w:ascii="GHEA Grapalat" w:hAnsi="GHEA Grapalat" w:cs="Sylfaen"/>
                <w:sz w:val="24"/>
                <w:szCs w:val="24"/>
                <w:lang w:val="hy-AM"/>
              </w:rPr>
              <w:t>2-ը խմբագրել ըստ գործառական դասակարգման հերթականության։</w:t>
            </w:r>
          </w:p>
          <w:p w14:paraId="0577E348" w14:textId="77AB353F" w:rsidR="00B947C9" w:rsidRPr="00777430" w:rsidRDefault="00B947C9" w:rsidP="00777430">
            <w:pPr>
              <w:pStyle w:val="ListParagraph"/>
              <w:numPr>
                <w:ilvl w:val="0"/>
                <w:numId w:val="26"/>
              </w:numPr>
              <w:spacing w:after="0" w:line="240" w:lineRule="auto"/>
              <w:jc w:val="both"/>
              <w:rPr>
                <w:rFonts w:ascii="GHEA Grapalat" w:hAnsi="GHEA Grapalat" w:cs="Sylfaen"/>
                <w:sz w:val="24"/>
                <w:szCs w:val="24"/>
                <w:lang w:val="hy-AM"/>
              </w:rPr>
            </w:pPr>
            <w:r>
              <w:rPr>
                <w:rFonts w:ascii="GHEA Grapalat" w:hAnsi="GHEA Grapalat" w:cs="Sylfaen"/>
                <w:sz w:val="24"/>
                <w:szCs w:val="24"/>
                <w:lang w:val="hy-AM"/>
              </w:rPr>
              <w:t xml:space="preserve">Հավելված </w:t>
            </w:r>
            <w:r w:rsidRPr="00B947C9">
              <w:rPr>
                <w:rFonts w:ascii="GHEA Grapalat" w:hAnsi="GHEA Grapalat" w:cs="Sylfaen"/>
                <w:sz w:val="24"/>
                <w:szCs w:val="24"/>
                <w:lang w:val="hy-AM"/>
              </w:rPr>
              <w:t>N</w:t>
            </w:r>
            <w:r>
              <w:rPr>
                <w:rFonts w:ascii="GHEA Grapalat" w:hAnsi="GHEA Grapalat" w:cs="Sylfaen"/>
                <w:sz w:val="24"/>
                <w:szCs w:val="24"/>
                <w:lang w:val="hy-AM"/>
              </w:rPr>
              <w:t xml:space="preserve"> 7-ում ավելացող տողի «Քանակը» սյունակում լրացնել «1» թիվը։</w:t>
            </w:r>
          </w:p>
          <w:p w14:paraId="2F3B3FD7" w14:textId="77777777" w:rsidR="00060D30" w:rsidRPr="00A21531" w:rsidRDefault="00060D30" w:rsidP="00A21531">
            <w:pPr>
              <w:spacing w:after="0" w:line="240" w:lineRule="auto"/>
              <w:ind w:left="720"/>
              <w:jc w:val="both"/>
              <w:rPr>
                <w:rFonts w:ascii="GHEA Grapalat" w:hAnsi="GHEA Grapalat" w:cs="Sylfaen"/>
                <w:sz w:val="24"/>
                <w:szCs w:val="24"/>
                <w:lang w:val="hy-AM"/>
              </w:rPr>
            </w:pPr>
          </w:p>
          <w:p w14:paraId="4C0968E4" w14:textId="0B7AA6DA" w:rsidR="00161080" w:rsidRPr="00161080" w:rsidRDefault="00161080" w:rsidP="00161080">
            <w:pPr>
              <w:spacing w:after="0" w:line="240" w:lineRule="auto"/>
              <w:jc w:val="both"/>
              <w:rPr>
                <w:rFonts w:ascii="GHEA Grapalat" w:hAnsi="GHEA Grapalat" w:cs="Sylfaen"/>
                <w:sz w:val="24"/>
                <w:szCs w:val="24"/>
                <w:lang w:val="hy-AM"/>
              </w:rPr>
            </w:pPr>
          </w:p>
        </w:tc>
        <w:tc>
          <w:tcPr>
            <w:tcW w:w="7874" w:type="dxa"/>
            <w:gridSpan w:val="2"/>
            <w:tcBorders>
              <w:top w:val="single" w:sz="4" w:space="0" w:color="auto"/>
            </w:tcBorders>
          </w:tcPr>
          <w:p w14:paraId="5ACBCCEA" w14:textId="3F3809F4" w:rsidR="00EC1142" w:rsidRPr="00EC1142" w:rsidRDefault="001F1CE4" w:rsidP="00EC1142">
            <w:pPr>
              <w:tabs>
                <w:tab w:val="left" w:pos="22"/>
              </w:tabs>
              <w:spacing w:after="0" w:line="240" w:lineRule="auto"/>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lastRenderedPageBreak/>
              <w:t>1</w:t>
            </w:r>
            <w:r>
              <w:rPr>
                <w:rFonts w:ascii="Cambria Math" w:hAnsi="Cambria Math" w:cs="GHEA Grapalat"/>
                <w:color w:val="000000"/>
                <w:sz w:val="24"/>
                <w:szCs w:val="24"/>
                <w:lang w:val="hy-AM"/>
              </w:rPr>
              <w:t xml:space="preserve">․ </w:t>
            </w:r>
            <w:r w:rsidR="00EC1142" w:rsidRPr="00EC1142">
              <w:rPr>
                <w:rFonts w:ascii="GHEA Grapalat" w:hAnsi="GHEA Grapalat" w:cs="GHEA Grapalat"/>
                <w:color w:val="000000"/>
                <w:sz w:val="24"/>
                <w:szCs w:val="24"/>
                <w:lang w:val="hy-AM"/>
              </w:rPr>
              <w:t xml:space="preserve">Ընդունվել է մասնակի։ Ընդունված մասով կատարվել են համապատասխան փոփոխություններ։ </w:t>
            </w:r>
          </w:p>
          <w:p w14:paraId="0D11FF80" w14:textId="77777777" w:rsidR="001F1CE4" w:rsidRDefault="001F1CE4" w:rsidP="00EC1142">
            <w:pPr>
              <w:tabs>
                <w:tab w:val="left" w:pos="22"/>
              </w:tabs>
              <w:spacing w:after="0" w:line="240" w:lineRule="auto"/>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 xml:space="preserve">     </w:t>
            </w:r>
            <w:r w:rsidR="00EC1142" w:rsidRPr="00EC1142">
              <w:rPr>
                <w:rFonts w:ascii="GHEA Grapalat" w:hAnsi="GHEA Grapalat" w:cs="GHEA Grapalat"/>
                <w:color w:val="000000"/>
                <w:sz w:val="24"/>
                <w:szCs w:val="24"/>
                <w:lang w:val="hy-AM"/>
              </w:rPr>
              <w:t>Նախարարության կողմից ներկայացված դիտարկումը</w:t>
            </w:r>
            <w:r w:rsidR="00EC1142" w:rsidRPr="00EC1142">
              <w:rPr>
                <w:rFonts w:ascii="GHEA Grapalat" w:hAnsi="GHEA Grapalat" w:cs="Sylfaen"/>
                <w:sz w:val="24"/>
                <w:szCs w:val="24"/>
                <w:lang w:val="hy-AM"/>
              </w:rPr>
              <w:t xml:space="preserve"> </w:t>
            </w:r>
            <w:r w:rsidR="00EC1142" w:rsidRPr="00EC1142">
              <w:rPr>
                <w:rFonts w:ascii="GHEA Grapalat" w:hAnsi="GHEA Grapalat" w:cs="GHEA Grapalat"/>
                <w:color w:val="000000"/>
                <w:sz w:val="24"/>
                <w:szCs w:val="24"/>
                <w:lang w:val="hy-AM"/>
              </w:rPr>
              <w:t>132 հա անտառմշակույթների հիմնադրման աշխատանքների իրականացման համար ժամկետի մասով նշ</w:t>
            </w:r>
            <w:r>
              <w:rPr>
                <w:rFonts w:ascii="GHEA Grapalat" w:hAnsi="GHEA Grapalat" w:cs="GHEA Grapalat"/>
                <w:color w:val="000000"/>
                <w:sz w:val="24"/>
                <w:szCs w:val="24"/>
                <w:lang w:val="hy-AM"/>
              </w:rPr>
              <w:t>վ</w:t>
            </w:r>
            <w:r w:rsidR="00EC1142" w:rsidRPr="00EC1142">
              <w:rPr>
                <w:rFonts w:ascii="GHEA Grapalat" w:hAnsi="GHEA Grapalat" w:cs="GHEA Grapalat"/>
                <w:color w:val="000000"/>
                <w:sz w:val="24"/>
                <w:szCs w:val="24"/>
                <w:lang w:val="hy-AM"/>
              </w:rPr>
              <w:t>ել է 4 տարի, մինչդեռ հավելվածում նշված է 6</w:t>
            </w:r>
            <w:r>
              <w:rPr>
                <w:rFonts w:ascii="GHEA Grapalat" w:hAnsi="GHEA Grapalat" w:cs="GHEA Grapalat"/>
                <w:color w:val="000000"/>
                <w:sz w:val="24"/>
                <w:szCs w:val="24"/>
                <w:lang w:val="hy-AM"/>
              </w:rPr>
              <w:t xml:space="preserve"> </w:t>
            </w:r>
            <w:r w:rsidR="00EC1142" w:rsidRPr="00EC1142">
              <w:rPr>
                <w:rFonts w:ascii="GHEA Grapalat" w:hAnsi="GHEA Grapalat" w:cs="GHEA Grapalat"/>
                <w:color w:val="000000"/>
                <w:sz w:val="24"/>
                <w:szCs w:val="24"/>
                <w:lang w:val="hy-AM"/>
              </w:rPr>
              <w:t>տարի։</w:t>
            </w:r>
            <w:r>
              <w:rPr>
                <w:rFonts w:ascii="GHEA Grapalat" w:hAnsi="GHEA Grapalat" w:cs="GHEA Grapalat"/>
                <w:color w:val="000000"/>
                <w:sz w:val="24"/>
                <w:szCs w:val="24"/>
                <w:lang w:val="hy-AM"/>
              </w:rPr>
              <w:t xml:space="preserve"> </w:t>
            </w:r>
          </w:p>
          <w:p w14:paraId="01687BC7" w14:textId="77777777" w:rsidR="001F1CE4" w:rsidRDefault="00EC1142" w:rsidP="00EC1142">
            <w:pPr>
              <w:tabs>
                <w:tab w:val="left" w:pos="22"/>
              </w:tabs>
              <w:spacing w:after="0" w:line="240" w:lineRule="auto"/>
              <w:jc w:val="both"/>
              <w:rPr>
                <w:rFonts w:ascii="GHEA Grapalat" w:hAnsi="GHEA Grapalat" w:cs="GHEA Grapalat"/>
                <w:color w:val="000000"/>
                <w:sz w:val="24"/>
                <w:szCs w:val="24"/>
                <w:lang w:val="hy-AM"/>
              </w:rPr>
            </w:pPr>
            <w:r w:rsidRPr="00EC1142">
              <w:rPr>
                <w:rFonts w:ascii="GHEA Grapalat" w:hAnsi="GHEA Grapalat" w:cs="GHEA Grapalat"/>
                <w:color w:val="000000"/>
                <w:sz w:val="24"/>
                <w:szCs w:val="24"/>
                <w:lang w:val="hy-AM"/>
              </w:rPr>
              <w:br/>
            </w:r>
            <w:r w:rsidR="001F1CE4">
              <w:rPr>
                <w:rFonts w:ascii="GHEA Grapalat" w:hAnsi="GHEA Grapalat" w:cs="GHEA Grapalat"/>
                <w:color w:val="000000"/>
                <w:sz w:val="24"/>
                <w:szCs w:val="24"/>
                <w:lang w:val="hy-AM"/>
              </w:rPr>
              <w:t xml:space="preserve">     </w:t>
            </w:r>
            <w:r w:rsidRPr="00EC1142">
              <w:rPr>
                <w:rFonts w:ascii="GHEA Grapalat" w:hAnsi="GHEA Grapalat" w:cs="GHEA Grapalat"/>
                <w:color w:val="000000"/>
                <w:sz w:val="24"/>
                <w:szCs w:val="24"/>
                <w:lang w:val="hy-AM"/>
              </w:rPr>
              <w:t>Նախարարության կողմից նշված   2024թ</w:t>
            </w:r>
            <w:r w:rsidRPr="00EC1142">
              <w:rPr>
                <w:rFonts w:ascii="Cambria Math" w:hAnsi="Cambria Math" w:cs="Cambria Math"/>
                <w:color w:val="000000"/>
                <w:sz w:val="24"/>
                <w:szCs w:val="24"/>
                <w:lang w:val="hy-AM"/>
              </w:rPr>
              <w:t>․</w:t>
            </w:r>
            <w:r w:rsidRPr="00EC1142">
              <w:rPr>
                <w:rFonts w:ascii="GHEA Grapalat" w:hAnsi="GHEA Grapalat" w:cs="GHEA Grapalat"/>
                <w:color w:val="000000"/>
                <w:sz w:val="24"/>
                <w:szCs w:val="24"/>
                <w:lang w:val="hy-AM"/>
              </w:rPr>
              <w:t xml:space="preserve"> պետական բյուջեով 492</w:t>
            </w:r>
            <w:r w:rsidRPr="00EC1142">
              <w:rPr>
                <w:rFonts w:ascii="Cambria Math" w:hAnsi="Cambria Math" w:cs="Cambria Math"/>
                <w:color w:val="000000"/>
                <w:sz w:val="24"/>
                <w:szCs w:val="24"/>
                <w:lang w:val="hy-AM"/>
              </w:rPr>
              <w:t>․</w:t>
            </w:r>
            <w:r w:rsidRPr="00EC1142">
              <w:rPr>
                <w:rFonts w:ascii="GHEA Grapalat" w:hAnsi="GHEA Grapalat" w:cs="GHEA Grapalat"/>
                <w:color w:val="000000"/>
                <w:sz w:val="24"/>
                <w:szCs w:val="24"/>
                <w:lang w:val="hy-AM"/>
              </w:rPr>
              <w:t>1 մլն դրամ (744</w:t>
            </w:r>
            <w:r w:rsidRPr="00EC1142">
              <w:rPr>
                <w:rFonts w:ascii="Cambria Math" w:hAnsi="Cambria Math" w:cs="Cambria Math"/>
                <w:color w:val="000000"/>
                <w:sz w:val="24"/>
                <w:szCs w:val="24"/>
                <w:lang w:val="hy-AM"/>
              </w:rPr>
              <w:t>․</w:t>
            </w:r>
            <w:r w:rsidRPr="00EC1142">
              <w:rPr>
                <w:rFonts w:ascii="GHEA Grapalat" w:hAnsi="GHEA Grapalat" w:cs="GHEA Grapalat"/>
                <w:color w:val="000000"/>
                <w:sz w:val="24"/>
                <w:szCs w:val="24"/>
                <w:lang w:val="hy-AM"/>
              </w:rPr>
              <w:t>6 մլն դրամ - 252</w:t>
            </w:r>
            <w:r w:rsidRPr="00EC1142">
              <w:rPr>
                <w:rFonts w:ascii="Cambria Math" w:hAnsi="Cambria Math" w:cs="Cambria Math"/>
                <w:color w:val="000000"/>
                <w:sz w:val="24"/>
                <w:szCs w:val="24"/>
                <w:lang w:val="hy-AM"/>
              </w:rPr>
              <w:t>․</w:t>
            </w:r>
            <w:r w:rsidRPr="00EC1142">
              <w:rPr>
                <w:rFonts w:ascii="GHEA Grapalat" w:hAnsi="GHEA Grapalat" w:cs="GHEA Grapalat"/>
                <w:color w:val="000000"/>
                <w:sz w:val="24"/>
                <w:szCs w:val="24"/>
                <w:lang w:val="hy-AM"/>
              </w:rPr>
              <w:t>5 մլն դրամ) նախատեսման մասին բյուջեից լրացուցիչ ծախսերի կատարման անհրաժեշտության մասին դիտարկումը նույնպես  վերաբերելի չէ, քանի որ գումարը  կազմում է 179</w:t>
            </w:r>
            <w:r w:rsidRPr="00EC1142">
              <w:rPr>
                <w:rFonts w:ascii="Cambria Math" w:hAnsi="Cambria Math" w:cs="Cambria Math"/>
                <w:color w:val="000000"/>
                <w:sz w:val="24"/>
                <w:szCs w:val="24"/>
                <w:lang w:val="hy-AM"/>
              </w:rPr>
              <w:t>․</w:t>
            </w:r>
            <w:r w:rsidRPr="00EC1142">
              <w:rPr>
                <w:rFonts w:ascii="GHEA Grapalat" w:hAnsi="GHEA Grapalat" w:cs="GHEA Grapalat"/>
                <w:color w:val="000000"/>
                <w:sz w:val="24"/>
                <w:szCs w:val="24"/>
                <w:lang w:val="hy-AM"/>
              </w:rPr>
              <w:t>15 մլն դրամ։</w:t>
            </w:r>
          </w:p>
          <w:p w14:paraId="632FEB55" w14:textId="77777777" w:rsidR="00280103" w:rsidRPr="001F1CE4" w:rsidRDefault="001F1CE4" w:rsidP="00EC1142">
            <w:pPr>
              <w:tabs>
                <w:tab w:val="left" w:pos="22"/>
              </w:tabs>
              <w:spacing w:after="0" w:line="240" w:lineRule="auto"/>
              <w:jc w:val="both"/>
              <w:rPr>
                <w:rFonts w:ascii="GHEA Grapalat" w:eastAsia="Calibri" w:hAnsi="GHEA Grapalat"/>
                <w:color w:val="000000"/>
                <w:sz w:val="24"/>
                <w:szCs w:val="24"/>
                <w:shd w:val="clear" w:color="auto" w:fill="FFFFFF"/>
                <w:lang w:val="hy-AM"/>
              </w:rPr>
            </w:pPr>
            <w:r>
              <w:rPr>
                <w:rFonts w:ascii="GHEA Grapalat" w:hAnsi="GHEA Grapalat" w:cs="GHEA Grapalat"/>
                <w:color w:val="000000"/>
                <w:sz w:val="24"/>
                <w:szCs w:val="24"/>
                <w:lang w:val="hy-AM"/>
              </w:rPr>
              <w:t xml:space="preserve">      Ինչ վերաբերվում է </w:t>
            </w:r>
            <w:r>
              <w:rPr>
                <w:rFonts w:ascii="GHEA Grapalat" w:hAnsi="GHEA Grapalat" w:cs="Sylfaen"/>
                <w:sz w:val="24"/>
                <w:szCs w:val="24"/>
                <w:lang w:val="hy-AM"/>
              </w:rPr>
              <w:t xml:space="preserve">նախագծով առաջարկվող անտառապատումը իրականացնել ՀՀ 2024թ․ պետական բյուջեով 130 հա անտառավերականգնման և անտառապատման աշխատանքների համար նախատեսված 839․6 մլն դրամ </w:t>
            </w:r>
            <w:r w:rsidRPr="00060D30">
              <w:rPr>
                <w:rFonts w:ascii="GHEA Grapalat" w:hAnsi="GHEA Grapalat" w:cs="Sylfaen"/>
                <w:sz w:val="24"/>
                <w:szCs w:val="24"/>
                <w:lang w:val="hy-AM"/>
              </w:rPr>
              <w:t>(</w:t>
            </w:r>
            <w:r>
              <w:rPr>
                <w:rFonts w:ascii="GHEA Grapalat" w:hAnsi="GHEA Grapalat" w:cs="Sylfaen"/>
                <w:sz w:val="24"/>
                <w:szCs w:val="24"/>
                <w:lang w:val="hy-AM"/>
              </w:rPr>
              <w:t>«1173» ծրագիր «Անտառվերականգնման և անտառապատման աշխատանքներ»</w:t>
            </w:r>
            <w:r w:rsidRPr="001F1CE4">
              <w:rPr>
                <w:rFonts w:ascii="GHEA Grapalat" w:hAnsi="GHEA Grapalat" w:cs="Sylfaen"/>
                <w:sz w:val="24"/>
                <w:szCs w:val="24"/>
                <w:lang w:val="hy-AM"/>
              </w:rPr>
              <w:t>)</w:t>
            </w:r>
            <w:r>
              <w:rPr>
                <w:rFonts w:ascii="GHEA Grapalat" w:hAnsi="GHEA Grapalat" w:cs="Sylfaen"/>
                <w:sz w:val="24"/>
                <w:szCs w:val="24"/>
                <w:lang w:val="hy-AM"/>
              </w:rPr>
              <w:t xml:space="preserve"> </w:t>
            </w:r>
            <w:r w:rsidRPr="001F1CE4">
              <w:rPr>
                <w:rFonts w:ascii="GHEA Grapalat" w:hAnsi="GHEA Grapalat" w:cs="Sylfaen"/>
                <w:sz w:val="24"/>
                <w:szCs w:val="24"/>
                <w:lang w:val="hy-AM"/>
              </w:rPr>
              <w:t xml:space="preserve">միջոցառման շրջանակներում, հայտնում ենք, որ վերոնշյալ միջոցառումը նախատեսված է կառավարության հնգամյա գործունեության միջոցառումների ծրագրում, որը չի վերաբերվում </w:t>
            </w:r>
            <w:r w:rsidRPr="001F1CE4">
              <w:rPr>
                <w:rFonts w:ascii="GHEA Grapalat" w:eastAsia="Calibri" w:hAnsi="GHEA Grapalat"/>
                <w:color w:val="000000"/>
                <w:sz w:val="24"/>
                <w:szCs w:val="24"/>
                <w:shd w:val="clear" w:color="auto" w:fill="FFFFFF"/>
                <w:lang w:val="hy-AM"/>
              </w:rPr>
              <w:t>Հայաստանի Հանրապետության կառավարության 2007 թվականի օգոստոսի 30-ի N 1045-Ն որոշմամբ որպես անտառային տնտեսությանը հասցված վնասի փոխհատուցման ընթակարգին։</w:t>
            </w:r>
          </w:p>
          <w:p w14:paraId="507B06E7" w14:textId="77777777" w:rsidR="001F1CE4" w:rsidRPr="001F1CE4" w:rsidRDefault="001F1CE4" w:rsidP="00EC1142">
            <w:pPr>
              <w:tabs>
                <w:tab w:val="left" w:pos="22"/>
              </w:tabs>
              <w:spacing w:after="0" w:line="240" w:lineRule="auto"/>
              <w:jc w:val="both"/>
              <w:rPr>
                <w:rFonts w:ascii="GHEA Grapalat" w:eastAsia="Calibri" w:hAnsi="GHEA Grapalat"/>
                <w:color w:val="000000"/>
                <w:sz w:val="24"/>
                <w:szCs w:val="24"/>
                <w:shd w:val="clear" w:color="auto" w:fill="FFFFFF"/>
                <w:lang w:val="hy-AM"/>
              </w:rPr>
            </w:pPr>
            <w:r w:rsidRPr="001F1CE4">
              <w:rPr>
                <w:rFonts w:ascii="GHEA Grapalat" w:eastAsia="Calibri" w:hAnsi="GHEA Grapalat"/>
                <w:color w:val="000000"/>
                <w:sz w:val="24"/>
                <w:szCs w:val="24"/>
                <w:shd w:val="clear" w:color="auto" w:fill="FFFFFF"/>
                <w:lang w:val="hy-AM"/>
              </w:rPr>
              <w:t>2</w:t>
            </w:r>
            <w:r w:rsidRPr="001F1CE4">
              <w:rPr>
                <w:rFonts w:ascii="Cambria Math" w:eastAsia="Calibri" w:hAnsi="Cambria Math" w:cs="Cambria Math"/>
                <w:color w:val="000000"/>
                <w:sz w:val="24"/>
                <w:szCs w:val="24"/>
                <w:shd w:val="clear" w:color="auto" w:fill="FFFFFF"/>
                <w:lang w:val="hy-AM"/>
              </w:rPr>
              <w:t>․</w:t>
            </w:r>
            <w:r w:rsidRPr="001F1CE4">
              <w:rPr>
                <w:rFonts w:ascii="GHEA Grapalat" w:eastAsia="Calibri" w:hAnsi="GHEA Grapalat"/>
                <w:color w:val="000000"/>
                <w:sz w:val="24"/>
                <w:szCs w:val="24"/>
                <w:shd w:val="clear" w:color="auto" w:fill="FFFFFF"/>
                <w:lang w:val="hy-AM"/>
              </w:rPr>
              <w:t xml:space="preserve"> Ընդունվել է, կատարավել է համապատասխան փոփոխություն։</w:t>
            </w:r>
          </w:p>
          <w:p w14:paraId="3F61FBB5" w14:textId="77777777" w:rsidR="001F1CE4" w:rsidRPr="001F1CE4" w:rsidRDefault="001F1CE4" w:rsidP="001F1CE4">
            <w:pPr>
              <w:tabs>
                <w:tab w:val="left" w:pos="22"/>
              </w:tabs>
              <w:spacing w:after="0" w:line="240" w:lineRule="auto"/>
              <w:jc w:val="both"/>
              <w:rPr>
                <w:rFonts w:ascii="GHEA Grapalat" w:eastAsia="Calibri" w:hAnsi="GHEA Grapalat"/>
                <w:color w:val="000000"/>
                <w:sz w:val="24"/>
                <w:szCs w:val="24"/>
                <w:shd w:val="clear" w:color="auto" w:fill="FFFFFF"/>
                <w:lang w:val="hy-AM"/>
              </w:rPr>
            </w:pPr>
            <w:r w:rsidRPr="001F1CE4">
              <w:rPr>
                <w:rFonts w:ascii="GHEA Grapalat" w:eastAsia="Calibri" w:hAnsi="GHEA Grapalat"/>
                <w:color w:val="000000"/>
                <w:sz w:val="24"/>
                <w:szCs w:val="24"/>
                <w:shd w:val="clear" w:color="auto" w:fill="FFFFFF"/>
                <w:lang w:val="hy-AM"/>
              </w:rPr>
              <w:t>3</w:t>
            </w:r>
            <w:r w:rsidRPr="001F1CE4">
              <w:rPr>
                <w:rFonts w:ascii="Cambria Math" w:eastAsia="Calibri" w:hAnsi="Cambria Math" w:cs="Cambria Math"/>
                <w:color w:val="000000"/>
                <w:sz w:val="24"/>
                <w:szCs w:val="24"/>
                <w:shd w:val="clear" w:color="auto" w:fill="FFFFFF"/>
                <w:lang w:val="hy-AM"/>
              </w:rPr>
              <w:t>․</w:t>
            </w:r>
            <w:r w:rsidRPr="001F1CE4">
              <w:rPr>
                <w:rFonts w:ascii="GHEA Grapalat" w:eastAsia="Calibri" w:hAnsi="GHEA Grapalat"/>
                <w:color w:val="000000"/>
                <w:sz w:val="24"/>
                <w:szCs w:val="24"/>
                <w:shd w:val="clear" w:color="auto" w:fill="FFFFFF"/>
                <w:lang w:val="hy-AM"/>
              </w:rPr>
              <w:t xml:space="preserve"> Ընդունվել է, կատարավել է համապատասխան փոփոխություն։</w:t>
            </w:r>
          </w:p>
          <w:p w14:paraId="036C2727" w14:textId="77777777" w:rsidR="001F1CE4" w:rsidRPr="001F1CE4" w:rsidRDefault="001F1CE4" w:rsidP="001F1CE4">
            <w:pPr>
              <w:tabs>
                <w:tab w:val="left" w:pos="22"/>
              </w:tabs>
              <w:spacing w:after="0" w:line="240" w:lineRule="auto"/>
              <w:jc w:val="both"/>
              <w:rPr>
                <w:rFonts w:ascii="GHEA Grapalat" w:eastAsia="Calibri" w:hAnsi="GHEA Grapalat"/>
                <w:color w:val="000000"/>
                <w:sz w:val="24"/>
                <w:szCs w:val="24"/>
                <w:shd w:val="clear" w:color="auto" w:fill="FFFFFF"/>
                <w:lang w:val="hy-AM"/>
              </w:rPr>
            </w:pPr>
            <w:r w:rsidRPr="001F1CE4">
              <w:rPr>
                <w:rFonts w:ascii="GHEA Grapalat" w:eastAsia="Calibri" w:hAnsi="GHEA Grapalat"/>
                <w:color w:val="000000"/>
                <w:sz w:val="24"/>
                <w:szCs w:val="24"/>
                <w:shd w:val="clear" w:color="auto" w:fill="FFFFFF"/>
                <w:lang w:val="hy-AM"/>
              </w:rPr>
              <w:t>4</w:t>
            </w:r>
            <w:r w:rsidRPr="001F1CE4">
              <w:rPr>
                <w:rFonts w:ascii="Cambria Math" w:eastAsia="Calibri" w:hAnsi="Cambria Math" w:cs="Cambria Math"/>
                <w:color w:val="000000"/>
                <w:sz w:val="24"/>
                <w:szCs w:val="24"/>
                <w:shd w:val="clear" w:color="auto" w:fill="FFFFFF"/>
                <w:lang w:val="hy-AM"/>
              </w:rPr>
              <w:t>․</w:t>
            </w:r>
            <w:r w:rsidRPr="001F1CE4">
              <w:rPr>
                <w:rFonts w:ascii="GHEA Grapalat" w:eastAsia="Calibri" w:hAnsi="GHEA Grapalat"/>
                <w:color w:val="000000"/>
                <w:sz w:val="24"/>
                <w:szCs w:val="24"/>
                <w:shd w:val="clear" w:color="auto" w:fill="FFFFFF"/>
                <w:lang w:val="hy-AM"/>
              </w:rPr>
              <w:t xml:space="preserve"> Ընդունվել է, կատարավել է համապատասխան փոփոխություն։</w:t>
            </w:r>
          </w:p>
          <w:p w14:paraId="4144872A" w14:textId="6726B6F1" w:rsidR="001F1CE4" w:rsidRDefault="001F1CE4" w:rsidP="001F1CE4">
            <w:pPr>
              <w:tabs>
                <w:tab w:val="left" w:pos="22"/>
              </w:tabs>
              <w:spacing w:after="0" w:line="240" w:lineRule="auto"/>
              <w:jc w:val="both"/>
              <w:rPr>
                <w:rFonts w:ascii="Cambria Math" w:eastAsia="Calibri" w:hAnsi="Cambria Math"/>
                <w:color w:val="000000"/>
                <w:sz w:val="24"/>
                <w:szCs w:val="24"/>
                <w:shd w:val="clear" w:color="auto" w:fill="FFFFFF"/>
                <w:lang w:val="hy-AM"/>
              </w:rPr>
            </w:pPr>
          </w:p>
          <w:p w14:paraId="2009E0C0" w14:textId="2D021CFB" w:rsidR="001F1CE4" w:rsidRPr="001F1CE4" w:rsidRDefault="001F1CE4" w:rsidP="00EC1142">
            <w:pPr>
              <w:tabs>
                <w:tab w:val="left" w:pos="22"/>
              </w:tabs>
              <w:spacing w:after="0" w:line="240" w:lineRule="auto"/>
              <w:jc w:val="both"/>
              <w:rPr>
                <w:rFonts w:ascii="Cambria Math" w:hAnsi="Cambria Math" w:cs="GHEA Grapalat"/>
                <w:color w:val="000000"/>
                <w:sz w:val="24"/>
                <w:szCs w:val="24"/>
                <w:lang w:val="hy-AM"/>
              </w:rPr>
            </w:pPr>
          </w:p>
        </w:tc>
      </w:tr>
    </w:tbl>
    <w:p w14:paraId="686CA12A" w14:textId="77777777" w:rsidR="003C1147" w:rsidRPr="00533E6D" w:rsidRDefault="003C1147" w:rsidP="00533E6D">
      <w:pPr>
        <w:spacing w:after="0" w:line="240" w:lineRule="auto"/>
        <w:jc w:val="both"/>
        <w:rPr>
          <w:rFonts w:ascii="GHEA Grapalat" w:hAnsi="GHEA Grapalat"/>
          <w:lang w:val="af-ZA"/>
        </w:rPr>
      </w:pPr>
    </w:p>
    <w:sectPr w:rsidR="003C1147" w:rsidRPr="00533E6D" w:rsidSect="00B159F6">
      <w:pgSz w:w="16838" w:h="11906" w:orient="landscape"/>
      <w:pgMar w:top="1134" w:right="548" w:bottom="851"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C12BC"/>
    <w:multiLevelType w:val="hybridMultilevel"/>
    <w:tmpl w:val="CF24398A"/>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 w15:restartNumberingAfterBreak="0">
    <w:nsid w:val="15A33926"/>
    <w:multiLevelType w:val="hybridMultilevel"/>
    <w:tmpl w:val="340AB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F43845"/>
    <w:multiLevelType w:val="hybridMultilevel"/>
    <w:tmpl w:val="F788C2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F2567B"/>
    <w:multiLevelType w:val="hybridMultilevel"/>
    <w:tmpl w:val="D3447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D625F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5" w15:restartNumberingAfterBreak="0">
    <w:nsid w:val="313C001D"/>
    <w:multiLevelType w:val="hybridMultilevel"/>
    <w:tmpl w:val="E57EAD78"/>
    <w:lvl w:ilvl="0" w:tplc="774AE76E">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6" w15:restartNumberingAfterBreak="0">
    <w:nsid w:val="32923BB1"/>
    <w:multiLevelType w:val="multilevel"/>
    <w:tmpl w:val="0E3A4758"/>
    <w:lvl w:ilvl="0">
      <w:start w:val="1"/>
      <w:numFmt w:val="decimal"/>
      <w:lvlText w:val="%1."/>
      <w:lvlJc w:val="left"/>
      <w:pPr>
        <w:ind w:left="1485" w:hanging="945"/>
      </w:pPr>
      <w:rPr>
        <w:rFonts w:hint="default"/>
      </w:rPr>
    </w:lvl>
    <w:lvl w:ilvl="1">
      <w:start w:val="1"/>
      <w:numFmt w:val="decimal"/>
      <w:isLgl/>
      <w:lvlText w:val="%1.%2."/>
      <w:lvlJc w:val="left"/>
      <w:pPr>
        <w:ind w:left="1515" w:hanging="1140"/>
      </w:pPr>
      <w:rPr>
        <w:rFonts w:hint="default"/>
      </w:rPr>
    </w:lvl>
    <w:lvl w:ilvl="2">
      <w:start w:val="1"/>
      <w:numFmt w:val="decimal"/>
      <w:isLgl/>
      <w:lvlText w:val="%1.%2.%3."/>
      <w:lvlJc w:val="left"/>
      <w:pPr>
        <w:ind w:left="1515" w:hanging="1140"/>
      </w:pPr>
      <w:rPr>
        <w:rFonts w:hint="default"/>
      </w:rPr>
    </w:lvl>
    <w:lvl w:ilvl="3">
      <w:start w:val="1"/>
      <w:numFmt w:val="decimal"/>
      <w:isLgl/>
      <w:lvlText w:val="%1.%2.%3.%4."/>
      <w:lvlJc w:val="left"/>
      <w:pPr>
        <w:ind w:left="1515" w:hanging="1140"/>
      </w:pPr>
      <w:rPr>
        <w:rFonts w:hint="default"/>
      </w:rPr>
    </w:lvl>
    <w:lvl w:ilvl="4">
      <w:start w:val="1"/>
      <w:numFmt w:val="decimal"/>
      <w:isLgl/>
      <w:lvlText w:val="%1.%2.%3.%4.%5."/>
      <w:lvlJc w:val="left"/>
      <w:pPr>
        <w:ind w:left="1515" w:hanging="1140"/>
      </w:pPr>
      <w:rPr>
        <w:rFonts w:hint="default"/>
      </w:rPr>
    </w:lvl>
    <w:lvl w:ilvl="5">
      <w:start w:val="1"/>
      <w:numFmt w:val="decimal"/>
      <w:isLgl/>
      <w:lvlText w:val="%1.%2.%3.%4.%5.%6."/>
      <w:lvlJc w:val="left"/>
      <w:pPr>
        <w:ind w:left="1815" w:hanging="1440"/>
      </w:pPr>
      <w:rPr>
        <w:rFonts w:hint="default"/>
      </w:rPr>
    </w:lvl>
    <w:lvl w:ilvl="6">
      <w:start w:val="1"/>
      <w:numFmt w:val="decimal"/>
      <w:isLgl/>
      <w:lvlText w:val="%1.%2.%3.%4.%5.%6.%7."/>
      <w:lvlJc w:val="left"/>
      <w:pPr>
        <w:ind w:left="2175" w:hanging="1800"/>
      </w:pPr>
      <w:rPr>
        <w:rFonts w:hint="default"/>
      </w:rPr>
    </w:lvl>
    <w:lvl w:ilvl="7">
      <w:start w:val="1"/>
      <w:numFmt w:val="decimal"/>
      <w:isLgl/>
      <w:lvlText w:val="%1.%2.%3.%4.%5.%6.%7.%8."/>
      <w:lvlJc w:val="left"/>
      <w:pPr>
        <w:ind w:left="2175" w:hanging="1800"/>
      </w:pPr>
      <w:rPr>
        <w:rFonts w:hint="default"/>
      </w:rPr>
    </w:lvl>
    <w:lvl w:ilvl="8">
      <w:start w:val="1"/>
      <w:numFmt w:val="decimal"/>
      <w:isLgl/>
      <w:lvlText w:val="%1.%2.%3.%4.%5.%6.%7.%8.%9."/>
      <w:lvlJc w:val="left"/>
      <w:pPr>
        <w:ind w:left="2535" w:hanging="2160"/>
      </w:pPr>
      <w:rPr>
        <w:rFonts w:hint="default"/>
      </w:rPr>
    </w:lvl>
  </w:abstractNum>
  <w:abstractNum w:abstractNumId="7" w15:restartNumberingAfterBreak="0">
    <w:nsid w:val="34346050"/>
    <w:multiLevelType w:val="hybridMultilevel"/>
    <w:tmpl w:val="B4DCE5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47C34AD"/>
    <w:multiLevelType w:val="hybridMultilevel"/>
    <w:tmpl w:val="0258581C"/>
    <w:lvl w:ilvl="0" w:tplc="4E34AF6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37201287"/>
    <w:multiLevelType w:val="hybridMultilevel"/>
    <w:tmpl w:val="F370C552"/>
    <w:lvl w:ilvl="0" w:tplc="0409000F">
      <w:start w:val="1"/>
      <w:numFmt w:val="decimal"/>
      <w:lvlText w:val="%1."/>
      <w:lvlJc w:val="left"/>
      <w:pPr>
        <w:ind w:left="36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3B4E4FEF"/>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1" w15:restartNumberingAfterBreak="0">
    <w:nsid w:val="3F671F90"/>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2" w15:restartNumberingAfterBreak="0">
    <w:nsid w:val="45AB771D"/>
    <w:multiLevelType w:val="hybridMultilevel"/>
    <w:tmpl w:val="C00C0D8E"/>
    <w:lvl w:ilvl="0" w:tplc="E4D438C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3" w15:restartNumberingAfterBreak="0">
    <w:nsid w:val="46F30ADC"/>
    <w:multiLevelType w:val="hybridMultilevel"/>
    <w:tmpl w:val="D374B302"/>
    <w:lvl w:ilvl="0" w:tplc="96DE3E50">
      <w:start w:val="1"/>
      <w:numFmt w:val="decimal"/>
      <w:lvlText w:val="%1."/>
      <w:lvlJc w:val="left"/>
      <w:pPr>
        <w:ind w:left="720" w:hanging="360"/>
      </w:pPr>
      <w:rPr>
        <w:rFonts w:eastAsia="Times New Roman" w:cs="Times New Roma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4C426C6"/>
    <w:multiLevelType w:val="hybridMultilevel"/>
    <w:tmpl w:val="7A847A58"/>
    <w:lvl w:ilvl="0" w:tplc="04190001">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15" w15:restartNumberingAfterBreak="0">
    <w:nsid w:val="5693058C"/>
    <w:multiLevelType w:val="hybridMultilevel"/>
    <w:tmpl w:val="99D29ED8"/>
    <w:lvl w:ilvl="0" w:tplc="E21496B8">
      <w:start w:val="1"/>
      <w:numFmt w:val="decimal"/>
      <w:lvlText w:val="%1."/>
      <w:lvlJc w:val="left"/>
      <w:pPr>
        <w:ind w:left="930" w:hanging="840"/>
      </w:pPr>
      <w:rPr>
        <w:rFonts w:hint="default"/>
        <w:b w:val="0"/>
      </w:rPr>
    </w:lvl>
    <w:lvl w:ilvl="1" w:tplc="5EB2710A">
      <w:start w:val="1"/>
      <w:numFmt w:val="decimal"/>
      <w:lvlText w:val="%2)"/>
      <w:lvlJc w:val="left"/>
      <w:pPr>
        <w:ind w:left="945" w:hanging="690"/>
      </w:pPr>
      <w:rPr>
        <w:rFonts w:ascii="GHEA Grapalat" w:eastAsia="Times New Roman" w:hAnsi="GHEA Grapalat" w:cs="Arial"/>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6" w15:restartNumberingAfterBreak="0">
    <w:nsid w:val="5F3E0B5F"/>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7" w15:restartNumberingAfterBreak="0">
    <w:nsid w:val="607A0250"/>
    <w:multiLevelType w:val="hybridMultilevel"/>
    <w:tmpl w:val="F17A93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6867E78"/>
    <w:multiLevelType w:val="hybridMultilevel"/>
    <w:tmpl w:val="F370C552"/>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9" w15:restartNumberingAfterBreak="0">
    <w:nsid w:val="6DCC0A7C"/>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0" w15:restartNumberingAfterBreak="0">
    <w:nsid w:val="720F69D4"/>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1" w15:restartNumberingAfterBreak="0">
    <w:nsid w:val="774576F4"/>
    <w:multiLevelType w:val="hybridMultilevel"/>
    <w:tmpl w:val="D6725FE6"/>
    <w:lvl w:ilvl="0" w:tplc="663EB56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8895F9B"/>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3" w15:restartNumberingAfterBreak="0">
    <w:nsid w:val="7B496626"/>
    <w:multiLevelType w:val="hybridMultilevel"/>
    <w:tmpl w:val="2BAEFBEA"/>
    <w:lvl w:ilvl="0" w:tplc="0409000D">
      <w:start w:val="1"/>
      <w:numFmt w:val="bullet"/>
      <w:lvlText w:val=""/>
      <w:lvlJc w:val="left"/>
      <w:pPr>
        <w:ind w:left="1215" w:hanging="360"/>
      </w:pPr>
      <w:rPr>
        <w:rFonts w:ascii="Wingdings" w:hAnsi="Wingdings"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24" w15:restartNumberingAfterBreak="0">
    <w:nsid w:val="7E1C414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5" w15:restartNumberingAfterBreak="0">
    <w:nsid w:val="7E2F1C76"/>
    <w:multiLevelType w:val="hybridMultilevel"/>
    <w:tmpl w:val="9D08A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21"/>
  </w:num>
  <w:num w:numId="3">
    <w:abstractNumId w:val="7"/>
  </w:num>
  <w:num w:numId="4">
    <w:abstractNumId w:val="14"/>
  </w:num>
  <w:num w:numId="5">
    <w:abstractNumId w:val="1"/>
  </w:num>
  <w:num w:numId="6">
    <w:abstractNumId w:val="8"/>
  </w:num>
  <w:num w:numId="7">
    <w:abstractNumId w:val="25"/>
  </w:num>
  <w:num w:numId="8">
    <w:abstractNumId w:val="12"/>
  </w:num>
  <w:num w:numId="9">
    <w:abstractNumId w:val="0"/>
  </w:num>
  <w:num w:numId="10">
    <w:abstractNumId w:val="17"/>
  </w:num>
  <w:num w:numId="11">
    <w:abstractNumId w:val="10"/>
  </w:num>
  <w:num w:numId="12">
    <w:abstractNumId w:val="15"/>
  </w:num>
  <w:num w:numId="13">
    <w:abstractNumId w:val="22"/>
  </w:num>
  <w:num w:numId="14">
    <w:abstractNumId w:val="6"/>
  </w:num>
  <w:num w:numId="15">
    <w:abstractNumId w:val="11"/>
  </w:num>
  <w:num w:numId="16">
    <w:abstractNumId w:val="3"/>
  </w:num>
  <w:num w:numId="17">
    <w:abstractNumId w:val="5"/>
  </w:num>
  <w:num w:numId="18">
    <w:abstractNumId w:val="9"/>
  </w:num>
  <w:num w:numId="19">
    <w:abstractNumId w:val="18"/>
  </w:num>
  <w:num w:numId="20">
    <w:abstractNumId w:val="20"/>
  </w:num>
  <w:num w:numId="21">
    <w:abstractNumId w:val="4"/>
  </w:num>
  <w:num w:numId="22">
    <w:abstractNumId w:val="24"/>
  </w:num>
  <w:num w:numId="23">
    <w:abstractNumId w:val="16"/>
  </w:num>
  <w:num w:numId="24">
    <w:abstractNumId w:val="19"/>
  </w:num>
  <w:num w:numId="25">
    <w:abstractNumId w:val="2"/>
  </w:num>
  <w:num w:numId="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042F"/>
    <w:rsid w:val="0000160A"/>
    <w:rsid w:val="00001E75"/>
    <w:rsid w:val="00025EAE"/>
    <w:rsid w:val="00055093"/>
    <w:rsid w:val="00060D30"/>
    <w:rsid w:val="00061B6B"/>
    <w:rsid w:val="00061CD1"/>
    <w:rsid w:val="00074447"/>
    <w:rsid w:val="00096A97"/>
    <w:rsid w:val="000A2C85"/>
    <w:rsid w:val="000A7C65"/>
    <w:rsid w:val="000B2419"/>
    <w:rsid w:val="000B29A4"/>
    <w:rsid w:val="000B388D"/>
    <w:rsid w:val="000B4902"/>
    <w:rsid w:val="000C746F"/>
    <w:rsid w:val="000C7E69"/>
    <w:rsid w:val="000D5F04"/>
    <w:rsid w:val="000D656C"/>
    <w:rsid w:val="000F542B"/>
    <w:rsid w:val="000F6299"/>
    <w:rsid w:val="00110755"/>
    <w:rsid w:val="001126E6"/>
    <w:rsid w:val="0011328B"/>
    <w:rsid w:val="00121C41"/>
    <w:rsid w:val="00130D84"/>
    <w:rsid w:val="00131662"/>
    <w:rsid w:val="00131785"/>
    <w:rsid w:val="00156E9D"/>
    <w:rsid w:val="00160076"/>
    <w:rsid w:val="00161080"/>
    <w:rsid w:val="00167062"/>
    <w:rsid w:val="00172859"/>
    <w:rsid w:val="00172AAF"/>
    <w:rsid w:val="00173862"/>
    <w:rsid w:val="00176847"/>
    <w:rsid w:val="001849FB"/>
    <w:rsid w:val="00187795"/>
    <w:rsid w:val="001930DE"/>
    <w:rsid w:val="001969C9"/>
    <w:rsid w:val="001B042F"/>
    <w:rsid w:val="001B3A55"/>
    <w:rsid w:val="001B3C6F"/>
    <w:rsid w:val="001C0886"/>
    <w:rsid w:val="001C149B"/>
    <w:rsid w:val="001C2A1F"/>
    <w:rsid w:val="001D05DE"/>
    <w:rsid w:val="001E044B"/>
    <w:rsid w:val="001E13A3"/>
    <w:rsid w:val="001E4152"/>
    <w:rsid w:val="001F1CE4"/>
    <w:rsid w:val="001F72C7"/>
    <w:rsid w:val="002045D0"/>
    <w:rsid w:val="002215C2"/>
    <w:rsid w:val="00232F21"/>
    <w:rsid w:val="0023457E"/>
    <w:rsid w:val="00250F9A"/>
    <w:rsid w:val="00251CD6"/>
    <w:rsid w:val="002540D6"/>
    <w:rsid w:val="00257276"/>
    <w:rsid w:val="00261AE3"/>
    <w:rsid w:val="00265A7E"/>
    <w:rsid w:val="0027055C"/>
    <w:rsid w:val="002724ED"/>
    <w:rsid w:val="002762AC"/>
    <w:rsid w:val="002765AD"/>
    <w:rsid w:val="00280103"/>
    <w:rsid w:val="002811B5"/>
    <w:rsid w:val="00282427"/>
    <w:rsid w:val="0029799C"/>
    <w:rsid w:val="002A2738"/>
    <w:rsid w:val="002B4469"/>
    <w:rsid w:val="002B53D0"/>
    <w:rsid w:val="002C16E5"/>
    <w:rsid w:val="002C210D"/>
    <w:rsid w:val="002C7042"/>
    <w:rsid w:val="002D3836"/>
    <w:rsid w:val="002E0B9F"/>
    <w:rsid w:val="002E2229"/>
    <w:rsid w:val="002E7EFF"/>
    <w:rsid w:val="003012C5"/>
    <w:rsid w:val="003104BC"/>
    <w:rsid w:val="003141F0"/>
    <w:rsid w:val="00332C38"/>
    <w:rsid w:val="00347869"/>
    <w:rsid w:val="00351CE9"/>
    <w:rsid w:val="00352273"/>
    <w:rsid w:val="00356431"/>
    <w:rsid w:val="00370898"/>
    <w:rsid w:val="00372E12"/>
    <w:rsid w:val="00386C4D"/>
    <w:rsid w:val="003938C3"/>
    <w:rsid w:val="003A31D2"/>
    <w:rsid w:val="003B63CC"/>
    <w:rsid w:val="003C1147"/>
    <w:rsid w:val="003C1955"/>
    <w:rsid w:val="003C1D64"/>
    <w:rsid w:val="003C34E1"/>
    <w:rsid w:val="003C3EC5"/>
    <w:rsid w:val="003D196E"/>
    <w:rsid w:val="003D2A8B"/>
    <w:rsid w:val="003E0F93"/>
    <w:rsid w:val="003E7C75"/>
    <w:rsid w:val="003F06F4"/>
    <w:rsid w:val="003F1427"/>
    <w:rsid w:val="003F1497"/>
    <w:rsid w:val="003F7288"/>
    <w:rsid w:val="0040400D"/>
    <w:rsid w:val="00406135"/>
    <w:rsid w:val="00411405"/>
    <w:rsid w:val="00411928"/>
    <w:rsid w:val="00413F9B"/>
    <w:rsid w:val="00420542"/>
    <w:rsid w:val="004229C9"/>
    <w:rsid w:val="00433020"/>
    <w:rsid w:val="00446614"/>
    <w:rsid w:val="00452CB0"/>
    <w:rsid w:val="004556CD"/>
    <w:rsid w:val="0046033F"/>
    <w:rsid w:val="004613EC"/>
    <w:rsid w:val="00470347"/>
    <w:rsid w:val="00473501"/>
    <w:rsid w:val="004761E7"/>
    <w:rsid w:val="00477A21"/>
    <w:rsid w:val="00483FF1"/>
    <w:rsid w:val="004850B8"/>
    <w:rsid w:val="0048796C"/>
    <w:rsid w:val="004916DF"/>
    <w:rsid w:val="00492CAF"/>
    <w:rsid w:val="00494D52"/>
    <w:rsid w:val="004978EF"/>
    <w:rsid w:val="004A01FD"/>
    <w:rsid w:val="004A0232"/>
    <w:rsid w:val="004B0B19"/>
    <w:rsid w:val="004B6571"/>
    <w:rsid w:val="004D4EEE"/>
    <w:rsid w:val="004D653A"/>
    <w:rsid w:val="004E2480"/>
    <w:rsid w:val="00502AE0"/>
    <w:rsid w:val="00504A9B"/>
    <w:rsid w:val="0051331A"/>
    <w:rsid w:val="00514253"/>
    <w:rsid w:val="00533E6D"/>
    <w:rsid w:val="005466FB"/>
    <w:rsid w:val="00547BD3"/>
    <w:rsid w:val="005501C8"/>
    <w:rsid w:val="0055478D"/>
    <w:rsid w:val="0055570B"/>
    <w:rsid w:val="00571E25"/>
    <w:rsid w:val="00577E00"/>
    <w:rsid w:val="00581D9E"/>
    <w:rsid w:val="00583088"/>
    <w:rsid w:val="00583BEB"/>
    <w:rsid w:val="00584484"/>
    <w:rsid w:val="00586AA1"/>
    <w:rsid w:val="00590CE1"/>
    <w:rsid w:val="00592638"/>
    <w:rsid w:val="00596137"/>
    <w:rsid w:val="005A1766"/>
    <w:rsid w:val="005A66E5"/>
    <w:rsid w:val="005B2054"/>
    <w:rsid w:val="005D34D1"/>
    <w:rsid w:val="005D4670"/>
    <w:rsid w:val="005F6EA8"/>
    <w:rsid w:val="005F6FC9"/>
    <w:rsid w:val="005F7D0D"/>
    <w:rsid w:val="00604BA3"/>
    <w:rsid w:val="006057A7"/>
    <w:rsid w:val="006112D7"/>
    <w:rsid w:val="006138A8"/>
    <w:rsid w:val="00614AFE"/>
    <w:rsid w:val="00630F03"/>
    <w:rsid w:val="00651221"/>
    <w:rsid w:val="00651860"/>
    <w:rsid w:val="0065198E"/>
    <w:rsid w:val="00651FDB"/>
    <w:rsid w:val="00653558"/>
    <w:rsid w:val="00657470"/>
    <w:rsid w:val="00660AAD"/>
    <w:rsid w:val="00664E29"/>
    <w:rsid w:val="006652B6"/>
    <w:rsid w:val="00684D57"/>
    <w:rsid w:val="006875B1"/>
    <w:rsid w:val="00692EF2"/>
    <w:rsid w:val="006A1923"/>
    <w:rsid w:val="006B4557"/>
    <w:rsid w:val="006B5761"/>
    <w:rsid w:val="006B6BC6"/>
    <w:rsid w:val="006F5712"/>
    <w:rsid w:val="006F5B83"/>
    <w:rsid w:val="00713D7D"/>
    <w:rsid w:val="00714B9D"/>
    <w:rsid w:val="00716835"/>
    <w:rsid w:val="00724EBD"/>
    <w:rsid w:val="00725E55"/>
    <w:rsid w:val="00734842"/>
    <w:rsid w:val="00755FC6"/>
    <w:rsid w:val="00774486"/>
    <w:rsid w:val="0077736E"/>
    <w:rsid w:val="00777430"/>
    <w:rsid w:val="00786D10"/>
    <w:rsid w:val="007A5957"/>
    <w:rsid w:val="007B50F7"/>
    <w:rsid w:val="007D1BF7"/>
    <w:rsid w:val="007D6462"/>
    <w:rsid w:val="007F1412"/>
    <w:rsid w:val="00810B2D"/>
    <w:rsid w:val="00813B3B"/>
    <w:rsid w:val="00825A67"/>
    <w:rsid w:val="008276CC"/>
    <w:rsid w:val="00842BFD"/>
    <w:rsid w:val="0085584C"/>
    <w:rsid w:val="00860494"/>
    <w:rsid w:val="00863BD9"/>
    <w:rsid w:val="00866B20"/>
    <w:rsid w:val="0086749A"/>
    <w:rsid w:val="00871445"/>
    <w:rsid w:val="0087386D"/>
    <w:rsid w:val="008828CA"/>
    <w:rsid w:val="00883A25"/>
    <w:rsid w:val="008865F7"/>
    <w:rsid w:val="00886692"/>
    <w:rsid w:val="008B56D2"/>
    <w:rsid w:val="008B5C0A"/>
    <w:rsid w:val="008B726C"/>
    <w:rsid w:val="008B7CF7"/>
    <w:rsid w:val="008C475D"/>
    <w:rsid w:val="008D03E3"/>
    <w:rsid w:val="008D30DE"/>
    <w:rsid w:val="008D56A1"/>
    <w:rsid w:val="008E27E9"/>
    <w:rsid w:val="008E410E"/>
    <w:rsid w:val="008F2A67"/>
    <w:rsid w:val="0090117A"/>
    <w:rsid w:val="00907D8C"/>
    <w:rsid w:val="00922E03"/>
    <w:rsid w:val="009468AD"/>
    <w:rsid w:val="00953C38"/>
    <w:rsid w:val="0096169C"/>
    <w:rsid w:val="00990E09"/>
    <w:rsid w:val="00995A71"/>
    <w:rsid w:val="00997C59"/>
    <w:rsid w:val="009A6F9F"/>
    <w:rsid w:val="009B3DA3"/>
    <w:rsid w:val="009B6D4E"/>
    <w:rsid w:val="009B6F8F"/>
    <w:rsid w:val="009C6370"/>
    <w:rsid w:val="009C70DF"/>
    <w:rsid w:val="009D00DD"/>
    <w:rsid w:val="009D00F9"/>
    <w:rsid w:val="009D71B6"/>
    <w:rsid w:val="009D7708"/>
    <w:rsid w:val="009E0A57"/>
    <w:rsid w:val="009F4B65"/>
    <w:rsid w:val="009F719B"/>
    <w:rsid w:val="00A177BA"/>
    <w:rsid w:val="00A21531"/>
    <w:rsid w:val="00A277BA"/>
    <w:rsid w:val="00A51187"/>
    <w:rsid w:val="00A66E37"/>
    <w:rsid w:val="00A75C66"/>
    <w:rsid w:val="00A83FAA"/>
    <w:rsid w:val="00A860DA"/>
    <w:rsid w:val="00A91BDE"/>
    <w:rsid w:val="00AA35A4"/>
    <w:rsid w:val="00AA6A2F"/>
    <w:rsid w:val="00AA73F7"/>
    <w:rsid w:val="00AB3A0B"/>
    <w:rsid w:val="00AB5E1A"/>
    <w:rsid w:val="00AC0AAC"/>
    <w:rsid w:val="00AE6FFB"/>
    <w:rsid w:val="00AF63DA"/>
    <w:rsid w:val="00B03189"/>
    <w:rsid w:val="00B159F6"/>
    <w:rsid w:val="00B41E6E"/>
    <w:rsid w:val="00B57E3E"/>
    <w:rsid w:val="00B61248"/>
    <w:rsid w:val="00B6255A"/>
    <w:rsid w:val="00B67C83"/>
    <w:rsid w:val="00B72870"/>
    <w:rsid w:val="00B75F64"/>
    <w:rsid w:val="00B84B55"/>
    <w:rsid w:val="00B944BB"/>
    <w:rsid w:val="00B947C9"/>
    <w:rsid w:val="00B95934"/>
    <w:rsid w:val="00B97074"/>
    <w:rsid w:val="00BA260D"/>
    <w:rsid w:val="00BA3A65"/>
    <w:rsid w:val="00BA7AEA"/>
    <w:rsid w:val="00BC3F6F"/>
    <w:rsid w:val="00BC44DE"/>
    <w:rsid w:val="00BD2557"/>
    <w:rsid w:val="00BD74B2"/>
    <w:rsid w:val="00BE7115"/>
    <w:rsid w:val="00C142C9"/>
    <w:rsid w:val="00C24345"/>
    <w:rsid w:val="00C307EF"/>
    <w:rsid w:val="00C310A8"/>
    <w:rsid w:val="00C31904"/>
    <w:rsid w:val="00C52603"/>
    <w:rsid w:val="00C5740C"/>
    <w:rsid w:val="00C6425D"/>
    <w:rsid w:val="00C67BBE"/>
    <w:rsid w:val="00C85963"/>
    <w:rsid w:val="00C97DC2"/>
    <w:rsid w:val="00CC2934"/>
    <w:rsid w:val="00CD008D"/>
    <w:rsid w:val="00CD4BA1"/>
    <w:rsid w:val="00CD6982"/>
    <w:rsid w:val="00CE7FB5"/>
    <w:rsid w:val="00CF0E18"/>
    <w:rsid w:val="00CF3068"/>
    <w:rsid w:val="00D00A34"/>
    <w:rsid w:val="00D05259"/>
    <w:rsid w:val="00D12A46"/>
    <w:rsid w:val="00D16246"/>
    <w:rsid w:val="00D24C2B"/>
    <w:rsid w:val="00D30D75"/>
    <w:rsid w:val="00D334B0"/>
    <w:rsid w:val="00D452E7"/>
    <w:rsid w:val="00D52F88"/>
    <w:rsid w:val="00D539A7"/>
    <w:rsid w:val="00D57DCB"/>
    <w:rsid w:val="00D62F9B"/>
    <w:rsid w:val="00D73B51"/>
    <w:rsid w:val="00D8206B"/>
    <w:rsid w:val="00D9054F"/>
    <w:rsid w:val="00D907E2"/>
    <w:rsid w:val="00DB1C00"/>
    <w:rsid w:val="00DB1C84"/>
    <w:rsid w:val="00DB5B7C"/>
    <w:rsid w:val="00DC1EEF"/>
    <w:rsid w:val="00DD2B13"/>
    <w:rsid w:val="00DE0A00"/>
    <w:rsid w:val="00DE0C8D"/>
    <w:rsid w:val="00DE4229"/>
    <w:rsid w:val="00DE439C"/>
    <w:rsid w:val="00DF0794"/>
    <w:rsid w:val="00DF245C"/>
    <w:rsid w:val="00DF3CC1"/>
    <w:rsid w:val="00E236AB"/>
    <w:rsid w:val="00E26F1F"/>
    <w:rsid w:val="00E45006"/>
    <w:rsid w:val="00E475E7"/>
    <w:rsid w:val="00E50B05"/>
    <w:rsid w:val="00E731E9"/>
    <w:rsid w:val="00E81326"/>
    <w:rsid w:val="00E86733"/>
    <w:rsid w:val="00E97F6F"/>
    <w:rsid w:val="00EA3E18"/>
    <w:rsid w:val="00EA52CF"/>
    <w:rsid w:val="00EA6DF7"/>
    <w:rsid w:val="00EB41C9"/>
    <w:rsid w:val="00EB5521"/>
    <w:rsid w:val="00EC1142"/>
    <w:rsid w:val="00EC1691"/>
    <w:rsid w:val="00EC4B5F"/>
    <w:rsid w:val="00ED7322"/>
    <w:rsid w:val="00EE718E"/>
    <w:rsid w:val="00F51A31"/>
    <w:rsid w:val="00F5221D"/>
    <w:rsid w:val="00F6729F"/>
    <w:rsid w:val="00F71418"/>
    <w:rsid w:val="00F737A8"/>
    <w:rsid w:val="00F74D12"/>
    <w:rsid w:val="00F76862"/>
    <w:rsid w:val="00F8647B"/>
    <w:rsid w:val="00F90E7F"/>
    <w:rsid w:val="00F93FD9"/>
    <w:rsid w:val="00FB4130"/>
    <w:rsid w:val="00FC10C4"/>
    <w:rsid w:val="00FC6BEE"/>
    <w:rsid w:val="00FE3E37"/>
    <w:rsid w:val="00FF02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0D6A3"/>
  <w15:docId w15:val="{DB508396-5DC9-4F1C-93AA-4EC83F0E9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1147"/>
    <w:pPr>
      <w:spacing w:after="160" w:line="259" w:lineRule="auto"/>
    </w:pPr>
    <w:rPr>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C11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
    <w:basedOn w:val="Normal"/>
    <w:link w:val="ListParagraphChar"/>
    <w:uiPriority w:val="34"/>
    <w:qFormat/>
    <w:rsid w:val="003C1147"/>
    <w:pPr>
      <w:ind w:left="720"/>
      <w:contextualSpacing/>
    </w:p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99"/>
    <w:locked/>
    <w:rsid w:val="002762AC"/>
    <w:rPr>
      <w:lang w:val="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
    <w:basedOn w:val="Normal"/>
    <w:link w:val="NormalWebChar"/>
    <w:uiPriority w:val="99"/>
    <w:unhideWhenUsed/>
    <w:qFormat/>
    <w:rsid w:val="00692EF2"/>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paragraph" w:styleId="BodyText">
    <w:name w:val="Body Text"/>
    <w:basedOn w:val="Normal"/>
    <w:link w:val="BodyTextChar"/>
    <w:uiPriority w:val="99"/>
    <w:semiHidden/>
    <w:unhideWhenUsed/>
    <w:rsid w:val="00692EF2"/>
    <w:pPr>
      <w:widowControl w:val="0"/>
      <w:shd w:val="clear" w:color="auto" w:fill="FFFFFF"/>
      <w:spacing w:after="0" w:line="320" w:lineRule="exact"/>
      <w:ind w:hanging="360"/>
      <w:jc w:val="both"/>
    </w:pPr>
    <w:rPr>
      <w:rFonts w:ascii="Tahoma" w:hAnsi="Tahoma" w:cs="Tahoma"/>
      <w:spacing w:val="2"/>
      <w:sz w:val="21"/>
      <w:szCs w:val="21"/>
      <w:lang w:val="ru-RU"/>
    </w:rPr>
  </w:style>
  <w:style w:type="character" w:customStyle="1" w:styleId="BodyTextChar">
    <w:name w:val="Body Text Char"/>
    <w:basedOn w:val="DefaultParagraphFont"/>
    <w:link w:val="BodyText"/>
    <w:uiPriority w:val="99"/>
    <w:semiHidden/>
    <w:rsid w:val="00692EF2"/>
    <w:rPr>
      <w:rFonts w:ascii="Tahoma" w:hAnsi="Tahoma" w:cs="Tahoma"/>
      <w:spacing w:val="2"/>
      <w:sz w:val="21"/>
      <w:szCs w:val="21"/>
      <w:shd w:val="clear" w:color="auto" w:fill="FFFFFF"/>
    </w:rPr>
  </w:style>
  <w:style w:type="character" w:customStyle="1" w:styleId="1">
    <w:name w:val="Основной текст Знак1"/>
    <w:basedOn w:val="DefaultParagraphFont"/>
    <w:uiPriority w:val="99"/>
    <w:locked/>
    <w:rsid w:val="00692EF2"/>
    <w:rPr>
      <w:rFonts w:ascii="Tahoma" w:hAnsi="Tahoma" w:cs="Tahoma" w:hint="default"/>
      <w:spacing w:val="2"/>
      <w:sz w:val="21"/>
      <w:szCs w:val="21"/>
      <w:shd w:val="clear" w:color="auto" w:fill="FFFFFF"/>
    </w:rPr>
  </w:style>
  <w:style w:type="paragraph" w:styleId="BalloonText">
    <w:name w:val="Balloon Text"/>
    <w:basedOn w:val="Normal"/>
    <w:link w:val="BalloonTextChar"/>
    <w:uiPriority w:val="99"/>
    <w:semiHidden/>
    <w:unhideWhenUsed/>
    <w:rsid w:val="001126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26E6"/>
    <w:rPr>
      <w:rFonts w:ascii="Segoe UI" w:hAnsi="Segoe UI" w:cs="Segoe UI"/>
      <w:sz w:val="18"/>
      <w:szCs w:val="18"/>
      <w:lang w:val="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ebb Char"/>
    <w:link w:val="NormalWeb"/>
    <w:uiPriority w:val="99"/>
    <w:locked/>
    <w:rsid w:val="00B6255A"/>
    <w:rPr>
      <w:rFonts w:ascii="Times New Roman" w:eastAsia="Times New Roman" w:hAnsi="Times New Roman" w:cs="Times New Roman"/>
      <w:sz w:val="24"/>
      <w:szCs w:val="24"/>
      <w:lang w:val="hy-AM" w:eastAsia="hy-AM"/>
    </w:rPr>
  </w:style>
  <w:style w:type="character" w:styleId="Hyperlink">
    <w:name w:val="Hyperlink"/>
    <w:basedOn w:val="DefaultParagraphFont"/>
    <w:semiHidden/>
    <w:rsid w:val="00473501"/>
    <w:rPr>
      <w:color w:val="0000FF"/>
      <w:u w:val="single"/>
    </w:rPr>
  </w:style>
  <w:style w:type="character" w:styleId="Strong">
    <w:name w:val="Strong"/>
    <w:basedOn w:val="DefaultParagraphFont"/>
    <w:uiPriority w:val="22"/>
    <w:qFormat/>
    <w:rsid w:val="00473501"/>
    <w:rPr>
      <w:b/>
    </w:rPr>
  </w:style>
  <w:style w:type="character" w:customStyle="1" w:styleId="UnresolvedMention1">
    <w:name w:val="Unresolved Mention1"/>
    <w:basedOn w:val="DefaultParagraphFont"/>
    <w:uiPriority w:val="99"/>
    <w:semiHidden/>
    <w:unhideWhenUsed/>
    <w:rsid w:val="007A59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263855">
      <w:bodyDiv w:val="1"/>
      <w:marLeft w:val="0"/>
      <w:marRight w:val="0"/>
      <w:marTop w:val="0"/>
      <w:marBottom w:val="0"/>
      <w:divBdr>
        <w:top w:val="none" w:sz="0" w:space="0" w:color="auto"/>
        <w:left w:val="none" w:sz="0" w:space="0" w:color="auto"/>
        <w:bottom w:val="none" w:sz="0" w:space="0" w:color="auto"/>
        <w:right w:val="none" w:sz="0" w:space="0" w:color="auto"/>
      </w:divBdr>
    </w:div>
    <w:div w:id="259030140">
      <w:bodyDiv w:val="1"/>
      <w:marLeft w:val="0"/>
      <w:marRight w:val="0"/>
      <w:marTop w:val="0"/>
      <w:marBottom w:val="0"/>
      <w:divBdr>
        <w:top w:val="none" w:sz="0" w:space="0" w:color="auto"/>
        <w:left w:val="none" w:sz="0" w:space="0" w:color="auto"/>
        <w:bottom w:val="none" w:sz="0" w:space="0" w:color="auto"/>
        <w:right w:val="none" w:sz="0" w:space="0" w:color="auto"/>
      </w:divBdr>
    </w:div>
    <w:div w:id="291594898">
      <w:bodyDiv w:val="1"/>
      <w:marLeft w:val="0"/>
      <w:marRight w:val="0"/>
      <w:marTop w:val="0"/>
      <w:marBottom w:val="0"/>
      <w:divBdr>
        <w:top w:val="none" w:sz="0" w:space="0" w:color="auto"/>
        <w:left w:val="none" w:sz="0" w:space="0" w:color="auto"/>
        <w:bottom w:val="none" w:sz="0" w:space="0" w:color="auto"/>
        <w:right w:val="none" w:sz="0" w:space="0" w:color="auto"/>
      </w:divBdr>
    </w:div>
    <w:div w:id="655450688">
      <w:bodyDiv w:val="1"/>
      <w:marLeft w:val="0"/>
      <w:marRight w:val="0"/>
      <w:marTop w:val="0"/>
      <w:marBottom w:val="0"/>
      <w:divBdr>
        <w:top w:val="none" w:sz="0" w:space="0" w:color="auto"/>
        <w:left w:val="none" w:sz="0" w:space="0" w:color="auto"/>
        <w:bottom w:val="none" w:sz="0" w:space="0" w:color="auto"/>
        <w:right w:val="none" w:sz="0" w:space="0" w:color="auto"/>
      </w:divBdr>
      <w:divsChild>
        <w:div w:id="1061294746">
          <w:marLeft w:val="0"/>
          <w:marRight w:val="0"/>
          <w:marTop w:val="0"/>
          <w:marBottom w:val="0"/>
          <w:divBdr>
            <w:top w:val="none" w:sz="0" w:space="0" w:color="auto"/>
            <w:left w:val="none" w:sz="0" w:space="0" w:color="auto"/>
            <w:bottom w:val="none" w:sz="0" w:space="0" w:color="auto"/>
            <w:right w:val="none" w:sz="0" w:space="0" w:color="auto"/>
          </w:divBdr>
        </w:div>
      </w:divsChild>
    </w:div>
    <w:div w:id="862599138">
      <w:bodyDiv w:val="1"/>
      <w:marLeft w:val="0"/>
      <w:marRight w:val="0"/>
      <w:marTop w:val="0"/>
      <w:marBottom w:val="0"/>
      <w:divBdr>
        <w:top w:val="none" w:sz="0" w:space="0" w:color="auto"/>
        <w:left w:val="none" w:sz="0" w:space="0" w:color="auto"/>
        <w:bottom w:val="none" w:sz="0" w:space="0" w:color="auto"/>
        <w:right w:val="none" w:sz="0" w:space="0" w:color="auto"/>
      </w:divBdr>
      <w:divsChild>
        <w:div w:id="583417261">
          <w:marLeft w:val="0"/>
          <w:marRight w:val="0"/>
          <w:marTop w:val="0"/>
          <w:marBottom w:val="0"/>
          <w:divBdr>
            <w:top w:val="none" w:sz="0" w:space="0" w:color="auto"/>
            <w:left w:val="none" w:sz="0" w:space="0" w:color="auto"/>
            <w:bottom w:val="none" w:sz="0" w:space="0" w:color="auto"/>
            <w:right w:val="none" w:sz="0" w:space="0" w:color="auto"/>
          </w:divBdr>
        </w:div>
      </w:divsChild>
    </w:div>
    <w:div w:id="910845336">
      <w:bodyDiv w:val="1"/>
      <w:marLeft w:val="0"/>
      <w:marRight w:val="0"/>
      <w:marTop w:val="0"/>
      <w:marBottom w:val="0"/>
      <w:divBdr>
        <w:top w:val="none" w:sz="0" w:space="0" w:color="auto"/>
        <w:left w:val="none" w:sz="0" w:space="0" w:color="auto"/>
        <w:bottom w:val="none" w:sz="0" w:space="0" w:color="auto"/>
        <w:right w:val="none" w:sz="0" w:space="0" w:color="auto"/>
      </w:divBdr>
    </w:div>
    <w:div w:id="1279071950">
      <w:bodyDiv w:val="1"/>
      <w:marLeft w:val="0"/>
      <w:marRight w:val="0"/>
      <w:marTop w:val="0"/>
      <w:marBottom w:val="0"/>
      <w:divBdr>
        <w:top w:val="none" w:sz="0" w:space="0" w:color="auto"/>
        <w:left w:val="none" w:sz="0" w:space="0" w:color="auto"/>
        <w:bottom w:val="none" w:sz="0" w:space="0" w:color="auto"/>
        <w:right w:val="none" w:sz="0" w:space="0" w:color="auto"/>
      </w:divBdr>
    </w:div>
    <w:div w:id="1331444274">
      <w:bodyDiv w:val="1"/>
      <w:marLeft w:val="0"/>
      <w:marRight w:val="0"/>
      <w:marTop w:val="0"/>
      <w:marBottom w:val="0"/>
      <w:divBdr>
        <w:top w:val="none" w:sz="0" w:space="0" w:color="auto"/>
        <w:left w:val="none" w:sz="0" w:space="0" w:color="auto"/>
        <w:bottom w:val="none" w:sz="0" w:space="0" w:color="auto"/>
        <w:right w:val="none" w:sz="0" w:space="0" w:color="auto"/>
      </w:divBdr>
    </w:div>
    <w:div w:id="1392263595">
      <w:bodyDiv w:val="1"/>
      <w:marLeft w:val="0"/>
      <w:marRight w:val="0"/>
      <w:marTop w:val="0"/>
      <w:marBottom w:val="0"/>
      <w:divBdr>
        <w:top w:val="none" w:sz="0" w:space="0" w:color="auto"/>
        <w:left w:val="none" w:sz="0" w:space="0" w:color="auto"/>
        <w:bottom w:val="none" w:sz="0" w:space="0" w:color="auto"/>
        <w:right w:val="none" w:sz="0" w:space="0" w:color="auto"/>
      </w:divBdr>
    </w:div>
    <w:div w:id="1432971440">
      <w:bodyDiv w:val="1"/>
      <w:marLeft w:val="0"/>
      <w:marRight w:val="0"/>
      <w:marTop w:val="0"/>
      <w:marBottom w:val="0"/>
      <w:divBdr>
        <w:top w:val="none" w:sz="0" w:space="0" w:color="auto"/>
        <w:left w:val="none" w:sz="0" w:space="0" w:color="auto"/>
        <w:bottom w:val="none" w:sz="0" w:space="0" w:color="auto"/>
        <w:right w:val="none" w:sz="0" w:space="0" w:color="auto"/>
      </w:divBdr>
    </w:div>
    <w:div w:id="1538859807">
      <w:bodyDiv w:val="1"/>
      <w:marLeft w:val="0"/>
      <w:marRight w:val="0"/>
      <w:marTop w:val="0"/>
      <w:marBottom w:val="0"/>
      <w:divBdr>
        <w:top w:val="none" w:sz="0" w:space="0" w:color="auto"/>
        <w:left w:val="none" w:sz="0" w:space="0" w:color="auto"/>
        <w:bottom w:val="none" w:sz="0" w:space="0" w:color="auto"/>
        <w:right w:val="none" w:sz="0" w:space="0" w:color="auto"/>
      </w:divBdr>
    </w:div>
    <w:div w:id="1800298225">
      <w:bodyDiv w:val="1"/>
      <w:marLeft w:val="0"/>
      <w:marRight w:val="0"/>
      <w:marTop w:val="0"/>
      <w:marBottom w:val="0"/>
      <w:divBdr>
        <w:top w:val="none" w:sz="0" w:space="0" w:color="auto"/>
        <w:left w:val="none" w:sz="0" w:space="0" w:color="auto"/>
        <w:bottom w:val="none" w:sz="0" w:space="0" w:color="auto"/>
        <w:right w:val="none" w:sz="0" w:space="0" w:color="auto"/>
      </w:divBdr>
    </w:div>
    <w:div w:id="21296592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00063-CA81-4A1D-8392-CFA857F58F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1116</Words>
  <Characters>6362</Characters>
  <Application>Microsoft Office Word</Application>
  <DocSecurity>0</DocSecurity>
  <Lines>53</Lines>
  <Paragraphs>14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Petrosyan</dc:creator>
  <cp:keywords>https://mul2.gov.am/tasks/898522/oneclick/Ampopatert TKEN.docx?token=b62d5cb7b4e27c5f689a95a6bc2b4e65</cp:keywords>
  <dc:description/>
  <cp:lastModifiedBy>Susanna Arzumanyan</cp:lastModifiedBy>
  <cp:revision>5</cp:revision>
  <cp:lastPrinted>2023-09-18T10:49:00Z</cp:lastPrinted>
  <dcterms:created xsi:type="dcterms:W3CDTF">2023-12-08T13:40:00Z</dcterms:created>
  <dcterms:modified xsi:type="dcterms:W3CDTF">2023-12-15T08:08:00Z</dcterms:modified>
</cp:coreProperties>
</file>