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36C" w:rsidRPr="0094185E" w:rsidRDefault="00B3136C" w:rsidP="00B3136C">
      <w:pPr>
        <w:pStyle w:val="mechtex"/>
        <w:jc w:val="right"/>
        <w:rPr>
          <w:rFonts w:ascii="GHEA Grapalat" w:hAnsi="GHEA Grapalat"/>
          <w:u w:val="single"/>
        </w:rPr>
      </w:pPr>
      <w:r w:rsidRPr="0094185E">
        <w:rPr>
          <w:rFonts w:ascii="GHEA Grapalat" w:hAnsi="GHEA Grapalat"/>
          <w:u w:val="single"/>
        </w:rPr>
        <w:t>ՆԱԽԱԳԻԾ</w:t>
      </w:r>
    </w:p>
    <w:p w:rsidR="00B3136C" w:rsidRPr="0094185E" w:rsidRDefault="00B3136C" w:rsidP="00B3136C">
      <w:pPr>
        <w:ind w:hanging="9"/>
        <w:jc w:val="center"/>
        <w:rPr>
          <w:rFonts w:ascii="GHEA Grapalat" w:hAnsi="GHEA Grapalat" w:cs="Sylfaen"/>
          <w:b/>
          <w:bCs/>
          <w:lang w:eastAsia="en-GB"/>
        </w:rPr>
      </w:pPr>
    </w:p>
    <w:p w:rsidR="00B3136C" w:rsidRPr="0094185E" w:rsidRDefault="00B3136C" w:rsidP="00B3136C">
      <w:pPr>
        <w:ind w:hanging="9"/>
        <w:jc w:val="center"/>
        <w:rPr>
          <w:rFonts w:ascii="GHEA Grapalat" w:hAnsi="GHEA Grapalat" w:cs="Sylfaen"/>
          <w:b/>
          <w:bCs/>
          <w:lang w:eastAsia="en-GB"/>
        </w:rPr>
      </w:pPr>
    </w:p>
    <w:p w:rsidR="00B3136C" w:rsidRPr="0094185E" w:rsidRDefault="00B3136C" w:rsidP="00B3136C">
      <w:pPr>
        <w:ind w:hanging="9"/>
        <w:jc w:val="center"/>
        <w:rPr>
          <w:rFonts w:ascii="GHEA Grapalat" w:hAnsi="GHEA Grapalat"/>
          <w:lang w:eastAsia="en-GB"/>
        </w:rPr>
      </w:pPr>
      <w:r w:rsidRPr="0094185E">
        <w:rPr>
          <w:rFonts w:ascii="GHEA Grapalat" w:hAnsi="GHEA Grapalat" w:cs="Sylfaen"/>
          <w:b/>
          <w:bCs/>
          <w:lang w:eastAsia="en-GB"/>
        </w:rPr>
        <w:t>ՀԱՅԱՍՏԱՆԻ ՀԱՆՐԱՊԵՏՈՒԹՅԱՆ ԿԱՌԱՎԱՐՈՒԹՅՈՒ</w:t>
      </w:r>
      <w:r w:rsidRPr="0094185E">
        <w:rPr>
          <w:rFonts w:ascii="GHEA Grapalat" w:hAnsi="GHEA Grapalat"/>
          <w:b/>
          <w:bCs/>
          <w:lang w:eastAsia="en-GB"/>
        </w:rPr>
        <w:t>Ն</w:t>
      </w:r>
    </w:p>
    <w:p w:rsidR="00B3136C" w:rsidRPr="0094185E" w:rsidRDefault="00B3136C" w:rsidP="00B3136C">
      <w:pPr>
        <w:ind w:hanging="9"/>
        <w:jc w:val="center"/>
        <w:rPr>
          <w:rFonts w:ascii="GHEA Grapalat" w:hAnsi="GHEA Grapalat"/>
          <w:lang w:eastAsia="en-GB"/>
        </w:rPr>
      </w:pPr>
      <w:r w:rsidRPr="0094185E">
        <w:rPr>
          <w:rFonts w:ascii="Calibri" w:hAnsi="Calibri" w:cs="Calibri"/>
          <w:lang w:eastAsia="en-GB"/>
        </w:rPr>
        <w:t> </w:t>
      </w:r>
      <w:r w:rsidRPr="0094185E">
        <w:rPr>
          <w:rFonts w:ascii="Calibri" w:hAnsi="Calibri" w:cs="Calibri"/>
          <w:b/>
          <w:bCs/>
          <w:lang w:eastAsia="en-GB"/>
        </w:rPr>
        <w:t> </w:t>
      </w:r>
      <w:r w:rsidRPr="0094185E">
        <w:rPr>
          <w:rFonts w:ascii="GHEA Grapalat" w:hAnsi="GHEA Grapalat"/>
          <w:b/>
          <w:bCs/>
          <w:lang w:eastAsia="en-GB"/>
        </w:rPr>
        <w:t xml:space="preserve"> Ո Ր Ո Շ ՈՒ Մ</w:t>
      </w:r>
    </w:p>
    <w:p w:rsidR="00B3136C" w:rsidRPr="0094185E" w:rsidRDefault="00B3136C" w:rsidP="00B3136C">
      <w:pPr>
        <w:pStyle w:val="mechtex"/>
        <w:rPr>
          <w:rFonts w:ascii="GHEA Grapalat" w:hAnsi="GHEA Grapalat"/>
        </w:rPr>
      </w:pPr>
    </w:p>
    <w:p w:rsidR="00B3136C" w:rsidRPr="0094185E" w:rsidRDefault="00B3136C" w:rsidP="00B3136C">
      <w:pPr>
        <w:pStyle w:val="mechtex"/>
        <w:rPr>
          <w:rFonts w:ascii="GHEA Grapalat" w:hAnsi="GHEA Grapalat"/>
        </w:rPr>
      </w:pPr>
    </w:p>
    <w:p w:rsidR="00B3136C" w:rsidRPr="0094185E" w:rsidRDefault="00B3136C" w:rsidP="00B3136C">
      <w:pPr>
        <w:jc w:val="center"/>
        <w:rPr>
          <w:rFonts w:ascii="GHEA Grapalat" w:hAnsi="GHEA Grapalat"/>
        </w:rPr>
      </w:pPr>
      <w:r w:rsidRPr="0094185E">
        <w:rPr>
          <w:rFonts w:ascii="GHEA Grapalat" w:hAnsi="GHEA Grapalat" w:cs="Sylfaen"/>
        </w:rPr>
        <w:t xml:space="preserve">   _ </w:t>
      </w:r>
      <w:r w:rsidRPr="0094185E">
        <w:rPr>
          <w:rFonts w:ascii="GHEA Grapalat" w:hAnsi="GHEA Grapalat" w:cs="Sylfaen"/>
          <w:lang w:val="hy-AM"/>
        </w:rPr>
        <w:t>դեկտեմբերի</w:t>
      </w:r>
      <w:r w:rsidRPr="0094185E">
        <w:rPr>
          <w:rFonts w:ascii="GHEA Grapalat" w:hAnsi="GHEA Grapalat"/>
        </w:rPr>
        <w:t xml:space="preserve"> 202</w:t>
      </w:r>
      <w:r w:rsidRPr="0094185E">
        <w:rPr>
          <w:rFonts w:ascii="GHEA Grapalat" w:hAnsi="GHEA Grapalat"/>
          <w:lang w:val="hy-AM"/>
        </w:rPr>
        <w:t xml:space="preserve">3 </w:t>
      </w:r>
      <w:r w:rsidRPr="0094185E">
        <w:rPr>
          <w:rFonts w:ascii="GHEA Grapalat" w:hAnsi="GHEA Grapalat"/>
        </w:rPr>
        <w:t>թվականի  N             - Լ</w:t>
      </w:r>
    </w:p>
    <w:p w:rsidR="00B3136C" w:rsidRPr="0094185E" w:rsidRDefault="00B3136C" w:rsidP="00B3136C">
      <w:pPr>
        <w:rPr>
          <w:rFonts w:ascii="GHEA Grapalat" w:hAnsi="GHEA Grapalat" w:cs="Sylfaen"/>
          <w:spacing w:val="10"/>
          <w:lang w:val="af-ZA"/>
        </w:rPr>
      </w:pPr>
    </w:p>
    <w:p w:rsidR="00B3136C" w:rsidRPr="0094185E" w:rsidRDefault="00B3136C" w:rsidP="00B3136C">
      <w:pPr>
        <w:pStyle w:val="Heading3"/>
        <w:ind w:left="993" w:right="571"/>
        <w:jc w:val="both"/>
        <w:rPr>
          <w:rFonts w:ascii="GHEA Grapalat" w:hAnsi="GHEA Grapalat" w:cs="Sylfaen"/>
          <w:b w:val="0"/>
          <w:spacing w:val="10"/>
          <w:sz w:val="22"/>
          <w:szCs w:val="22"/>
          <w:lang w:val="af-ZA"/>
        </w:rPr>
      </w:pPr>
      <w:r w:rsidRPr="0094185E">
        <w:rPr>
          <w:rStyle w:val="Strong"/>
          <w:rFonts w:ascii="GHEA Grapalat" w:hAnsi="GHEA Grapalat"/>
          <w:bCs/>
          <w:sz w:val="22"/>
          <w:szCs w:val="22"/>
          <w:lang w:val="hy-AM"/>
        </w:rPr>
        <w:t>«</w:t>
      </w:r>
      <w:r w:rsidRPr="0094185E">
        <w:rPr>
          <w:rStyle w:val="Strong"/>
          <w:rFonts w:ascii="GHEA Grapalat" w:hAnsi="GHEA Grapalat"/>
          <w:bCs/>
          <w:sz w:val="22"/>
          <w:szCs w:val="22"/>
        </w:rPr>
        <w:t>ՀԱՅԱՍՏԱՆԻ</w:t>
      </w:r>
      <w:r w:rsidRPr="0094185E">
        <w:rPr>
          <w:rStyle w:val="Strong"/>
          <w:rFonts w:ascii="GHEA Grapalat" w:hAnsi="GHEA Grapalat"/>
          <w:bCs/>
          <w:sz w:val="22"/>
          <w:szCs w:val="22"/>
          <w:lang w:val="af-ZA"/>
        </w:rPr>
        <w:t xml:space="preserve"> </w:t>
      </w:r>
      <w:r w:rsidRPr="0094185E">
        <w:rPr>
          <w:rStyle w:val="Strong"/>
          <w:rFonts w:ascii="GHEA Grapalat" w:hAnsi="GHEA Grapalat"/>
          <w:bCs/>
          <w:sz w:val="22"/>
          <w:szCs w:val="22"/>
        </w:rPr>
        <w:t>ՀԱՆՐԱՊԵՏՈՒԹՅԱՆ</w:t>
      </w:r>
      <w:r w:rsidRPr="0094185E">
        <w:rPr>
          <w:rStyle w:val="Strong"/>
          <w:rFonts w:ascii="GHEA Grapalat" w:hAnsi="GHEA Grapalat"/>
          <w:bCs/>
          <w:sz w:val="22"/>
          <w:szCs w:val="22"/>
          <w:lang w:val="af-ZA"/>
        </w:rPr>
        <w:t xml:space="preserve"> </w:t>
      </w:r>
      <w:r w:rsidRPr="0094185E">
        <w:rPr>
          <w:rStyle w:val="Strong"/>
          <w:rFonts w:ascii="GHEA Grapalat" w:hAnsi="GHEA Grapalat"/>
          <w:bCs/>
          <w:sz w:val="22"/>
          <w:szCs w:val="22"/>
        </w:rPr>
        <w:t>ՔՐԵԱԿԱՆ</w:t>
      </w:r>
      <w:r w:rsidRPr="0094185E">
        <w:rPr>
          <w:rStyle w:val="Strong"/>
          <w:rFonts w:ascii="GHEA Grapalat" w:hAnsi="GHEA Grapalat"/>
          <w:bCs/>
          <w:sz w:val="22"/>
          <w:szCs w:val="22"/>
          <w:lang w:val="af-ZA"/>
        </w:rPr>
        <w:t xml:space="preserve"> </w:t>
      </w:r>
      <w:r w:rsidRPr="0094185E">
        <w:rPr>
          <w:rStyle w:val="Strong"/>
          <w:rFonts w:ascii="GHEA Grapalat" w:hAnsi="GHEA Grapalat"/>
          <w:bCs/>
          <w:sz w:val="22"/>
          <w:szCs w:val="22"/>
        </w:rPr>
        <w:t>ՕՐԵՆՍԳՐՔՈՒՄ</w:t>
      </w:r>
      <w:r w:rsidRPr="0094185E">
        <w:rPr>
          <w:rStyle w:val="Strong"/>
          <w:rFonts w:ascii="GHEA Grapalat" w:hAnsi="GHEA Grapalat"/>
          <w:bCs/>
          <w:sz w:val="22"/>
          <w:szCs w:val="22"/>
          <w:lang w:val="af-ZA"/>
        </w:rPr>
        <w:t xml:space="preserve"> </w:t>
      </w:r>
      <w:r w:rsidRPr="0094185E">
        <w:rPr>
          <w:rStyle w:val="Strong"/>
          <w:rFonts w:ascii="GHEA Grapalat" w:hAnsi="GHEA Grapalat"/>
          <w:bCs/>
          <w:sz w:val="22"/>
          <w:szCs w:val="22"/>
        </w:rPr>
        <w:t>ՓՈՓՈ</w:t>
      </w:r>
      <w:r w:rsidRPr="0094185E">
        <w:rPr>
          <w:rStyle w:val="Strong"/>
          <w:rFonts w:ascii="GHEA Grapalat" w:hAnsi="GHEA Grapalat"/>
          <w:bCs/>
          <w:sz w:val="22"/>
          <w:szCs w:val="22"/>
          <w:lang w:val="af-ZA"/>
        </w:rPr>
        <w:softHyphen/>
      </w:r>
      <w:r w:rsidRPr="0094185E">
        <w:rPr>
          <w:rStyle w:val="Strong"/>
          <w:rFonts w:ascii="GHEA Grapalat" w:hAnsi="GHEA Grapalat"/>
          <w:bCs/>
          <w:sz w:val="22"/>
          <w:szCs w:val="22"/>
        </w:rPr>
        <w:t>ԽՈՒ</w:t>
      </w:r>
      <w:r w:rsidRPr="0094185E">
        <w:rPr>
          <w:rStyle w:val="Strong"/>
          <w:rFonts w:ascii="GHEA Grapalat" w:hAnsi="GHEA Grapalat"/>
          <w:bCs/>
          <w:sz w:val="22"/>
          <w:szCs w:val="22"/>
          <w:lang w:val="af-ZA"/>
        </w:rPr>
        <w:softHyphen/>
      </w:r>
      <w:r w:rsidRPr="0094185E">
        <w:rPr>
          <w:rStyle w:val="Strong"/>
          <w:rFonts w:ascii="GHEA Grapalat" w:hAnsi="GHEA Grapalat"/>
          <w:bCs/>
          <w:sz w:val="22"/>
          <w:szCs w:val="22"/>
        </w:rPr>
        <w:t>ԹՅՈՒՆՆԵՐ</w:t>
      </w:r>
      <w:r w:rsidRPr="0094185E">
        <w:rPr>
          <w:rStyle w:val="Strong"/>
          <w:rFonts w:ascii="GHEA Grapalat" w:hAnsi="GHEA Grapalat"/>
          <w:bCs/>
          <w:sz w:val="22"/>
          <w:szCs w:val="22"/>
          <w:lang w:val="af-ZA"/>
        </w:rPr>
        <w:t xml:space="preserve"> </w:t>
      </w:r>
      <w:r w:rsidRPr="0094185E">
        <w:rPr>
          <w:rStyle w:val="Strong"/>
          <w:rFonts w:ascii="GHEA Grapalat" w:hAnsi="GHEA Grapalat"/>
          <w:bCs/>
          <w:sz w:val="22"/>
          <w:szCs w:val="22"/>
        </w:rPr>
        <w:t>ԿԱՏԱՐԵԼՈՒ</w:t>
      </w:r>
      <w:r w:rsidRPr="0094185E">
        <w:rPr>
          <w:rStyle w:val="Strong"/>
          <w:rFonts w:ascii="GHEA Grapalat" w:hAnsi="GHEA Grapalat"/>
          <w:bCs/>
          <w:sz w:val="22"/>
          <w:szCs w:val="22"/>
          <w:lang w:val="af-ZA"/>
        </w:rPr>
        <w:t xml:space="preserve"> </w:t>
      </w:r>
      <w:r w:rsidRPr="0094185E">
        <w:rPr>
          <w:rStyle w:val="Strong"/>
          <w:rFonts w:ascii="GHEA Grapalat" w:hAnsi="GHEA Grapalat"/>
          <w:bCs/>
          <w:sz w:val="22"/>
          <w:szCs w:val="22"/>
        </w:rPr>
        <w:t>ՄԱՍԻՆ</w:t>
      </w:r>
      <w:r w:rsidRPr="0094185E">
        <w:rPr>
          <w:rStyle w:val="Strong"/>
          <w:rFonts w:ascii="GHEA Grapalat" w:hAnsi="GHEA Grapalat"/>
          <w:bCs/>
          <w:sz w:val="22"/>
          <w:szCs w:val="22"/>
          <w:lang w:val="hy-AM"/>
        </w:rPr>
        <w:t xml:space="preserve">» </w:t>
      </w:r>
      <w:r w:rsidRPr="0094185E">
        <w:rPr>
          <w:rFonts w:ascii="GHEA Grapalat" w:hAnsi="GHEA Grapalat" w:cs="Sylfaen"/>
          <w:b w:val="0"/>
          <w:spacing w:val="10"/>
          <w:sz w:val="22"/>
          <w:szCs w:val="22"/>
          <w:lang w:val="af-ZA"/>
        </w:rPr>
        <w:t>ՀԱՅԱՍՏԱ</w:t>
      </w:r>
      <w:r w:rsidRPr="0094185E">
        <w:rPr>
          <w:rFonts w:ascii="GHEA Grapalat" w:hAnsi="GHEA Grapalat" w:cs="Sylfaen"/>
          <w:b w:val="0"/>
          <w:spacing w:val="10"/>
          <w:sz w:val="22"/>
          <w:szCs w:val="22"/>
          <w:lang w:val="af-ZA"/>
        </w:rPr>
        <w:softHyphen/>
        <w:t>ՆԻ ՀԱՆՐԱՊԵ</w:t>
      </w:r>
      <w:r w:rsidRPr="0094185E">
        <w:rPr>
          <w:rFonts w:ascii="GHEA Grapalat" w:hAnsi="GHEA Grapalat" w:cs="Sylfaen"/>
          <w:b w:val="0"/>
          <w:spacing w:val="10"/>
          <w:sz w:val="22"/>
          <w:szCs w:val="22"/>
          <w:lang w:val="af-ZA"/>
        </w:rPr>
        <w:softHyphen/>
        <w:t>ՏՈՒ</w:t>
      </w:r>
      <w:r w:rsidRPr="0094185E">
        <w:rPr>
          <w:rFonts w:ascii="GHEA Grapalat" w:hAnsi="GHEA Grapalat" w:cs="Sylfaen"/>
          <w:b w:val="0"/>
          <w:spacing w:val="10"/>
          <w:sz w:val="22"/>
          <w:szCs w:val="22"/>
          <w:lang w:val="af-ZA"/>
        </w:rPr>
        <w:softHyphen/>
        <w:t>ԹՅԱՆ ՕՐԵՆՔԻ ՆԱԽԱԳԾԻ</w:t>
      </w:r>
      <w:r w:rsidRPr="0094185E">
        <w:rPr>
          <w:rFonts w:ascii="GHEA Grapalat" w:hAnsi="GHEA Grapalat"/>
          <w:b w:val="0"/>
          <w:iCs/>
          <w:sz w:val="22"/>
          <w:szCs w:val="22"/>
          <w:lang w:val="af-ZA"/>
        </w:rPr>
        <w:t xml:space="preserve"> </w:t>
      </w:r>
      <w:r w:rsidRPr="0094185E">
        <w:rPr>
          <w:rFonts w:ascii="GHEA Grapalat" w:hAnsi="GHEA Grapalat" w:cs="Tahoma"/>
          <w:b w:val="0"/>
          <w:spacing w:val="-4"/>
          <w:sz w:val="22"/>
          <w:szCs w:val="22"/>
          <w:lang w:val="af-ZA"/>
        </w:rPr>
        <w:t>ՎԵՐԱԲԵՐՅԱԼ ՀԱՅԱՍՏԱՆԻ ՀԱՆՐԱՊԵՏՈՒԹՅԱՆ ԿԱՌԱՎԱՐՈՒԹՅԱՆ ԱՌԱՋԱՐԿՈՒԹՅԱՆ ՄԱՍԻՆ</w:t>
      </w:r>
    </w:p>
    <w:p w:rsidR="00B3136C" w:rsidRPr="0094185E" w:rsidRDefault="00B3136C" w:rsidP="00B3136C">
      <w:pPr>
        <w:pStyle w:val="mechtex"/>
        <w:rPr>
          <w:rFonts w:ascii="GHEA Grapalat" w:hAnsi="GHEA Grapalat"/>
          <w:caps/>
          <w:lang w:val="af-ZA"/>
        </w:rPr>
      </w:pPr>
      <w:r w:rsidRPr="0094185E">
        <w:rPr>
          <w:rFonts w:ascii="GHEA Grapalat" w:hAnsi="GHEA Grapalat"/>
          <w:caps/>
          <w:lang w:val="af-ZA"/>
        </w:rPr>
        <w:t xml:space="preserve">      -------------------------------------------------------------------------------------------------------</w:t>
      </w:r>
    </w:p>
    <w:p w:rsidR="00B3136C" w:rsidRPr="0094185E" w:rsidRDefault="00B3136C" w:rsidP="00B3136C">
      <w:pPr>
        <w:pStyle w:val="mechtex"/>
        <w:rPr>
          <w:rFonts w:ascii="GHEA Grapalat" w:hAnsi="GHEA Grapalat"/>
          <w:lang w:val="af-ZA"/>
        </w:rPr>
      </w:pPr>
    </w:p>
    <w:p w:rsidR="00B3136C" w:rsidRPr="0094185E" w:rsidRDefault="00B3136C" w:rsidP="00B3136C">
      <w:pPr>
        <w:pStyle w:val="mechtex"/>
        <w:rPr>
          <w:rFonts w:ascii="GHEA Grapalat" w:hAnsi="GHEA Grapalat"/>
          <w:lang w:val="af-ZA"/>
        </w:rPr>
      </w:pPr>
    </w:p>
    <w:p w:rsidR="00B3136C" w:rsidRPr="0094185E" w:rsidRDefault="00B3136C" w:rsidP="00B3136C">
      <w:pPr>
        <w:pStyle w:val="norm"/>
        <w:spacing w:line="360" w:lineRule="auto"/>
        <w:rPr>
          <w:rFonts w:ascii="GHEA Grapalat" w:hAnsi="GHEA Grapalat" w:cs="Tahoma"/>
          <w:szCs w:val="22"/>
          <w:lang w:val="af-ZA"/>
        </w:rPr>
      </w:pPr>
      <w:r w:rsidRPr="0094185E">
        <w:rPr>
          <w:rFonts w:ascii="GHEA Grapalat" w:hAnsi="GHEA Grapalat" w:cs="Tahoma"/>
          <w:szCs w:val="22"/>
        </w:rPr>
        <w:t>Հիմք</w:t>
      </w:r>
      <w:r w:rsidRPr="0094185E">
        <w:rPr>
          <w:rFonts w:ascii="GHEA Grapalat" w:hAnsi="GHEA Grapalat" w:cs="Tahoma"/>
          <w:szCs w:val="22"/>
          <w:lang w:val="af-ZA"/>
        </w:rPr>
        <w:t xml:space="preserve"> </w:t>
      </w:r>
      <w:r w:rsidRPr="0094185E">
        <w:rPr>
          <w:rFonts w:ascii="GHEA Grapalat" w:hAnsi="GHEA Grapalat" w:cs="Tahoma"/>
          <w:szCs w:val="22"/>
        </w:rPr>
        <w:t>ընդունելով</w:t>
      </w:r>
      <w:r w:rsidRPr="0094185E">
        <w:rPr>
          <w:rFonts w:ascii="GHEA Grapalat" w:hAnsi="GHEA Grapalat"/>
          <w:szCs w:val="22"/>
          <w:lang w:val="af-ZA"/>
        </w:rPr>
        <w:t xml:space="preserve"> «</w:t>
      </w:r>
      <w:r w:rsidRPr="0094185E">
        <w:rPr>
          <w:rFonts w:ascii="GHEA Grapalat" w:hAnsi="GHEA Grapalat" w:cs="Tahoma"/>
          <w:szCs w:val="22"/>
        </w:rPr>
        <w:t>Ազգային</w:t>
      </w:r>
      <w:r w:rsidRPr="0094185E">
        <w:rPr>
          <w:rFonts w:ascii="GHEA Grapalat" w:hAnsi="GHEA Grapalat" w:cs="Tahoma"/>
          <w:szCs w:val="22"/>
          <w:lang w:val="af-ZA"/>
        </w:rPr>
        <w:t xml:space="preserve"> </w:t>
      </w:r>
      <w:r w:rsidRPr="0094185E">
        <w:rPr>
          <w:rFonts w:ascii="GHEA Grapalat" w:hAnsi="GHEA Grapalat" w:cs="Tahoma"/>
          <w:szCs w:val="22"/>
        </w:rPr>
        <w:t>ժողովի</w:t>
      </w:r>
      <w:r w:rsidRPr="0094185E">
        <w:rPr>
          <w:rFonts w:ascii="GHEA Grapalat" w:hAnsi="GHEA Grapalat" w:cs="Tahoma"/>
          <w:szCs w:val="22"/>
          <w:lang w:val="af-ZA"/>
        </w:rPr>
        <w:t xml:space="preserve"> </w:t>
      </w:r>
      <w:r w:rsidRPr="0094185E">
        <w:rPr>
          <w:rFonts w:ascii="GHEA Grapalat" w:hAnsi="GHEA Grapalat" w:cs="Tahoma"/>
          <w:szCs w:val="22"/>
        </w:rPr>
        <w:t>կանոնակարգ</w:t>
      </w:r>
      <w:r w:rsidRPr="0094185E">
        <w:rPr>
          <w:rFonts w:ascii="GHEA Grapalat" w:hAnsi="GHEA Grapalat" w:cs="Tahoma"/>
          <w:szCs w:val="22"/>
          <w:lang w:val="af-ZA"/>
        </w:rPr>
        <w:t xml:space="preserve">» </w:t>
      </w:r>
      <w:r w:rsidRPr="0094185E">
        <w:rPr>
          <w:rFonts w:ascii="GHEA Grapalat" w:hAnsi="GHEA Grapalat" w:cs="Tahoma"/>
          <w:szCs w:val="22"/>
        </w:rPr>
        <w:t>սահմանադրական</w:t>
      </w:r>
      <w:r w:rsidRPr="0094185E">
        <w:rPr>
          <w:rFonts w:ascii="GHEA Grapalat" w:hAnsi="GHEA Grapalat" w:cs="Tahoma"/>
          <w:szCs w:val="22"/>
          <w:lang w:val="af-ZA"/>
        </w:rPr>
        <w:t xml:space="preserve"> </w:t>
      </w:r>
      <w:r w:rsidRPr="0094185E">
        <w:rPr>
          <w:rFonts w:ascii="GHEA Grapalat" w:hAnsi="GHEA Grapalat" w:cs="Tahoma"/>
          <w:szCs w:val="22"/>
        </w:rPr>
        <w:t>օրենքի</w:t>
      </w:r>
      <w:r w:rsidRPr="0094185E">
        <w:rPr>
          <w:rFonts w:ascii="GHEA Grapalat" w:hAnsi="GHEA Grapalat" w:cs="Tahoma"/>
          <w:szCs w:val="22"/>
          <w:lang w:val="af-ZA"/>
        </w:rPr>
        <w:t xml:space="preserve"> 77-</w:t>
      </w:r>
      <w:r w:rsidRPr="0094185E">
        <w:rPr>
          <w:rFonts w:ascii="GHEA Grapalat" w:hAnsi="GHEA Grapalat" w:cs="Tahoma"/>
          <w:szCs w:val="22"/>
        </w:rPr>
        <w:t>րդ</w:t>
      </w:r>
      <w:r w:rsidRPr="0094185E">
        <w:rPr>
          <w:rFonts w:ascii="GHEA Grapalat" w:hAnsi="GHEA Grapalat" w:cs="Tahoma"/>
          <w:szCs w:val="22"/>
          <w:lang w:val="af-ZA"/>
        </w:rPr>
        <w:t xml:space="preserve"> </w:t>
      </w:r>
      <w:r w:rsidRPr="0094185E">
        <w:rPr>
          <w:rFonts w:ascii="GHEA Grapalat" w:hAnsi="GHEA Grapalat" w:cs="Tahoma"/>
          <w:szCs w:val="22"/>
        </w:rPr>
        <w:t>հոդվածի</w:t>
      </w:r>
      <w:r w:rsidRPr="0094185E">
        <w:rPr>
          <w:rFonts w:ascii="GHEA Grapalat" w:hAnsi="GHEA Grapalat" w:cs="Tahoma"/>
          <w:szCs w:val="22"/>
          <w:lang w:val="af-ZA"/>
        </w:rPr>
        <w:t xml:space="preserve"> 1-</w:t>
      </w:r>
      <w:r w:rsidRPr="0094185E">
        <w:rPr>
          <w:rFonts w:ascii="GHEA Grapalat" w:hAnsi="GHEA Grapalat" w:cs="Tahoma"/>
          <w:szCs w:val="22"/>
        </w:rPr>
        <w:t>ին</w:t>
      </w:r>
      <w:r w:rsidRPr="0094185E">
        <w:rPr>
          <w:rFonts w:ascii="GHEA Grapalat" w:hAnsi="GHEA Grapalat" w:cs="Tahoma"/>
          <w:szCs w:val="22"/>
          <w:lang w:val="af-ZA"/>
        </w:rPr>
        <w:t xml:space="preserve"> </w:t>
      </w:r>
      <w:r w:rsidRPr="0094185E">
        <w:rPr>
          <w:rFonts w:ascii="GHEA Grapalat" w:hAnsi="GHEA Grapalat" w:cs="Tahoma"/>
          <w:szCs w:val="22"/>
        </w:rPr>
        <w:t>մասը՝</w:t>
      </w:r>
      <w:r w:rsidRPr="0094185E">
        <w:rPr>
          <w:rFonts w:ascii="GHEA Grapalat" w:hAnsi="GHEA Grapalat" w:cs="Tahoma"/>
          <w:szCs w:val="22"/>
          <w:lang w:val="af-ZA"/>
        </w:rPr>
        <w:t xml:space="preserve"> </w:t>
      </w:r>
      <w:r w:rsidRPr="0094185E">
        <w:rPr>
          <w:rFonts w:ascii="GHEA Grapalat" w:hAnsi="GHEA Grapalat" w:cs="Tahoma"/>
          <w:szCs w:val="22"/>
        </w:rPr>
        <w:t>Հայաստանի</w:t>
      </w:r>
      <w:r w:rsidRPr="0094185E">
        <w:rPr>
          <w:rFonts w:ascii="GHEA Grapalat" w:hAnsi="GHEA Grapalat" w:cs="Tahoma"/>
          <w:szCs w:val="22"/>
          <w:lang w:val="af-ZA"/>
        </w:rPr>
        <w:t xml:space="preserve"> </w:t>
      </w:r>
      <w:r w:rsidRPr="0094185E">
        <w:rPr>
          <w:rFonts w:ascii="GHEA Grapalat" w:hAnsi="GHEA Grapalat" w:cs="Tahoma"/>
          <w:szCs w:val="22"/>
        </w:rPr>
        <w:t>Հանրապետության</w:t>
      </w:r>
      <w:r w:rsidRPr="0094185E">
        <w:rPr>
          <w:rFonts w:ascii="GHEA Grapalat" w:hAnsi="GHEA Grapalat" w:cs="Tahoma"/>
          <w:szCs w:val="22"/>
          <w:lang w:val="af-ZA"/>
        </w:rPr>
        <w:t xml:space="preserve"> </w:t>
      </w:r>
      <w:r w:rsidRPr="0094185E">
        <w:rPr>
          <w:rFonts w:ascii="GHEA Grapalat" w:hAnsi="GHEA Grapalat" w:cs="Tahoma"/>
          <w:szCs w:val="22"/>
        </w:rPr>
        <w:t>կառավարությունը</w:t>
      </w:r>
      <w:r w:rsidRPr="0094185E">
        <w:rPr>
          <w:rFonts w:ascii="GHEA Grapalat" w:hAnsi="GHEA Grapalat" w:cs="Tahoma"/>
          <w:szCs w:val="22"/>
          <w:lang w:val="af-ZA"/>
        </w:rPr>
        <w:t xml:space="preserve"> </w:t>
      </w:r>
      <w:r w:rsidRPr="0094185E">
        <w:rPr>
          <w:rFonts w:ascii="GHEA Grapalat" w:hAnsi="GHEA Grapalat" w:cs="Tahoma"/>
          <w:szCs w:val="22"/>
        </w:rPr>
        <w:t>որոշում</w:t>
      </w:r>
      <w:r w:rsidRPr="0094185E">
        <w:rPr>
          <w:rFonts w:ascii="GHEA Grapalat" w:hAnsi="GHEA Grapalat" w:cs="Tahoma"/>
          <w:szCs w:val="22"/>
          <w:lang w:val="af-ZA"/>
        </w:rPr>
        <w:t xml:space="preserve"> </w:t>
      </w:r>
      <w:r w:rsidRPr="0094185E">
        <w:rPr>
          <w:rFonts w:ascii="GHEA Grapalat" w:hAnsi="GHEA Grapalat" w:cs="Tahoma"/>
          <w:szCs w:val="22"/>
        </w:rPr>
        <w:t>է</w:t>
      </w:r>
      <w:r w:rsidRPr="0094185E">
        <w:rPr>
          <w:rFonts w:ascii="GHEA Grapalat" w:hAnsi="GHEA Grapalat" w:cs="Tahoma"/>
          <w:szCs w:val="22"/>
          <w:lang w:val="af-ZA"/>
        </w:rPr>
        <w:t>.</w:t>
      </w:r>
    </w:p>
    <w:p w:rsidR="00B3136C" w:rsidRPr="0094185E" w:rsidRDefault="00B3136C" w:rsidP="00B3136C">
      <w:pPr>
        <w:pStyle w:val="norm"/>
        <w:spacing w:line="360" w:lineRule="auto"/>
        <w:rPr>
          <w:rFonts w:ascii="GHEA Grapalat" w:hAnsi="GHEA Grapalat" w:cs="Tahoma"/>
          <w:szCs w:val="22"/>
          <w:lang w:val="af-ZA"/>
        </w:rPr>
      </w:pPr>
      <w:r w:rsidRPr="0094185E">
        <w:rPr>
          <w:rFonts w:ascii="GHEA Grapalat" w:hAnsi="GHEA Grapalat" w:cs="Tahoma"/>
          <w:szCs w:val="22"/>
          <w:lang w:val="af-ZA"/>
        </w:rPr>
        <w:t xml:space="preserve">1. </w:t>
      </w:r>
      <w:r w:rsidRPr="0094185E">
        <w:rPr>
          <w:rFonts w:ascii="GHEA Grapalat" w:hAnsi="GHEA Grapalat" w:cs="Tahoma"/>
          <w:szCs w:val="22"/>
        </w:rPr>
        <w:t>Հավանություն</w:t>
      </w:r>
      <w:r w:rsidRPr="0094185E">
        <w:rPr>
          <w:rFonts w:ascii="GHEA Grapalat" w:hAnsi="GHEA Grapalat" w:cs="Tahoma"/>
          <w:szCs w:val="22"/>
          <w:lang w:val="af-ZA"/>
        </w:rPr>
        <w:t xml:space="preserve"> </w:t>
      </w:r>
      <w:r w:rsidRPr="0094185E">
        <w:rPr>
          <w:rFonts w:ascii="GHEA Grapalat" w:hAnsi="GHEA Grapalat" w:cs="Tahoma"/>
          <w:szCs w:val="22"/>
        </w:rPr>
        <w:t>տալ</w:t>
      </w:r>
      <w:r w:rsidRPr="0094185E">
        <w:rPr>
          <w:rFonts w:ascii="GHEA Grapalat" w:hAnsi="GHEA Grapalat" w:cs="Tahoma"/>
          <w:szCs w:val="22"/>
          <w:lang w:val="af-ZA"/>
        </w:rPr>
        <w:t xml:space="preserve"> </w:t>
      </w:r>
      <w:r w:rsidRPr="0094185E">
        <w:rPr>
          <w:rFonts w:ascii="GHEA Grapalat" w:hAnsi="GHEA Grapalat" w:cs="Tahoma"/>
          <w:szCs w:val="22"/>
          <w:lang w:val="hy-AM"/>
        </w:rPr>
        <w:t>«</w:t>
      </w:r>
      <w:r w:rsidRPr="0094185E">
        <w:rPr>
          <w:rStyle w:val="Strong"/>
          <w:rFonts w:ascii="GHEA Grapalat" w:hAnsi="GHEA Grapalat"/>
          <w:b w:val="0"/>
          <w:bCs w:val="0"/>
          <w:szCs w:val="22"/>
        </w:rPr>
        <w:t>Հայաստանի</w:t>
      </w:r>
      <w:r w:rsidRPr="0094185E">
        <w:rPr>
          <w:rStyle w:val="Strong"/>
          <w:rFonts w:ascii="GHEA Grapalat" w:hAnsi="GHEA Grapalat"/>
          <w:b w:val="0"/>
          <w:bCs w:val="0"/>
          <w:szCs w:val="22"/>
          <w:lang w:val="af-ZA"/>
        </w:rPr>
        <w:t xml:space="preserve"> </w:t>
      </w:r>
      <w:r w:rsidRPr="0094185E">
        <w:rPr>
          <w:rStyle w:val="Strong"/>
          <w:rFonts w:ascii="GHEA Grapalat" w:hAnsi="GHEA Grapalat"/>
          <w:b w:val="0"/>
          <w:bCs w:val="0"/>
          <w:szCs w:val="22"/>
        </w:rPr>
        <w:t>Հանրապետության</w:t>
      </w:r>
      <w:r w:rsidRPr="0094185E">
        <w:rPr>
          <w:rStyle w:val="Strong"/>
          <w:rFonts w:ascii="GHEA Grapalat" w:hAnsi="GHEA Grapalat"/>
          <w:b w:val="0"/>
          <w:bCs w:val="0"/>
          <w:szCs w:val="22"/>
          <w:lang w:val="af-ZA"/>
        </w:rPr>
        <w:t xml:space="preserve"> </w:t>
      </w:r>
      <w:r w:rsidRPr="0094185E">
        <w:rPr>
          <w:rStyle w:val="Strong"/>
          <w:rFonts w:ascii="GHEA Grapalat" w:hAnsi="GHEA Grapalat"/>
          <w:b w:val="0"/>
          <w:bCs w:val="0"/>
          <w:szCs w:val="22"/>
        </w:rPr>
        <w:t>քրեական</w:t>
      </w:r>
      <w:r w:rsidRPr="0094185E">
        <w:rPr>
          <w:rStyle w:val="Strong"/>
          <w:rFonts w:ascii="GHEA Grapalat" w:hAnsi="GHEA Grapalat"/>
          <w:b w:val="0"/>
          <w:bCs w:val="0"/>
          <w:szCs w:val="22"/>
          <w:lang w:val="af-ZA"/>
        </w:rPr>
        <w:t xml:space="preserve"> </w:t>
      </w:r>
      <w:r w:rsidRPr="0094185E">
        <w:rPr>
          <w:rStyle w:val="Strong"/>
          <w:rFonts w:ascii="GHEA Grapalat" w:hAnsi="GHEA Grapalat"/>
          <w:b w:val="0"/>
          <w:bCs w:val="0"/>
          <w:szCs w:val="22"/>
        </w:rPr>
        <w:t>օրենսգրքում</w:t>
      </w:r>
      <w:r w:rsidRPr="0094185E">
        <w:rPr>
          <w:rStyle w:val="Strong"/>
          <w:rFonts w:ascii="GHEA Grapalat" w:hAnsi="GHEA Grapalat"/>
          <w:b w:val="0"/>
          <w:bCs w:val="0"/>
          <w:szCs w:val="22"/>
          <w:lang w:val="af-ZA"/>
        </w:rPr>
        <w:t xml:space="preserve"> </w:t>
      </w:r>
      <w:r w:rsidRPr="0094185E">
        <w:rPr>
          <w:rStyle w:val="Strong"/>
          <w:rFonts w:ascii="GHEA Grapalat" w:hAnsi="GHEA Grapalat"/>
          <w:b w:val="0"/>
          <w:bCs w:val="0"/>
          <w:szCs w:val="22"/>
        </w:rPr>
        <w:t>փոփոխություններ</w:t>
      </w:r>
      <w:r w:rsidRPr="0094185E">
        <w:rPr>
          <w:rStyle w:val="Strong"/>
          <w:rFonts w:ascii="GHEA Grapalat" w:hAnsi="GHEA Grapalat"/>
          <w:b w:val="0"/>
          <w:bCs w:val="0"/>
          <w:szCs w:val="22"/>
          <w:lang w:val="af-ZA"/>
        </w:rPr>
        <w:t xml:space="preserve"> </w:t>
      </w:r>
      <w:r w:rsidRPr="0094185E">
        <w:rPr>
          <w:rStyle w:val="Strong"/>
          <w:rFonts w:ascii="GHEA Grapalat" w:hAnsi="GHEA Grapalat"/>
          <w:b w:val="0"/>
          <w:bCs w:val="0"/>
          <w:szCs w:val="22"/>
        </w:rPr>
        <w:t>կատարելու</w:t>
      </w:r>
      <w:r w:rsidRPr="0094185E">
        <w:rPr>
          <w:rStyle w:val="Strong"/>
          <w:rFonts w:ascii="GHEA Grapalat" w:hAnsi="GHEA Grapalat"/>
          <w:b w:val="0"/>
          <w:bCs w:val="0"/>
          <w:szCs w:val="22"/>
          <w:lang w:val="af-ZA"/>
        </w:rPr>
        <w:t xml:space="preserve"> </w:t>
      </w:r>
      <w:r w:rsidRPr="0094185E">
        <w:rPr>
          <w:rStyle w:val="Strong"/>
          <w:rFonts w:ascii="GHEA Grapalat" w:hAnsi="GHEA Grapalat"/>
          <w:b w:val="0"/>
          <w:bCs w:val="0"/>
          <w:szCs w:val="22"/>
        </w:rPr>
        <w:t>մասին</w:t>
      </w:r>
      <w:r w:rsidRPr="0094185E">
        <w:rPr>
          <w:rStyle w:val="Strong"/>
          <w:rFonts w:ascii="GHEA Grapalat" w:hAnsi="GHEA Grapalat"/>
          <w:b w:val="0"/>
          <w:bCs w:val="0"/>
          <w:szCs w:val="22"/>
          <w:lang w:val="hy-AM"/>
        </w:rPr>
        <w:t>»</w:t>
      </w:r>
      <w:r w:rsidRPr="0094185E">
        <w:rPr>
          <w:rFonts w:ascii="GHEA Grapalat" w:hAnsi="GHEA Grapalat" w:cs="Tahoma"/>
          <w:szCs w:val="22"/>
          <w:lang w:val="hy-AM"/>
        </w:rPr>
        <w:t xml:space="preserve"> </w:t>
      </w:r>
      <w:r w:rsidRPr="0094185E">
        <w:rPr>
          <w:rFonts w:ascii="GHEA Grapalat" w:hAnsi="GHEA Grapalat" w:cs="Sylfaen"/>
          <w:spacing w:val="10"/>
          <w:szCs w:val="22"/>
          <w:lang w:val="af-ZA"/>
        </w:rPr>
        <w:t>Հայաստանի Հանրապետության օրենքի նախագծի (</w:t>
      </w:r>
      <w:r w:rsidRPr="0094185E">
        <w:rPr>
          <w:rFonts w:ascii="GHEA Grapalat" w:hAnsi="GHEA Grapalat" w:cs="Arial"/>
          <w:i/>
          <w:iCs/>
          <w:szCs w:val="22"/>
        </w:rPr>
        <w:t>Պ</w:t>
      </w:r>
      <w:r w:rsidRPr="0094185E">
        <w:rPr>
          <w:rFonts w:ascii="GHEA Grapalat" w:hAnsi="GHEA Grapalat"/>
          <w:i/>
          <w:iCs/>
          <w:szCs w:val="22"/>
          <w:lang w:val="af-ZA"/>
        </w:rPr>
        <w:t>-713-17.11.2023-</w:t>
      </w:r>
      <w:r w:rsidRPr="0094185E">
        <w:rPr>
          <w:rFonts w:ascii="GHEA Grapalat" w:hAnsi="GHEA Grapalat" w:cs="Arial"/>
          <w:i/>
          <w:iCs/>
          <w:szCs w:val="22"/>
        </w:rPr>
        <w:t>ՊԻ</w:t>
      </w:r>
      <w:r w:rsidRPr="0094185E">
        <w:rPr>
          <w:rFonts w:ascii="GHEA Grapalat" w:hAnsi="GHEA Grapalat"/>
          <w:i/>
          <w:iCs/>
          <w:szCs w:val="22"/>
          <w:lang w:val="af-ZA"/>
        </w:rPr>
        <w:t>-011/0</w:t>
      </w:r>
      <w:r w:rsidRPr="0094185E">
        <w:rPr>
          <w:rFonts w:ascii="GHEA Grapalat" w:hAnsi="GHEA Grapalat" w:cs="Sylfaen"/>
          <w:spacing w:val="10"/>
          <w:szCs w:val="22"/>
          <w:lang w:val="af-ZA"/>
        </w:rPr>
        <w:t xml:space="preserve">) </w:t>
      </w:r>
      <w:r w:rsidRPr="0094185E">
        <w:rPr>
          <w:rFonts w:ascii="GHEA Grapalat" w:hAnsi="GHEA Grapalat" w:cs="Tahoma"/>
          <w:szCs w:val="22"/>
        </w:rPr>
        <w:t>վերաբերյալ</w:t>
      </w:r>
      <w:r w:rsidRPr="0094185E">
        <w:rPr>
          <w:rFonts w:ascii="GHEA Grapalat" w:hAnsi="GHEA Grapalat" w:cs="Tahoma"/>
          <w:szCs w:val="22"/>
          <w:lang w:val="af-ZA"/>
        </w:rPr>
        <w:t xml:space="preserve"> </w:t>
      </w:r>
      <w:r w:rsidRPr="0094185E">
        <w:rPr>
          <w:rFonts w:ascii="GHEA Grapalat" w:hAnsi="GHEA Grapalat" w:cs="Tahoma"/>
          <w:szCs w:val="22"/>
        </w:rPr>
        <w:t>Հայաստանի</w:t>
      </w:r>
      <w:r w:rsidRPr="0094185E">
        <w:rPr>
          <w:rFonts w:ascii="GHEA Grapalat" w:hAnsi="GHEA Grapalat" w:cs="Tahoma"/>
          <w:szCs w:val="22"/>
          <w:lang w:val="af-ZA"/>
        </w:rPr>
        <w:t xml:space="preserve"> </w:t>
      </w:r>
      <w:r w:rsidRPr="0094185E">
        <w:rPr>
          <w:rFonts w:ascii="GHEA Grapalat" w:hAnsi="GHEA Grapalat" w:cs="Tahoma"/>
          <w:szCs w:val="22"/>
        </w:rPr>
        <w:t>Հանրապետության</w:t>
      </w:r>
      <w:r w:rsidRPr="0094185E">
        <w:rPr>
          <w:rFonts w:ascii="GHEA Grapalat" w:hAnsi="GHEA Grapalat" w:cs="Tahoma"/>
          <w:szCs w:val="22"/>
          <w:lang w:val="af-ZA"/>
        </w:rPr>
        <w:t xml:space="preserve"> </w:t>
      </w:r>
      <w:r w:rsidRPr="0094185E">
        <w:rPr>
          <w:rFonts w:ascii="GHEA Grapalat" w:hAnsi="GHEA Grapalat" w:cs="Tahoma"/>
          <w:szCs w:val="22"/>
        </w:rPr>
        <w:t>կառավարության</w:t>
      </w:r>
      <w:r w:rsidRPr="0094185E">
        <w:rPr>
          <w:rFonts w:ascii="GHEA Grapalat" w:hAnsi="GHEA Grapalat" w:cs="Tahoma"/>
          <w:szCs w:val="22"/>
          <w:lang w:val="af-ZA"/>
        </w:rPr>
        <w:t xml:space="preserve"> </w:t>
      </w:r>
      <w:r w:rsidRPr="0094185E">
        <w:rPr>
          <w:rFonts w:ascii="GHEA Grapalat" w:hAnsi="GHEA Grapalat" w:cs="Tahoma"/>
          <w:szCs w:val="22"/>
        </w:rPr>
        <w:t>առաջարկությանը</w:t>
      </w:r>
      <w:r w:rsidRPr="0094185E">
        <w:rPr>
          <w:rFonts w:ascii="GHEA Grapalat" w:hAnsi="GHEA Grapalat" w:cs="Tahoma"/>
          <w:szCs w:val="22"/>
          <w:lang w:val="af-ZA"/>
        </w:rPr>
        <w:t xml:space="preserve">: </w:t>
      </w:r>
    </w:p>
    <w:p w:rsidR="00B3136C" w:rsidRPr="0094185E" w:rsidRDefault="00B3136C" w:rsidP="00B3136C">
      <w:pPr>
        <w:pStyle w:val="norm"/>
        <w:spacing w:line="360" w:lineRule="auto"/>
        <w:rPr>
          <w:rFonts w:ascii="GHEA Grapalat" w:hAnsi="GHEA Grapalat" w:cs="Tahoma"/>
          <w:szCs w:val="22"/>
          <w:lang w:val="af-ZA"/>
        </w:rPr>
      </w:pPr>
      <w:r w:rsidRPr="0094185E">
        <w:rPr>
          <w:rFonts w:ascii="GHEA Grapalat" w:hAnsi="GHEA Grapalat"/>
          <w:szCs w:val="22"/>
          <w:lang w:val="af-ZA"/>
        </w:rPr>
        <w:t xml:space="preserve">2. </w:t>
      </w:r>
      <w:r w:rsidRPr="0094185E">
        <w:rPr>
          <w:rFonts w:ascii="GHEA Grapalat" w:hAnsi="GHEA Grapalat"/>
          <w:szCs w:val="22"/>
        </w:rPr>
        <w:t>Հայաստանի</w:t>
      </w:r>
      <w:r w:rsidRPr="0094185E">
        <w:rPr>
          <w:rFonts w:ascii="GHEA Grapalat" w:hAnsi="GHEA Grapalat"/>
          <w:szCs w:val="22"/>
          <w:lang w:val="af-ZA"/>
        </w:rPr>
        <w:t xml:space="preserve"> </w:t>
      </w:r>
      <w:r w:rsidRPr="0094185E">
        <w:rPr>
          <w:rFonts w:ascii="GHEA Grapalat" w:hAnsi="GHEA Grapalat"/>
          <w:szCs w:val="22"/>
        </w:rPr>
        <w:t>Հանրապետության</w:t>
      </w:r>
      <w:r w:rsidRPr="0094185E">
        <w:rPr>
          <w:rFonts w:ascii="GHEA Grapalat" w:hAnsi="GHEA Grapalat"/>
          <w:szCs w:val="22"/>
          <w:lang w:val="af-ZA"/>
        </w:rPr>
        <w:t xml:space="preserve"> </w:t>
      </w:r>
      <w:r w:rsidRPr="0094185E">
        <w:rPr>
          <w:rFonts w:ascii="GHEA Grapalat" w:hAnsi="GHEA Grapalat"/>
          <w:szCs w:val="22"/>
        </w:rPr>
        <w:t>կառավարության</w:t>
      </w:r>
      <w:r w:rsidRPr="0094185E">
        <w:rPr>
          <w:rFonts w:ascii="GHEA Grapalat" w:hAnsi="GHEA Grapalat"/>
          <w:szCs w:val="22"/>
          <w:lang w:val="af-ZA"/>
        </w:rPr>
        <w:t xml:space="preserve"> </w:t>
      </w:r>
      <w:r w:rsidRPr="0094185E">
        <w:rPr>
          <w:rFonts w:ascii="GHEA Grapalat" w:hAnsi="GHEA Grapalat"/>
          <w:szCs w:val="22"/>
        </w:rPr>
        <w:t>առաջարկությունը</w:t>
      </w:r>
      <w:r w:rsidRPr="0094185E">
        <w:rPr>
          <w:rFonts w:ascii="GHEA Grapalat" w:hAnsi="GHEA Grapalat"/>
          <w:szCs w:val="22"/>
          <w:lang w:val="af-ZA"/>
        </w:rPr>
        <w:t xml:space="preserve"> </w:t>
      </w:r>
      <w:r w:rsidRPr="0094185E">
        <w:rPr>
          <w:rFonts w:ascii="GHEA Grapalat" w:hAnsi="GHEA Grapalat"/>
          <w:szCs w:val="22"/>
        </w:rPr>
        <w:t>սահմանված</w:t>
      </w:r>
      <w:r w:rsidRPr="0094185E">
        <w:rPr>
          <w:rFonts w:ascii="GHEA Grapalat" w:hAnsi="GHEA Grapalat"/>
          <w:szCs w:val="22"/>
          <w:lang w:val="af-ZA"/>
        </w:rPr>
        <w:t xml:space="preserve"> </w:t>
      </w:r>
      <w:r w:rsidRPr="0094185E">
        <w:rPr>
          <w:rFonts w:ascii="GHEA Grapalat" w:hAnsi="GHEA Grapalat"/>
          <w:szCs w:val="22"/>
        </w:rPr>
        <w:t>կարգով</w:t>
      </w:r>
      <w:r w:rsidRPr="0094185E">
        <w:rPr>
          <w:rFonts w:ascii="GHEA Grapalat" w:hAnsi="GHEA Grapalat"/>
          <w:szCs w:val="22"/>
          <w:lang w:val="af-ZA"/>
        </w:rPr>
        <w:t xml:space="preserve"> </w:t>
      </w:r>
      <w:r w:rsidRPr="0094185E">
        <w:rPr>
          <w:rFonts w:ascii="GHEA Grapalat" w:hAnsi="GHEA Grapalat"/>
          <w:szCs w:val="22"/>
        </w:rPr>
        <w:t>ներկայացնել</w:t>
      </w:r>
      <w:r w:rsidRPr="0094185E">
        <w:rPr>
          <w:rFonts w:ascii="GHEA Grapalat" w:hAnsi="GHEA Grapalat"/>
          <w:szCs w:val="22"/>
          <w:lang w:val="af-ZA"/>
        </w:rPr>
        <w:t xml:space="preserve"> </w:t>
      </w:r>
      <w:r w:rsidRPr="0094185E">
        <w:rPr>
          <w:rFonts w:ascii="GHEA Grapalat" w:hAnsi="GHEA Grapalat"/>
          <w:szCs w:val="22"/>
        </w:rPr>
        <w:t>Հայաստանի</w:t>
      </w:r>
      <w:r w:rsidRPr="0094185E">
        <w:rPr>
          <w:rFonts w:ascii="GHEA Grapalat" w:hAnsi="GHEA Grapalat"/>
          <w:szCs w:val="22"/>
          <w:lang w:val="af-ZA"/>
        </w:rPr>
        <w:t xml:space="preserve"> </w:t>
      </w:r>
      <w:r w:rsidRPr="0094185E">
        <w:rPr>
          <w:rFonts w:ascii="GHEA Grapalat" w:hAnsi="GHEA Grapalat"/>
          <w:szCs w:val="22"/>
        </w:rPr>
        <w:t>Հանրապետության</w:t>
      </w:r>
      <w:r w:rsidRPr="0094185E">
        <w:rPr>
          <w:rFonts w:ascii="GHEA Grapalat" w:hAnsi="GHEA Grapalat"/>
          <w:szCs w:val="22"/>
          <w:lang w:val="af-ZA"/>
        </w:rPr>
        <w:t xml:space="preserve"> </w:t>
      </w:r>
      <w:r w:rsidRPr="0094185E">
        <w:rPr>
          <w:rFonts w:ascii="GHEA Grapalat" w:hAnsi="GHEA Grapalat"/>
          <w:szCs w:val="22"/>
        </w:rPr>
        <w:t>Ազգային</w:t>
      </w:r>
      <w:r w:rsidRPr="0094185E">
        <w:rPr>
          <w:rFonts w:ascii="GHEA Grapalat" w:hAnsi="GHEA Grapalat"/>
          <w:szCs w:val="22"/>
          <w:lang w:val="af-ZA"/>
        </w:rPr>
        <w:t xml:space="preserve"> </w:t>
      </w:r>
      <w:r w:rsidRPr="0094185E">
        <w:rPr>
          <w:rFonts w:ascii="GHEA Grapalat" w:hAnsi="GHEA Grapalat"/>
          <w:szCs w:val="22"/>
        </w:rPr>
        <w:t>ժողովի</w:t>
      </w:r>
      <w:r w:rsidRPr="0094185E">
        <w:rPr>
          <w:rFonts w:ascii="GHEA Grapalat" w:hAnsi="GHEA Grapalat"/>
          <w:szCs w:val="22"/>
          <w:lang w:val="af-ZA"/>
        </w:rPr>
        <w:t xml:space="preserve"> </w:t>
      </w:r>
      <w:r w:rsidRPr="0094185E">
        <w:rPr>
          <w:rFonts w:ascii="GHEA Grapalat" w:hAnsi="GHEA Grapalat"/>
          <w:szCs w:val="22"/>
        </w:rPr>
        <w:t>աշխատակազմ</w:t>
      </w:r>
      <w:r w:rsidRPr="0094185E">
        <w:rPr>
          <w:rFonts w:ascii="GHEA Grapalat" w:hAnsi="GHEA Grapalat"/>
          <w:szCs w:val="22"/>
          <w:lang w:val="af-ZA"/>
        </w:rPr>
        <w:t>:</w:t>
      </w:r>
    </w:p>
    <w:p w:rsidR="00B3136C" w:rsidRPr="0094185E" w:rsidRDefault="00B3136C" w:rsidP="00B3136C">
      <w:pPr>
        <w:pStyle w:val="norm"/>
        <w:spacing w:line="360" w:lineRule="auto"/>
        <w:rPr>
          <w:rFonts w:ascii="GHEA Grapalat" w:hAnsi="GHEA Grapalat" w:cs="Tahoma"/>
          <w:szCs w:val="22"/>
          <w:lang w:val="af-ZA"/>
        </w:rPr>
      </w:pPr>
    </w:p>
    <w:p w:rsidR="00B3136C" w:rsidRPr="0094185E" w:rsidRDefault="00B3136C" w:rsidP="00B3136C">
      <w:pPr>
        <w:pStyle w:val="norm"/>
        <w:spacing w:line="360" w:lineRule="auto"/>
        <w:rPr>
          <w:rFonts w:ascii="GHEA Grapalat" w:hAnsi="GHEA Grapalat" w:cs="Sylfaen"/>
          <w:bCs/>
          <w:caps/>
          <w:color w:val="000000"/>
          <w:spacing w:val="-8"/>
          <w:szCs w:val="22"/>
          <w:lang w:val="fr-FR" w:eastAsia="en-US"/>
        </w:rPr>
      </w:pPr>
    </w:p>
    <w:p w:rsidR="00B3136C" w:rsidRPr="0094185E" w:rsidRDefault="00B3136C" w:rsidP="00B3136C">
      <w:pPr>
        <w:pStyle w:val="mechtex"/>
        <w:jc w:val="left"/>
        <w:rPr>
          <w:rFonts w:ascii="GHEA Grapalat" w:hAnsi="GHEA Grapalat"/>
          <w:caps/>
          <w:lang w:val="af-ZA"/>
        </w:rPr>
      </w:pPr>
      <w:r w:rsidRPr="0094185E">
        <w:rPr>
          <w:rFonts w:ascii="GHEA Grapalat" w:hAnsi="GHEA Grapalat" w:cs="Sylfaen"/>
          <w:bCs/>
          <w:caps/>
          <w:color w:val="000000"/>
          <w:spacing w:val="-8"/>
          <w:lang w:val="fr-FR" w:eastAsia="en-US"/>
        </w:rPr>
        <w:t>Հայաստանի Հանրապետության</w:t>
      </w:r>
    </w:p>
    <w:p w:rsidR="00B3136C" w:rsidRPr="0094185E" w:rsidRDefault="00B3136C" w:rsidP="00B3136C">
      <w:pPr>
        <w:pStyle w:val="mechtex"/>
        <w:jc w:val="left"/>
        <w:rPr>
          <w:rFonts w:ascii="GHEA Grapalat" w:hAnsi="GHEA Grapalat" w:cs="Arial Armenian"/>
          <w:lang w:val="af-ZA"/>
        </w:rPr>
      </w:pPr>
      <w:r w:rsidRPr="0094185E">
        <w:rPr>
          <w:rFonts w:ascii="GHEA Grapalat" w:hAnsi="GHEA Grapalat" w:cs="Sylfaen"/>
          <w:lang w:val="af-ZA"/>
        </w:rPr>
        <w:t xml:space="preserve">               </w:t>
      </w:r>
      <w:r w:rsidRPr="0094185E">
        <w:rPr>
          <w:rFonts w:ascii="GHEA Grapalat" w:hAnsi="GHEA Grapalat" w:cs="Sylfaen"/>
        </w:rPr>
        <w:t>ՎԱՐՉԱՊԵՏ</w:t>
      </w:r>
      <w:r w:rsidRPr="0094185E">
        <w:rPr>
          <w:rFonts w:ascii="GHEA Grapalat" w:hAnsi="GHEA Grapalat" w:cs="Arial Armenian"/>
          <w:lang w:val="af-ZA"/>
        </w:rPr>
        <w:tab/>
      </w:r>
      <w:r w:rsidRPr="0094185E">
        <w:rPr>
          <w:rFonts w:ascii="GHEA Grapalat" w:hAnsi="GHEA Grapalat" w:cs="Arial Armenian"/>
          <w:lang w:val="af-ZA"/>
        </w:rPr>
        <w:tab/>
      </w:r>
      <w:r w:rsidRPr="0094185E">
        <w:rPr>
          <w:rFonts w:ascii="GHEA Grapalat" w:hAnsi="GHEA Grapalat" w:cs="Arial Armenian"/>
          <w:lang w:val="af-ZA"/>
        </w:rPr>
        <w:tab/>
      </w:r>
      <w:r w:rsidRPr="0094185E">
        <w:rPr>
          <w:rFonts w:ascii="GHEA Grapalat" w:hAnsi="GHEA Grapalat" w:cs="Arial Armenian"/>
          <w:lang w:val="fr-FR"/>
        </w:rPr>
        <w:t xml:space="preserve">                                     </w:t>
      </w:r>
      <w:r w:rsidRPr="0094185E">
        <w:rPr>
          <w:rFonts w:ascii="GHEA Grapalat" w:hAnsi="GHEA Grapalat" w:cs="Arial Armenian"/>
        </w:rPr>
        <w:t>Ն</w:t>
      </w:r>
      <w:r w:rsidRPr="0094185E">
        <w:rPr>
          <w:rFonts w:ascii="GHEA Grapalat" w:hAnsi="GHEA Grapalat" w:cs="Sylfaen"/>
          <w:lang w:val="af-ZA"/>
        </w:rPr>
        <w:t>.</w:t>
      </w:r>
      <w:r w:rsidRPr="0094185E">
        <w:rPr>
          <w:rFonts w:ascii="GHEA Grapalat" w:hAnsi="GHEA Grapalat" w:cs="Arial Armenian"/>
          <w:lang w:val="af-ZA"/>
        </w:rPr>
        <w:t xml:space="preserve"> ՓԱՇԻՆ</w:t>
      </w:r>
      <w:r w:rsidRPr="0094185E">
        <w:rPr>
          <w:rFonts w:ascii="GHEA Grapalat" w:hAnsi="GHEA Grapalat" w:cs="Sylfaen"/>
        </w:rPr>
        <w:t>ՅԱՆ</w:t>
      </w:r>
    </w:p>
    <w:p w:rsidR="00B3136C" w:rsidRPr="0094185E" w:rsidRDefault="00B3136C" w:rsidP="00B3136C">
      <w:pPr>
        <w:rPr>
          <w:rFonts w:ascii="GHEA Grapalat" w:hAnsi="GHEA Grapalat"/>
          <w:lang w:val="af-ZA"/>
        </w:rPr>
      </w:pPr>
    </w:p>
    <w:p w:rsidR="00B3136C" w:rsidRPr="0094185E" w:rsidRDefault="00B3136C" w:rsidP="00B3136C">
      <w:pPr>
        <w:rPr>
          <w:rFonts w:ascii="GHEA Grapalat" w:hAnsi="GHEA Grapalat"/>
          <w:spacing w:val="-4"/>
          <w:lang w:val="hy-AM"/>
        </w:rPr>
      </w:pPr>
      <w:r w:rsidRPr="0094185E">
        <w:rPr>
          <w:rFonts w:ascii="GHEA Grapalat" w:hAnsi="GHEA Grapalat"/>
          <w:lang w:val="af-ZA"/>
        </w:rPr>
        <w:tab/>
        <w:t xml:space="preserve">   2023</w:t>
      </w:r>
      <w:r w:rsidRPr="0094185E">
        <w:rPr>
          <w:rFonts w:ascii="GHEA Grapalat" w:hAnsi="GHEA Grapalat" w:cs="Sylfaen"/>
        </w:rPr>
        <w:t>թ</w:t>
      </w:r>
      <w:r w:rsidRPr="0094185E">
        <w:rPr>
          <w:rFonts w:ascii="GHEA Grapalat" w:hAnsi="GHEA Grapalat" w:cs="Arial Armenian"/>
          <w:lang w:val="af-ZA"/>
        </w:rPr>
        <w:t>.</w:t>
      </w:r>
      <w:r w:rsidRPr="0094185E">
        <w:rPr>
          <w:rFonts w:ascii="GHEA Grapalat" w:hAnsi="GHEA Grapalat" w:cs="IRTEK Courier"/>
          <w:spacing w:val="-4"/>
          <w:lang w:val="hy-AM"/>
        </w:rPr>
        <w:t xml:space="preserve"> դեկտեմբերի</w:t>
      </w:r>
    </w:p>
    <w:p w:rsidR="00B3136C" w:rsidRPr="005B4B4C" w:rsidRDefault="00B3136C" w:rsidP="00B3136C">
      <w:pPr>
        <w:pStyle w:val="mechtex"/>
        <w:jc w:val="left"/>
        <w:rPr>
          <w:rFonts w:ascii="GHEA Grapalat" w:hAnsi="GHEA Grapalat" w:cs="Sylfaen"/>
          <w:lang w:val="af-ZA"/>
        </w:rPr>
      </w:pPr>
      <w:r w:rsidRPr="0094185E">
        <w:rPr>
          <w:rFonts w:ascii="GHEA Grapalat" w:hAnsi="GHEA Grapalat"/>
          <w:lang w:val="af-ZA"/>
        </w:rPr>
        <w:tab/>
        <w:t xml:space="preserve">         </w:t>
      </w:r>
      <w:r w:rsidRPr="0094185E">
        <w:rPr>
          <w:rFonts w:ascii="GHEA Grapalat" w:hAnsi="GHEA Grapalat" w:cs="Sylfaen"/>
        </w:rPr>
        <w:t>Երևան</w:t>
      </w:r>
    </w:p>
    <w:p w:rsidR="00B3136C" w:rsidRPr="00E80164" w:rsidRDefault="00B3136C" w:rsidP="00B3136C">
      <w:pPr>
        <w:pStyle w:val="Heading3"/>
        <w:ind w:left="993" w:right="571"/>
        <w:jc w:val="center"/>
        <w:rPr>
          <w:rFonts w:ascii="GHEA Grapalat" w:hAnsi="GHEA Grapalat" w:cs="Sylfaen"/>
          <w:b w:val="0"/>
          <w:spacing w:val="10"/>
          <w:sz w:val="22"/>
          <w:szCs w:val="22"/>
          <w:lang w:val="af-ZA"/>
        </w:rPr>
      </w:pPr>
      <w:r w:rsidRPr="0094185E">
        <w:rPr>
          <w:rStyle w:val="Strong"/>
          <w:rFonts w:ascii="GHEA Grapalat" w:hAnsi="GHEA Grapalat"/>
          <w:bCs/>
          <w:sz w:val="22"/>
          <w:szCs w:val="22"/>
          <w:lang w:val="hy-AM"/>
        </w:rPr>
        <w:lastRenderedPageBreak/>
        <w:t>«</w:t>
      </w:r>
      <w:r w:rsidRPr="0094185E">
        <w:rPr>
          <w:rStyle w:val="Strong"/>
          <w:rFonts w:ascii="GHEA Grapalat" w:hAnsi="GHEA Grapalat"/>
          <w:bCs/>
          <w:sz w:val="22"/>
          <w:szCs w:val="22"/>
        </w:rPr>
        <w:t>ՀԱՅԱՍՏԱՆԻ</w:t>
      </w:r>
      <w:r w:rsidRPr="0094185E">
        <w:rPr>
          <w:rStyle w:val="Strong"/>
          <w:rFonts w:ascii="GHEA Grapalat" w:hAnsi="GHEA Grapalat"/>
          <w:bCs/>
          <w:sz w:val="22"/>
          <w:szCs w:val="22"/>
          <w:lang w:val="af-ZA"/>
        </w:rPr>
        <w:t xml:space="preserve"> </w:t>
      </w:r>
      <w:r>
        <w:rPr>
          <w:rStyle w:val="Strong"/>
          <w:rFonts w:ascii="GHEA Grapalat" w:hAnsi="GHEA Grapalat"/>
          <w:bCs/>
          <w:sz w:val="22"/>
          <w:szCs w:val="22"/>
          <w:lang w:val="hy-AM"/>
        </w:rPr>
        <w:t xml:space="preserve"> </w:t>
      </w:r>
      <w:r w:rsidRPr="0094185E">
        <w:rPr>
          <w:rStyle w:val="Strong"/>
          <w:rFonts w:ascii="GHEA Grapalat" w:hAnsi="GHEA Grapalat"/>
          <w:bCs/>
          <w:sz w:val="22"/>
          <w:szCs w:val="22"/>
        </w:rPr>
        <w:t>ՀԱՆՐԱՊԵՏՈՒԹՅԱՆ</w:t>
      </w:r>
      <w:r w:rsidRPr="0094185E">
        <w:rPr>
          <w:rStyle w:val="Strong"/>
          <w:rFonts w:ascii="GHEA Grapalat" w:hAnsi="GHEA Grapalat"/>
          <w:bCs/>
          <w:sz w:val="22"/>
          <w:szCs w:val="22"/>
          <w:lang w:val="af-ZA"/>
        </w:rPr>
        <w:t xml:space="preserve"> </w:t>
      </w:r>
      <w:r>
        <w:rPr>
          <w:rStyle w:val="Strong"/>
          <w:rFonts w:ascii="GHEA Grapalat" w:hAnsi="GHEA Grapalat"/>
          <w:bCs/>
          <w:sz w:val="22"/>
          <w:szCs w:val="22"/>
          <w:lang w:val="hy-AM"/>
        </w:rPr>
        <w:t xml:space="preserve"> </w:t>
      </w:r>
      <w:r w:rsidRPr="0094185E">
        <w:rPr>
          <w:rStyle w:val="Strong"/>
          <w:rFonts w:ascii="GHEA Grapalat" w:hAnsi="GHEA Grapalat"/>
          <w:bCs/>
          <w:sz w:val="22"/>
          <w:szCs w:val="22"/>
        </w:rPr>
        <w:t>ՔՐԵԱԿԱՆ</w:t>
      </w:r>
      <w:r w:rsidRPr="0094185E">
        <w:rPr>
          <w:rStyle w:val="Strong"/>
          <w:rFonts w:ascii="GHEA Grapalat" w:hAnsi="GHEA Grapalat"/>
          <w:bCs/>
          <w:sz w:val="22"/>
          <w:szCs w:val="22"/>
          <w:lang w:val="af-ZA"/>
        </w:rPr>
        <w:t xml:space="preserve"> </w:t>
      </w:r>
      <w:r>
        <w:rPr>
          <w:rStyle w:val="Strong"/>
          <w:rFonts w:ascii="GHEA Grapalat" w:hAnsi="GHEA Grapalat"/>
          <w:bCs/>
          <w:sz w:val="22"/>
          <w:szCs w:val="22"/>
          <w:lang w:val="hy-AM"/>
        </w:rPr>
        <w:t xml:space="preserve"> </w:t>
      </w:r>
      <w:r w:rsidRPr="0094185E">
        <w:rPr>
          <w:rStyle w:val="Strong"/>
          <w:rFonts w:ascii="GHEA Grapalat" w:hAnsi="GHEA Grapalat"/>
          <w:bCs/>
          <w:sz w:val="22"/>
          <w:szCs w:val="22"/>
        </w:rPr>
        <w:t>ՕՐԵՆՍԳՐՔՈՒՄ</w:t>
      </w:r>
      <w:r w:rsidRPr="0094185E">
        <w:rPr>
          <w:rStyle w:val="Strong"/>
          <w:rFonts w:ascii="GHEA Grapalat" w:hAnsi="GHEA Grapalat"/>
          <w:bCs/>
          <w:sz w:val="22"/>
          <w:szCs w:val="22"/>
          <w:lang w:val="af-ZA"/>
        </w:rPr>
        <w:t xml:space="preserve"> </w:t>
      </w:r>
      <w:r>
        <w:rPr>
          <w:rStyle w:val="Strong"/>
          <w:rFonts w:ascii="GHEA Grapalat" w:hAnsi="GHEA Grapalat"/>
          <w:bCs/>
          <w:sz w:val="22"/>
          <w:szCs w:val="22"/>
          <w:lang w:val="hy-AM"/>
        </w:rPr>
        <w:t xml:space="preserve"> </w:t>
      </w:r>
      <w:r w:rsidRPr="0094185E">
        <w:rPr>
          <w:rStyle w:val="Strong"/>
          <w:rFonts w:ascii="GHEA Grapalat" w:hAnsi="GHEA Grapalat"/>
          <w:bCs/>
          <w:sz w:val="22"/>
          <w:szCs w:val="22"/>
        </w:rPr>
        <w:t>ՓՈՓՈ</w:t>
      </w:r>
      <w:r w:rsidRPr="0094185E">
        <w:rPr>
          <w:rStyle w:val="Strong"/>
          <w:rFonts w:ascii="GHEA Grapalat" w:hAnsi="GHEA Grapalat"/>
          <w:bCs/>
          <w:sz w:val="22"/>
          <w:szCs w:val="22"/>
          <w:lang w:val="af-ZA"/>
        </w:rPr>
        <w:softHyphen/>
      </w:r>
      <w:r w:rsidRPr="0094185E">
        <w:rPr>
          <w:rStyle w:val="Strong"/>
          <w:rFonts w:ascii="GHEA Grapalat" w:hAnsi="GHEA Grapalat"/>
          <w:bCs/>
          <w:sz w:val="22"/>
          <w:szCs w:val="22"/>
        </w:rPr>
        <w:t>ԽՈՒ</w:t>
      </w:r>
      <w:r w:rsidRPr="0094185E">
        <w:rPr>
          <w:rStyle w:val="Strong"/>
          <w:rFonts w:ascii="GHEA Grapalat" w:hAnsi="GHEA Grapalat"/>
          <w:bCs/>
          <w:sz w:val="22"/>
          <w:szCs w:val="22"/>
          <w:lang w:val="af-ZA"/>
        </w:rPr>
        <w:softHyphen/>
      </w:r>
      <w:r w:rsidRPr="0094185E">
        <w:rPr>
          <w:rStyle w:val="Strong"/>
          <w:rFonts w:ascii="GHEA Grapalat" w:hAnsi="GHEA Grapalat"/>
          <w:bCs/>
          <w:sz w:val="22"/>
          <w:szCs w:val="22"/>
        </w:rPr>
        <w:t>ԹՅՈՒՆՆԵՐ</w:t>
      </w:r>
      <w:r w:rsidRPr="0094185E">
        <w:rPr>
          <w:rStyle w:val="Strong"/>
          <w:rFonts w:ascii="GHEA Grapalat" w:hAnsi="GHEA Grapalat"/>
          <w:bCs/>
          <w:sz w:val="22"/>
          <w:szCs w:val="22"/>
          <w:lang w:val="af-ZA"/>
        </w:rPr>
        <w:t xml:space="preserve"> </w:t>
      </w:r>
      <w:r>
        <w:rPr>
          <w:rStyle w:val="Strong"/>
          <w:rFonts w:ascii="GHEA Grapalat" w:hAnsi="GHEA Grapalat"/>
          <w:bCs/>
          <w:sz w:val="22"/>
          <w:szCs w:val="22"/>
          <w:lang w:val="hy-AM"/>
        </w:rPr>
        <w:t xml:space="preserve"> </w:t>
      </w:r>
      <w:r w:rsidRPr="0094185E">
        <w:rPr>
          <w:rStyle w:val="Strong"/>
          <w:rFonts w:ascii="GHEA Grapalat" w:hAnsi="GHEA Grapalat"/>
          <w:bCs/>
          <w:sz w:val="22"/>
          <w:szCs w:val="22"/>
        </w:rPr>
        <w:t>ԿԱՏԱՐԵԼՈՒ</w:t>
      </w:r>
      <w:r w:rsidRPr="0094185E">
        <w:rPr>
          <w:rStyle w:val="Strong"/>
          <w:rFonts w:ascii="GHEA Grapalat" w:hAnsi="GHEA Grapalat"/>
          <w:bCs/>
          <w:sz w:val="22"/>
          <w:szCs w:val="22"/>
          <w:lang w:val="af-ZA"/>
        </w:rPr>
        <w:t xml:space="preserve"> </w:t>
      </w:r>
      <w:r>
        <w:rPr>
          <w:rStyle w:val="Strong"/>
          <w:rFonts w:ascii="GHEA Grapalat" w:hAnsi="GHEA Grapalat"/>
          <w:bCs/>
          <w:sz w:val="22"/>
          <w:szCs w:val="22"/>
          <w:lang w:val="hy-AM"/>
        </w:rPr>
        <w:t xml:space="preserve"> </w:t>
      </w:r>
      <w:r w:rsidRPr="0094185E">
        <w:rPr>
          <w:rStyle w:val="Strong"/>
          <w:rFonts w:ascii="GHEA Grapalat" w:hAnsi="GHEA Grapalat"/>
          <w:bCs/>
          <w:sz w:val="22"/>
          <w:szCs w:val="22"/>
        </w:rPr>
        <w:t>ՄԱՍԻՆ</w:t>
      </w:r>
      <w:r w:rsidRPr="0094185E">
        <w:rPr>
          <w:rStyle w:val="Strong"/>
          <w:rFonts w:ascii="GHEA Grapalat" w:hAnsi="GHEA Grapalat"/>
          <w:bCs/>
          <w:sz w:val="22"/>
          <w:szCs w:val="22"/>
          <w:lang w:val="hy-AM"/>
        </w:rPr>
        <w:t xml:space="preserve">» </w:t>
      </w:r>
      <w:r>
        <w:rPr>
          <w:rStyle w:val="Strong"/>
          <w:rFonts w:ascii="GHEA Grapalat" w:hAnsi="GHEA Grapalat"/>
          <w:bCs/>
          <w:sz w:val="22"/>
          <w:szCs w:val="22"/>
          <w:lang w:val="hy-AM"/>
        </w:rPr>
        <w:t xml:space="preserve"> </w:t>
      </w:r>
      <w:r w:rsidRPr="0094185E">
        <w:rPr>
          <w:rFonts w:ascii="GHEA Grapalat" w:hAnsi="GHEA Grapalat" w:cs="Sylfaen"/>
          <w:b w:val="0"/>
          <w:spacing w:val="10"/>
          <w:sz w:val="22"/>
          <w:szCs w:val="22"/>
          <w:lang w:val="af-ZA"/>
        </w:rPr>
        <w:t>ՀԱՅԱՍՏԱ</w:t>
      </w:r>
      <w:r w:rsidRPr="0094185E">
        <w:rPr>
          <w:rFonts w:ascii="GHEA Grapalat" w:hAnsi="GHEA Grapalat" w:cs="Sylfaen"/>
          <w:b w:val="0"/>
          <w:spacing w:val="10"/>
          <w:sz w:val="22"/>
          <w:szCs w:val="22"/>
          <w:lang w:val="af-ZA"/>
        </w:rPr>
        <w:softHyphen/>
        <w:t xml:space="preserve">ՆԻ </w:t>
      </w:r>
      <w:r>
        <w:rPr>
          <w:rFonts w:ascii="GHEA Grapalat" w:hAnsi="GHEA Grapalat" w:cs="Sylfaen"/>
          <w:b w:val="0"/>
          <w:spacing w:val="10"/>
          <w:sz w:val="22"/>
          <w:szCs w:val="22"/>
          <w:lang w:val="hy-AM"/>
        </w:rPr>
        <w:t xml:space="preserve"> </w:t>
      </w:r>
      <w:r w:rsidRPr="0094185E">
        <w:rPr>
          <w:rFonts w:ascii="GHEA Grapalat" w:hAnsi="GHEA Grapalat" w:cs="Sylfaen"/>
          <w:b w:val="0"/>
          <w:spacing w:val="10"/>
          <w:sz w:val="22"/>
          <w:szCs w:val="22"/>
          <w:lang w:val="af-ZA"/>
        </w:rPr>
        <w:t>ՀԱՆՐԱՊԵ</w:t>
      </w:r>
      <w:r w:rsidRPr="0094185E">
        <w:rPr>
          <w:rFonts w:ascii="GHEA Grapalat" w:hAnsi="GHEA Grapalat" w:cs="Sylfaen"/>
          <w:b w:val="0"/>
          <w:spacing w:val="10"/>
          <w:sz w:val="22"/>
          <w:szCs w:val="22"/>
          <w:lang w:val="af-ZA"/>
        </w:rPr>
        <w:softHyphen/>
        <w:t>ՏՈՒ</w:t>
      </w:r>
      <w:r w:rsidRPr="0094185E">
        <w:rPr>
          <w:rFonts w:ascii="GHEA Grapalat" w:hAnsi="GHEA Grapalat" w:cs="Sylfaen"/>
          <w:b w:val="0"/>
          <w:spacing w:val="10"/>
          <w:sz w:val="22"/>
          <w:szCs w:val="22"/>
          <w:lang w:val="af-ZA"/>
        </w:rPr>
        <w:softHyphen/>
        <w:t>ԹՅԱՆ</w:t>
      </w:r>
      <w:r>
        <w:rPr>
          <w:rFonts w:ascii="GHEA Grapalat" w:hAnsi="GHEA Grapalat" w:cs="Sylfaen"/>
          <w:b w:val="0"/>
          <w:spacing w:val="10"/>
          <w:sz w:val="22"/>
          <w:szCs w:val="22"/>
          <w:lang w:val="hy-AM"/>
        </w:rPr>
        <w:t xml:space="preserve"> </w:t>
      </w:r>
      <w:r w:rsidRPr="0094185E">
        <w:rPr>
          <w:rFonts w:ascii="GHEA Grapalat" w:hAnsi="GHEA Grapalat" w:cs="Sylfaen"/>
          <w:b w:val="0"/>
          <w:spacing w:val="10"/>
          <w:sz w:val="22"/>
          <w:szCs w:val="22"/>
          <w:lang w:val="af-ZA"/>
        </w:rPr>
        <w:t xml:space="preserve"> ՕՐԵՆՔԻ </w:t>
      </w:r>
      <w:r>
        <w:rPr>
          <w:rFonts w:ascii="GHEA Grapalat" w:hAnsi="GHEA Grapalat" w:cs="Sylfaen"/>
          <w:b w:val="0"/>
          <w:spacing w:val="10"/>
          <w:sz w:val="22"/>
          <w:szCs w:val="22"/>
          <w:lang w:val="hy-AM"/>
        </w:rPr>
        <w:t xml:space="preserve"> </w:t>
      </w:r>
      <w:r w:rsidRPr="0094185E">
        <w:rPr>
          <w:rFonts w:ascii="GHEA Grapalat" w:hAnsi="GHEA Grapalat" w:cs="Sylfaen"/>
          <w:b w:val="0"/>
          <w:spacing w:val="10"/>
          <w:sz w:val="22"/>
          <w:szCs w:val="22"/>
          <w:lang w:val="af-ZA"/>
        </w:rPr>
        <w:t>ՆԱԽԱԳԾԻ</w:t>
      </w:r>
      <w:r>
        <w:rPr>
          <w:rFonts w:ascii="GHEA Grapalat" w:hAnsi="GHEA Grapalat" w:cs="Sylfaen"/>
          <w:b w:val="0"/>
          <w:spacing w:val="10"/>
          <w:sz w:val="22"/>
          <w:szCs w:val="22"/>
          <w:lang w:val="hy-AM"/>
        </w:rPr>
        <w:t xml:space="preserve"> </w:t>
      </w:r>
      <w:r w:rsidRPr="0094185E">
        <w:rPr>
          <w:rFonts w:ascii="GHEA Grapalat" w:hAnsi="GHEA Grapalat"/>
          <w:b w:val="0"/>
          <w:iCs/>
          <w:sz w:val="22"/>
          <w:szCs w:val="22"/>
          <w:lang w:val="af-ZA"/>
        </w:rPr>
        <w:t xml:space="preserve"> </w:t>
      </w:r>
      <w:r w:rsidRPr="0094185E">
        <w:rPr>
          <w:rFonts w:ascii="GHEA Grapalat" w:hAnsi="GHEA Grapalat" w:cs="Sylfaen"/>
          <w:b w:val="0"/>
          <w:spacing w:val="10"/>
          <w:sz w:val="22"/>
          <w:szCs w:val="22"/>
          <w:lang w:val="af-ZA"/>
        </w:rPr>
        <w:t>(</w:t>
      </w:r>
      <w:r w:rsidRPr="0094185E">
        <w:rPr>
          <w:rFonts w:ascii="GHEA Grapalat" w:hAnsi="GHEA Grapalat" w:cs="Arial"/>
          <w:b w:val="0"/>
          <w:i/>
          <w:iCs/>
          <w:sz w:val="22"/>
          <w:szCs w:val="22"/>
        </w:rPr>
        <w:t>Պ</w:t>
      </w:r>
      <w:r w:rsidRPr="0094185E">
        <w:rPr>
          <w:rFonts w:ascii="GHEA Grapalat" w:hAnsi="GHEA Grapalat"/>
          <w:b w:val="0"/>
          <w:i/>
          <w:iCs/>
          <w:sz w:val="22"/>
          <w:szCs w:val="22"/>
          <w:lang w:val="af-ZA"/>
        </w:rPr>
        <w:t>-713-17.11.2023-</w:t>
      </w:r>
      <w:r w:rsidRPr="0094185E">
        <w:rPr>
          <w:rFonts w:ascii="GHEA Grapalat" w:hAnsi="GHEA Grapalat" w:cs="Arial"/>
          <w:b w:val="0"/>
          <w:i/>
          <w:iCs/>
          <w:sz w:val="22"/>
          <w:szCs w:val="22"/>
        </w:rPr>
        <w:t>ՊԻ</w:t>
      </w:r>
      <w:r w:rsidRPr="0094185E">
        <w:rPr>
          <w:rFonts w:ascii="GHEA Grapalat" w:hAnsi="GHEA Grapalat"/>
          <w:b w:val="0"/>
          <w:i/>
          <w:iCs/>
          <w:sz w:val="22"/>
          <w:szCs w:val="22"/>
          <w:lang w:val="af-ZA"/>
        </w:rPr>
        <w:t>-011/0</w:t>
      </w:r>
      <w:r w:rsidRPr="0094185E">
        <w:rPr>
          <w:rFonts w:ascii="GHEA Grapalat" w:hAnsi="GHEA Grapalat" w:cs="Sylfaen"/>
          <w:b w:val="0"/>
          <w:spacing w:val="10"/>
          <w:sz w:val="22"/>
          <w:szCs w:val="22"/>
          <w:lang w:val="af-ZA"/>
        </w:rPr>
        <w:t>)</w:t>
      </w:r>
      <w:r w:rsidRPr="0094185E">
        <w:rPr>
          <w:rFonts w:ascii="GHEA Grapalat" w:hAnsi="GHEA Grapalat" w:cs="Sylfaen"/>
          <w:spacing w:val="10"/>
          <w:sz w:val="22"/>
          <w:szCs w:val="22"/>
          <w:lang w:val="af-ZA"/>
        </w:rPr>
        <w:t xml:space="preserve"> </w:t>
      </w:r>
      <w:r>
        <w:rPr>
          <w:rFonts w:ascii="GHEA Grapalat" w:hAnsi="GHEA Grapalat" w:cs="Sylfaen"/>
          <w:spacing w:val="10"/>
          <w:sz w:val="22"/>
          <w:szCs w:val="22"/>
          <w:lang w:val="hy-AM"/>
        </w:rPr>
        <w:t xml:space="preserve"> </w:t>
      </w:r>
      <w:r w:rsidRPr="0094185E">
        <w:rPr>
          <w:rFonts w:ascii="GHEA Grapalat" w:hAnsi="GHEA Grapalat" w:cs="Tahoma"/>
          <w:b w:val="0"/>
          <w:spacing w:val="-4"/>
          <w:sz w:val="22"/>
          <w:szCs w:val="22"/>
          <w:lang w:val="af-ZA"/>
        </w:rPr>
        <w:t>ՎԵՐԱԲԵՐՅԱԼ ՀԱՅԱՍՏԱՆԻ</w:t>
      </w:r>
      <w:r>
        <w:rPr>
          <w:rFonts w:ascii="GHEA Grapalat" w:hAnsi="GHEA Grapalat" w:cs="Tahoma"/>
          <w:b w:val="0"/>
          <w:spacing w:val="-4"/>
          <w:sz w:val="22"/>
          <w:szCs w:val="22"/>
          <w:lang w:val="af-ZA"/>
        </w:rPr>
        <w:t xml:space="preserve"> ՀԱՆՐԱՊԵՏՈՒԹՅԱՆ ԿԱՌԱՎԱՐՈՒԹՅԱՆ </w:t>
      </w:r>
      <w:r w:rsidRPr="0094185E">
        <w:rPr>
          <w:rFonts w:ascii="GHEA Grapalat" w:hAnsi="GHEA Grapalat" w:cs="Tahoma"/>
          <w:b w:val="0"/>
          <w:spacing w:val="-4"/>
          <w:sz w:val="22"/>
          <w:szCs w:val="22"/>
          <w:lang w:val="af-ZA"/>
        </w:rPr>
        <w:t>ԱՌԱՋԱՐԿՈՒԹՅԱՆ ՄԱՍԻՆ</w:t>
      </w:r>
    </w:p>
    <w:p w:rsidR="00B3136C" w:rsidRPr="005B4B4C" w:rsidRDefault="00B3136C" w:rsidP="00B3136C">
      <w:pPr>
        <w:pStyle w:val="mechtex"/>
        <w:jc w:val="left"/>
        <w:rPr>
          <w:rFonts w:ascii="GHEA Grapalat" w:hAnsi="GHEA Grapalat" w:cs="Sylfaen"/>
          <w:lang w:val="af-ZA"/>
        </w:rPr>
      </w:pPr>
    </w:p>
    <w:p w:rsidR="00B3136C" w:rsidRPr="0094185E" w:rsidRDefault="00B3136C" w:rsidP="00B3136C">
      <w:pPr>
        <w:pStyle w:val="mechtex"/>
        <w:jc w:val="left"/>
        <w:rPr>
          <w:rFonts w:ascii="GHEA Grapalat" w:hAnsi="GHEA Grapalat" w:cs="Sylfaen"/>
          <w:lang w:val="af-ZA"/>
        </w:rPr>
      </w:pP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«Հայաստանի Հանրապետության քրեական օրենսգրքում (այսուհետ՝ Օրենսգիրք) փոփոխություններ  կատարելու մասին» օրենքի նախագծով (այսուհետ՝ Նախագիծ) առաջարկվում է ՀՀ քրեական օրենսգրքում կատարել </w:t>
      </w:r>
      <w:r>
        <w:rPr>
          <w:rFonts w:ascii="GHEA Grapalat" w:eastAsia="GHEA Grapalat" w:hAnsi="GHEA Grapalat" w:cs="GHEA Grapalat"/>
          <w:color w:val="000000"/>
          <w:lang w:val="af-ZA"/>
        </w:rPr>
        <w:t>փոփոխություն,</w:t>
      </w:r>
      <w:r w:rsidRPr="00EB59B1">
        <w:rPr>
          <w:rFonts w:ascii="GHEA Grapalat" w:eastAsia="GHEA Grapalat" w:hAnsi="GHEA Grapalat" w:cs="GHEA Grapalat"/>
          <w:color w:val="000000"/>
          <w:lang w:val="af-ZA"/>
        </w:rPr>
        <w:t xml:space="preserve"> </w:t>
      </w:r>
      <w:r>
        <w:rPr>
          <w:rFonts w:ascii="GHEA Grapalat" w:eastAsia="GHEA Grapalat" w:hAnsi="GHEA Grapalat" w:cs="GHEA Grapalat"/>
          <w:color w:val="000000"/>
          <w:lang w:val="af-ZA"/>
        </w:rPr>
        <w:t>համաձայն որի՝</w:t>
      </w:r>
      <w:r w:rsidRPr="00EB59B1">
        <w:rPr>
          <w:rFonts w:ascii="GHEA Grapalat" w:eastAsia="GHEA Grapalat" w:hAnsi="GHEA Grapalat" w:cs="GHEA Grapalat"/>
          <w:color w:val="000000"/>
          <w:lang w:val="af-ZA"/>
        </w:rPr>
        <w:t xml:space="preserve"> զինվորական ծառայության սահմանված կարգի դեմ ուղղված հանցագործության սուբյեկտ հանդիսանում է նաև «Պաշտպանության մասին» օրենքի իմաստով՝ աշխարհազորային համարվող անձը, ով ընդգրկված է (ընդգրկված է եղել) «Պաշտպանության մասին» օրենքի 29.1-ին հոդվածի 3-րդ մասի 1-4-րդ կետերով սահմանված գործառույթների կատարմանը: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Հայաստանի Հանրապետության կառավարությունը գտնում է, որ աշխարհազորայինը պետք է ներառվի Հայաստանի Հանրապետության քրեական օրենսգրքի 15-րդ բաժնում նախատեսված հանցագործությունների սուբյեկտների շարքում, որպեսզի լուծվի զինված պաշտպանության բնագավառում աշխարհազորայինի գործառույթների դեմ ուղղված հանրորեն վտանգավոր արարքներ կատարած զինծառայող չհանդիսացող անձի՝ աշխարհազորայինի քրեական պատասխանատվության հարցը: </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Միևնույն ժամանակ, գտնում ենք, որ օրենսդրական փոփոխության ճանապարհով այս հարցին անհրաժեշտ է տալ այնպիսի լուծում, որ ՀՀ քրեական օրեսնգրքի «Զինվորական ծառայության սահմանված կարգի դեմ ուղղված հանցագործությունները» բաժնի հանցակազմերը չհակասեն դրանց բլանկետային հղումներով վկայակոչվող Զինվորական ծառայության և զինծառայողի կարգավիճակի մասին և «Պաշտպանության մասին» ՀՀ օրենքների դրույթներին։</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Խնդիրը «զինվորական ծառայության սահմանված կարգ» եզրույթի մեջ է, և դրա հսկատեցումը շատ կարևոր է, քանի որ դրանից են կախված նշված բաժնով նախատեսված բոլոր հանցակազմերի օբյեկտին ու օբյեկտիվ կողմին վերաբերող ընդհանուր հատկանիշները։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lastRenderedPageBreak/>
        <w:t xml:space="preserve">Բանն այն է, որ վերոնշյալ օրենքների իմաստով աշխարհազորը զինված պաշտպանությանը քաղաքացիների մասնակցության համակարգ է, այլ ոչ թե զինվորական ծառայություն կամ դրա որևէ տեսակ։ Զինվորական ծառայության ներգրավումը իրականացվում է կա՛մ զորակոչի (ներառյալ` զորահավաքային զորակոչը), կա՛մ պայմանագրային զինվորական ծառայության անցնելու, կա՛մ էլ վարժական հավաքներին կանչվելու միջոցով, բայց ոչ երբեք՝ աշխարհազորի միջոցով։ </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Այսինքն՝ ՀՀ քրեական օրենսգրքի զինվորական ծառայության սահմանված կարգի դեմ ուղղված հանցագործությունների սուբյեկտների շարքում աշխարհազորայինին նախատեսելու դեպքում, եթե չկատարվեն լրացուցիչ փոփոխություններ ՀՀ քրեական օրենսգրքի համապատասխան բաժնում, կստացվի մի իրավիճակ, երբ այդ բաժնում նախատեսված բոլոր հանցակազմերը նկարագրված են բլանկետային դիսպոզիցիաներով, մինչդեռ դրանցով վկայակոչվող, տվյալ ոլորտը կարգավորող իրավական ակտերն աշխարհազորը չեն համարում զինվորական ծառայության տարատեսակ, և զինվորական ծառայության կարգը սահմանող որևէ իրավական ակտում աշխարհազորայինը կարգավիճակ չունի: Ուստի կրկին հնարավոր չի լինի նրան ենթարկել քրեական պատասխանատվության, քանի որ չենք ունենա իրավական որոշակիությանը համապատասխանող օրենք։</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Գտնում ենք, որ Նախագիծը լրամշակելու և ՀՀ քրեական օրենսգրքի ու բլանկետային հղումներով վկայակոչվող օրենքների միջև հակասություններ թույլ չտալու համար կարող են հիմք ընդունվել զինված պաշտպանության ոլորտում աշխարհազորի</w:t>
      </w:r>
      <w:r>
        <w:rPr>
          <w:rFonts w:ascii="GHEA Grapalat" w:eastAsia="GHEA Grapalat" w:hAnsi="GHEA Grapalat" w:cs="GHEA Grapalat"/>
          <w:color w:val="000000"/>
          <w:lang w:val="af-ZA"/>
        </w:rPr>
        <w:t>՝ օրենքով</w:t>
      </w:r>
      <w:r w:rsidRPr="00EB59B1">
        <w:rPr>
          <w:rFonts w:ascii="GHEA Grapalat" w:eastAsia="GHEA Grapalat" w:hAnsi="GHEA Grapalat" w:cs="GHEA Grapalat"/>
          <w:color w:val="000000"/>
          <w:lang w:val="af-ZA"/>
        </w:rPr>
        <w:t xml:space="preserve"> սահմանված գործառույթները (տե՛ս «Պաշտպանության մասին» օրենքի 29.1-ին հոդվածի 3-րդ մասի 1-4-րդ կետերը)։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Խնդրահարույց է նաև այն, որ քննարկվող բաժնի հոդվածների գերակշիռ մեծամասնության դիսպոզիցիաներում որպես օբյեկտիվ կողմը կատարող ուղղակիորեն նշված է զինծառայողը, կամ օբյեկտիվ կողմը բացահայտելու համար օգտագործվում է ծառայություն եզրույթը, հետևաբար անհրաժեշտ է որոշակի փոփոխություններ կատարել այդպիսի հոդվածներում: Սակայն միևնույն ժամանակ հարկ է հաշվի առնել, որ այդ  հոդվածներից ոչ բոլորն են նկարագրում այնպիսի արարքներ, որոնք կարող են կատարվել և՛ զինծառայողի, և՛ աշխարհազորայինի կողմից: Բացի այդ, նկատի ունենալով</w:t>
      </w:r>
      <w:r>
        <w:rPr>
          <w:rFonts w:ascii="GHEA Grapalat" w:eastAsia="GHEA Grapalat" w:hAnsi="GHEA Grapalat" w:cs="GHEA Grapalat"/>
          <w:color w:val="000000"/>
          <w:lang w:val="af-ZA"/>
        </w:rPr>
        <w:t xml:space="preserve">, որ զինվորական </w:t>
      </w:r>
      <w:r>
        <w:rPr>
          <w:rFonts w:ascii="GHEA Grapalat" w:eastAsia="GHEA Grapalat" w:hAnsi="GHEA Grapalat" w:cs="GHEA Grapalat"/>
          <w:color w:val="000000"/>
          <w:lang w:val="af-ZA"/>
        </w:rPr>
        <w:lastRenderedPageBreak/>
        <w:t>ծառայությունը կազմակերպվում է</w:t>
      </w:r>
      <w:r w:rsidRPr="00EB59B1">
        <w:rPr>
          <w:rFonts w:ascii="GHEA Grapalat" w:eastAsia="GHEA Grapalat" w:hAnsi="GHEA Grapalat" w:cs="GHEA Grapalat"/>
          <w:color w:val="000000"/>
          <w:lang w:val="af-ZA"/>
        </w:rPr>
        <w:t xml:space="preserve"> </w:t>
      </w:r>
      <w:r w:rsidRPr="00F60B96">
        <w:rPr>
          <w:rFonts w:ascii="GHEA Grapalat" w:eastAsia="GHEA Grapalat" w:hAnsi="GHEA Grapalat" w:cs="GHEA Grapalat"/>
          <w:color w:val="000000"/>
          <w:lang w:val="af-ZA"/>
        </w:rPr>
        <w:t>քաղաքացիների կողմից Հայաստանի Հանրապետության պաշտպանությանը մասնակցելու սահմանադրական պարտականության</w:t>
      </w:r>
      <w:r>
        <w:rPr>
          <w:rFonts w:ascii="GHEA Grapalat" w:eastAsia="GHEA Grapalat" w:hAnsi="GHEA Grapalat" w:cs="GHEA Grapalat"/>
          <w:color w:val="000000"/>
          <w:lang w:val="af-ZA"/>
        </w:rPr>
        <w:t xml:space="preserve"> շրջանակներում, </w:t>
      </w:r>
      <w:r w:rsidRPr="00F60B96">
        <w:rPr>
          <w:rFonts w:ascii="GHEA Grapalat" w:eastAsia="GHEA Grapalat" w:hAnsi="GHEA Grapalat" w:cs="GHEA Grapalat"/>
          <w:color w:val="000000"/>
          <w:lang w:val="af-ZA"/>
        </w:rPr>
        <w:t>ի</w:t>
      </w:r>
      <w:r>
        <w:rPr>
          <w:rFonts w:ascii="GHEA Grapalat" w:eastAsia="GHEA Grapalat" w:hAnsi="GHEA Grapalat" w:cs="GHEA Grapalat"/>
          <w:color w:val="000000"/>
          <w:lang w:val="af-ZA"/>
        </w:rPr>
        <w:t xml:space="preserve">սկ </w:t>
      </w:r>
      <w:r w:rsidRPr="00EB59B1">
        <w:rPr>
          <w:rFonts w:ascii="GHEA Grapalat" w:eastAsia="GHEA Grapalat" w:hAnsi="GHEA Grapalat" w:cs="GHEA Grapalat"/>
          <w:color w:val="000000"/>
          <w:lang w:val="af-ZA"/>
        </w:rPr>
        <w:t>աշխա</w:t>
      </w:r>
      <w:r>
        <w:rPr>
          <w:rFonts w:ascii="GHEA Grapalat" w:eastAsia="GHEA Grapalat" w:hAnsi="GHEA Grapalat" w:cs="GHEA Grapalat"/>
          <w:color w:val="000000"/>
          <w:lang w:val="af-ZA"/>
        </w:rPr>
        <w:t>րհազորը կազմակերպվում է</w:t>
      </w:r>
      <w:r w:rsidRPr="00EB59B1">
        <w:rPr>
          <w:rFonts w:ascii="GHEA Grapalat" w:eastAsia="GHEA Grapalat" w:hAnsi="GHEA Grapalat" w:cs="GHEA Grapalat"/>
          <w:color w:val="000000"/>
          <w:lang w:val="af-ZA"/>
        </w:rPr>
        <w:t xml:space="preserve"> քաղաքացիների կամավորության և տարածքային </w:t>
      </w:r>
      <w:r>
        <w:rPr>
          <w:rFonts w:ascii="GHEA Grapalat" w:eastAsia="GHEA Grapalat" w:hAnsi="GHEA Grapalat" w:cs="GHEA Grapalat"/>
          <w:color w:val="000000"/>
          <w:lang w:val="af-ZA"/>
        </w:rPr>
        <w:t>սկզբունքների հիման վրա</w:t>
      </w:r>
      <w:r w:rsidRPr="00EB59B1">
        <w:rPr>
          <w:rFonts w:ascii="GHEA Grapalat" w:eastAsia="GHEA Grapalat" w:hAnsi="GHEA Grapalat" w:cs="GHEA Grapalat"/>
          <w:color w:val="000000"/>
          <w:lang w:val="af-ZA"/>
        </w:rPr>
        <w:t>, հարկ է փաստել, որ նույն արարքն աշխարհազորայինի կողմից կատարվելու դեպքում հանրորեն վտանգավորության այն նույն աստիճանը չի պարունակում, ինչ զինծառայողի կողմից կատարվելու դեպքում է, և երբեմն կարող է հանցագործությանը բնորոշ հանրորեն վտանգավորություն ընդհանրապես չպարունակել:</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Հետևաբար խնդրին պատշաճ լուծում տալու համար առաջարկում ենք Նախագիծը լրամշակել հետևյալ ուղղություններով.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1. Զինվորական ծառայության սահմանված կարգի դեմ ուղղված հանցագործությունների համար քրեական պատասխանատվություն նախատեսող բաժինը վերանվանել Զինվորական ծառայության սահմանված կարգի և Հայաստանի Հանրապետության պաշտպանության դեմ ուղղված հանցագործությունները, քանի որ աշխարհազորայինի կողմից զինված պաշտպանություն իրականացնելիս հանրորեն վտանգավոր արարքի կատարումը ոտնձգում է ոչ թե զինվորական ծառայության սահմանված կարգի, այլ Հայաստանի Հանրապետության պաշտպանության ապահովմանն ուղղված առանձին խնդիրների ու գործառույթների դեմ: </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2. Նախագծի 1-ին հոդվածի </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1-ին կետով ՀՀ քրեական օրենսգրքի 516-րդ հոդվածի նոր խմբագրությամբ շարադրվող 4-րդ մասն առաջարկում ենք շարադրել հետևյալ խմբագրությամբ.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«4. Սույն բաժնով նախատեսված հանցագործության սուբյեկտը՝ «Զինվորական ծառայության և զինծառայողի կարգավիճակի մասին» օրենքի իմաստով, զինծառայող համարվող անձն է (այսուհետ՝ զինծառայող), </w:t>
      </w:r>
      <w:r>
        <w:rPr>
          <w:rFonts w:ascii="GHEA Grapalat" w:eastAsia="GHEA Grapalat" w:hAnsi="GHEA Grapalat" w:cs="GHEA Grapalat"/>
          <w:color w:val="000000"/>
          <w:lang w:val="af-ZA"/>
        </w:rPr>
        <w:t xml:space="preserve">կամ սույն </w:t>
      </w:r>
      <w:r w:rsidRPr="00E40F7B">
        <w:rPr>
          <w:rFonts w:ascii="GHEA Grapalat" w:eastAsia="GHEA Grapalat" w:hAnsi="GHEA Grapalat" w:cs="GHEA Grapalat"/>
          <w:color w:val="000000"/>
          <w:lang w:val="af-ZA"/>
        </w:rPr>
        <w:t>բաժն</w:t>
      </w:r>
      <w:r>
        <w:rPr>
          <w:rFonts w:ascii="GHEA Grapalat" w:eastAsia="GHEA Grapalat" w:hAnsi="GHEA Grapalat" w:cs="GHEA Grapalat"/>
          <w:color w:val="000000"/>
          <w:lang w:val="af-ZA"/>
        </w:rPr>
        <w:t xml:space="preserve">ի </w:t>
      </w:r>
      <w:r w:rsidRPr="00E40F7B">
        <w:rPr>
          <w:rFonts w:ascii="GHEA Grapalat" w:eastAsia="GHEA Grapalat" w:hAnsi="GHEA Grapalat" w:cs="GHEA Grapalat"/>
          <w:color w:val="000000"/>
          <w:lang w:val="af-ZA"/>
        </w:rPr>
        <w:t>հոդվածի համապատասխան մասով ն</w:t>
      </w:r>
      <w:r>
        <w:rPr>
          <w:rFonts w:ascii="GHEA Grapalat" w:eastAsia="GHEA Grapalat" w:hAnsi="GHEA Grapalat" w:cs="GHEA Grapalat"/>
          <w:color w:val="000000"/>
          <w:lang w:val="af-ZA"/>
        </w:rPr>
        <w:t>ախատեսված դեպքում՝</w:t>
      </w:r>
      <w:r w:rsidRPr="00EB59B1">
        <w:rPr>
          <w:rFonts w:ascii="GHEA Grapalat" w:eastAsia="GHEA Grapalat" w:hAnsi="GHEA Grapalat" w:cs="GHEA Grapalat"/>
          <w:color w:val="000000"/>
          <w:lang w:val="af-ZA"/>
        </w:rPr>
        <w:t xml:space="preserve"> «Պաշտպանության մասին» օրենքի իմաստով</w:t>
      </w:r>
      <w:r>
        <w:rPr>
          <w:rFonts w:ascii="GHEA Grapalat" w:eastAsia="GHEA Grapalat" w:hAnsi="GHEA Grapalat" w:cs="GHEA Grapalat"/>
          <w:color w:val="000000"/>
          <w:lang w:val="af-ZA"/>
        </w:rPr>
        <w:t>,</w:t>
      </w:r>
      <w:r w:rsidRPr="00EB59B1">
        <w:rPr>
          <w:rFonts w:ascii="GHEA Grapalat" w:eastAsia="GHEA Grapalat" w:hAnsi="GHEA Grapalat" w:cs="GHEA Grapalat"/>
          <w:color w:val="000000"/>
          <w:lang w:val="af-ZA"/>
        </w:rPr>
        <w:t xml:space="preserve"> աշխարհազորային համարվող անձ</w:t>
      </w:r>
      <w:r>
        <w:rPr>
          <w:rFonts w:ascii="GHEA Grapalat" w:eastAsia="GHEA Grapalat" w:hAnsi="GHEA Grapalat" w:cs="GHEA Grapalat"/>
          <w:color w:val="000000"/>
          <w:lang w:val="af-ZA"/>
        </w:rPr>
        <w:t>ը</w:t>
      </w:r>
      <w:r w:rsidRPr="00EB59B1">
        <w:rPr>
          <w:rFonts w:ascii="GHEA Grapalat" w:eastAsia="GHEA Grapalat" w:hAnsi="GHEA Grapalat" w:cs="GHEA Grapalat"/>
          <w:color w:val="000000"/>
          <w:lang w:val="af-ZA"/>
        </w:rPr>
        <w:t xml:space="preserve"> (այսուհետ՝ աշխարհազորային), ով</w:t>
      </w:r>
      <w:r>
        <w:rPr>
          <w:rFonts w:ascii="GHEA Grapalat" w:eastAsia="GHEA Grapalat" w:hAnsi="GHEA Grapalat" w:cs="GHEA Grapalat"/>
          <w:color w:val="000000"/>
          <w:lang w:val="af-ZA"/>
        </w:rPr>
        <w:t xml:space="preserve"> </w:t>
      </w:r>
      <w:r w:rsidRPr="00EB59B1">
        <w:rPr>
          <w:rFonts w:ascii="GHEA Grapalat" w:eastAsia="GHEA Grapalat" w:hAnsi="GHEA Grapalat" w:cs="GHEA Grapalat"/>
          <w:color w:val="000000"/>
          <w:lang w:val="af-ZA"/>
        </w:rPr>
        <w:t xml:space="preserve">ընդգրկված է Հայաստանի Հանրապետության սահմանների կամ հակառակորդի հետ շփման գծի վտանգված հատվածների զինված պաշտպանությանը, հակառակորդի դիվերսիոն կամ ահաբեկչական կամ հետախուզական կամ հատուկ օպերացիաների ուժերի և այլ </w:t>
      </w:r>
      <w:r w:rsidRPr="00EB59B1">
        <w:rPr>
          <w:rFonts w:ascii="GHEA Grapalat" w:eastAsia="GHEA Grapalat" w:hAnsi="GHEA Grapalat" w:cs="GHEA Grapalat"/>
          <w:color w:val="000000"/>
          <w:lang w:val="af-ZA"/>
        </w:rPr>
        <w:lastRenderedPageBreak/>
        <w:t>գործողությունների դեմ պայքարին, հատուկ և կարևորագույն նշանակության օբյեկտների զինված պաշտպանությանը, զորքերի և բնակչության զանգվածային տեղաշարժի կենտրոնական երթուղիների զինված պահպանությանը և պաշտպանությանը (այսուհետ՝ զինված պաշտպանության ոլորտում աշխարհազորի գործառույթներ):</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2) 2-րդ կետով Օրենքի 516-րդ հոդվածի նոր խմբագրությամբ շարադրվող 5-րդ մասում «գումարտակների ղեկավարը» բառերն առաջարկում ենք փոխարինել «ստորաբաժանումների հրամանատարները» բառերով: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 Օրենքի 516-րդ հոդվածը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լրացնել նոր 1.1</w:t>
      </w:r>
      <w:r>
        <w:rPr>
          <w:rFonts w:ascii="GHEA Grapalat" w:eastAsia="GHEA Grapalat" w:hAnsi="GHEA Grapalat" w:cs="GHEA Grapalat"/>
          <w:color w:val="000000"/>
          <w:lang w:val="af-ZA"/>
        </w:rPr>
        <w:t>-ին</w:t>
      </w:r>
      <w:r w:rsidRPr="00EB59B1">
        <w:rPr>
          <w:rFonts w:ascii="GHEA Grapalat" w:eastAsia="GHEA Grapalat" w:hAnsi="GHEA Grapalat" w:cs="GHEA Grapalat"/>
          <w:color w:val="000000"/>
          <w:lang w:val="af-ZA"/>
        </w:rPr>
        <w:t xml:space="preserve">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 «1.1 Հրամանատարի (պետի) օրինական և սահմանված կարգով տրված հրամանը աշխարհազորայինի կողմից չկատարելը, որի հետևանքով անզգուշությամբ մարդու առողջությանը միջին ծանրության վնաս է պատճառվել, կամ որն անզգուշությամբ հանգեցրել է ռազմական գույքի, տեխնիկայի կամ այլ գույքի խոշոր չափերի ոչնչացման կամ վնասման կամ այլ էական վնաս է պատճառել Հայաստանի Հանրապետության պաշտպանությանը՝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տուգանքով` առավելագույնը տասնապատիկի չափով, կամ ազատության սահմանափակմամբ` առավելագույնը մեկ տարի ժամկետով, կամ կարճաժամկետ ազատազրկմամբ՝ առավելագույնը մեկ ամիս ժամկետով, կամ ազատազրկմամբ՝ առավելագույնը մեկ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2) լրացնել նոր 2.1-ին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«2.1 Սույն հոդվածի 1.1-ին մասով նախատեսված արարքը, որը՝ </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կատարվել է մի խումբ անձանց կողմից,</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Pr>
          <w:rFonts w:ascii="GHEA Grapalat" w:eastAsia="GHEA Grapalat" w:hAnsi="GHEA Grapalat" w:cs="GHEA Grapalat"/>
          <w:color w:val="000000"/>
          <w:lang w:val="af-ZA"/>
        </w:rPr>
        <w:t>2</w:t>
      </w:r>
      <w:r w:rsidRPr="00EB59B1">
        <w:rPr>
          <w:rFonts w:ascii="GHEA Grapalat" w:eastAsia="GHEA Grapalat" w:hAnsi="GHEA Grapalat" w:cs="GHEA Grapalat"/>
          <w:color w:val="000000"/>
          <w:lang w:val="af-ZA"/>
        </w:rPr>
        <w:t>) անզգուշությամբ առաջացրել է մարդու առողջությանը ծանր վնասի պատճառում կամ</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Pr>
          <w:rFonts w:ascii="GHEA Grapalat" w:eastAsia="GHEA Grapalat" w:hAnsi="GHEA Grapalat" w:cs="GHEA Grapalat"/>
          <w:color w:val="000000"/>
          <w:lang w:val="af-ZA"/>
        </w:rPr>
        <w:t>3</w:t>
      </w:r>
      <w:r w:rsidRPr="00EB59B1">
        <w:rPr>
          <w:rFonts w:ascii="GHEA Grapalat" w:eastAsia="GHEA Grapalat" w:hAnsi="GHEA Grapalat" w:cs="GHEA Grapalat"/>
          <w:color w:val="000000"/>
          <w:lang w:val="af-ZA"/>
        </w:rPr>
        <w:t>) անզգուշությամբ առաջացրել է ռազմական գույքի, տեխնիկայի կամ այլ գույքի առանձնապես խոշոր չափերի ոչնչացում կամ վնասում՝</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կամ կարճաժամկետ ազատազրկմամբ՝ մեկից երկու ամիս ժամկետով, կամ ազատազրկմամբ` առավելագույնը երկու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 լրացնել նոր 3.1</w:t>
      </w:r>
      <w:r>
        <w:rPr>
          <w:rFonts w:ascii="GHEA Grapalat" w:eastAsia="GHEA Grapalat" w:hAnsi="GHEA Grapalat" w:cs="GHEA Grapalat"/>
          <w:color w:val="000000"/>
          <w:lang w:val="af-ZA"/>
        </w:rPr>
        <w:t>-ին</w:t>
      </w:r>
      <w:r w:rsidRPr="00EB59B1">
        <w:rPr>
          <w:rFonts w:ascii="GHEA Grapalat" w:eastAsia="GHEA Grapalat" w:hAnsi="GHEA Grapalat" w:cs="GHEA Grapalat"/>
          <w:color w:val="000000"/>
          <w:lang w:val="af-ZA"/>
        </w:rPr>
        <w:t xml:space="preserve">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«3.1 Սույն հոդվածի 1.1-ին կամ 2.1-ին մասով նախատեսված արարքը, որը կատարվել է ռազմական դրության, պատերազմի ժամանակ կամ մարտի պարագաներում կամ անզգուշությամբ առաջացրել է մարդու մահ կամ մարտական առաջադրանքի կամ այլ ռազմական միջոցառման խափանում կամ այլ ծանր հետևանք՝</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ազատազրկմամբ՝ չորսից ութ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4. Օրենքի 525-րդ հոդվածը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լրացնել նոր 1.1-ին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«1.1 Աշխարհազորայինի կողմից </w:t>
      </w:r>
      <w:r w:rsidRPr="008A09FC">
        <w:rPr>
          <w:rFonts w:ascii="GHEA Grapalat" w:eastAsia="GHEA Grapalat" w:hAnsi="GHEA Grapalat" w:cs="GHEA Grapalat"/>
          <w:color w:val="000000"/>
          <w:lang w:val="af-ZA"/>
        </w:rPr>
        <w:t>զինված պաշտպանության ոլորտում աշխարհազորի գործառույթներ</w:t>
      </w:r>
      <w:r>
        <w:rPr>
          <w:rFonts w:ascii="GHEA Grapalat" w:eastAsia="GHEA Grapalat" w:hAnsi="GHEA Grapalat" w:cs="GHEA Grapalat"/>
          <w:color w:val="000000"/>
          <w:lang w:val="af-ZA"/>
        </w:rPr>
        <w:t>ի</w:t>
      </w:r>
      <w:r w:rsidRPr="008A09FC">
        <w:rPr>
          <w:rFonts w:ascii="GHEA Grapalat" w:eastAsia="GHEA Grapalat" w:hAnsi="GHEA Grapalat" w:cs="GHEA Grapalat"/>
          <w:color w:val="000000"/>
          <w:lang w:val="af-ZA"/>
        </w:rPr>
        <w:t xml:space="preserve"> </w:t>
      </w:r>
      <w:r w:rsidRPr="00EB59B1">
        <w:rPr>
          <w:rFonts w:ascii="GHEA Grapalat" w:eastAsia="GHEA Grapalat" w:hAnsi="GHEA Grapalat" w:cs="GHEA Grapalat"/>
          <w:color w:val="000000"/>
          <w:lang w:val="af-ZA"/>
        </w:rPr>
        <w:t>կատարումից ժամանակավորապես խուսափելը՝ գործառույթների կատարման վայրն ինքնակամ թողնելը կամ առանց հարգելի պատճառների ժամանակին գործառույթների կատարման վայր չներկայանալը 72 ժամից ավելի, բայց 240 ժամից ոչ ավելի տևողությամբ, ինչպես նաև երեք ամսվա ընթացքում երեք և ավելի անգամ` յուրաքանչյուրը մեկ ժամից մինչև 72 ժամ տևողությամբ՝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տուգանքով` առավելագույնը տասնապատիկի չափով, կամ ազատության սահմանափակմամբ` առավելագույնը մեկ տարի ժամկետով, կամ կարճաժամկետ ազատազրկմամբ՝ առավելագույնը մեկ ամիս ժամկետով, կամ ազատազրկմամբ՝ առավելագույնը մեկ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2) լրացնել նոր 2.1-ին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«2.1 Սույն հոդվածի 1.1-ին մասով նախատեսված արարքը, որը կատարվել է հրամանատարի </w:t>
      </w:r>
      <w:r w:rsidRPr="007D20FE">
        <w:rPr>
          <w:rFonts w:ascii="GHEA Grapalat" w:eastAsia="GHEA Grapalat" w:hAnsi="GHEA Grapalat" w:cs="GHEA Grapalat"/>
          <w:color w:val="000000"/>
          <w:lang w:val="af-ZA"/>
        </w:rPr>
        <w:t xml:space="preserve">(պետի) </w:t>
      </w:r>
      <w:r w:rsidRPr="00EB59B1">
        <w:rPr>
          <w:rFonts w:ascii="GHEA Grapalat" w:eastAsia="GHEA Grapalat" w:hAnsi="GHEA Grapalat" w:cs="GHEA Grapalat"/>
          <w:color w:val="000000"/>
          <w:lang w:val="af-ZA"/>
        </w:rPr>
        <w:t>կողմից՝</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կարճաժամկետ ազատազրկմամբ՝ մեկից երկու ամիս ժամկետով, կամ ազատազրկմամբ՝ առավելագույնը մեկ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 լրացնել նոր 3.1-ին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«3.1  Սույն հոդվածի 1.1-ին կամ 2.1-ին մասով նախատեսված արարքը կատարելը, եթե ինքնակամ բացակայությունը տևել է 240 ժամից ավելի՝</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կարճաժամկետ ազատազրկմամբ՝ մեկից երկու ամիս ժամկետով, կամ ազատազրկմամբ՝ առավելագույնը երկու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4) լրացնել նոր 4.1-ին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«4.1 Սույն հոդվածի 1.1-ին, 2.1-ին կամ 3.1-ին մասով նախատեսված արարքը կատարելը՝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մի խումբ անձանց կողմից նախնական համաձայնությամբ կամ</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2) զենքով՝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ազատազրկմամբ` երկուսից հինգ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5) լրացնել նոր 4.1-ին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«5.1 Սույն հոդվածի 1.1-ին, 2.1-ին, 3.1-ին կամ 4.1-ին մասով նախատեսված արարքը, որը կատարվել է ռազմական դրության, պատերազմի ժամանակ կամ մարտի պարագաներում՝</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ազատազրկմամբ՝ չորսից ութ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6) լրացնել նոր 7-րդ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«7. Սույն հոդվածի 1.1-ին, 2.1-ին, 3.1-ին, 4.1-ին կամ 5.1-ին մասով նախատեսված արարքն առաջին անգամ կատարած աշխարհազորայինը ազատվում է քրեական պատասխանատվությունից, եթե դա կատարել է ծանր հանգամանքների զուգորդման հետևանքով: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5. Օրենքի 526-րդ հոդվածը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լրացնել նոր 1.1-ին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«1.1 Աշխարհազորայինի կողմից </w:t>
      </w:r>
      <w:r w:rsidRPr="008A09FC">
        <w:rPr>
          <w:rFonts w:ascii="GHEA Grapalat" w:eastAsia="GHEA Grapalat" w:hAnsi="GHEA Grapalat" w:cs="GHEA Grapalat"/>
          <w:color w:val="000000"/>
          <w:lang w:val="af-ZA"/>
        </w:rPr>
        <w:t>զինված պաշտպանության ոլորտում աշխարհազորի գործառույթներ</w:t>
      </w:r>
      <w:r>
        <w:rPr>
          <w:rFonts w:ascii="GHEA Grapalat" w:eastAsia="GHEA Grapalat" w:hAnsi="GHEA Grapalat" w:cs="GHEA Grapalat"/>
          <w:color w:val="000000"/>
          <w:lang w:val="af-ZA"/>
        </w:rPr>
        <w:t>ի</w:t>
      </w:r>
      <w:r w:rsidRPr="008A09FC">
        <w:rPr>
          <w:rFonts w:ascii="GHEA Grapalat" w:eastAsia="GHEA Grapalat" w:hAnsi="GHEA Grapalat" w:cs="GHEA Grapalat"/>
          <w:color w:val="000000"/>
          <w:lang w:val="af-ZA"/>
        </w:rPr>
        <w:t xml:space="preserve"> </w:t>
      </w:r>
      <w:r w:rsidRPr="00EB59B1">
        <w:rPr>
          <w:rFonts w:ascii="GHEA Grapalat" w:eastAsia="GHEA Grapalat" w:hAnsi="GHEA Grapalat" w:cs="GHEA Grapalat"/>
          <w:color w:val="000000"/>
          <w:lang w:val="af-ZA"/>
        </w:rPr>
        <w:t>կատարումից վերջնականապես խուսափելու նպատակով գործառույթների կատարման վայրն ինքնակամ թողնելը կամ նույն նպատակով գործառույթների կատարման վայր չներկայանալը՝</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կարճաժամկետ ազատազրկմամբ՝ մեկից երկու ամիս ժամկետով, կամ ազատազրկմամբ՝ առավելագույնը չորս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2) լրացնել նոր 2.1-ին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 xml:space="preserve">«2.1 Սույն հոդվածի 1.1-ին մասով նախատեսված արարքը, որը կատարվել է հրամանատարի </w:t>
      </w:r>
      <w:r w:rsidRPr="007D20FE">
        <w:rPr>
          <w:rFonts w:ascii="GHEA Grapalat" w:eastAsia="GHEA Grapalat" w:hAnsi="GHEA Grapalat" w:cs="GHEA Grapalat"/>
          <w:color w:val="000000"/>
          <w:lang w:val="af-ZA"/>
        </w:rPr>
        <w:t xml:space="preserve">(պետի) </w:t>
      </w:r>
      <w:r w:rsidRPr="00EB59B1">
        <w:rPr>
          <w:rFonts w:ascii="GHEA Grapalat" w:eastAsia="GHEA Grapalat" w:hAnsi="GHEA Grapalat" w:cs="GHEA Grapalat"/>
          <w:color w:val="000000"/>
          <w:lang w:val="af-ZA"/>
        </w:rPr>
        <w:t>կողմից՝</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ազատազրկմամբ՝ երեքից վեց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 լրացնել նոր 3.1-ին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«3.1. Սույն հոդվածի 1.1-ին կամ 2.1-ին մասով նախատեսված արարքը, որը կատարվել է՝</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1) մի խումբ անձանց կողմից նախնական համաձայնությամբ,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2) մարտական հերթապահություն կամ մարտական ծառայություն անցկացնող աշխարհազորայինի կամ հրամանատարի</w:t>
      </w:r>
      <w:r>
        <w:rPr>
          <w:rFonts w:ascii="GHEA Grapalat" w:eastAsia="GHEA Grapalat" w:hAnsi="GHEA Grapalat" w:cs="GHEA Grapalat"/>
          <w:color w:val="000000"/>
          <w:lang w:val="af-ZA"/>
        </w:rPr>
        <w:t xml:space="preserve"> </w:t>
      </w:r>
      <w:r w:rsidRPr="007D20FE">
        <w:rPr>
          <w:rFonts w:ascii="GHEA Grapalat" w:eastAsia="GHEA Grapalat" w:hAnsi="GHEA Grapalat" w:cs="GHEA Grapalat"/>
          <w:color w:val="000000"/>
          <w:lang w:val="af-ZA"/>
        </w:rPr>
        <w:t>(պետի</w:t>
      </w:r>
      <w:r>
        <w:rPr>
          <w:rFonts w:ascii="GHEA Grapalat" w:eastAsia="GHEA Grapalat" w:hAnsi="GHEA Grapalat" w:cs="GHEA Grapalat"/>
          <w:color w:val="000000"/>
          <w:lang w:val="af-ZA"/>
        </w:rPr>
        <w:t>)</w:t>
      </w:r>
      <w:r w:rsidRPr="00EB59B1">
        <w:rPr>
          <w:rFonts w:ascii="GHEA Grapalat" w:eastAsia="GHEA Grapalat" w:hAnsi="GHEA Grapalat" w:cs="GHEA Grapalat"/>
          <w:color w:val="000000"/>
          <w:lang w:val="af-ZA"/>
        </w:rPr>
        <w:t xml:space="preserve"> կողմից կամ</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3) զենքով`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ազատազրկմամբ՝ հինգից տասը տարի ժամկետով»:</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4) լրացնել նոր 4.1-ին մասով՝ հետևյալ բովանդակությամբ.</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«4.1. Սույն հոդվածի 1.1-ին, 2.1-ին կամ</w:t>
      </w:r>
      <w:r>
        <w:rPr>
          <w:rFonts w:ascii="GHEA Grapalat" w:eastAsia="GHEA Grapalat" w:hAnsi="GHEA Grapalat" w:cs="GHEA Grapalat"/>
          <w:color w:val="000000"/>
          <w:lang w:val="af-ZA"/>
        </w:rPr>
        <w:t xml:space="preserve"> 3.1-ին</w:t>
      </w:r>
      <w:r w:rsidRPr="00EB59B1">
        <w:rPr>
          <w:rFonts w:ascii="GHEA Grapalat" w:eastAsia="GHEA Grapalat" w:hAnsi="GHEA Grapalat" w:cs="GHEA Grapalat"/>
          <w:color w:val="000000"/>
          <w:lang w:val="af-ZA"/>
        </w:rPr>
        <w:t xml:space="preserve"> մասով նախատեսված արարքը, որը կատարվել է ռազմական դրության, պատերազմի ժամանակ կամ մարտի պարագաներում՝</w:t>
      </w:r>
    </w:p>
    <w:p w:rsidR="00B3136C" w:rsidRPr="00EB59B1" w:rsidRDefault="00B3136C" w:rsidP="00B3136C">
      <w:pPr>
        <w:suppressAutoHyphens/>
        <w:spacing w:after="0" w:line="360" w:lineRule="auto"/>
        <w:ind w:firstLine="709"/>
        <w:jc w:val="both"/>
        <w:rPr>
          <w:rFonts w:ascii="GHEA Grapalat" w:eastAsia="GHEA Grapalat" w:hAnsi="GHEA Grapalat" w:cs="GHEA Grapalat"/>
          <w:color w:val="000000"/>
          <w:lang w:val="af-ZA"/>
        </w:rPr>
      </w:pPr>
      <w:r w:rsidRPr="00EB59B1">
        <w:rPr>
          <w:rFonts w:ascii="GHEA Grapalat" w:eastAsia="GHEA Grapalat" w:hAnsi="GHEA Grapalat" w:cs="GHEA Grapalat"/>
          <w:color w:val="000000"/>
          <w:lang w:val="af-ZA"/>
        </w:rPr>
        <w:t>պատժվում է ազատազրկմամբ՝ յոթից տասներկու տարի ժամկետով»:</w:t>
      </w:r>
    </w:p>
    <w:p w:rsidR="00A64C46" w:rsidRDefault="00B3136C" w:rsidP="00A64C46">
      <w:pPr>
        <w:suppressAutoHyphens/>
        <w:spacing w:after="0" w:line="360" w:lineRule="auto"/>
        <w:ind w:firstLine="709"/>
        <w:jc w:val="both"/>
        <w:rPr>
          <w:rFonts w:ascii="GHEA Grapalat" w:eastAsia="GHEA Grapalat" w:hAnsi="GHEA Grapalat" w:cs="GHEA Grapalat"/>
          <w:color w:val="000000"/>
          <w:lang w:val="af-ZA"/>
        </w:rPr>
      </w:pPr>
      <w:r>
        <w:rPr>
          <w:rFonts w:ascii="GHEA Grapalat" w:eastAsia="GHEA Grapalat" w:hAnsi="GHEA Grapalat" w:cs="GHEA Grapalat"/>
          <w:color w:val="000000"/>
          <w:lang w:val="af-ZA"/>
        </w:rPr>
        <w:t>5</w:t>
      </w:r>
      <w:r w:rsidRPr="00EB59B1">
        <w:rPr>
          <w:rFonts w:ascii="GHEA Grapalat" w:eastAsia="GHEA Grapalat" w:hAnsi="GHEA Grapalat" w:cs="GHEA Grapalat"/>
          <w:color w:val="000000"/>
          <w:lang w:val="af-ZA"/>
        </w:rPr>
        <w:t>) լրացնել նոր 6-րդ մասով՝ հետևյալ բովանդակությամբ.</w:t>
      </w:r>
    </w:p>
    <w:p w:rsidR="006C213C" w:rsidRPr="00A64C46" w:rsidRDefault="00B3136C" w:rsidP="00A64C46">
      <w:pPr>
        <w:suppressAutoHyphens/>
        <w:spacing w:after="0" w:line="360" w:lineRule="auto"/>
        <w:ind w:firstLine="709"/>
        <w:jc w:val="both"/>
        <w:rPr>
          <w:rFonts w:ascii="GHEA Grapalat" w:eastAsia="GHEA Grapalat" w:hAnsi="GHEA Grapalat" w:cs="GHEA Grapalat"/>
          <w:color w:val="000000"/>
          <w:lang w:val="af-ZA"/>
        </w:rPr>
      </w:pPr>
      <w:bookmarkStart w:id="0" w:name="_GoBack"/>
      <w:bookmarkEnd w:id="0"/>
      <w:r w:rsidRPr="00EB59B1">
        <w:rPr>
          <w:rFonts w:ascii="GHEA Grapalat" w:eastAsia="GHEA Grapalat" w:hAnsi="GHEA Grapalat" w:cs="GHEA Grapalat"/>
          <w:color w:val="000000"/>
          <w:lang w:val="af-ZA"/>
        </w:rPr>
        <w:t>«6. Սույն հոդվածի 1.1-ին, 2.1-ին, 3.1-</w:t>
      </w:r>
      <w:r>
        <w:rPr>
          <w:rFonts w:ascii="GHEA Grapalat" w:eastAsia="GHEA Grapalat" w:hAnsi="GHEA Grapalat" w:cs="GHEA Grapalat"/>
          <w:color w:val="000000"/>
          <w:lang w:val="af-ZA"/>
        </w:rPr>
        <w:t>ին</w:t>
      </w:r>
      <w:r w:rsidRPr="00EB59B1">
        <w:rPr>
          <w:rFonts w:ascii="GHEA Grapalat" w:eastAsia="GHEA Grapalat" w:hAnsi="GHEA Grapalat" w:cs="GHEA Grapalat"/>
          <w:color w:val="000000"/>
          <w:lang w:val="af-ZA"/>
        </w:rPr>
        <w:t xml:space="preserve"> կամ 4.1</w:t>
      </w:r>
      <w:r>
        <w:rPr>
          <w:rFonts w:ascii="GHEA Grapalat" w:eastAsia="GHEA Grapalat" w:hAnsi="GHEA Grapalat" w:cs="GHEA Grapalat"/>
          <w:color w:val="000000"/>
          <w:lang w:val="af-ZA"/>
        </w:rPr>
        <w:t>-ին</w:t>
      </w:r>
      <w:r w:rsidRPr="00EB59B1">
        <w:rPr>
          <w:rFonts w:ascii="GHEA Grapalat" w:eastAsia="GHEA Grapalat" w:hAnsi="GHEA Grapalat" w:cs="GHEA Grapalat"/>
          <w:color w:val="000000"/>
          <w:lang w:val="af-ZA"/>
        </w:rPr>
        <w:t xml:space="preserve"> մասով նախատեսված արարքն առաջին անգամ կատարած աշխարհազորայինն ազատվում է քրեական պատասխանատվությունից, եթե դա կատարել է ծանր հանգամանքների զուգորդման հետևանքով, կամ եթե նա </w:t>
      </w:r>
      <w:r w:rsidRPr="008A09FC">
        <w:rPr>
          <w:rFonts w:ascii="GHEA Grapalat" w:eastAsia="GHEA Grapalat" w:hAnsi="GHEA Grapalat" w:cs="GHEA Grapalat"/>
          <w:color w:val="000000"/>
          <w:lang w:val="af-ZA"/>
        </w:rPr>
        <w:t>զինված պաշտպանության ոլորտում աշխարհազորի գործառույթներ</w:t>
      </w:r>
      <w:r>
        <w:rPr>
          <w:rFonts w:ascii="GHEA Grapalat" w:eastAsia="GHEA Grapalat" w:hAnsi="GHEA Grapalat" w:cs="GHEA Grapalat"/>
          <w:color w:val="000000"/>
          <w:lang w:val="af-ZA"/>
        </w:rPr>
        <w:t>ի</w:t>
      </w:r>
      <w:r w:rsidRPr="008A09FC">
        <w:rPr>
          <w:rFonts w:ascii="GHEA Grapalat" w:eastAsia="GHEA Grapalat" w:hAnsi="GHEA Grapalat" w:cs="GHEA Grapalat"/>
          <w:color w:val="000000"/>
          <w:lang w:val="af-ZA"/>
        </w:rPr>
        <w:t xml:space="preserve"> </w:t>
      </w:r>
      <w:r w:rsidRPr="00EB59B1">
        <w:rPr>
          <w:rFonts w:ascii="GHEA Grapalat" w:eastAsia="GHEA Grapalat" w:hAnsi="GHEA Grapalat" w:cs="GHEA Grapalat"/>
          <w:color w:val="000000"/>
          <w:lang w:val="af-ZA"/>
        </w:rPr>
        <w:t>կատարումից խուսափելու պահից երեք օրվա ընթացքում մեղայականով ներկայացել է գործառույթների կատարման վայր կամ իրավասու մարմին և պատրաստակամություն է հայտնել շարունակելու գործառույթների կատարումը»:</w:t>
      </w:r>
      <w:r w:rsidRPr="0094185E">
        <w:rPr>
          <w:rFonts w:ascii="GHEA Grapalat" w:eastAsia="GHEA Grapalat" w:hAnsi="GHEA Grapalat" w:cs="GHEA Grapalat"/>
          <w:lang w:val="hy-AM"/>
        </w:rPr>
        <w:t xml:space="preserve"> </w:t>
      </w:r>
      <w:r w:rsidRPr="0094185E">
        <w:rPr>
          <w:rFonts w:ascii="GHEA Grapalat" w:eastAsia="GHEA Grapalat" w:hAnsi="GHEA Grapalat" w:cs="GHEA Grapalat"/>
          <w:lang w:val="hy-AM"/>
        </w:rPr>
        <w:tab/>
      </w:r>
      <w:r w:rsidRPr="0094185E">
        <w:rPr>
          <w:rFonts w:ascii="GHEA Grapalat" w:eastAsia="GHEA Grapalat" w:hAnsi="GHEA Grapalat" w:cs="GHEA Grapalat"/>
          <w:lang w:val="hy-AM"/>
        </w:rPr>
        <w:br/>
      </w:r>
    </w:p>
    <w:sectPr w:rsidR="006C213C" w:rsidRPr="00A64C46" w:rsidSect="0094185E">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471848"/>
    <w:rsid w:val="000063CA"/>
    <w:rsid w:val="0018336A"/>
    <w:rsid w:val="00471848"/>
    <w:rsid w:val="00501F2E"/>
    <w:rsid w:val="00572424"/>
    <w:rsid w:val="006039CB"/>
    <w:rsid w:val="00613A8B"/>
    <w:rsid w:val="00677BF7"/>
    <w:rsid w:val="006945B9"/>
    <w:rsid w:val="006967B1"/>
    <w:rsid w:val="006C213C"/>
    <w:rsid w:val="006C5E17"/>
    <w:rsid w:val="00731A73"/>
    <w:rsid w:val="0076441A"/>
    <w:rsid w:val="00833C09"/>
    <w:rsid w:val="0083491C"/>
    <w:rsid w:val="008D37DA"/>
    <w:rsid w:val="00917327"/>
    <w:rsid w:val="0094185E"/>
    <w:rsid w:val="00A5381E"/>
    <w:rsid w:val="00A64C46"/>
    <w:rsid w:val="00AA7B2C"/>
    <w:rsid w:val="00B3136C"/>
    <w:rsid w:val="00C5241A"/>
    <w:rsid w:val="00CB331F"/>
    <w:rsid w:val="00CD212D"/>
    <w:rsid w:val="00D40405"/>
    <w:rsid w:val="00E80164"/>
    <w:rsid w:val="00F4362B"/>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705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36C"/>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94185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68156">
      <w:bodyDiv w:val="1"/>
      <w:marLeft w:val="0"/>
      <w:marRight w:val="0"/>
      <w:marTop w:val="0"/>
      <w:marBottom w:val="0"/>
      <w:divBdr>
        <w:top w:val="none" w:sz="0" w:space="0" w:color="auto"/>
        <w:left w:val="none" w:sz="0" w:space="0" w:color="auto"/>
        <w:bottom w:val="none" w:sz="0" w:space="0" w:color="auto"/>
        <w:right w:val="none" w:sz="0" w:space="0" w:color="auto"/>
      </w:divBdr>
      <w:divsChild>
        <w:div w:id="894659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8</Pages>
  <Words>1459</Words>
  <Characters>10866</Characters>
  <Application>Microsoft Office Word</Application>
  <DocSecurity>0</DocSecurity>
  <Lines>216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https://mul2.gov.am/tasks/889671/oneclick/7.Arajark_P-713.docx?token=484471951ab39b97e335bc7178d9a258</cp:keywords>
  <dc:description/>
  <cp:lastModifiedBy>Petros Qatsakhyan</cp:lastModifiedBy>
  <cp:revision>25</cp:revision>
  <dcterms:created xsi:type="dcterms:W3CDTF">2019-10-11T04:41:00Z</dcterms:created>
  <dcterms:modified xsi:type="dcterms:W3CDTF">2023-12-20T05:48:00Z</dcterms:modified>
</cp:coreProperties>
</file>