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CFC595" w14:textId="77777777" w:rsidR="005376DA" w:rsidRPr="00687936" w:rsidRDefault="005376DA" w:rsidP="005376DA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7777777" w:rsidR="005376DA" w:rsidRPr="00687936" w:rsidRDefault="005376DA" w:rsidP="005376DA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77777777" w:rsidR="005376DA" w:rsidRPr="00687936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Pr="00F932B6">
        <w:rPr>
          <w:rFonts w:ascii="GHEA Grapalat" w:hAnsi="GHEA Grapalat" w:cs="Sylfaen"/>
          <w:b/>
          <w:noProof/>
          <w:lang w:val="hy-AM"/>
        </w:rPr>
        <w:t>3</w:t>
      </w:r>
      <w:r w:rsidRPr="00687936">
        <w:rPr>
          <w:rFonts w:ascii="GHEA Grapalat" w:hAnsi="GHEA Grapalat" w:cs="Sylfaen"/>
          <w:b/>
          <w:noProof/>
          <w:lang w:val="hy-AM"/>
        </w:rPr>
        <w:t xml:space="preserve">թ. </w:t>
      </w:r>
      <w:r w:rsidRPr="00BA3C0B">
        <w:rPr>
          <w:rFonts w:ascii="GHEA Grapalat" w:hAnsi="GHEA Grapalat" w:cs="Sylfaen"/>
          <w:b/>
          <w:noProof/>
          <w:lang w:val="hy-AM"/>
        </w:rPr>
        <w:t xml:space="preserve">    </w:t>
      </w:r>
      <w:r w:rsidRPr="00687936">
        <w:rPr>
          <w:rFonts w:ascii="GHEA Grapalat" w:hAnsi="GHEA Grapalat" w:cs="Sylfaen"/>
          <w:b/>
          <w:noProof/>
          <w:lang w:val="hy-AM"/>
        </w:rPr>
        <w:t xml:space="preserve">N </w:t>
      </w:r>
      <w:r w:rsidRPr="00687936">
        <w:rPr>
          <w:rFonts w:ascii="GHEA Grapalat" w:hAnsi="GHEA Grapalat" w:cs="Times Armenian"/>
          <w:b/>
          <w:noProof/>
          <w:lang w:val="hy-AM"/>
        </w:rPr>
        <w:t>-</w:t>
      </w:r>
      <w:r>
        <w:rPr>
          <w:rFonts w:ascii="GHEA Grapalat" w:hAnsi="GHEA Grapalat" w:cs="Times Armenian"/>
          <w:b/>
          <w:noProof/>
          <w:lang w:val="hy-AM"/>
        </w:rPr>
        <w:t xml:space="preserve">   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6CCBD5E5" w14:textId="77777777" w:rsidR="005376DA" w:rsidRPr="00687936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0D95E48E" w14:textId="45A02DB3" w:rsidR="00313D65" w:rsidRDefault="005376DA" w:rsidP="005376DA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ru-RU"/>
        </w:rPr>
      </w:pPr>
      <w:r w:rsidRPr="00162390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2023 ԹՎԱԿԱՆԻ ՊԵՏԱԿԱՆ ԲՅՈՒՋԵԻ ՄԱՍԻՆ» ՕՐԵՆՔՈՒՄ ՎԵՐԱԲԱՇԽՈՒՄ</w:t>
      </w:r>
      <w:r w:rsidR="00F92869">
        <w:rPr>
          <w:rFonts w:ascii="GHEA Grapalat" w:hAnsi="GHEA Grapalat" w:cs="Sylfaen"/>
          <w:b/>
          <w:bCs/>
          <w:noProof/>
          <w:lang w:val="hy-AM" w:eastAsia="ru-RU"/>
        </w:rPr>
        <w:t xml:space="preserve"> ԵՎ ՓՈՓՈԽՈՒԹՅՈՒՆ</w:t>
      </w:r>
      <w:r w:rsidR="005B364A">
        <w:rPr>
          <w:rFonts w:ascii="GHEA Grapalat" w:hAnsi="GHEA Grapalat" w:cs="Sylfaen"/>
          <w:b/>
          <w:bCs/>
          <w:noProof/>
          <w:lang w:val="hy-AM" w:eastAsia="ru-RU"/>
        </w:rPr>
        <w:t>ՆԵՐ</w:t>
      </w:r>
      <w:r w:rsidRPr="00162390">
        <w:rPr>
          <w:rFonts w:ascii="GHEA Grapalat" w:hAnsi="GHEA Grapalat" w:cs="Sylfaen"/>
          <w:b/>
          <w:bCs/>
          <w:noProof/>
          <w:lang w:val="hy-AM" w:eastAsia="ru-RU"/>
        </w:rPr>
        <w:t xml:space="preserve">, ՀԱՅԱՍՏԱՆԻ ՀԱՆՐԱՊԵՏՈՒԹՅԱՆ ԿԱՌԱՎԱՐՈՒԹՅԱՆ 2022 ԹՎԱԿԱՆԻ ԴԵԿՏԵՄԲԵՐԻ 29-Ի N 2111-Ն ՈՐՈՇՄԱՆ ՄԵՋ ՓՈՓՈԽՈՒԹՅՈՒՆՆԵՐ ԵՎ ԼՐԱՑՈՒՄՆԵՐ </w:t>
      </w:r>
    </w:p>
    <w:p w14:paraId="62D9A880" w14:textId="6291C741" w:rsidR="005376DA" w:rsidRPr="00C91677" w:rsidRDefault="005376DA" w:rsidP="005376DA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162390">
        <w:rPr>
          <w:rFonts w:ascii="GHEA Grapalat" w:hAnsi="GHEA Grapalat" w:cs="Sylfaen"/>
          <w:b/>
          <w:bCs/>
          <w:noProof/>
          <w:lang w:val="hy-AM" w:eastAsia="ru-RU"/>
        </w:rPr>
        <w:t>ԿԱՏԱՐԵԼՈՒ ՄԱՍԻՆ</w:t>
      </w:r>
    </w:p>
    <w:p w14:paraId="53222F82" w14:textId="77777777" w:rsidR="005376DA" w:rsidRPr="00687936" w:rsidRDefault="005376DA" w:rsidP="005376DA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7F85A221" w14:textId="40EE86D7" w:rsidR="00BF7766" w:rsidRPr="00BF7766" w:rsidRDefault="00BF7766" w:rsidP="00BF7766">
      <w:pPr>
        <w:pStyle w:val="mechtex"/>
        <w:spacing w:line="360" w:lineRule="auto"/>
        <w:ind w:firstLine="720"/>
        <w:jc w:val="both"/>
        <w:rPr>
          <w:rFonts w:ascii="GHEA Grapalat" w:hAnsi="GHEA Grapalat" w:cs="Tahoma"/>
          <w:b/>
          <w:i/>
          <w:sz w:val="24"/>
          <w:szCs w:val="24"/>
          <w:lang w:val="hy-AM"/>
        </w:rPr>
      </w:pPr>
      <w:r w:rsidRPr="00972C97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972C97">
        <w:rPr>
          <w:rFonts w:ascii="GHEA Grapalat" w:hAnsi="GHEA Grapalat"/>
          <w:sz w:val="24"/>
          <w:szCs w:val="24"/>
          <w:lang w:val="es-ES"/>
        </w:rPr>
        <w:t xml:space="preserve">«Հայաստանի Հանրապետության բյուջետային համակարգի մասին» օրենքի </w:t>
      </w:r>
      <w:r w:rsidRPr="00972C97">
        <w:rPr>
          <w:rFonts w:ascii="GHEA Grapalat" w:hAnsi="GHEA Grapalat"/>
          <w:sz w:val="24"/>
          <w:szCs w:val="24"/>
          <w:lang w:val="hy-AM"/>
        </w:rPr>
        <w:t>23</w:t>
      </w:r>
      <w:r w:rsidRPr="00972C97">
        <w:rPr>
          <w:rFonts w:ascii="GHEA Grapalat" w:hAnsi="GHEA Grapalat"/>
          <w:sz w:val="24"/>
          <w:szCs w:val="24"/>
          <w:lang w:val="es-ES"/>
        </w:rPr>
        <w:t xml:space="preserve">-րդ հոդվածի 3-րդ </w:t>
      </w:r>
      <w:r w:rsidRPr="00972C97">
        <w:rPr>
          <w:rFonts w:ascii="GHEA Grapalat" w:hAnsi="GHEA Grapalat"/>
          <w:sz w:val="24"/>
          <w:szCs w:val="24"/>
          <w:lang w:val="hy-AM"/>
        </w:rPr>
        <w:t>մասը</w:t>
      </w:r>
      <w:r w:rsidRPr="00972C9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Pr="00972C97">
        <w:rPr>
          <w:rFonts w:ascii="GHEA Grapalat" w:hAnsi="GHEA Grapalat"/>
          <w:sz w:val="24"/>
          <w:szCs w:val="24"/>
          <w:lang w:val="es-ES"/>
        </w:rPr>
        <w:t>Հայաստանի Հանրապետության կառավարությունը</w:t>
      </w:r>
      <w:r w:rsidRPr="00972C97">
        <w:rPr>
          <w:rFonts w:ascii="GHEA Grapalat" w:hAnsi="GHEA Grapalat"/>
          <w:b/>
          <w:sz w:val="24"/>
          <w:szCs w:val="24"/>
          <w:lang w:val="es-ES"/>
        </w:rPr>
        <w:t xml:space="preserve"> </w:t>
      </w:r>
      <w:r w:rsidRPr="00972C97">
        <w:rPr>
          <w:rFonts w:ascii="GHEA Grapalat" w:hAnsi="GHEA Grapalat"/>
          <w:b/>
          <w:i/>
          <w:sz w:val="24"/>
          <w:szCs w:val="24"/>
          <w:lang w:val="es-ES"/>
        </w:rPr>
        <w:t>որոշում է.</w:t>
      </w:r>
      <w:r w:rsidRPr="00BF7766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</w:p>
    <w:p w14:paraId="57F8AEB2" w14:textId="05F82326" w:rsidR="005376DA" w:rsidRPr="00F92869" w:rsidRDefault="00BF7766" w:rsidP="00BF7766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F92869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5376DA" w:rsidRPr="00F92869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«Հայաստանի Հանրապետության 2023 թվականի պետական բյուջեի մասին» օրենքի N1 հավելվածի N2 աղյուսակում կատարել վերաբաշխում, N1 հավելվածի </w:t>
      </w:r>
      <w:r w:rsidR="00FF1D11" w:rsidRPr="00F92869">
        <w:rPr>
          <w:rFonts w:ascii="GHEA Grapalat" w:hAnsi="GHEA Grapalat" w:cs="Sylfaen"/>
          <w:noProof/>
          <w:sz w:val="24"/>
          <w:szCs w:val="24"/>
          <w:lang w:val="hy-AM" w:eastAsia="ru-RU"/>
        </w:rPr>
        <w:t>N3</w:t>
      </w:r>
      <w:r w:rsidR="005376DA" w:rsidRPr="00F92869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աղյուսակում կատարել փոփոխություն</w:t>
      </w:r>
      <w:r w:rsidR="005B364A">
        <w:rPr>
          <w:rFonts w:ascii="GHEA Grapalat" w:hAnsi="GHEA Grapalat" w:cs="Sylfaen"/>
          <w:noProof/>
          <w:sz w:val="24"/>
          <w:szCs w:val="24"/>
          <w:lang w:val="hy-AM" w:eastAsia="ru-RU"/>
        </w:rPr>
        <w:t>ներ</w:t>
      </w:r>
      <w:bookmarkStart w:id="0" w:name="_GoBack"/>
      <w:bookmarkEnd w:id="0"/>
      <w:r w:rsidR="005376DA" w:rsidRPr="00F92869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 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 NN 3, 4, 5, 9, 9.1 և 10 հավելվածներում կատարել փոփոխություններ և լրացումներ` համաձայն NN 1, 2, 3, 4, 5, 6, 7 և </w:t>
      </w:r>
      <w:r w:rsidR="00F92869" w:rsidRPr="00F92869">
        <w:rPr>
          <w:rFonts w:ascii="GHEA Grapalat" w:hAnsi="GHEA Grapalat" w:cs="Sylfaen"/>
          <w:noProof/>
          <w:sz w:val="24"/>
          <w:szCs w:val="24"/>
          <w:lang w:val="hy-AM" w:eastAsia="ru-RU"/>
        </w:rPr>
        <w:t>8</w:t>
      </w:r>
      <w:r w:rsidR="005376DA" w:rsidRPr="00F92869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հավելվածների:</w:t>
      </w:r>
    </w:p>
    <w:p w14:paraId="7A52D9A6" w14:textId="77777777" w:rsidR="005376DA" w:rsidRPr="00F92869" w:rsidRDefault="005376DA" w:rsidP="005376DA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851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F92869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Սույն որոշումն ուժի մեջ է մտնում պաշտոնական հրապարակմանը հաջորդող օրվանից: </w:t>
      </w:r>
    </w:p>
    <w:p w14:paraId="5774A03A" w14:textId="467A7F0A" w:rsidR="005376DA" w:rsidRDefault="005376DA" w:rsidP="005376DA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3033B2B4" w14:textId="77777777" w:rsidR="005376DA" w:rsidRPr="00CB6D9D" w:rsidRDefault="005376DA" w:rsidP="005376DA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4A5B70DE" w14:textId="77777777" w:rsidR="005376DA" w:rsidRPr="00CB6D9D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3105C772" w14:textId="77777777" w:rsidR="005376DA" w:rsidRPr="00CB6D9D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CB6D9D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Pr="00CB6D9D">
        <w:rPr>
          <w:rFonts w:ascii="GHEA Grapalat" w:hAnsi="GHEA Grapalat" w:cs="Tahoma"/>
          <w:sz w:val="24"/>
          <w:szCs w:val="24"/>
          <w:lang w:val="fr-FR"/>
        </w:rPr>
        <w:tab/>
        <w:t>ՆԻԿՈԼ ՓԱՇԻՆՅԱՆ</w:t>
      </w:r>
    </w:p>
    <w:p w14:paraId="45C12F3D" w14:textId="77777777" w:rsidR="005376DA" w:rsidRDefault="005376DA" w:rsidP="005376DA">
      <w:pPr>
        <w:suppressAutoHyphens w:val="0"/>
        <w:spacing w:line="360" w:lineRule="auto"/>
        <w:rPr>
          <w:rFonts w:ascii="GHEA Grapalat" w:hAnsi="GHEA Grapalat"/>
          <w:b/>
          <w:color w:val="000000"/>
          <w:lang w:val="hy-AM"/>
        </w:rPr>
      </w:pPr>
    </w:p>
    <w:p w14:paraId="1F3E144C" w14:textId="77777777" w:rsidR="005376DA" w:rsidRPr="004B3883" w:rsidRDefault="005376DA" w:rsidP="005376DA">
      <w:pPr>
        <w:suppressAutoHyphens w:val="0"/>
        <w:spacing w:line="360" w:lineRule="auto"/>
        <w:rPr>
          <w:rFonts w:ascii="GHEA Grapalat" w:hAnsi="GHEA Grapalat"/>
          <w:color w:val="000000"/>
          <w:lang w:val="hy-AM"/>
        </w:rPr>
      </w:pPr>
      <w:r w:rsidRPr="004B3883">
        <w:rPr>
          <w:rFonts w:ascii="GHEA Grapalat" w:hAnsi="GHEA Grapalat"/>
          <w:color w:val="000000"/>
          <w:lang w:val="hy-AM"/>
        </w:rPr>
        <w:t>Երևան</w:t>
      </w:r>
    </w:p>
    <w:p w14:paraId="55948E78" w14:textId="3F2A70C1" w:rsidR="00B3676D" w:rsidRPr="005376DA" w:rsidRDefault="00B3676D" w:rsidP="005376DA">
      <w:pPr>
        <w:rPr>
          <w:lang w:val="hy-AM"/>
        </w:rPr>
      </w:pPr>
    </w:p>
    <w:sectPr w:rsidR="00B3676D" w:rsidRPr="005376DA" w:rsidSect="00A75A00">
      <w:pgSz w:w="11906" w:h="16838"/>
      <w:pgMar w:top="567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1BF543" w14:textId="77777777" w:rsidR="00387233" w:rsidRDefault="00387233" w:rsidP="006F081C">
      <w:r>
        <w:separator/>
      </w:r>
    </w:p>
  </w:endnote>
  <w:endnote w:type="continuationSeparator" w:id="0">
    <w:p w14:paraId="2089F8F9" w14:textId="77777777" w:rsidR="00387233" w:rsidRDefault="00387233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3342D5" w14:textId="77777777" w:rsidR="00387233" w:rsidRDefault="00387233" w:rsidP="006F081C">
      <w:r>
        <w:separator/>
      </w:r>
    </w:p>
  </w:footnote>
  <w:footnote w:type="continuationSeparator" w:id="0">
    <w:p w14:paraId="636D1A91" w14:textId="77777777" w:rsidR="00387233" w:rsidRDefault="00387233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B76E35"/>
    <w:multiLevelType w:val="hybridMultilevel"/>
    <w:tmpl w:val="7B784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0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21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5"/>
  </w:num>
  <w:num w:numId="14">
    <w:abstractNumId w:val="25"/>
  </w:num>
  <w:num w:numId="15">
    <w:abstractNumId w:val="9"/>
  </w:num>
  <w:num w:numId="16">
    <w:abstractNumId w:val="12"/>
  </w:num>
  <w:num w:numId="17">
    <w:abstractNumId w:val="28"/>
  </w:num>
  <w:num w:numId="18">
    <w:abstractNumId w:val="22"/>
  </w:num>
  <w:num w:numId="19">
    <w:abstractNumId w:val="15"/>
  </w:num>
  <w:num w:numId="20">
    <w:abstractNumId w:val="27"/>
  </w:num>
  <w:num w:numId="21">
    <w:abstractNumId w:val="2"/>
  </w:num>
  <w:num w:numId="22">
    <w:abstractNumId w:val="26"/>
  </w:num>
  <w:num w:numId="23">
    <w:abstractNumId w:val="18"/>
  </w:num>
  <w:num w:numId="24">
    <w:abstractNumId w:val="20"/>
  </w:num>
  <w:num w:numId="25">
    <w:abstractNumId w:val="7"/>
  </w:num>
  <w:num w:numId="26">
    <w:abstractNumId w:val="4"/>
  </w:num>
  <w:num w:numId="27">
    <w:abstractNumId w:val="30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8"/>
  </w:num>
  <w:num w:numId="31">
    <w:abstractNumId w:val="19"/>
  </w:num>
  <w:num w:numId="32">
    <w:abstractNumId w:val="17"/>
  </w:num>
  <w:num w:numId="33">
    <w:abstractNumId w:val="29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75492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54B8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3D07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1F4E"/>
    <w:rsid w:val="001E2EC1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AFF"/>
    <w:rsid w:val="0022278C"/>
    <w:rsid w:val="002248A5"/>
    <w:rsid w:val="00225034"/>
    <w:rsid w:val="00225670"/>
    <w:rsid w:val="00227E8C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2732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58D1"/>
    <w:rsid w:val="003067A7"/>
    <w:rsid w:val="00307265"/>
    <w:rsid w:val="00307B42"/>
    <w:rsid w:val="00307F79"/>
    <w:rsid w:val="00311296"/>
    <w:rsid w:val="003126E6"/>
    <w:rsid w:val="0031277E"/>
    <w:rsid w:val="003134D5"/>
    <w:rsid w:val="00313D65"/>
    <w:rsid w:val="00314CE4"/>
    <w:rsid w:val="00317A29"/>
    <w:rsid w:val="00317A33"/>
    <w:rsid w:val="0032071F"/>
    <w:rsid w:val="00321966"/>
    <w:rsid w:val="00321F18"/>
    <w:rsid w:val="0032208D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87233"/>
    <w:rsid w:val="00390E9F"/>
    <w:rsid w:val="00391AD7"/>
    <w:rsid w:val="00392CA9"/>
    <w:rsid w:val="0039771D"/>
    <w:rsid w:val="003A5931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A1BDC"/>
    <w:rsid w:val="005A2E25"/>
    <w:rsid w:val="005A410A"/>
    <w:rsid w:val="005A512B"/>
    <w:rsid w:val="005A74DA"/>
    <w:rsid w:val="005B342C"/>
    <w:rsid w:val="005B364A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19EF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77D3"/>
    <w:rsid w:val="00800CF1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3C3A"/>
    <w:rsid w:val="0088093E"/>
    <w:rsid w:val="00880EBA"/>
    <w:rsid w:val="008826CF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66F6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23B6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7875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E3940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17A53"/>
    <w:rsid w:val="00B22796"/>
    <w:rsid w:val="00B23213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450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766"/>
    <w:rsid w:val="00BF7DD7"/>
    <w:rsid w:val="00C0060A"/>
    <w:rsid w:val="00C02417"/>
    <w:rsid w:val="00C04C34"/>
    <w:rsid w:val="00C051DF"/>
    <w:rsid w:val="00C05234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C48"/>
    <w:rsid w:val="00D128FD"/>
    <w:rsid w:val="00D1293A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37C93"/>
    <w:rsid w:val="00D37EF0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728E"/>
    <w:rsid w:val="00D873BB"/>
    <w:rsid w:val="00D87CCF"/>
    <w:rsid w:val="00D92497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343"/>
    <w:rsid w:val="00E025B8"/>
    <w:rsid w:val="00E07FCE"/>
    <w:rsid w:val="00E12C03"/>
    <w:rsid w:val="00E17131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2869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AE852-7B42-46D8-9BAF-C1FC221AC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https://mul2.gov.am/tasks/901995/oneclick/f7e15f5cce97dbf27026f8de318a5a204e3f15d38581094989553ffa1df67f9f.docx?token=df6d61e9be79e5ad8f35fed44d2a94b2</cp:keywords>
  <cp:lastModifiedBy>Arpine Martirosyan</cp:lastModifiedBy>
  <cp:revision>48</cp:revision>
  <cp:lastPrinted>2023-06-02T10:28:00Z</cp:lastPrinted>
  <dcterms:created xsi:type="dcterms:W3CDTF">2022-04-02T16:33:00Z</dcterms:created>
  <dcterms:modified xsi:type="dcterms:W3CDTF">2023-12-21T05:25:00Z</dcterms:modified>
</cp:coreProperties>
</file>