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1E78A8" w:rsidRDefault="00246F6C" w:rsidP="00592B7B">
      <w:pPr>
        <w:spacing w:after="0" w:line="360" w:lineRule="auto"/>
        <w:ind w:firstLine="252"/>
        <w:jc w:val="center"/>
        <w:rPr>
          <w:rFonts w:ascii="GHEA Grapalat" w:hAnsi="GHEA Grapalat" w:cs="Sylfaen"/>
          <w:b/>
          <w:color w:val="000000" w:themeColor="text1"/>
          <w:sz w:val="24"/>
          <w:szCs w:val="24"/>
          <w:lang w:val="en-GB"/>
        </w:rPr>
      </w:pPr>
      <w:r w:rsidRPr="001E78A8">
        <w:rPr>
          <w:rFonts w:ascii="GHEA Grapalat" w:hAnsi="GHEA Grapalat" w:cs="Sylfaen"/>
          <w:b/>
          <w:color w:val="000000" w:themeColor="text1"/>
          <w:sz w:val="24"/>
          <w:szCs w:val="24"/>
          <w:lang w:val="en-GB"/>
        </w:rPr>
        <w:t>Ա Մ Փ Ո Փ Ա Թ Ե Ր Թ</w:t>
      </w:r>
    </w:p>
    <w:p w:rsidR="00592B7B" w:rsidRDefault="001E78A8" w:rsidP="00592B7B">
      <w:pPr>
        <w:tabs>
          <w:tab w:val="left" w:pos="630"/>
          <w:tab w:val="left" w:pos="990"/>
          <w:tab w:val="left" w:pos="3420"/>
        </w:tabs>
        <w:spacing w:after="0" w:line="360" w:lineRule="auto"/>
        <w:jc w:val="center"/>
        <w:rPr>
          <w:rFonts w:ascii="GHEA Grapalat" w:hAnsi="GHEA Grapalat" w:cs="Sylfaen"/>
          <w:b/>
          <w:bCs/>
          <w:noProof/>
          <w:sz w:val="24"/>
          <w:szCs w:val="24"/>
          <w:lang w:val="hy-AM" w:eastAsia="ru-RU"/>
        </w:rPr>
      </w:pPr>
      <w:r w:rsidRPr="001E78A8">
        <w:rPr>
          <w:rFonts w:ascii="GHEA Grapalat" w:hAnsi="GHEA Grapalat" w:cs="Sylfaen"/>
          <w:b/>
          <w:bCs/>
          <w:noProof/>
          <w:sz w:val="24"/>
          <w:szCs w:val="24"/>
          <w:lang w:val="hy-AM" w:eastAsia="ru-RU"/>
        </w:rPr>
        <w:t>«ՀԱՅԱՍՏԱՆԻ ՀԱՆՐԱՊԵՏՈՒԹՅԱՆ 2023 ԹՎԱԿԱՆԻ ՊԵՏԱԿԱՆ ԲՅՈՒՋԵԻ ՄԱՍԻՆ» ՕՐԵՆՔՈՒՄ ՎԵՐԱԲԱՇԽՈՒՄ ԵՎ ՓՈՓՈԽՈՒԹՅՈՒՆ</w:t>
      </w:r>
      <w:r w:rsidR="005975C3">
        <w:rPr>
          <w:rFonts w:ascii="GHEA Grapalat" w:hAnsi="GHEA Grapalat" w:cs="Sylfaen"/>
          <w:b/>
          <w:bCs/>
          <w:noProof/>
          <w:sz w:val="24"/>
          <w:szCs w:val="24"/>
          <w:lang w:val="hy-AM" w:eastAsia="ru-RU"/>
        </w:rPr>
        <w:t>ՆԵՐ</w:t>
      </w:r>
      <w:r w:rsidRPr="001E78A8">
        <w:rPr>
          <w:rFonts w:ascii="GHEA Grapalat" w:hAnsi="GHEA Grapalat" w:cs="Sylfaen"/>
          <w:b/>
          <w:bCs/>
          <w:noProof/>
          <w:sz w:val="24"/>
          <w:szCs w:val="24"/>
          <w:lang w:val="hy-AM" w:eastAsia="ru-RU"/>
        </w:rPr>
        <w:t xml:space="preserve">, ՀԱՅԱՍՏԱՆԻ ՀԱՆՐԱՊԵՏՈՒԹՅԱՆ ԿԱՌԱՎԱՐՈՒԹՅԱՆ 2022 ԹՎԱԿԱՆԻ ԴԵԿՏԵՄԲԵՐԻ 29-Ի </w:t>
      </w:r>
    </w:p>
    <w:p w:rsidR="001E78A8" w:rsidRPr="001E78A8" w:rsidRDefault="001E78A8" w:rsidP="00592B7B">
      <w:pPr>
        <w:tabs>
          <w:tab w:val="left" w:pos="630"/>
          <w:tab w:val="left" w:pos="990"/>
          <w:tab w:val="left" w:pos="3420"/>
        </w:tabs>
        <w:spacing w:after="0" w:line="360" w:lineRule="auto"/>
        <w:jc w:val="center"/>
        <w:rPr>
          <w:rFonts w:ascii="GHEA Grapalat" w:hAnsi="GHEA Grapalat" w:cs="Sylfaen"/>
          <w:b/>
          <w:bCs/>
          <w:noProof/>
          <w:sz w:val="24"/>
          <w:szCs w:val="24"/>
          <w:lang w:val="hy-AM" w:eastAsia="ru-RU"/>
        </w:rPr>
      </w:pPr>
      <w:r w:rsidRPr="001E78A8">
        <w:rPr>
          <w:rFonts w:ascii="GHEA Grapalat" w:hAnsi="GHEA Grapalat" w:cs="Sylfaen"/>
          <w:b/>
          <w:bCs/>
          <w:noProof/>
          <w:sz w:val="24"/>
          <w:szCs w:val="24"/>
          <w:lang w:val="hy-AM" w:eastAsia="ru-RU"/>
        </w:rPr>
        <w:t>N 2111-Ն ՈՐՈՇՄԱՆ ՄԵՋ ՓՈՓՈԽՈՒԹՅՈՒՆՆԵՐ ԵՎ ԼՐԱՑՈՒՄՆԵՐ</w:t>
      </w:r>
      <w:r w:rsidR="00592B7B" w:rsidRPr="00592B7B">
        <w:rPr>
          <w:rFonts w:ascii="GHEA Grapalat" w:hAnsi="GHEA Grapalat" w:cs="Sylfaen"/>
          <w:b/>
          <w:bCs/>
          <w:noProof/>
          <w:sz w:val="24"/>
          <w:szCs w:val="24"/>
          <w:lang w:val="hy-AM" w:eastAsia="ru-RU"/>
        </w:rPr>
        <w:t xml:space="preserve"> </w:t>
      </w:r>
      <w:r w:rsidR="00592B7B" w:rsidRPr="001E78A8">
        <w:rPr>
          <w:rFonts w:ascii="GHEA Grapalat" w:hAnsi="GHEA Grapalat" w:cs="Sylfaen"/>
          <w:b/>
          <w:bCs/>
          <w:noProof/>
          <w:sz w:val="24"/>
          <w:szCs w:val="24"/>
          <w:lang w:val="hy-AM" w:eastAsia="ru-RU"/>
        </w:rPr>
        <w:t>ԿԱՏԱՐԵԼՈՒ ՄԱՍԻՆ</w:t>
      </w:r>
    </w:p>
    <w:p w:rsidR="002C18ED" w:rsidRPr="001E78A8" w:rsidRDefault="00246F6C" w:rsidP="00592B7B">
      <w:pPr>
        <w:tabs>
          <w:tab w:val="left" w:pos="630"/>
          <w:tab w:val="left" w:pos="990"/>
          <w:tab w:val="left" w:pos="3420"/>
        </w:tabs>
        <w:spacing w:after="0" w:line="360" w:lineRule="auto"/>
        <w:jc w:val="center"/>
        <w:rPr>
          <w:rFonts w:ascii="GHEA Grapalat" w:eastAsia="Times New Roman" w:hAnsi="GHEA Grapalat" w:cs="Sylfaen"/>
          <w:b/>
          <w:noProof/>
          <w:color w:val="000000" w:themeColor="text1"/>
          <w:sz w:val="24"/>
          <w:szCs w:val="24"/>
          <w:lang w:val="hy-AM" w:eastAsia="ru-RU"/>
        </w:rPr>
      </w:pPr>
      <w:r w:rsidRPr="001E78A8">
        <w:rPr>
          <w:rFonts w:ascii="GHEA Grapalat" w:hAnsi="GHEA Grapalat" w:cs="Sylfaen"/>
          <w:b/>
          <w:color w:val="000000" w:themeColor="text1"/>
          <w:sz w:val="24"/>
          <w:szCs w:val="24"/>
          <w:lang w:val="hy-AM"/>
        </w:rPr>
        <w:t>ԿԱՌԱՎԱՐՈՒԹՅԱՆ ՈՐՈՇՄԱՆ ՆԱԽԱԳԾԻ</w:t>
      </w:r>
    </w:p>
    <w:tbl>
      <w:tblPr>
        <w:tblW w:w="1445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72"/>
        <w:gridCol w:w="6379"/>
      </w:tblGrid>
      <w:tr w:rsidR="002648ED" w:rsidRPr="001E78A8" w:rsidTr="00592B7B">
        <w:trPr>
          <w:trHeight w:val="1005"/>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1E78A8" w:rsidRDefault="00FA5F73" w:rsidP="001E78A8">
            <w:pPr>
              <w:pStyle w:val="ListParagraph"/>
              <w:spacing w:after="0" w:line="360" w:lineRule="auto"/>
              <w:ind w:left="0"/>
              <w:jc w:val="center"/>
              <w:rPr>
                <w:rFonts w:ascii="GHEA Grapalat" w:hAnsi="GHEA Grapalat"/>
                <w:b/>
                <w:bCs/>
                <w:color w:val="000000" w:themeColor="text1"/>
                <w:sz w:val="24"/>
                <w:szCs w:val="24"/>
                <w:lang w:val="hy-AM"/>
              </w:rPr>
            </w:pPr>
            <w:r w:rsidRPr="001E78A8">
              <w:rPr>
                <w:rFonts w:ascii="GHEA Grapalat" w:hAnsi="GHEA Grapalat" w:cs="Calibri"/>
                <w:b/>
                <w:bCs/>
                <w:color w:val="000000" w:themeColor="text1"/>
                <w:sz w:val="24"/>
                <w:szCs w:val="24"/>
                <w:lang w:val="hy-AM"/>
              </w:rPr>
              <w:t>1.</w:t>
            </w:r>
            <w:r w:rsidR="00777F1B" w:rsidRPr="001E78A8">
              <w:rPr>
                <w:rFonts w:ascii="GHEA Grapalat" w:hAnsi="GHEA Grapalat" w:cs="Calibri"/>
                <w:b/>
                <w:bCs/>
                <w:color w:val="000000" w:themeColor="text1"/>
                <w:sz w:val="24"/>
                <w:szCs w:val="24"/>
                <w:lang w:val="hy-AM"/>
              </w:rPr>
              <w:t xml:space="preserve"> </w:t>
            </w:r>
            <w:r w:rsidR="009334D3" w:rsidRPr="001E78A8">
              <w:rPr>
                <w:rFonts w:ascii="GHEA Grapalat" w:hAnsi="GHEA Grapalat"/>
                <w:b/>
                <w:bCs/>
                <w:color w:val="000000" w:themeColor="text1"/>
                <w:sz w:val="24"/>
                <w:szCs w:val="24"/>
                <w:lang w:val="hy-AM"/>
              </w:rPr>
              <w:t>ՀՀ ֆինանսների նախարարություն</w:t>
            </w:r>
          </w:p>
        </w:tc>
        <w:tc>
          <w:tcPr>
            <w:tcW w:w="63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1E78A8" w:rsidRDefault="001E78A8" w:rsidP="001E78A8">
            <w:pPr>
              <w:spacing w:after="0" w:line="360" w:lineRule="auto"/>
              <w:jc w:val="center"/>
              <w:rPr>
                <w:rFonts w:ascii="GHEA Grapalat" w:hAnsi="GHEA Grapalat" w:cs="Calibri"/>
                <w:b/>
                <w:bCs/>
                <w:sz w:val="24"/>
                <w:szCs w:val="24"/>
                <w:lang w:val="hy-AM"/>
              </w:rPr>
            </w:pPr>
            <w:r w:rsidRPr="001E78A8">
              <w:rPr>
                <w:rFonts w:ascii="GHEA Grapalat" w:hAnsi="GHEA Grapalat" w:cs="Calibri"/>
                <w:b/>
                <w:bCs/>
                <w:sz w:val="24"/>
                <w:szCs w:val="24"/>
                <w:lang w:val="hy-AM"/>
              </w:rPr>
              <w:t>15</w:t>
            </w:r>
            <w:r w:rsidR="00E02265" w:rsidRPr="001E78A8">
              <w:rPr>
                <w:rFonts w:ascii="GHEA Grapalat" w:hAnsi="GHEA Grapalat" w:cs="Calibri"/>
                <w:b/>
                <w:bCs/>
                <w:sz w:val="24"/>
                <w:szCs w:val="24"/>
                <w:lang w:val="hy-AM"/>
              </w:rPr>
              <w:t>.</w:t>
            </w:r>
            <w:r w:rsidR="00B76A80" w:rsidRPr="001E78A8">
              <w:rPr>
                <w:rFonts w:ascii="GHEA Grapalat" w:hAnsi="GHEA Grapalat" w:cs="Calibri"/>
                <w:b/>
                <w:bCs/>
                <w:sz w:val="24"/>
                <w:szCs w:val="24"/>
                <w:lang w:val="hy-AM"/>
              </w:rPr>
              <w:t>1</w:t>
            </w:r>
            <w:r w:rsidRPr="001E78A8">
              <w:rPr>
                <w:rFonts w:ascii="GHEA Grapalat" w:hAnsi="GHEA Grapalat" w:cs="Calibri"/>
                <w:b/>
                <w:bCs/>
                <w:sz w:val="24"/>
                <w:szCs w:val="24"/>
                <w:lang w:val="hy-AM"/>
              </w:rPr>
              <w:t>2</w:t>
            </w:r>
            <w:r w:rsidR="009334D3" w:rsidRPr="001E78A8">
              <w:rPr>
                <w:rFonts w:ascii="GHEA Grapalat" w:hAnsi="GHEA Grapalat" w:cs="Calibri"/>
                <w:b/>
                <w:bCs/>
                <w:sz w:val="24"/>
                <w:szCs w:val="24"/>
                <w:lang w:val="hy-AM"/>
              </w:rPr>
              <w:t>.202</w:t>
            </w:r>
            <w:r w:rsidR="007F5ADA" w:rsidRPr="001E78A8">
              <w:rPr>
                <w:rFonts w:ascii="GHEA Grapalat" w:hAnsi="GHEA Grapalat" w:cs="Calibri"/>
                <w:b/>
                <w:bCs/>
                <w:sz w:val="24"/>
                <w:szCs w:val="24"/>
                <w:lang w:val="hy-AM"/>
              </w:rPr>
              <w:t>3</w:t>
            </w:r>
            <w:r w:rsidR="009334D3" w:rsidRPr="001E78A8">
              <w:rPr>
                <w:rFonts w:ascii="GHEA Grapalat" w:hAnsi="GHEA Grapalat" w:cs="Calibri"/>
                <w:b/>
                <w:bCs/>
                <w:sz w:val="24"/>
                <w:szCs w:val="24"/>
                <w:lang w:val="hy-AM"/>
              </w:rPr>
              <w:t>թ.</w:t>
            </w:r>
          </w:p>
          <w:p w:rsidR="00FA5F73" w:rsidRPr="001E78A8" w:rsidRDefault="00B76A80" w:rsidP="00592B7B">
            <w:pPr>
              <w:widowControl w:val="0"/>
              <w:spacing w:after="0" w:line="360" w:lineRule="auto"/>
              <w:ind w:right="210"/>
              <w:contextualSpacing/>
              <w:jc w:val="center"/>
              <w:rPr>
                <w:rFonts w:ascii="GHEA Grapalat" w:hAnsi="GHEA Grapalat" w:cs="Calibri"/>
                <w:b/>
                <w:bCs/>
                <w:color w:val="000000" w:themeColor="text1"/>
                <w:sz w:val="24"/>
                <w:szCs w:val="24"/>
                <w:lang w:val="hy-AM"/>
              </w:rPr>
            </w:pPr>
            <w:r w:rsidRPr="001E78A8">
              <w:rPr>
                <w:rFonts w:ascii="GHEA Grapalat" w:hAnsi="GHEA Grapalat" w:cs="Calibri"/>
                <w:b/>
                <w:bCs/>
                <w:sz w:val="24"/>
                <w:szCs w:val="24"/>
                <w:lang w:val="hy-AM"/>
              </w:rPr>
              <w:t xml:space="preserve">№ </w:t>
            </w:r>
            <w:r w:rsidR="001E78A8" w:rsidRPr="001E78A8">
              <w:rPr>
                <w:rFonts w:ascii="GHEA Grapalat" w:hAnsi="GHEA Grapalat" w:cs="Calibri"/>
                <w:b/>
                <w:bCs/>
                <w:sz w:val="24"/>
                <w:szCs w:val="24"/>
                <w:lang w:val="hy-AM"/>
              </w:rPr>
              <w:t>01/34/24326-2023</w:t>
            </w:r>
          </w:p>
        </w:tc>
      </w:tr>
      <w:tr w:rsidR="0050209D" w:rsidRPr="005975C3" w:rsidTr="00592B7B">
        <w:trPr>
          <w:trHeight w:val="1547"/>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tcPr>
          <w:p w:rsidR="001E78A8" w:rsidRPr="001E78A8" w:rsidRDefault="001E78A8" w:rsidP="001E78A8">
            <w:pPr>
              <w:spacing w:after="0" w:line="360" w:lineRule="auto"/>
              <w:ind w:firstLine="567"/>
              <w:contextualSpacing/>
              <w:jc w:val="both"/>
              <w:rPr>
                <w:rFonts w:ascii="GHEA Grapalat" w:hAnsi="GHEA Grapalat" w:cs="Sylfaen"/>
                <w:sz w:val="24"/>
                <w:szCs w:val="24"/>
                <w:lang w:val="hy-AM"/>
              </w:rPr>
            </w:pPr>
            <w:r w:rsidRPr="001E78A8">
              <w:rPr>
                <w:rFonts w:ascii="GHEA Grapalat" w:hAnsi="GHEA Grapalat" w:cs="Sylfaen"/>
                <w:sz w:val="24"/>
                <w:szCs w:val="24"/>
                <w:lang w:val="hy-AM"/>
              </w:rPr>
              <w:t>Ուսումնասիրելով Ձեր 30.11.2023թ. N ԱԱ/06.1/27673-2023 գրությամբ ներկայացված «Հայաստանի Հանրապետության 202</w:t>
            </w:r>
            <w:r w:rsidRPr="001E78A8">
              <w:rPr>
                <w:rFonts w:ascii="GHEA Grapalat" w:hAnsi="GHEA Grapalat" w:cs="Sylfaen"/>
                <w:sz w:val="24"/>
                <w:szCs w:val="24"/>
                <w:lang w:val="es-ES"/>
              </w:rPr>
              <w:t>3</w:t>
            </w:r>
            <w:r w:rsidRPr="001E78A8">
              <w:rPr>
                <w:rFonts w:ascii="GHEA Grapalat" w:hAnsi="GHEA Grapalat" w:cs="Sylfaen"/>
                <w:sz w:val="24"/>
                <w:szCs w:val="24"/>
                <w:lang w:val="hy-AM"/>
              </w:rPr>
              <w:t xml:space="preserve"> թվականի պետական բյուջեի մասին» օրենքում</w:t>
            </w:r>
            <w:r w:rsidRPr="001E78A8">
              <w:rPr>
                <w:rFonts w:ascii="GHEA Grapalat" w:hAnsi="GHEA Grapalat" w:cs="Sylfaen"/>
                <w:sz w:val="24"/>
                <w:szCs w:val="24"/>
                <w:lang w:val="es-ES"/>
              </w:rPr>
              <w:t xml:space="preserve"> </w:t>
            </w:r>
            <w:r w:rsidRPr="001E78A8">
              <w:rPr>
                <w:rFonts w:ascii="GHEA Grapalat" w:hAnsi="GHEA Grapalat" w:cs="Sylfaen"/>
                <w:sz w:val="24"/>
                <w:szCs w:val="24"/>
                <w:lang w:val="hy-AM"/>
              </w:rPr>
              <w:t xml:space="preserve">վերաբաշխում և փոփոխություն, Հայաստանի Հանրապետության կառավարության 2022 թվականի դեկտեմբերի </w:t>
            </w:r>
            <w:r w:rsidRPr="001E78A8">
              <w:rPr>
                <w:rFonts w:ascii="GHEA Grapalat" w:hAnsi="GHEA Grapalat" w:cs="Sylfaen"/>
                <w:sz w:val="24"/>
                <w:szCs w:val="24"/>
                <w:lang w:val="es-ES"/>
              </w:rPr>
              <w:t>2</w:t>
            </w:r>
            <w:r w:rsidRPr="001E78A8">
              <w:rPr>
                <w:rFonts w:ascii="GHEA Grapalat" w:hAnsi="GHEA Grapalat" w:cs="Sylfaen"/>
                <w:sz w:val="24"/>
                <w:szCs w:val="24"/>
                <w:lang w:val="hy-AM"/>
              </w:rPr>
              <w:t>9-ի N 2</w:t>
            </w:r>
            <w:r w:rsidRPr="001E78A8">
              <w:rPr>
                <w:rFonts w:ascii="GHEA Grapalat" w:hAnsi="GHEA Grapalat" w:cs="Sylfaen"/>
                <w:sz w:val="24"/>
                <w:szCs w:val="24"/>
                <w:lang w:val="es-ES"/>
              </w:rPr>
              <w:t>1</w:t>
            </w:r>
            <w:r w:rsidRPr="001E78A8">
              <w:rPr>
                <w:rFonts w:ascii="GHEA Grapalat" w:hAnsi="GHEA Grapalat" w:cs="Sylfaen"/>
                <w:sz w:val="24"/>
                <w:szCs w:val="24"/>
                <w:lang w:val="hy-AM"/>
              </w:rPr>
              <w:t>11-Ն որոշման մեջ փոփոխություններ և լրացումներ կատարելու մասին»  ՀՀ կառավարության որոշման նախագիծը (այսուհետ՝ Նախագիծ), հայտնում ենք հետևյալը.</w:t>
            </w:r>
            <w:bookmarkStart w:id="0" w:name="_GoBack"/>
            <w:bookmarkEnd w:id="0"/>
          </w:p>
          <w:p w:rsidR="001E78A8" w:rsidRPr="001E78A8" w:rsidRDefault="001E78A8" w:rsidP="00592B7B">
            <w:pPr>
              <w:spacing w:after="0" w:line="360" w:lineRule="auto"/>
              <w:ind w:firstLine="1671"/>
              <w:contextualSpacing/>
              <w:jc w:val="both"/>
              <w:rPr>
                <w:rFonts w:ascii="GHEA Grapalat" w:hAnsi="GHEA Grapalat" w:cs="Sylfaen"/>
                <w:sz w:val="24"/>
                <w:szCs w:val="24"/>
                <w:lang w:val="hy-AM"/>
              </w:rPr>
            </w:pPr>
            <w:r w:rsidRPr="001E78A8">
              <w:rPr>
                <w:rFonts w:ascii="GHEA Grapalat" w:hAnsi="GHEA Grapalat" w:cs="Sylfaen"/>
                <w:sz w:val="24"/>
                <w:szCs w:val="24"/>
                <w:lang w:val="hy-AM"/>
              </w:rPr>
              <w:t>Նախագծով առաջարկվում է ՀՀ 2023թ. պետական բյուջեի «Առողջապահություն» բաժնի 1126 ծրագրի 31003 «Առողջապահական կազմակերպությունների կառուցում, վերակառուցում» միջոցառման շրջանակում տնտեսված 1,536,034.5 հազար ՀՀ դրամը վերաբաշխել հետևյալ ուղղություններով.</w:t>
            </w:r>
          </w:p>
          <w:p w:rsidR="001E78A8" w:rsidRPr="001E78A8" w:rsidRDefault="001E78A8" w:rsidP="001E78A8">
            <w:pPr>
              <w:pStyle w:val="rmcgsgtv"/>
              <w:numPr>
                <w:ilvl w:val="0"/>
                <w:numId w:val="22"/>
              </w:numPr>
              <w:spacing w:before="0" w:after="0" w:line="360" w:lineRule="auto"/>
              <w:ind w:left="0" w:firstLine="426"/>
              <w:contextualSpacing/>
              <w:jc w:val="both"/>
              <w:rPr>
                <w:rFonts w:ascii="GHEA Grapalat" w:hAnsi="GHEA Grapalat" w:cs="Sylfaen"/>
                <w:lang w:val="hy-AM"/>
              </w:rPr>
            </w:pPr>
            <w:r w:rsidRPr="001E78A8">
              <w:rPr>
                <w:rFonts w:ascii="GHEA Grapalat" w:hAnsi="GHEA Grapalat" w:cs="Sylfaen"/>
                <w:lang w:val="hy-AM"/>
              </w:rPr>
              <w:t xml:space="preserve">1,134,131.2 հազար ՀՀ դրամ՝ 1126 ծրագրի 12006 «Առողջապահական համակարգի պետական առևտրային և ոչ </w:t>
            </w:r>
            <w:r w:rsidRPr="001E78A8">
              <w:rPr>
                <w:rFonts w:ascii="GHEA Grapalat" w:hAnsi="GHEA Grapalat" w:cs="Sylfaen"/>
                <w:lang w:val="hy-AM"/>
              </w:rPr>
              <w:lastRenderedPageBreak/>
              <w:t>առևտրային կազմակերպություններին ֆինանսական աջակցության հատկացում» միջոցառմանը, մասնավորապես.</w:t>
            </w:r>
          </w:p>
          <w:p w:rsidR="001E78A8" w:rsidRPr="001E78A8" w:rsidRDefault="001E78A8" w:rsidP="001E78A8">
            <w:pPr>
              <w:pStyle w:val="rmcgsgtv"/>
              <w:numPr>
                <w:ilvl w:val="0"/>
                <w:numId w:val="21"/>
              </w:numPr>
              <w:spacing w:before="0" w:after="0" w:line="360" w:lineRule="auto"/>
              <w:ind w:left="0" w:firstLine="567"/>
              <w:contextualSpacing/>
              <w:jc w:val="both"/>
              <w:rPr>
                <w:rFonts w:ascii="GHEA Grapalat" w:hAnsi="GHEA Grapalat" w:cs="Sylfaen"/>
                <w:lang w:val="hy-AM"/>
              </w:rPr>
            </w:pPr>
            <w:r w:rsidRPr="001E78A8">
              <w:rPr>
                <w:rFonts w:ascii="GHEA Grapalat" w:hAnsi="GHEA Grapalat" w:cs="Sylfaen"/>
                <w:lang w:val="hy-AM"/>
              </w:rPr>
              <w:t xml:space="preserve">936,050.0 հազար ՀՀ դրամ՝ «Սուրբ Գրիգոր Լուսավորիչ ԲԿ» ՓԲԸ –ին, </w:t>
            </w:r>
            <w:r w:rsidRPr="001E78A8">
              <w:rPr>
                <w:rFonts w:ascii="GHEA Grapalat" w:hAnsi="GHEA Grapalat"/>
                <w:lang w:val="hy-AM"/>
              </w:rPr>
              <w:t>արտամարմնային բեղմնավորման ծառայության իրականացման համար անհրաժեշտ սարքավորումների ձեռքբերման, շինարարական աշխատանքների իրականավման համար՝ 330,000.0 ՀՀ հազար դրամ, ծննդատան ճակատային հատվածի բարեկարգման, ինչպես նաև էներգախնայողությունն ավելացնելու համար՝ 136,050.0 հազար ՀՀ դրամ, արևային կայանի տեղադրման համար՝ 70,000.0 հազար ՀՀ դրամ և 400,000.0 հազար ՀՀ դրամ ուսումնական/սիմուլացիոն կենտրոնի ստեղծման առաջին փուլի համար:</w:t>
            </w:r>
          </w:p>
          <w:p w:rsidR="001E78A8" w:rsidRPr="001E78A8" w:rsidRDefault="001E78A8" w:rsidP="001E78A8">
            <w:pPr>
              <w:pStyle w:val="ListParagraph"/>
              <w:numPr>
                <w:ilvl w:val="0"/>
                <w:numId w:val="21"/>
              </w:numPr>
              <w:spacing w:after="0" w:line="360" w:lineRule="auto"/>
              <w:ind w:left="0" w:firstLine="567"/>
              <w:jc w:val="both"/>
              <w:rPr>
                <w:rFonts w:ascii="GHEA Grapalat" w:hAnsi="GHEA Grapalat" w:cs="Sylfaen"/>
                <w:sz w:val="24"/>
                <w:szCs w:val="24"/>
                <w:lang w:val="hy-AM"/>
              </w:rPr>
            </w:pPr>
            <w:r w:rsidRPr="001E78A8">
              <w:rPr>
                <w:rFonts w:ascii="GHEA Grapalat" w:hAnsi="GHEA Grapalat" w:cs="Sylfaen"/>
                <w:sz w:val="24"/>
                <w:szCs w:val="24"/>
                <w:lang w:val="hy-AM"/>
              </w:rPr>
              <w:t xml:space="preserve">163,181.2 հազար ՀՀ դրամ «Գյումրու ԲԿ» ՓԲԸ-ի շենքի նորոգման համար, </w:t>
            </w:r>
            <w:r w:rsidRPr="001E78A8">
              <w:rPr>
                <w:rFonts w:ascii="GHEA Grapalat" w:hAnsi="GHEA Grapalat"/>
                <w:sz w:val="24"/>
                <w:szCs w:val="24"/>
                <w:lang w:val="hy-AM"/>
              </w:rPr>
              <w:t>թվով 3 բժշկական կազմակերպություններ միավորվել են Գյումրու ԲԿ-ի հետ և վերջինիս է փոխանվցել նրանց նախկին տարիներին գոյացրած ֆինանսական պարտավորությունները, ինչի արդյունքում անհնարին է կենտրոնի սեփական եկամուտների հաշվին կապիտալ աշխատանքների իրականացումը։</w:t>
            </w:r>
          </w:p>
          <w:p w:rsidR="001E78A8" w:rsidRPr="001E78A8" w:rsidRDefault="001E78A8" w:rsidP="001E78A8">
            <w:pPr>
              <w:pStyle w:val="ListParagraph"/>
              <w:numPr>
                <w:ilvl w:val="0"/>
                <w:numId w:val="21"/>
              </w:numPr>
              <w:spacing w:after="0" w:line="360" w:lineRule="auto"/>
              <w:ind w:left="0" w:firstLine="567"/>
              <w:jc w:val="both"/>
              <w:rPr>
                <w:rFonts w:ascii="GHEA Grapalat" w:hAnsi="GHEA Grapalat" w:cs="Sylfaen"/>
                <w:sz w:val="24"/>
                <w:szCs w:val="24"/>
                <w:lang w:val="hy-AM"/>
              </w:rPr>
            </w:pPr>
            <w:r w:rsidRPr="001E78A8">
              <w:rPr>
                <w:rFonts w:ascii="GHEA Grapalat" w:hAnsi="GHEA Grapalat" w:cs="Sylfaen"/>
                <w:sz w:val="24"/>
                <w:szCs w:val="24"/>
                <w:lang w:val="hy-AM"/>
              </w:rPr>
              <w:t xml:space="preserve">15,000.0 հազար ՀՀ դրամ՝ </w:t>
            </w:r>
            <w:r w:rsidRPr="001E78A8">
              <w:rPr>
                <w:rFonts w:ascii="GHEA Grapalat" w:hAnsi="GHEA Grapalat"/>
                <w:sz w:val="24"/>
                <w:szCs w:val="24"/>
                <w:lang w:val="hy-AM"/>
              </w:rPr>
              <w:t xml:space="preserve">Սյունիքի մարզի «Կապանի ԲԿ ՓԲԸ-ին թթվածնային կայաններով ապահովելու համար, քանի որ </w:t>
            </w:r>
            <w:r w:rsidRPr="001E78A8">
              <w:rPr>
                <w:rFonts w:ascii="GHEA Grapalat" w:hAnsi="GHEA Grapalat"/>
                <w:bCs/>
                <w:sz w:val="24"/>
                <w:szCs w:val="24"/>
                <w:shd w:val="clear" w:color="auto" w:fill="FFFFFF"/>
                <w:lang w:val="hy-AM"/>
              </w:rPr>
              <w:t>Կորոնավիրուսային համավարակի (COVID-19)</w:t>
            </w:r>
            <w:r w:rsidRPr="001E78A8">
              <w:rPr>
                <w:rFonts w:ascii="GHEA Grapalat" w:hAnsi="GHEA Grapalat"/>
                <w:sz w:val="24"/>
                <w:szCs w:val="24"/>
                <w:lang w:val="hy-AM"/>
              </w:rPr>
              <w:t xml:space="preserve">, ինչպես նաև 44-օրյա պատերազմի ժամանակ պացիենտներին/վիրավորներին բժշկական </w:t>
            </w:r>
            <w:r w:rsidRPr="001E78A8">
              <w:rPr>
                <w:rFonts w:ascii="GHEA Grapalat" w:hAnsi="GHEA Grapalat"/>
                <w:sz w:val="24"/>
                <w:szCs w:val="24"/>
                <w:lang w:val="hy-AM"/>
              </w:rPr>
              <w:lastRenderedPageBreak/>
              <w:t>օգնության տրամադրման ապահովման նպատակով վերջինիս պահանջ է առաջացել,</w:t>
            </w:r>
          </w:p>
          <w:p w:rsidR="001E78A8" w:rsidRPr="001E78A8" w:rsidRDefault="001E78A8" w:rsidP="001E78A8">
            <w:pPr>
              <w:pStyle w:val="ListParagraph"/>
              <w:numPr>
                <w:ilvl w:val="0"/>
                <w:numId w:val="21"/>
              </w:numPr>
              <w:spacing w:after="0" w:line="360" w:lineRule="auto"/>
              <w:ind w:left="0" w:firstLine="567"/>
              <w:jc w:val="both"/>
              <w:rPr>
                <w:rFonts w:ascii="GHEA Grapalat" w:hAnsi="GHEA Grapalat" w:cs="Sylfaen"/>
                <w:sz w:val="24"/>
                <w:szCs w:val="24"/>
                <w:lang w:val="hy-AM"/>
              </w:rPr>
            </w:pPr>
            <w:r w:rsidRPr="001E78A8">
              <w:rPr>
                <w:rFonts w:ascii="GHEA Grapalat" w:hAnsi="GHEA Grapalat" w:cs="Sylfaen"/>
                <w:sz w:val="24"/>
                <w:szCs w:val="24"/>
                <w:lang w:val="hy-AM"/>
              </w:rPr>
              <w:t xml:space="preserve">19,900.0 հազար ՀՀ դրամ՝ «Ա. Պետրոսյանի անվան Բյուրեղավանի քաղաքային պոլիկլինիկա» ՓԲԸ-ի </w:t>
            </w:r>
            <w:r w:rsidRPr="001E78A8">
              <w:rPr>
                <w:rFonts w:ascii="GHEA Grapalat" w:hAnsi="GHEA Grapalat"/>
                <w:sz w:val="24"/>
                <w:szCs w:val="24"/>
                <w:lang w:val="hy-AM"/>
              </w:rPr>
              <w:t>ամբողջական վերզինումն ավարտելու նպատակով անհրաժեշտություն է առաջացել ձեռք բերել ռենտգեն և ուլտրաձայնային հետազոտության սարքավորումներ,</w:t>
            </w:r>
          </w:p>
          <w:p w:rsidR="001E78A8" w:rsidRPr="001E78A8" w:rsidRDefault="001E78A8" w:rsidP="001E78A8">
            <w:pPr>
              <w:spacing w:after="0" w:line="360" w:lineRule="auto"/>
              <w:contextualSpacing/>
              <w:jc w:val="both"/>
              <w:rPr>
                <w:rFonts w:ascii="GHEA Grapalat" w:hAnsi="GHEA Grapalat" w:cs="Sylfaen"/>
                <w:sz w:val="24"/>
                <w:szCs w:val="24"/>
                <w:lang w:val="hy-AM"/>
              </w:rPr>
            </w:pPr>
            <w:r w:rsidRPr="001E78A8">
              <w:rPr>
                <w:rFonts w:ascii="GHEA Grapalat" w:hAnsi="GHEA Grapalat" w:cs="Sylfaen"/>
                <w:sz w:val="24"/>
                <w:szCs w:val="24"/>
                <w:lang w:val="hy-AM"/>
              </w:rPr>
              <w:t>2. 401,903.3 ՀՀ դրամ՝ կառավարության պահուստային ֆոնդ:</w:t>
            </w:r>
          </w:p>
          <w:p w:rsidR="001E78A8" w:rsidRPr="001E78A8" w:rsidRDefault="001E78A8" w:rsidP="001E78A8">
            <w:pPr>
              <w:pStyle w:val="ListParagraph"/>
              <w:spacing w:line="360" w:lineRule="auto"/>
              <w:ind w:left="0" w:firstLine="567"/>
              <w:jc w:val="both"/>
              <w:rPr>
                <w:rFonts w:ascii="GHEA Grapalat" w:hAnsi="GHEA Grapalat" w:cs="Calibri"/>
                <w:sz w:val="24"/>
                <w:szCs w:val="24"/>
                <w:lang w:val="hy-AM"/>
              </w:rPr>
            </w:pPr>
            <w:r w:rsidRPr="001E78A8">
              <w:rPr>
                <w:rFonts w:ascii="GHEA Grapalat" w:hAnsi="GHEA Grapalat" w:cs="Sylfaen"/>
                <w:sz w:val="24"/>
                <w:szCs w:val="24"/>
                <w:lang w:val="hy-AM"/>
              </w:rPr>
              <w:t>Վերոգրյալի կապակցությամբ հայտնում ենք, որ բարձրացված հարցերը չեն</w:t>
            </w:r>
            <w:r w:rsidRPr="001E78A8">
              <w:rPr>
                <w:rFonts w:ascii="GHEA Grapalat" w:hAnsi="GHEA Grapalat"/>
                <w:sz w:val="24"/>
                <w:szCs w:val="24"/>
                <w:lang w:val="hy-AM"/>
              </w:rPr>
              <w:t xml:space="preserve"> քննարկվել ինչպես ՀՀ 2023թ., այնպես էլ  2024-2026թթ ՄԺԾԾ և 2024թ. բյուջետային գործընթացի շրջանակներում, և տարվա ընթացքում երբևէ անդրադարձ չի կատարվել նշված հարցերին, ուստի բարձրացված հարցերը չի կարելի դիտարկվել որպես հրատապ և առաջնահերթ ֆինանսավորման ենթակա միջոցառում: Հետևաբար, բյուջետային տարվա ավարտին՝ բյուջեով չնախատեսված ուղղություններով նոր պարտավորությունների ստանձնումը համարում ենք անընդունելի, հատկապես ներկա մարտահրավերների պայմաններում, երբ առկա են հրատապ լուծման կարիք ունեցող հարցեր՝ այդ թվում, </w:t>
            </w:r>
            <w:r w:rsidRPr="001E78A8">
              <w:rPr>
                <w:rFonts w:ascii="GHEA Grapalat" w:hAnsi="GHEA Grapalat" w:cs="Calibri"/>
                <w:sz w:val="24"/>
                <w:szCs w:val="24"/>
                <w:lang w:val="hy-AM"/>
              </w:rPr>
              <w:t>անվտանգային և Լեռնային Ղարաբաղից բռնի տեղահանվածների մասով:</w:t>
            </w:r>
          </w:p>
          <w:p w:rsidR="0050209D" w:rsidRPr="00592B7B" w:rsidRDefault="001E78A8" w:rsidP="00592B7B">
            <w:pPr>
              <w:spacing w:line="360" w:lineRule="auto"/>
              <w:ind w:firstLine="720"/>
              <w:contextualSpacing/>
              <w:jc w:val="both"/>
              <w:rPr>
                <w:rFonts w:ascii="GHEA Grapalat" w:eastAsia="Times New Roman" w:hAnsi="GHEA Grapalat" w:cs="Times New Roman"/>
                <w:sz w:val="24"/>
                <w:szCs w:val="24"/>
                <w:lang w:val="hy-AM"/>
              </w:rPr>
            </w:pPr>
            <w:r w:rsidRPr="001E78A8">
              <w:rPr>
                <w:rFonts w:ascii="GHEA Grapalat" w:eastAsia="Times New Roman" w:hAnsi="GHEA Grapalat" w:cs="Times New Roman"/>
                <w:sz w:val="24"/>
                <w:szCs w:val="24"/>
                <w:lang w:val="hy-AM"/>
              </w:rPr>
              <w:lastRenderedPageBreak/>
              <w:t xml:space="preserve">Ելնելով վերոգրյալից, </w:t>
            </w:r>
            <w:r w:rsidRPr="001E78A8">
              <w:rPr>
                <w:rFonts w:ascii="GHEA Grapalat" w:hAnsi="GHEA Grapalat" w:cs="Calibri"/>
                <w:sz w:val="24"/>
                <w:szCs w:val="24"/>
                <w:lang w:val="hy-AM"/>
              </w:rPr>
              <w:t>առաջարկում ենք զերծ մնալ նոր պարտավորություններ ձևավորող նախագծերի շրջանառումից և տնտեսված միջոցները սահմանված կարգով ուղղել ՀՀ պետական բյուջե:</w:t>
            </w:r>
          </w:p>
        </w:tc>
        <w:tc>
          <w:tcPr>
            <w:tcW w:w="6379" w:type="dxa"/>
            <w:tcBorders>
              <w:top w:val="outset" w:sz="6" w:space="0" w:color="auto"/>
              <w:left w:val="outset" w:sz="6" w:space="0" w:color="auto"/>
              <w:bottom w:val="outset" w:sz="6" w:space="0" w:color="auto"/>
              <w:right w:val="outset" w:sz="6" w:space="0" w:color="auto"/>
            </w:tcBorders>
            <w:shd w:val="clear" w:color="auto" w:fill="FFFFFF"/>
          </w:tcPr>
          <w:p w:rsidR="001E78A8" w:rsidRPr="001E78A8" w:rsidRDefault="00DB3966" w:rsidP="001E78A8">
            <w:pPr>
              <w:spacing w:line="360" w:lineRule="auto"/>
              <w:rPr>
                <w:rFonts w:ascii="GHEA Grapalat" w:hAnsi="GHEA Grapalat"/>
                <w:b/>
                <w:sz w:val="24"/>
                <w:szCs w:val="24"/>
                <w:lang w:val="hy-AM"/>
              </w:rPr>
            </w:pPr>
            <w:r>
              <w:rPr>
                <w:rFonts w:ascii="GHEA Grapalat" w:hAnsi="GHEA Grapalat"/>
                <w:b/>
                <w:sz w:val="24"/>
                <w:szCs w:val="24"/>
                <w:lang w:val="hy-AM"/>
              </w:rPr>
              <w:lastRenderedPageBreak/>
              <w:t>ԸՆԴՈՒՆՎԵԼ Է ՄԱՍՆԱԿԻ:</w:t>
            </w:r>
          </w:p>
          <w:p w:rsidR="001E78A8" w:rsidRPr="001E78A8" w:rsidRDefault="001E78A8" w:rsidP="001E78A8">
            <w:pPr>
              <w:pStyle w:val="ListParagraph"/>
              <w:spacing w:line="360" w:lineRule="auto"/>
              <w:ind w:left="0" w:firstLine="567"/>
              <w:jc w:val="both"/>
              <w:rPr>
                <w:rFonts w:ascii="GHEA Grapalat" w:hAnsi="GHEA Grapalat"/>
                <w:sz w:val="24"/>
                <w:szCs w:val="24"/>
                <w:lang w:val="hy-AM"/>
              </w:rPr>
            </w:pPr>
            <w:r w:rsidRPr="001E78A8">
              <w:rPr>
                <w:rFonts w:ascii="GHEA Grapalat" w:hAnsi="GHEA Grapalat"/>
                <w:sz w:val="24"/>
                <w:szCs w:val="24"/>
                <w:lang w:val="hy-AM"/>
              </w:rPr>
              <w:t xml:space="preserve">- Սյունիքի մարզի «Կապանի բժշկական կենտրոն ՓԲԸ-ի թթվածնային կայանի առկայության ապահովումը ներդրման հաշվին ևս հանդիսանում է Նախարարության առաջնահերթությունն ու հրատապ կարիքը` հաշվի առնելով Սյունիքի մարզի սահմանամերձ լինելը: </w:t>
            </w:r>
          </w:p>
          <w:p w:rsidR="001E78A8" w:rsidRPr="001E78A8" w:rsidRDefault="001E78A8" w:rsidP="001E78A8">
            <w:pPr>
              <w:pStyle w:val="ListParagraph"/>
              <w:spacing w:line="360" w:lineRule="auto"/>
              <w:ind w:left="0" w:firstLine="567"/>
              <w:jc w:val="both"/>
              <w:rPr>
                <w:rFonts w:ascii="GHEA Grapalat" w:hAnsi="GHEA Grapalat"/>
                <w:sz w:val="24"/>
                <w:szCs w:val="24"/>
                <w:lang w:val="hy-AM"/>
              </w:rPr>
            </w:pPr>
            <w:r w:rsidRPr="001E78A8">
              <w:rPr>
                <w:rFonts w:ascii="GHEA Grapalat" w:hAnsi="GHEA Grapalat"/>
                <w:sz w:val="24"/>
                <w:szCs w:val="24"/>
                <w:lang w:val="hy-AM"/>
              </w:rPr>
              <w:t xml:space="preserve">- «Գյումրի բժշկական կենտրոն» ՓԲԸ-ում անխուսափելի համարվող կապիտալ ծախսերի համար հատկացումները հրատապ են և առաջնահերթ, քանի որ Կենտրոնին միավորված կազմակերպությունների ֆինանսական խնդիրները հնարավորություն չեն տվել կատարել անհրաժեշտ ծախսեր, որի արդյունքում խիստ վատթարացել են հիվանդանոցային պայմանները: </w:t>
            </w:r>
          </w:p>
          <w:p w:rsidR="00846B3E" w:rsidRPr="001E78A8" w:rsidRDefault="001E78A8" w:rsidP="00592B7B">
            <w:pPr>
              <w:widowControl w:val="0"/>
              <w:spacing w:after="0" w:line="360" w:lineRule="auto"/>
              <w:ind w:right="210"/>
              <w:contextualSpacing/>
              <w:jc w:val="both"/>
              <w:rPr>
                <w:rFonts w:ascii="GHEA Grapalat" w:hAnsi="GHEA Grapalat"/>
                <w:color w:val="000000" w:themeColor="text1"/>
                <w:sz w:val="24"/>
                <w:szCs w:val="24"/>
                <w:lang w:val="hy-AM"/>
              </w:rPr>
            </w:pPr>
            <w:r w:rsidRPr="001E78A8">
              <w:rPr>
                <w:rFonts w:ascii="GHEA Grapalat" w:hAnsi="GHEA Grapalat"/>
                <w:sz w:val="24"/>
                <w:szCs w:val="24"/>
                <w:lang w:val="hy-AM"/>
              </w:rPr>
              <w:t xml:space="preserve">-«Անդրանիկ Պետրոսյանի անվան Բյուրեղավանի </w:t>
            </w:r>
            <w:r w:rsidRPr="001E78A8">
              <w:rPr>
                <w:rFonts w:ascii="GHEA Grapalat" w:hAnsi="GHEA Grapalat"/>
                <w:sz w:val="24"/>
                <w:szCs w:val="24"/>
                <w:lang w:val="hy-AM"/>
              </w:rPr>
              <w:lastRenderedPageBreak/>
              <w:t>քաղաքային պոլիկլինիկա» ՓԲԸ-ի վերանորոգման աշխատանքների իրականացման ժամանակ, ՀՀ վարչապետի այցի ընթացքում` վերջինիս կողմից հանձնարարվել է վերազինել նոր ժամանակակից սարքվորումներով` շինարարության ավարտից հետո:</w:t>
            </w:r>
            <w:r w:rsidR="00DB3966">
              <w:rPr>
                <w:rFonts w:ascii="GHEA Grapalat" w:hAnsi="GHEA Grapalat"/>
                <w:sz w:val="24"/>
                <w:szCs w:val="24"/>
                <w:lang w:val="hy-AM"/>
              </w:rPr>
              <w:t xml:space="preserve"> </w:t>
            </w:r>
          </w:p>
        </w:tc>
      </w:tr>
      <w:tr w:rsidR="00D335BD" w:rsidRPr="001E78A8" w:rsidTr="00592B7B">
        <w:trPr>
          <w:trHeight w:val="813"/>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335BD" w:rsidRPr="001E78A8" w:rsidRDefault="00D335BD" w:rsidP="001E78A8">
            <w:pPr>
              <w:spacing w:after="0" w:line="360" w:lineRule="auto"/>
              <w:ind w:firstLine="567"/>
              <w:jc w:val="center"/>
              <w:rPr>
                <w:rFonts w:ascii="GHEA Grapalat" w:hAnsi="GHEA Grapalat"/>
                <w:b/>
                <w:color w:val="000000" w:themeColor="text1"/>
                <w:sz w:val="24"/>
                <w:szCs w:val="24"/>
                <w:lang w:val="hy-AM"/>
              </w:rPr>
            </w:pPr>
            <w:r w:rsidRPr="001E78A8">
              <w:rPr>
                <w:rFonts w:ascii="GHEA Grapalat" w:hAnsi="GHEA Grapalat"/>
                <w:b/>
                <w:color w:val="000000" w:themeColor="text1"/>
                <w:sz w:val="24"/>
                <w:szCs w:val="24"/>
                <w:lang w:val="hy-AM"/>
              </w:rPr>
              <w:lastRenderedPageBreak/>
              <w:t>2. ՀՀ քաղաքաշինության կոմիտե</w:t>
            </w:r>
          </w:p>
        </w:tc>
        <w:tc>
          <w:tcPr>
            <w:tcW w:w="63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5293A" w:rsidRPr="001E78A8" w:rsidRDefault="00CE21B5" w:rsidP="007A2586">
            <w:pPr>
              <w:spacing w:after="0" w:line="276" w:lineRule="auto"/>
              <w:jc w:val="center"/>
              <w:rPr>
                <w:rFonts w:ascii="GHEA Grapalat" w:hAnsi="GHEA Grapalat" w:cs="Calibri"/>
                <w:b/>
                <w:bCs/>
                <w:color w:val="000000" w:themeColor="text1"/>
                <w:sz w:val="24"/>
                <w:szCs w:val="24"/>
                <w:lang w:val="hy-AM"/>
              </w:rPr>
            </w:pPr>
            <w:r w:rsidRPr="001E78A8">
              <w:rPr>
                <w:rFonts w:ascii="GHEA Grapalat" w:hAnsi="GHEA Grapalat" w:cs="Calibri"/>
                <w:b/>
                <w:bCs/>
                <w:color w:val="000000" w:themeColor="text1"/>
                <w:sz w:val="24"/>
                <w:szCs w:val="24"/>
                <w:lang w:val="hy-AM"/>
              </w:rPr>
              <w:t>11</w:t>
            </w:r>
            <w:r w:rsidR="0015293A" w:rsidRPr="001E78A8">
              <w:rPr>
                <w:rFonts w:ascii="GHEA Grapalat" w:hAnsi="GHEA Grapalat" w:cs="Calibri"/>
                <w:b/>
                <w:bCs/>
                <w:color w:val="000000" w:themeColor="text1"/>
                <w:sz w:val="24"/>
                <w:szCs w:val="24"/>
                <w:lang w:val="hy-AM"/>
              </w:rPr>
              <w:t>.1</w:t>
            </w:r>
            <w:r w:rsidRPr="001E78A8">
              <w:rPr>
                <w:rFonts w:ascii="GHEA Grapalat" w:hAnsi="GHEA Grapalat" w:cs="Calibri"/>
                <w:b/>
                <w:bCs/>
                <w:color w:val="000000" w:themeColor="text1"/>
                <w:sz w:val="24"/>
                <w:szCs w:val="24"/>
                <w:lang w:val="hy-AM"/>
              </w:rPr>
              <w:t>2</w:t>
            </w:r>
            <w:r w:rsidR="0015293A" w:rsidRPr="001E78A8">
              <w:rPr>
                <w:rFonts w:ascii="GHEA Grapalat" w:hAnsi="GHEA Grapalat" w:cs="Calibri"/>
                <w:b/>
                <w:bCs/>
                <w:color w:val="000000" w:themeColor="text1"/>
                <w:sz w:val="24"/>
                <w:szCs w:val="24"/>
                <w:lang w:val="hy-AM"/>
              </w:rPr>
              <w:t>.2023թ.</w:t>
            </w:r>
          </w:p>
          <w:p w:rsidR="0015293A" w:rsidRPr="001E78A8" w:rsidRDefault="0015293A" w:rsidP="007A2586">
            <w:pPr>
              <w:widowControl w:val="0"/>
              <w:spacing w:after="0" w:line="276" w:lineRule="auto"/>
              <w:ind w:right="210"/>
              <w:contextualSpacing/>
              <w:jc w:val="center"/>
              <w:rPr>
                <w:rFonts w:ascii="GHEA Grapalat" w:hAnsi="GHEA Grapalat" w:cs="Calibri"/>
                <w:b/>
                <w:bCs/>
                <w:color w:val="000000" w:themeColor="text1"/>
                <w:sz w:val="24"/>
                <w:szCs w:val="24"/>
                <w:lang w:val="hy-AM"/>
              </w:rPr>
            </w:pPr>
            <w:r w:rsidRPr="001E78A8">
              <w:rPr>
                <w:rFonts w:ascii="GHEA Grapalat" w:hAnsi="GHEA Grapalat" w:cs="Calibri"/>
                <w:b/>
                <w:bCs/>
                <w:color w:val="000000" w:themeColor="text1"/>
                <w:sz w:val="24"/>
                <w:szCs w:val="24"/>
                <w:lang w:val="hy-AM"/>
              </w:rPr>
              <w:t>№ 01/16.1/</w:t>
            </w:r>
            <w:r w:rsidR="00CE21B5" w:rsidRPr="001E78A8">
              <w:rPr>
                <w:rFonts w:ascii="GHEA Grapalat" w:hAnsi="GHEA Grapalat" w:cs="Calibri"/>
                <w:b/>
                <w:bCs/>
                <w:color w:val="000000" w:themeColor="text1"/>
                <w:sz w:val="24"/>
                <w:szCs w:val="24"/>
                <w:lang w:val="hy-AM"/>
              </w:rPr>
              <w:t>16465</w:t>
            </w:r>
            <w:r w:rsidRPr="001E78A8">
              <w:rPr>
                <w:rFonts w:ascii="GHEA Grapalat" w:hAnsi="GHEA Grapalat" w:cs="Calibri"/>
                <w:b/>
                <w:bCs/>
                <w:color w:val="000000" w:themeColor="text1"/>
                <w:sz w:val="24"/>
                <w:szCs w:val="24"/>
                <w:lang w:val="hy-AM"/>
              </w:rPr>
              <w:t>-2023</w:t>
            </w:r>
          </w:p>
        </w:tc>
      </w:tr>
      <w:tr w:rsidR="00D335BD" w:rsidRPr="005975C3" w:rsidTr="00592B7B">
        <w:trPr>
          <w:trHeight w:val="980"/>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themeFill="background1"/>
          </w:tcPr>
          <w:p w:rsidR="00CE21B5" w:rsidRPr="001E78A8" w:rsidRDefault="00CE21B5" w:rsidP="001E78A8">
            <w:pPr>
              <w:tabs>
                <w:tab w:val="left" w:pos="851"/>
                <w:tab w:val="left" w:pos="9450"/>
                <w:tab w:val="left" w:pos="9720"/>
              </w:tabs>
              <w:spacing w:line="360" w:lineRule="auto"/>
              <w:ind w:right="22" w:firstLine="360"/>
              <w:jc w:val="both"/>
              <w:rPr>
                <w:rFonts w:ascii="GHEA Grapalat" w:hAnsi="GHEA Grapalat"/>
                <w:color w:val="000000" w:themeColor="text1"/>
                <w:sz w:val="24"/>
                <w:szCs w:val="24"/>
                <w:shd w:val="clear" w:color="auto" w:fill="FFFFFF"/>
              </w:rPr>
            </w:pPr>
            <w:r w:rsidRPr="001E78A8">
              <w:rPr>
                <w:rFonts w:ascii="GHEA Grapalat" w:hAnsi="GHEA Grapalat"/>
                <w:color w:val="000000" w:themeColor="text1"/>
                <w:sz w:val="24"/>
                <w:szCs w:val="24"/>
                <w:lang w:val="hy-AM"/>
              </w:rPr>
              <w:t>««Հայաստանի Հանրապետության 2023 թվականի պետական բյուջեի մասին» օրենքում վերաբաշխում և փոփոխություն, Հայաստանի Հանրապետության կառավարության 2022 թվականի դեկտեմբերի 29-ի N2111-Ն որոշման մեջ փոփոխություններ և լրացումներ կատարելու մասին» Հայաստանի Հանրապետության կառավարության որոշման նախագծ</w:t>
            </w:r>
            <w:r w:rsidRPr="001E78A8">
              <w:rPr>
                <w:rFonts w:ascii="GHEA Grapalat" w:hAnsi="GHEA Grapalat"/>
                <w:color w:val="000000" w:themeColor="text1"/>
                <w:sz w:val="24"/>
                <w:szCs w:val="24"/>
              </w:rPr>
              <w:t xml:space="preserve">ի </w:t>
            </w:r>
            <w:proofErr w:type="spellStart"/>
            <w:r w:rsidRPr="001E78A8">
              <w:rPr>
                <w:rFonts w:ascii="GHEA Grapalat" w:hAnsi="GHEA Grapalat" w:cs="Sylfaen"/>
                <w:color w:val="000000" w:themeColor="text1"/>
                <w:sz w:val="24"/>
                <w:szCs w:val="24"/>
              </w:rPr>
              <w:t>վերաբերյալ</w:t>
            </w:r>
            <w:proofErr w:type="spellEnd"/>
            <w:r w:rsidRPr="001E78A8">
              <w:rPr>
                <w:rFonts w:ascii="GHEA Grapalat" w:hAnsi="GHEA Grapalat" w:cs="Sylfaen"/>
                <w:color w:val="000000" w:themeColor="text1"/>
                <w:sz w:val="24"/>
                <w:szCs w:val="24"/>
              </w:rPr>
              <w:t xml:space="preserve"> </w:t>
            </w:r>
            <w:r w:rsidRPr="001E78A8">
              <w:rPr>
                <w:rFonts w:ascii="GHEA Grapalat" w:hAnsi="GHEA Grapalat"/>
                <w:color w:val="000000" w:themeColor="text1"/>
                <w:sz w:val="24"/>
                <w:szCs w:val="24"/>
                <w:shd w:val="clear" w:color="auto" w:fill="FFFFFF"/>
              </w:rPr>
              <w:t xml:space="preserve">ՀՀ </w:t>
            </w:r>
            <w:proofErr w:type="spellStart"/>
            <w:r w:rsidRPr="001E78A8">
              <w:rPr>
                <w:rFonts w:ascii="GHEA Grapalat" w:hAnsi="GHEA Grapalat"/>
                <w:color w:val="000000" w:themeColor="text1"/>
                <w:sz w:val="24"/>
                <w:szCs w:val="24"/>
                <w:shd w:val="clear" w:color="auto" w:fill="FFFFFF"/>
              </w:rPr>
              <w:t>քաղաքաշինության</w:t>
            </w:r>
            <w:proofErr w:type="spellEnd"/>
            <w:r w:rsidRPr="001E78A8">
              <w:rPr>
                <w:rFonts w:ascii="GHEA Grapalat" w:hAnsi="GHEA Grapalat"/>
                <w:color w:val="000000" w:themeColor="text1"/>
                <w:sz w:val="24"/>
                <w:szCs w:val="24"/>
                <w:shd w:val="clear" w:color="auto" w:fill="FFFFFF"/>
              </w:rPr>
              <w:t xml:space="preserve"> </w:t>
            </w:r>
            <w:proofErr w:type="spellStart"/>
            <w:r w:rsidRPr="001E78A8">
              <w:rPr>
                <w:rFonts w:ascii="GHEA Grapalat" w:hAnsi="GHEA Grapalat"/>
                <w:color w:val="000000" w:themeColor="text1"/>
                <w:sz w:val="24"/>
                <w:szCs w:val="24"/>
                <w:shd w:val="clear" w:color="auto" w:fill="FFFFFF"/>
              </w:rPr>
              <w:t>կոմիտեն</w:t>
            </w:r>
            <w:proofErr w:type="spellEnd"/>
            <w:r w:rsidRPr="001E78A8">
              <w:rPr>
                <w:rFonts w:ascii="GHEA Grapalat" w:hAnsi="GHEA Grapalat"/>
                <w:color w:val="000000" w:themeColor="text1"/>
                <w:sz w:val="24"/>
                <w:szCs w:val="24"/>
                <w:shd w:val="clear" w:color="auto" w:fill="FFFFFF"/>
              </w:rPr>
              <w:t xml:space="preserve"> </w:t>
            </w:r>
            <w:proofErr w:type="spellStart"/>
            <w:r w:rsidRPr="001E78A8">
              <w:rPr>
                <w:rFonts w:ascii="GHEA Grapalat" w:hAnsi="GHEA Grapalat"/>
                <w:color w:val="000000" w:themeColor="text1"/>
                <w:sz w:val="24"/>
                <w:szCs w:val="24"/>
                <w:shd w:val="clear" w:color="auto" w:fill="FFFFFF"/>
              </w:rPr>
              <w:t>հայտնում</w:t>
            </w:r>
            <w:proofErr w:type="spellEnd"/>
            <w:r w:rsidRPr="001E78A8">
              <w:rPr>
                <w:rFonts w:ascii="GHEA Grapalat" w:hAnsi="GHEA Grapalat"/>
                <w:color w:val="000000" w:themeColor="text1"/>
                <w:sz w:val="24"/>
                <w:szCs w:val="24"/>
                <w:shd w:val="clear" w:color="auto" w:fill="FFFFFF"/>
              </w:rPr>
              <w:t xml:space="preserve"> է. </w:t>
            </w:r>
          </w:p>
          <w:p w:rsidR="00CE21B5" w:rsidRPr="001E78A8" w:rsidRDefault="00CE21B5" w:rsidP="001E78A8">
            <w:pPr>
              <w:pStyle w:val="ListParagraph"/>
              <w:numPr>
                <w:ilvl w:val="0"/>
                <w:numId w:val="20"/>
              </w:numPr>
              <w:tabs>
                <w:tab w:val="left" w:pos="1080"/>
              </w:tabs>
              <w:spacing w:after="0" w:line="360" w:lineRule="auto"/>
              <w:ind w:left="0" w:firstLine="720"/>
              <w:jc w:val="both"/>
              <w:rPr>
                <w:rFonts w:ascii="GHEA Grapalat" w:hAnsi="GHEA Grapalat"/>
                <w:color w:val="000000" w:themeColor="text1"/>
                <w:sz w:val="24"/>
                <w:szCs w:val="24"/>
              </w:rPr>
            </w:pPr>
            <w:r w:rsidRPr="001E78A8">
              <w:rPr>
                <w:rFonts w:ascii="GHEA Grapalat" w:hAnsi="GHEA Grapalat"/>
                <w:color w:val="000000" w:themeColor="text1"/>
                <w:sz w:val="24"/>
                <w:szCs w:val="24"/>
              </w:rPr>
              <w:t xml:space="preserve">NN 7,8 </w:t>
            </w:r>
            <w:proofErr w:type="spellStart"/>
            <w:r w:rsidRPr="001E78A8">
              <w:rPr>
                <w:rFonts w:ascii="GHEA Grapalat" w:hAnsi="GHEA Grapalat"/>
                <w:color w:val="000000" w:themeColor="text1"/>
                <w:sz w:val="24"/>
                <w:szCs w:val="24"/>
              </w:rPr>
              <w:t>հավելվածներում</w:t>
            </w:r>
            <w:proofErr w:type="spellEnd"/>
            <w:r w:rsidRPr="001E78A8">
              <w:rPr>
                <w:rFonts w:ascii="GHEA Grapalat" w:hAnsi="GHEA Grapalat"/>
                <w:color w:val="000000" w:themeColor="text1"/>
                <w:sz w:val="24"/>
                <w:szCs w:val="24"/>
              </w:rPr>
              <w:t xml:space="preserve"> </w:t>
            </w:r>
            <w:proofErr w:type="spellStart"/>
            <w:r w:rsidRPr="001E78A8">
              <w:rPr>
                <w:rFonts w:ascii="GHEA Grapalat" w:hAnsi="GHEA Grapalat"/>
                <w:color w:val="000000" w:themeColor="text1"/>
                <w:sz w:val="24"/>
                <w:szCs w:val="24"/>
              </w:rPr>
              <w:t>արդյունքի</w:t>
            </w:r>
            <w:proofErr w:type="spellEnd"/>
            <w:r w:rsidRPr="001E78A8">
              <w:rPr>
                <w:rFonts w:ascii="GHEA Grapalat" w:hAnsi="GHEA Grapalat"/>
                <w:color w:val="000000" w:themeColor="text1"/>
                <w:sz w:val="24"/>
                <w:szCs w:val="24"/>
              </w:rPr>
              <w:t xml:space="preserve"> </w:t>
            </w:r>
            <w:proofErr w:type="spellStart"/>
            <w:r w:rsidRPr="001E78A8">
              <w:rPr>
                <w:rFonts w:ascii="GHEA Grapalat" w:hAnsi="GHEA Grapalat"/>
                <w:color w:val="000000" w:themeColor="text1"/>
                <w:sz w:val="24"/>
                <w:szCs w:val="24"/>
              </w:rPr>
              <w:t>չափորոշիչներում</w:t>
            </w:r>
            <w:proofErr w:type="spellEnd"/>
            <w:r w:rsidRPr="001E78A8">
              <w:rPr>
                <w:rFonts w:ascii="GHEA Grapalat" w:hAnsi="GHEA Grapalat"/>
                <w:color w:val="000000" w:themeColor="text1"/>
                <w:sz w:val="24"/>
                <w:szCs w:val="24"/>
              </w:rPr>
              <w:t xml:space="preserve"> «-4 </w:t>
            </w:r>
            <w:proofErr w:type="spellStart"/>
            <w:r w:rsidRPr="001E78A8">
              <w:rPr>
                <w:rFonts w:ascii="GHEA Grapalat" w:hAnsi="GHEA Grapalat"/>
                <w:color w:val="000000" w:themeColor="text1"/>
                <w:sz w:val="24"/>
                <w:szCs w:val="24"/>
              </w:rPr>
              <w:t>թիվը</w:t>
            </w:r>
            <w:proofErr w:type="spellEnd"/>
            <w:r w:rsidRPr="001E78A8">
              <w:rPr>
                <w:rFonts w:ascii="GHEA Grapalat" w:hAnsi="GHEA Grapalat"/>
                <w:color w:val="000000" w:themeColor="text1"/>
                <w:sz w:val="24"/>
                <w:szCs w:val="24"/>
              </w:rPr>
              <w:t xml:space="preserve"> </w:t>
            </w:r>
            <w:proofErr w:type="spellStart"/>
            <w:r w:rsidRPr="001E78A8">
              <w:rPr>
                <w:rFonts w:ascii="GHEA Grapalat" w:hAnsi="GHEA Grapalat"/>
                <w:color w:val="000000" w:themeColor="text1"/>
                <w:sz w:val="24"/>
                <w:szCs w:val="24"/>
              </w:rPr>
              <w:t>փոխարինել</w:t>
            </w:r>
            <w:proofErr w:type="spellEnd"/>
            <w:r w:rsidRPr="001E78A8">
              <w:rPr>
                <w:rFonts w:ascii="GHEA Grapalat" w:hAnsi="GHEA Grapalat"/>
                <w:color w:val="000000" w:themeColor="text1"/>
                <w:sz w:val="24"/>
                <w:szCs w:val="24"/>
              </w:rPr>
              <w:t xml:space="preserve"> «-5» </w:t>
            </w:r>
            <w:proofErr w:type="spellStart"/>
            <w:r w:rsidRPr="001E78A8">
              <w:rPr>
                <w:rFonts w:ascii="GHEA Grapalat" w:hAnsi="GHEA Grapalat"/>
                <w:color w:val="000000" w:themeColor="text1"/>
                <w:sz w:val="24"/>
                <w:szCs w:val="24"/>
              </w:rPr>
              <w:t>թվով</w:t>
            </w:r>
            <w:proofErr w:type="spellEnd"/>
            <w:r w:rsidRPr="001E78A8">
              <w:rPr>
                <w:rFonts w:ascii="GHEA Grapalat" w:hAnsi="GHEA Grapalat"/>
                <w:color w:val="000000" w:themeColor="text1"/>
                <w:sz w:val="24"/>
                <w:szCs w:val="24"/>
              </w:rPr>
              <w:t>:</w:t>
            </w:r>
          </w:p>
          <w:p w:rsidR="00CE21B5" w:rsidRPr="001E78A8" w:rsidRDefault="00CE21B5" w:rsidP="001E78A8">
            <w:pPr>
              <w:pStyle w:val="ListParagraph"/>
              <w:numPr>
                <w:ilvl w:val="0"/>
                <w:numId w:val="20"/>
              </w:numPr>
              <w:tabs>
                <w:tab w:val="left" w:pos="851"/>
                <w:tab w:val="left" w:pos="1170"/>
              </w:tabs>
              <w:spacing w:after="0" w:line="360" w:lineRule="auto"/>
              <w:ind w:left="0" w:right="22" w:firstLine="720"/>
              <w:jc w:val="both"/>
              <w:rPr>
                <w:rFonts w:ascii="GHEA Grapalat" w:hAnsi="GHEA Grapalat"/>
                <w:color w:val="000000" w:themeColor="text1"/>
                <w:sz w:val="24"/>
                <w:szCs w:val="24"/>
                <w:shd w:val="clear" w:color="auto" w:fill="FFFFFF"/>
              </w:rPr>
            </w:pPr>
            <w:r w:rsidRPr="001E78A8">
              <w:rPr>
                <w:rFonts w:ascii="GHEA Grapalat" w:hAnsi="GHEA Grapalat"/>
                <w:color w:val="000000" w:themeColor="text1"/>
                <w:sz w:val="24"/>
                <w:szCs w:val="24"/>
                <w:lang w:val="hy-AM"/>
              </w:rPr>
              <w:t xml:space="preserve">N9 </w:t>
            </w:r>
            <w:proofErr w:type="spellStart"/>
            <w:r w:rsidRPr="001E78A8">
              <w:rPr>
                <w:rFonts w:ascii="GHEA Grapalat" w:hAnsi="GHEA Grapalat"/>
                <w:color w:val="000000" w:themeColor="text1"/>
                <w:sz w:val="24"/>
                <w:szCs w:val="24"/>
                <w:lang w:val="hy-AM"/>
              </w:rPr>
              <w:t>հավելվա</w:t>
            </w:r>
            <w:r w:rsidRPr="001E78A8">
              <w:rPr>
                <w:rFonts w:ascii="GHEA Grapalat" w:hAnsi="GHEA Grapalat"/>
                <w:color w:val="000000" w:themeColor="text1"/>
                <w:sz w:val="24"/>
                <w:szCs w:val="24"/>
              </w:rPr>
              <w:t>ծում</w:t>
            </w:r>
            <w:proofErr w:type="spellEnd"/>
            <w:r w:rsidRPr="001E78A8">
              <w:rPr>
                <w:rFonts w:ascii="GHEA Grapalat" w:hAnsi="GHEA Grapalat"/>
                <w:color w:val="000000" w:themeColor="text1"/>
                <w:sz w:val="24"/>
                <w:szCs w:val="24"/>
              </w:rPr>
              <w:t xml:space="preserve"> ՀՀ </w:t>
            </w:r>
            <w:proofErr w:type="spellStart"/>
            <w:r w:rsidRPr="001E78A8">
              <w:rPr>
                <w:rFonts w:ascii="GHEA Grapalat" w:hAnsi="GHEA Grapalat"/>
                <w:color w:val="000000" w:themeColor="text1"/>
                <w:sz w:val="24"/>
                <w:szCs w:val="24"/>
              </w:rPr>
              <w:t>քաղաքաշինության</w:t>
            </w:r>
            <w:proofErr w:type="spellEnd"/>
            <w:r w:rsidRPr="001E78A8">
              <w:rPr>
                <w:rFonts w:ascii="GHEA Grapalat" w:hAnsi="GHEA Grapalat"/>
                <w:color w:val="000000" w:themeColor="text1"/>
                <w:sz w:val="24"/>
                <w:szCs w:val="24"/>
              </w:rPr>
              <w:t xml:space="preserve"> </w:t>
            </w:r>
            <w:proofErr w:type="spellStart"/>
            <w:r w:rsidRPr="001E78A8">
              <w:rPr>
                <w:rFonts w:ascii="GHEA Grapalat" w:hAnsi="GHEA Grapalat"/>
                <w:color w:val="000000" w:themeColor="text1"/>
                <w:sz w:val="24"/>
                <w:szCs w:val="24"/>
              </w:rPr>
              <w:t>կոմիտեի</w:t>
            </w:r>
            <w:proofErr w:type="spellEnd"/>
            <w:r w:rsidRPr="001E78A8">
              <w:rPr>
                <w:rFonts w:ascii="GHEA Grapalat" w:hAnsi="GHEA Grapalat"/>
                <w:color w:val="000000" w:themeColor="text1"/>
                <w:sz w:val="24"/>
                <w:szCs w:val="24"/>
              </w:rPr>
              <w:t xml:space="preserve"> </w:t>
            </w:r>
            <w:proofErr w:type="spellStart"/>
            <w:r w:rsidRPr="001E78A8">
              <w:rPr>
                <w:rFonts w:ascii="GHEA Grapalat" w:hAnsi="GHEA Grapalat"/>
                <w:color w:val="000000" w:themeColor="text1"/>
                <w:sz w:val="24"/>
                <w:szCs w:val="24"/>
              </w:rPr>
              <w:t>մասը</w:t>
            </w:r>
            <w:proofErr w:type="spellEnd"/>
            <w:r w:rsidRPr="001E78A8">
              <w:rPr>
                <w:rFonts w:ascii="GHEA Grapalat" w:hAnsi="GHEA Grapalat"/>
                <w:color w:val="000000" w:themeColor="text1"/>
                <w:sz w:val="24"/>
                <w:szCs w:val="24"/>
                <w:lang w:val="hy-AM"/>
              </w:rPr>
              <w:t xml:space="preserve"> խմբագրել համաձայն կից ներկայացվող տարբերակի</w:t>
            </w:r>
            <w:r w:rsidRPr="001E78A8">
              <w:rPr>
                <w:rFonts w:ascii="GHEA Grapalat" w:hAnsi="GHEA Grapalat"/>
                <w:color w:val="000000" w:themeColor="text1"/>
                <w:sz w:val="24"/>
                <w:szCs w:val="24"/>
              </w:rPr>
              <w:t>:</w:t>
            </w:r>
          </w:p>
          <w:p w:rsidR="00CE21B5" w:rsidRPr="001E78A8" w:rsidRDefault="00CE21B5" w:rsidP="001E78A8">
            <w:pPr>
              <w:pStyle w:val="ListParagraph"/>
              <w:numPr>
                <w:ilvl w:val="0"/>
                <w:numId w:val="20"/>
              </w:numPr>
              <w:tabs>
                <w:tab w:val="left" w:pos="851"/>
                <w:tab w:val="left" w:pos="1080"/>
                <w:tab w:val="left" w:pos="9616"/>
              </w:tabs>
              <w:spacing w:after="0" w:line="360" w:lineRule="auto"/>
              <w:ind w:left="0" w:right="22" w:firstLine="720"/>
              <w:jc w:val="both"/>
              <w:rPr>
                <w:rFonts w:ascii="GHEA Grapalat" w:hAnsi="GHEA Grapalat"/>
                <w:color w:val="000000" w:themeColor="text1"/>
                <w:sz w:val="24"/>
                <w:szCs w:val="24"/>
                <w:shd w:val="clear" w:color="auto" w:fill="FFFFFF"/>
              </w:rPr>
            </w:pPr>
            <w:r w:rsidRPr="001E78A8">
              <w:rPr>
                <w:rFonts w:ascii="GHEA Grapalat" w:hAnsi="GHEA Grapalat"/>
                <w:color w:val="000000" w:themeColor="text1"/>
                <w:sz w:val="24"/>
                <w:szCs w:val="24"/>
                <w:lang w:val="hy-AM"/>
              </w:rPr>
              <w:t xml:space="preserve">Հավելվածներում տնտեսագիտական դասակարգման հոդվածներով ներկայացված նվազեցումները և </w:t>
            </w:r>
            <w:proofErr w:type="spellStart"/>
            <w:r w:rsidRPr="001E78A8">
              <w:rPr>
                <w:rFonts w:ascii="GHEA Grapalat" w:hAnsi="GHEA Grapalat"/>
                <w:color w:val="000000" w:themeColor="text1"/>
                <w:sz w:val="24"/>
                <w:szCs w:val="24"/>
                <w:lang w:val="hy-AM"/>
              </w:rPr>
              <w:t>ավելացվումներն</w:t>
            </w:r>
            <w:proofErr w:type="spellEnd"/>
            <w:r w:rsidRPr="001E78A8">
              <w:rPr>
                <w:rFonts w:ascii="GHEA Grapalat" w:hAnsi="GHEA Grapalat"/>
                <w:color w:val="000000" w:themeColor="text1"/>
                <w:sz w:val="24"/>
                <w:szCs w:val="24"/>
              </w:rPr>
              <w:t xml:space="preserve"> </w:t>
            </w:r>
            <w:proofErr w:type="spellStart"/>
            <w:r w:rsidRPr="001E78A8">
              <w:rPr>
                <w:rFonts w:ascii="GHEA Grapalat" w:hAnsi="GHEA Grapalat"/>
                <w:color w:val="000000" w:themeColor="text1"/>
                <w:sz w:val="24"/>
                <w:szCs w:val="24"/>
              </w:rPr>
              <w:t>անհրաժեշտ</w:t>
            </w:r>
            <w:proofErr w:type="spellEnd"/>
            <w:r w:rsidRPr="001E78A8">
              <w:rPr>
                <w:rFonts w:ascii="GHEA Grapalat" w:hAnsi="GHEA Grapalat"/>
                <w:color w:val="000000" w:themeColor="text1"/>
                <w:sz w:val="24"/>
                <w:szCs w:val="24"/>
              </w:rPr>
              <w:t xml:space="preserve"> է </w:t>
            </w:r>
            <w:proofErr w:type="spellStart"/>
            <w:r w:rsidRPr="001E78A8">
              <w:rPr>
                <w:rFonts w:ascii="GHEA Grapalat" w:hAnsi="GHEA Grapalat"/>
                <w:color w:val="000000" w:themeColor="text1"/>
                <w:sz w:val="24"/>
                <w:szCs w:val="24"/>
              </w:rPr>
              <w:t>համապատասխանացնել</w:t>
            </w:r>
            <w:proofErr w:type="spellEnd"/>
            <w:r w:rsidRPr="001E78A8">
              <w:rPr>
                <w:rFonts w:ascii="GHEA Grapalat" w:hAnsi="GHEA Grapalat"/>
                <w:color w:val="000000" w:themeColor="text1"/>
                <w:sz w:val="24"/>
                <w:szCs w:val="24"/>
              </w:rPr>
              <w:t xml:space="preserve"> </w:t>
            </w:r>
            <w:r w:rsidRPr="001E78A8">
              <w:rPr>
                <w:rFonts w:ascii="GHEA Grapalat" w:hAnsi="GHEA Grapalat"/>
                <w:color w:val="000000" w:themeColor="text1"/>
                <w:sz w:val="24"/>
                <w:szCs w:val="24"/>
                <w:lang w:val="hy-AM"/>
              </w:rPr>
              <w:t>N</w:t>
            </w:r>
            <w:r w:rsidRPr="001E78A8">
              <w:rPr>
                <w:rFonts w:ascii="GHEA Grapalat" w:hAnsi="GHEA Grapalat"/>
                <w:color w:val="000000" w:themeColor="text1"/>
                <w:sz w:val="24"/>
                <w:szCs w:val="24"/>
              </w:rPr>
              <w:t>9</w:t>
            </w:r>
            <w:r w:rsidRPr="001E78A8">
              <w:rPr>
                <w:rFonts w:ascii="GHEA Grapalat" w:hAnsi="GHEA Grapalat"/>
                <w:color w:val="000000" w:themeColor="text1"/>
                <w:sz w:val="24"/>
                <w:szCs w:val="24"/>
                <w:lang w:val="hy-AM"/>
              </w:rPr>
              <w:t xml:space="preserve"> հավելվածով ներկայացված </w:t>
            </w:r>
            <w:proofErr w:type="spellStart"/>
            <w:r w:rsidRPr="001E78A8">
              <w:rPr>
                <w:rFonts w:ascii="GHEA Grapalat" w:hAnsi="GHEA Grapalat"/>
                <w:color w:val="000000" w:themeColor="text1"/>
                <w:sz w:val="24"/>
                <w:szCs w:val="24"/>
              </w:rPr>
              <w:t>ցուցանիշներին</w:t>
            </w:r>
            <w:proofErr w:type="spellEnd"/>
            <w:r w:rsidRPr="001E78A8">
              <w:rPr>
                <w:rFonts w:ascii="GHEA Grapalat" w:hAnsi="GHEA Grapalat"/>
                <w:color w:val="000000" w:themeColor="text1"/>
                <w:sz w:val="24"/>
                <w:szCs w:val="24"/>
                <w:lang w:val="hy-AM"/>
              </w:rPr>
              <w:t>:</w:t>
            </w:r>
          </w:p>
          <w:p w:rsidR="00D335BD" w:rsidRPr="001E78A8" w:rsidRDefault="00D335BD" w:rsidP="001E78A8">
            <w:pPr>
              <w:spacing w:line="360" w:lineRule="auto"/>
              <w:jc w:val="both"/>
              <w:rPr>
                <w:rFonts w:ascii="GHEA Grapalat" w:hAnsi="GHEA Grapalat"/>
                <w:b/>
                <w:color w:val="000000" w:themeColor="text1"/>
                <w:sz w:val="24"/>
                <w:szCs w:val="24"/>
              </w:rPr>
            </w:pPr>
          </w:p>
        </w:tc>
        <w:tc>
          <w:tcPr>
            <w:tcW w:w="6379" w:type="dxa"/>
            <w:tcBorders>
              <w:top w:val="outset" w:sz="6" w:space="0" w:color="auto"/>
              <w:left w:val="outset" w:sz="6" w:space="0" w:color="auto"/>
              <w:bottom w:val="outset" w:sz="6" w:space="0" w:color="auto"/>
              <w:right w:val="outset" w:sz="6" w:space="0" w:color="auto"/>
            </w:tcBorders>
            <w:shd w:val="clear" w:color="auto" w:fill="FFFFFF" w:themeFill="background1"/>
          </w:tcPr>
          <w:p w:rsidR="00D335BD" w:rsidRPr="001E78A8" w:rsidRDefault="00D335BD" w:rsidP="001E78A8">
            <w:pPr>
              <w:spacing w:after="0" w:line="360" w:lineRule="auto"/>
              <w:rPr>
                <w:rFonts w:ascii="GHEA Grapalat" w:hAnsi="GHEA Grapalat" w:cs="Calibri"/>
                <w:bCs/>
                <w:color w:val="000000" w:themeColor="text1"/>
                <w:sz w:val="24"/>
                <w:szCs w:val="24"/>
                <w:lang w:val="hy-AM"/>
              </w:rPr>
            </w:pPr>
          </w:p>
          <w:p w:rsidR="00CE21B5" w:rsidRPr="001E78A8" w:rsidRDefault="00CE21B5" w:rsidP="001E78A8">
            <w:pPr>
              <w:spacing w:after="0" w:line="360" w:lineRule="auto"/>
              <w:rPr>
                <w:rFonts w:ascii="GHEA Grapalat" w:hAnsi="GHEA Grapalat" w:cs="Calibri"/>
                <w:bCs/>
                <w:color w:val="000000" w:themeColor="text1"/>
                <w:sz w:val="24"/>
                <w:szCs w:val="24"/>
                <w:lang w:val="hy-AM"/>
              </w:rPr>
            </w:pPr>
          </w:p>
          <w:p w:rsidR="00CE21B5" w:rsidRPr="001E78A8" w:rsidRDefault="00CE21B5" w:rsidP="001E78A8">
            <w:pPr>
              <w:spacing w:after="0" w:line="360" w:lineRule="auto"/>
              <w:rPr>
                <w:rFonts w:ascii="GHEA Grapalat" w:hAnsi="GHEA Grapalat" w:cs="Calibri"/>
                <w:bCs/>
                <w:color w:val="000000" w:themeColor="text1"/>
                <w:sz w:val="24"/>
                <w:szCs w:val="24"/>
                <w:lang w:val="hy-AM"/>
              </w:rPr>
            </w:pPr>
          </w:p>
          <w:p w:rsidR="00CE21B5" w:rsidRPr="001E78A8" w:rsidRDefault="00CE21B5" w:rsidP="001E78A8">
            <w:pPr>
              <w:spacing w:after="0" w:line="360" w:lineRule="auto"/>
              <w:rPr>
                <w:rFonts w:ascii="GHEA Grapalat" w:hAnsi="GHEA Grapalat" w:cs="Calibri"/>
                <w:bCs/>
                <w:color w:val="000000" w:themeColor="text1"/>
                <w:sz w:val="24"/>
                <w:szCs w:val="24"/>
                <w:lang w:val="hy-AM"/>
              </w:rPr>
            </w:pPr>
          </w:p>
          <w:p w:rsidR="00CE21B5" w:rsidRDefault="00CE21B5" w:rsidP="001E78A8">
            <w:pPr>
              <w:spacing w:after="0" w:line="360" w:lineRule="auto"/>
              <w:rPr>
                <w:rFonts w:ascii="GHEA Grapalat" w:hAnsi="GHEA Grapalat" w:cs="Calibri"/>
                <w:bCs/>
                <w:color w:val="000000" w:themeColor="text1"/>
                <w:sz w:val="24"/>
                <w:szCs w:val="24"/>
                <w:lang w:val="hy-AM"/>
              </w:rPr>
            </w:pPr>
          </w:p>
          <w:p w:rsidR="007A2586" w:rsidRPr="001E78A8" w:rsidRDefault="007A2586" w:rsidP="001E78A8">
            <w:pPr>
              <w:spacing w:after="0" w:line="360" w:lineRule="auto"/>
              <w:rPr>
                <w:rFonts w:ascii="GHEA Grapalat" w:hAnsi="GHEA Grapalat" w:cs="Calibri"/>
                <w:bCs/>
                <w:color w:val="000000" w:themeColor="text1"/>
                <w:sz w:val="24"/>
                <w:szCs w:val="24"/>
                <w:lang w:val="hy-AM"/>
              </w:rPr>
            </w:pPr>
          </w:p>
          <w:p w:rsidR="00CE21B5" w:rsidRPr="001E78A8" w:rsidRDefault="00CE21B5" w:rsidP="001E78A8">
            <w:pPr>
              <w:spacing w:after="0" w:line="360" w:lineRule="auto"/>
              <w:rPr>
                <w:rFonts w:ascii="GHEA Grapalat" w:hAnsi="GHEA Grapalat" w:cs="Calibri"/>
                <w:bCs/>
                <w:color w:val="000000" w:themeColor="text1"/>
                <w:sz w:val="24"/>
                <w:szCs w:val="24"/>
                <w:lang w:val="hy-AM"/>
              </w:rPr>
            </w:pPr>
          </w:p>
          <w:p w:rsidR="007A2586" w:rsidRDefault="00CE21B5" w:rsidP="001E78A8">
            <w:pPr>
              <w:spacing w:after="0" w:line="360" w:lineRule="auto"/>
              <w:rPr>
                <w:rFonts w:ascii="GHEA Grapalat" w:hAnsi="GHEA Grapalat" w:cs="Calibri"/>
                <w:bCs/>
                <w:color w:val="000000" w:themeColor="text1"/>
                <w:sz w:val="24"/>
                <w:szCs w:val="24"/>
                <w:lang w:val="hy-AM"/>
              </w:rPr>
            </w:pPr>
            <w:r w:rsidRPr="001E78A8">
              <w:rPr>
                <w:rFonts w:ascii="GHEA Grapalat" w:hAnsi="GHEA Grapalat" w:cs="Calibri"/>
                <w:bCs/>
                <w:color w:val="000000" w:themeColor="text1"/>
                <w:sz w:val="24"/>
                <w:szCs w:val="24"/>
                <w:lang w:val="hy-AM"/>
              </w:rPr>
              <w:t xml:space="preserve">  </w:t>
            </w:r>
            <w:r w:rsidR="007A2586">
              <w:rPr>
                <w:rFonts w:ascii="GHEA Grapalat" w:hAnsi="GHEA Grapalat" w:cs="Calibri"/>
                <w:bCs/>
                <w:color w:val="000000" w:themeColor="text1"/>
                <w:sz w:val="24"/>
                <w:szCs w:val="24"/>
                <w:lang w:val="hy-AM"/>
              </w:rPr>
              <w:t>Չի ընդունվել:</w:t>
            </w:r>
          </w:p>
          <w:p w:rsidR="007A2586" w:rsidRDefault="007A2586" w:rsidP="001E78A8">
            <w:pPr>
              <w:spacing w:after="0" w:line="360" w:lineRule="auto"/>
              <w:rPr>
                <w:rFonts w:ascii="GHEA Grapalat" w:hAnsi="GHEA Grapalat" w:cs="Calibri"/>
                <w:bCs/>
                <w:color w:val="000000" w:themeColor="text1"/>
                <w:sz w:val="24"/>
                <w:szCs w:val="24"/>
                <w:lang w:val="hy-AM"/>
              </w:rPr>
            </w:pPr>
            <w:r>
              <w:rPr>
                <w:rFonts w:ascii="GHEA Grapalat" w:hAnsi="GHEA Grapalat" w:cs="Calibri"/>
                <w:bCs/>
                <w:color w:val="000000" w:themeColor="text1"/>
                <w:sz w:val="24"/>
                <w:szCs w:val="24"/>
                <w:lang w:val="hy-AM"/>
              </w:rPr>
              <w:t xml:space="preserve">  </w:t>
            </w:r>
          </w:p>
          <w:p w:rsidR="007A2586" w:rsidRDefault="007A2586" w:rsidP="001E78A8">
            <w:pPr>
              <w:spacing w:after="0" w:line="360" w:lineRule="auto"/>
              <w:rPr>
                <w:rFonts w:ascii="GHEA Grapalat" w:hAnsi="GHEA Grapalat" w:cs="Calibri"/>
                <w:bCs/>
                <w:color w:val="000000" w:themeColor="text1"/>
                <w:sz w:val="24"/>
                <w:szCs w:val="24"/>
                <w:lang w:val="hy-AM"/>
              </w:rPr>
            </w:pPr>
          </w:p>
          <w:p w:rsidR="007A2586" w:rsidRDefault="007A2586" w:rsidP="001E78A8">
            <w:pPr>
              <w:spacing w:after="0" w:line="360" w:lineRule="auto"/>
              <w:rPr>
                <w:rFonts w:ascii="GHEA Grapalat" w:hAnsi="GHEA Grapalat" w:cs="Calibri"/>
                <w:bCs/>
                <w:color w:val="000000" w:themeColor="text1"/>
                <w:sz w:val="24"/>
                <w:szCs w:val="24"/>
                <w:lang w:val="hy-AM"/>
              </w:rPr>
            </w:pPr>
          </w:p>
          <w:p w:rsidR="007A2586" w:rsidRDefault="007A2586" w:rsidP="001E78A8">
            <w:pPr>
              <w:spacing w:after="0" w:line="360" w:lineRule="auto"/>
              <w:rPr>
                <w:rFonts w:ascii="GHEA Grapalat" w:hAnsi="GHEA Grapalat" w:cs="Calibri"/>
                <w:bCs/>
                <w:color w:val="000000" w:themeColor="text1"/>
                <w:sz w:val="24"/>
                <w:szCs w:val="24"/>
                <w:lang w:val="hy-AM"/>
              </w:rPr>
            </w:pPr>
          </w:p>
          <w:p w:rsidR="00CE21B5" w:rsidRPr="001E78A8" w:rsidRDefault="007A2586" w:rsidP="001E78A8">
            <w:pPr>
              <w:spacing w:after="0" w:line="360" w:lineRule="auto"/>
              <w:rPr>
                <w:rFonts w:ascii="GHEA Grapalat" w:hAnsi="GHEA Grapalat" w:cs="Calibri"/>
                <w:bCs/>
                <w:color w:val="000000" w:themeColor="text1"/>
                <w:sz w:val="24"/>
                <w:szCs w:val="24"/>
                <w:lang w:val="hy-AM"/>
              </w:rPr>
            </w:pPr>
            <w:r>
              <w:rPr>
                <w:rFonts w:ascii="GHEA Grapalat" w:hAnsi="GHEA Grapalat" w:cs="Calibri"/>
                <w:bCs/>
                <w:color w:val="000000" w:themeColor="text1"/>
                <w:sz w:val="24"/>
                <w:szCs w:val="24"/>
                <w:lang w:val="hy-AM"/>
              </w:rPr>
              <w:t xml:space="preserve">  </w:t>
            </w:r>
            <w:r w:rsidR="00CE21B5" w:rsidRPr="001E78A8">
              <w:rPr>
                <w:rFonts w:ascii="GHEA Grapalat" w:hAnsi="GHEA Grapalat" w:cs="Calibri"/>
                <w:bCs/>
                <w:color w:val="000000" w:themeColor="text1"/>
                <w:sz w:val="24"/>
                <w:szCs w:val="24"/>
                <w:lang w:val="hy-AM"/>
              </w:rPr>
              <w:t>Ընդունվել է:</w:t>
            </w:r>
          </w:p>
          <w:p w:rsidR="00CE21B5" w:rsidRPr="001E78A8" w:rsidRDefault="00CE21B5" w:rsidP="001E78A8">
            <w:pPr>
              <w:spacing w:after="0" w:line="360" w:lineRule="auto"/>
              <w:rPr>
                <w:rFonts w:ascii="GHEA Grapalat" w:hAnsi="GHEA Grapalat" w:cs="Calibri"/>
                <w:bCs/>
                <w:color w:val="000000" w:themeColor="text1"/>
                <w:sz w:val="24"/>
                <w:szCs w:val="24"/>
                <w:lang w:val="hy-AM"/>
              </w:rPr>
            </w:pPr>
            <w:r w:rsidRPr="001E78A8">
              <w:rPr>
                <w:rFonts w:ascii="GHEA Grapalat" w:hAnsi="GHEA Grapalat" w:cs="Calibri"/>
                <w:bCs/>
                <w:color w:val="000000" w:themeColor="text1"/>
                <w:sz w:val="24"/>
                <w:szCs w:val="24"/>
                <w:lang w:val="hy-AM"/>
              </w:rPr>
              <w:t xml:space="preserve">  Կատարվել է համապատասխան փոփոխությունը:</w:t>
            </w:r>
          </w:p>
        </w:tc>
      </w:tr>
    </w:tbl>
    <w:p w:rsidR="004A0D8F" w:rsidRPr="001E78A8" w:rsidRDefault="004A0D8F" w:rsidP="001E78A8">
      <w:pPr>
        <w:spacing w:after="0" w:line="360" w:lineRule="auto"/>
        <w:jc w:val="right"/>
        <w:rPr>
          <w:rFonts w:ascii="GHEA Grapalat" w:hAnsi="GHEA Grapalat"/>
          <w:b/>
          <w:color w:val="000000" w:themeColor="text1"/>
          <w:sz w:val="24"/>
          <w:szCs w:val="24"/>
          <w:lang w:val="hy-AM"/>
        </w:rPr>
      </w:pPr>
      <w:r w:rsidRPr="001E78A8">
        <w:rPr>
          <w:rFonts w:ascii="GHEA Grapalat" w:hAnsi="GHEA Grapalat"/>
          <w:b/>
          <w:color w:val="000000" w:themeColor="text1"/>
          <w:sz w:val="24"/>
          <w:szCs w:val="24"/>
          <w:lang w:val="hy-AM"/>
        </w:rPr>
        <w:t>Առողջապահության նախարարություն</w:t>
      </w:r>
    </w:p>
    <w:sectPr w:rsidR="004A0D8F" w:rsidRPr="001E78A8" w:rsidSect="00592B7B">
      <w:pgSz w:w="15840" w:h="12240" w:orient="landscape"/>
      <w:pgMar w:top="851"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8"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2"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4"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6"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8"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3"/>
  </w:num>
  <w:num w:numId="4">
    <w:abstractNumId w:val="6"/>
  </w:num>
  <w:num w:numId="5">
    <w:abstractNumId w:val="9"/>
  </w:num>
  <w:num w:numId="6">
    <w:abstractNumId w:val="21"/>
  </w:num>
  <w:num w:numId="7">
    <w:abstractNumId w:val="7"/>
  </w:num>
  <w:num w:numId="8">
    <w:abstractNumId w:val="13"/>
  </w:num>
  <w:num w:numId="9">
    <w:abstractNumId w:val="14"/>
  </w:num>
  <w:num w:numId="10">
    <w:abstractNumId w:val="17"/>
  </w:num>
  <w:num w:numId="11">
    <w:abstractNumId w:val="0"/>
  </w:num>
  <w:num w:numId="12">
    <w:abstractNumId w:val="10"/>
  </w:num>
  <w:num w:numId="13">
    <w:abstractNumId w:val="16"/>
  </w:num>
  <w:num w:numId="14">
    <w:abstractNumId w:val="15"/>
  </w:num>
  <w:num w:numId="15">
    <w:abstractNumId w:val="2"/>
  </w:num>
  <w:num w:numId="16">
    <w:abstractNumId w:val="4"/>
  </w:num>
  <w:num w:numId="17">
    <w:abstractNumId w:val="8"/>
  </w:num>
  <w:num w:numId="18">
    <w:abstractNumId w:val="18"/>
  </w:num>
  <w:num w:numId="19">
    <w:abstractNumId w:val="12"/>
  </w:num>
  <w:num w:numId="20">
    <w:abstractNumId w:val="5"/>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62323"/>
    <w:rsid w:val="000762CE"/>
    <w:rsid w:val="000B7FDF"/>
    <w:rsid w:val="000D34D6"/>
    <w:rsid w:val="000F7F19"/>
    <w:rsid w:val="00116FFD"/>
    <w:rsid w:val="0015293A"/>
    <w:rsid w:val="001654D3"/>
    <w:rsid w:val="001753B4"/>
    <w:rsid w:val="001759AE"/>
    <w:rsid w:val="00180882"/>
    <w:rsid w:val="001840F5"/>
    <w:rsid w:val="001A055C"/>
    <w:rsid w:val="001B38BE"/>
    <w:rsid w:val="001D42FC"/>
    <w:rsid w:val="001E3C54"/>
    <w:rsid w:val="001E78A8"/>
    <w:rsid w:val="001F49E7"/>
    <w:rsid w:val="00237A3E"/>
    <w:rsid w:val="0024488D"/>
    <w:rsid w:val="00246F6C"/>
    <w:rsid w:val="002648ED"/>
    <w:rsid w:val="00285005"/>
    <w:rsid w:val="002A0E1A"/>
    <w:rsid w:val="002A545C"/>
    <w:rsid w:val="002C18ED"/>
    <w:rsid w:val="002C4309"/>
    <w:rsid w:val="002D3782"/>
    <w:rsid w:val="002E0581"/>
    <w:rsid w:val="0031653D"/>
    <w:rsid w:val="0032077B"/>
    <w:rsid w:val="00335AAA"/>
    <w:rsid w:val="00342167"/>
    <w:rsid w:val="00373521"/>
    <w:rsid w:val="0037428E"/>
    <w:rsid w:val="003829F7"/>
    <w:rsid w:val="00393365"/>
    <w:rsid w:val="003A05D7"/>
    <w:rsid w:val="003C2A90"/>
    <w:rsid w:val="003D2C8D"/>
    <w:rsid w:val="003F548B"/>
    <w:rsid w:val="004008BB"/>
    <w:rsid w:val="0040672F"/>
    <w:rsid w:val="00431698"/>
    <w:rsid w:val="00440016"/>
    <w:rsid w:val="00443956"/>
    <w:rsid w:val="00454BC2"/>
    <w:rsid w:val="004555F1"/>
    <w:rsid w:val="00483108"/>
    <w:rsid w:val="00497BDB"/>
    <w:rsid w:val="004A0D8F"/>
    <w:rsid w:val="0050209D"/>
    <w:rsid w:val="00513B12"/>
    <w:rsid w:val="00524A99"/>
    <w:rsid w:val="00527394"/>
    <w:rsid w:val="00533A0C"/>
    <w:rsid w:val="00537D46"/>
    <w:rsid w:val="00563EF7"/>
    <w:rsid w:val="00564ECE"/>
    <w:rsid w:val="0057074E"/>
    <w:rsid w:val="00580131"/>
    <w:rsid w:val="0058042D"/>
    <w:rsid w:val="00592B7B"/>
    <w:rsid w:val="00595301"/>
    <w:rsid w:val="005975C3"/>
    <w:rsid w:val="00597C9B"/>
    <w:rsid w:val="005E2565"/>
    <w:rsid w:val="005E2737"/>
    <w:rsid w:val="005F0A5C"/>
    <w:rsid w:val="005F16F0"/>
    <w:rsid w:val="00605C8E"/>
    <w:rsid w:val="0061665D"/>
    <w:rsid w:val="006259FB"/>
    <w:rsid w:val="00641B8F"/>
    <w:rsid w:val="006508BA"/>
    <w:rsid w:val="006714BD"/>
    <w:rsid w:val="00677B1A"/>
    <w:rsid w:val="006C4C88"/>
    <w:rsid w:val="006C5420"/>
    <w:rsid w:val="006D21C6"/>
    <w:rsid w:val="007418B0"/>
    <w:rsid w:val="0076074A"/>
    <w:rsid w:val="00770701"/>
    <w:rsid w:val="00777F1B"/>
    <w:rsid w:val="007929E4"/>
    <w:rsid w:val="007A2586"/>
    <w:rsid w:val="007D32D2"/>
    <w:rsid w:val="007E6519"/>
    <w:rsid w:val="007F5ADA"/>
    <w:rsid w:val="0081584E"/>
    <w:rsid w:val="00815A3D"/>
    <w:rsid w:val="00846B3E"/>
    <w:rsid w:val="00850D24"/>
    <w:rsid w:val="0085711B"/>
    <w:rsid w:val="0087171C"/>
    <w:rsid w:val="00873952"/>
    <w:rsid w:val="008913F2"/>
    <w:rsid w:val="008A333B"/>
    <w:rsid w:val="008E0CD1"/>
    <w:rsid w:val="008F7C9B"/>
    <w:rsid w:val="009040A1"/>
    <w:rsid w:val="0090424C"/>
    <w:rsid w:val="00916B3B"/>
    <w:rsid w:val="009334D3"/>
    <w:rsid w:val="009459B5"/>
    <w:rsid w:val="0095209F"/>
    <w:rsid w:val="00973E8D"/>
    <w:rsid w:val="009829B6"/>
    <w:rsid w:val="00997FE7"/>
    <w:rsid w:val="009D4592"/>
    <w:rsid w:val="009E16A4"/>
    <w:rsid w:val="009E2B7C"/>
    <w:rsid w:val="009F3408"/>
    <w:rsid w:val="00A25B3F"/>
    <w:rsid w:val="00A570B5"/>
    <w:rsid w:val="00A62236"/>
    <w:rsid w:val="00A81860"/>
    <w:rsid w:val="00AB071E"/>
    <w:rsid w:val="00AD7C28"/>
    <w:rsid w:val="00AE0278"/>
    <w:rsid w:val="00AF7A46"/>
    <w:rsid w:val="00B123FD"/>
    <w:rsid w:val="00B34777"/>
    <w:rsid w:val="00B40B6B"/>
    <w:rsid w:val="00B416BC"/>
    <w:rsid w:val="00B67211"/>
    <w:rsid w:val="00B701F3"/>
    <w:rsid w:val="00B76A80"/>
    <w:rsid w:val="00B8125F"/>
    <w:rsid w:val="00B85C9A"/>
    <w:rsid w:val="00B9670D"/>
    <w:rsid w:val="00BB54D1"/>
    <w:rsid w:val="00BD5F64"/>
    <w:rsid w:val="00C0686F"/>
    <w:rsid w:val="00C2201C"/>
    <w:rsid w:val="00C267D1"/>
    <w:rsid w:val="00C26CD2"/>
    <w:rsid w:val="00C53356"/>
    <w:rsid w:val="00C876F3"/>
    <w:rsid w:val="00CA448C"/>
    <w:rsid w:val="00CD0B41"/>
    <w:rsid w:val="00CE21B5"/>
    <w:rsid w:val="00CE36E7"/>
    <w:rsid w:val="00D025F5"/>
    <w:rsid w:val="00D05CF2"/>
    <w:rsid w:val="00D06BFF"/>
    <w:rsid w:val="00D335BD"/>
    <w:rsid w:val="00D3713F"/>
    <w:rsid w:val="00D63B40"/>
    <w:rsid w:val="00DB3966"/>
    <w:rsid w:val="00DC7BF0"/>
    <w:rsid w:val="00DF059D"/>
    <w:rsid w:val="00DF4D22"/>
    <w:rsid w:val="00E02265"/>
    <w:rsid w:val="00E21EFC"/>
    <w:rsid w:val="00E36169"/>
    <w:rsid w:val="00E44F22"/>
    <w:rsid w:val="00E50B26"/>
    <w:rsid w:val="00E74360"/>
    <w:rsid w:val="00E902B3"/>
    <w:rsid w:val="00E909ED"/>
    <w:rsid w:val="00EA02D0"/>
    <w:rsid w:val="00EB47EB"/>
    <w:rsid w:val="00ED0096"/>
    <w:rsid w:val="00F30F69"/>
    <w:rsid w:val="00F338AC"/>
    <w:rsid w:val="00F71F1B"/>
    <w:rsid w:val="00F724A4"/>
    <w:rsid w:val="00F75D0F"/>
    <w:rsid w:val="00F94CE1"/>
    <w:rsid w:val="00FA47D7"/>
    <w:rsid w:val="00FA5F73"/>
    <w:rsid w:val="00FB111A"/>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C2824"/>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0C75C-3D7D-4B8B-81F7-66B22D671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1662</TotalTime>
  <Pages>1</Pages>
  <Words>746</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https://mul2.gov.am/tasks/901995/oneclick/6cef8cf3d1ec091785c4a2d58b723be99a41035fdb171eb1a06a4e85f789a819.docx?token=de7f31c8b142c4a2e2dde5ddf58fcae1</cp:keywords>
  <dc:description/>
  <cp:lastModifiedBy>Arpine Martirosyan</cp:lastModifiedBy>
  <cp:revision>134</cp:revision>
  <cp:lastPrinted>2023-10-24T08:16:00Z</cp:lastPrinted>
  <dcterms:created xsi:type="dcterms:W3CDTF">2021-03-22T05:47:00Z</dcterms:created>
  <dcterms:modified xsi:type="dcterms:W3CDTF">2023-12-21T05:26:00Z</dcterms:modified>
</cp:coreProperties>
</file>