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366F8B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73271512" w:rsidR="00A80737" w:rsidRPr="00DA5928" w:rsidRDefault="00C321BB" w:rsidP="00C321BB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C321B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«ՀԱՅԱՍՏԱՆԻ ՀԱՆՐԱՊԵՏՈՒԹՅԱՆ 2023 ԹՎԱԿԱՆԻ ՊԵՏԱԿԱՆ ԲՅՈՒՋԵԻ ՄԱՍԻՆ» ՕՐԵՆՔՈՒՄ </w:t>
      </w:r>
      <w:bookmarkStart w:id="0" w:name="_GoBack"/>
      <w:bookmarkEnd w:id="0"/>
      <w:r w:rsidR="00143455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ՓՈՓՈԽՈՒԹՅՈՒՆ</w:t>
      </w:r>
      <w:r w:rsidRPr="00C321B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ԵՎ ՀԱՅԱՍՏԱՆԻ ՀԱՆՐԱՊԵՏՈՒԹՅԱՆ ԿԱՌԱՎԱՐՈՒԹՅԱՆ 2022 ԹՎԱԿԱՆԻ ԴԵԿՏԵՄԲԵՐԻ 29-Ի N 2111-Ն ՈՐՈՇՄԱՆ ՄԵՋ ՓՈՓՈԽՈՒԹՅՈՒՆՆԵՐ  ԵՎ ԼՐԱՑՈՒՄՆԵՐ ԿԱՏԱՐԵԼՈՒ ՄԱՍԻՆ»</w:t>
      </w:r>
      <w:r w:rsidR="00DA5928" w:rsidRPr="00DA592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366F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7229"/>
      </w:tblGrid>
      <w:tr w:rsidR="007C439F" w:rsidRPr="008E53AA" w14:paraId="6CA4CD17" w14:textId="77777777" w:rsidTr="00FD7137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589F682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38394E53" w:rsidR="00A80737" w:rsidRPr="002C0492" w:rsidRDefault="00C321BB" w:rsidP="00C321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11.12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FD7137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A6BA2BA" w:rsidR="00A80737" w:rsidRPr="002C0492" w:rsidRDefault="00C321BB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21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01/8-3/24079-2023</w:t>
            </w:r>
          </w:p>
        </w:tc>
      </w:tr>
      <w:tr w:rsidR="007C439F" w:rsidRPr="001B6663" w14:paraId="08AB095C" w14:textId="77777777" w:rsidTr="00FD7137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06BAF1" w14:textId="77777777" w:rsidR="00143455" w:rsidRPr="00143455" w:rsidRDefault="00132CBB" w:rsidP="00143455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366F8B">
              <w:rPr>
                <w:rFonts w:ascii="Cambria Math" w:hAnsi="Cambria Math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143455" w:rsidRPr="00143455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>ՀՀ 2023 թվականի պետական բյուջեով նախատեսված ՀՀ կառավարության պահուստային ֆոնդի միջոցներն արդեն իսկ ծանրաբեռնված են ՀՀ կառավարության կողմից ընդունված որոշումներով և շրջանառության մեջ դրված որոշումների նախագծերով: Ելնելով վերոգրյալից, առաջարկում ենք ՀՀ կառավարության պահուստային ֆոնդի միջոցների հաշվին Նախագծով նախատեսվող գումարի հատկացման հարցը դիտարկել ՀՀ կառավարության առաջնահերթությունների տեսանկյունից:</w:t>
            </w:r>
          </w:p>
          <w:p w14:paraId="37DE3D41" w14:textId="020384B5" w:rsidR="002D2133" w:rsidRPr="00143455" w:rsidRDefault="002D2133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</w:pPr>
          </w:p>
          <w:p w14:paraId="4852D2DE" w14:textId="512DF379" w:rsidR="002425B6" w:rsidRDefault="002425B6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E23AB4" w14:textId="77777777" w:rsidR="002425B6" w:rsidRDefault="002425B6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D312B2" w14:textId="77777777" w:rsidR="002425B6" w:rsidRDefault="002425B6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A78307" w14:textId="77777777" w:rsidR="002425B6" w:rsidRPr="002425B6" w:rsidRDefault="002D2133" w:rsidP="002425B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2․</w:t>
            </w:r>
            <w:r w:rsidRPr="002D213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</w:t>
            </w:r>
            <w:r w:rsidR="002425B6" w:rsidRPr="002425B6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>Միաժամանակ, Նախագծում առկա տեխնիկական բնույթի ուղղումների կապակցությամբ առաջարկում ենք Նախագծի վերնագրում «ՎԵՐԱԲԱՇԽՈՒՄ,» բառից հետո հանել «ԼՐԱՑՈՒՄ» բառը:</w:t>
            </w:r>
          </w:p>
          <w:p w14:paraId="6ABFD36D" w14:textId="77777777" w:rsidR="002425B6" w:rsidRDefault="002425B6" w:rsidP="00EE4AC2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4C2E41" w14:textId="77777777" w:rsidR="002425B6" w:rsidRPr="002425B6" w:rsidRDefault="00EE4AC2" w:rsidP="002425B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3․ </w:t>
            </w:r>
            <w:r w:rsidR="002425B6" w:rsidRPr="002425B6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>Նախագծին կից հիմնավորման համաձայն շինարարական աշխատանքների ձեռքբերման նպատակով 08/12/21021թ. «Գրիգորյան Շին» ՍՊԸ-ի հետ կնքված պայմանագրով աշխատանքների կատարման ավարտ է սահմանվել  2023 թվականի հունվար ամիսը, սակայն կապալառուն շինարարական աշխատանքները ամբողջ ծավալով ավարտել է օգոստոս ամսին:</w:t>
            </w:r>
          </w:p>
          <w:p w14:paraId="2A9774DE" w14:textId="77777777" w:rsidR="002425B6" w:rsidRPr="002425B6" w:rsidRDefault="002425B6" w:rsidP="002425B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</w:pPr>
            <w:r w:rsidRPr="002425B6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lastRenderedPageBreak/>
              <w:t>Այս կապակցությամբ առաջարկում ենք քննարկել նախագծով հատկացվող միջոցները վերոնշյալ պայմանագրի շրջանակներում կիրառվելիք տույժերի չափով նվազեցնելու հնարավորության հարցը, եթե պատվիրատուն կայացրել է պայմանագրի կողմի նկատմամբ պատասխանատվության միջոցներ կիրառելու մասին որոշում:</w:t>
            </w:r>
          </w:p>
          <w:p w14:paraId="4188A4B1" w14:textId="77777777" w:rsidR="00EE4AC2" w:rsidRPr="00EE4AC2" w:rsidRDefault="00EE4AC2" w:rsidP="00EE4AC2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CEC736" w14:textId="3C843F52" w:rsidR="00EE4AC2" w:rsidRPr="002D2133" w:rsidRDefault="00EE4AC2" w:rsidP="002D213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5EDF80" w14:textId="1701B735" w:rsidR="00FD7137" w:rsidRPr="002D2133" w:rsidRDefault="00FD7137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08AA34" w14:textId="77777777" w:rsidR="00AC764F" w:rsidRPr="002D2133" w:rsidRDefault="00AC764F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  <w:p w14:paraId="4C7CB31E" w14:textId="77777777" w:rsidR="00FD7137" w:rsidRPr="002D2133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  <w:p w14:paraId="2CE95A9A" w14:textId="77777777" w:rsidR="00FD7137" w:rsidRPr="002D2133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  <w:p w14:paraId="61860717" w14:textId="150037AE" w:rsidR="00FF0035" w:rsidRPr="00FF0035" w:rsidRDefault="00FF0035" w:rsidP="00EE4AC2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4A2544CF" w:rsidR="000518B4" w:rsidRPr="00BE571E" w:rsidRDefault="009F0EC7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F51C3"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591576B2" w14:textId="073A58E1" w:rsidR="002D2133" w:rsidRDefault="002425B6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«</w:t>
            </w:r>
            <w:r w:rsidR="00143455" w:rsidRPr="00143455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Արմավիր քրեակատարողական հիմնարկի մասնաշենքերում օդափոխության, համատեղված ջեռուցման հետ և օդորակման համակարգի կառուցման շինարարական աշխատանքների,  </w:t>
            </w:r>
            <w:r w:rsidR="00143455" w:rsidRPr="00143455">
              <w:rPr>
                <w:rFonts w:ascii="GHEA Grapalat" w:eastAsia="Calibri" w:hAnsi="GHEA Grapalat" w:cs="Times Armenian"/>
                <w:bCs/>
                <w:color w:val="000000"/>
                <w:sz w:val="24"/>
                <w:szCs w:val="24"/>
                <w:lang w:val="hy-AM"/>
              </w:rPr>
              <w:t>տեխնիկական և հեղինակային հսկողության ծառայությունների դիմաց պարտավորությունների փոխհատուցման</w:t>
            </w:r>
            <w:r w:rsidR="00143455">
              <w:rPr>
                <w:rFonts w:ascii="GHEA Grapalat" w:eastAsia="Calibri" w:hAnsi="GHEA Grapalat" w:cs="Times Armenian"/>
                <w:bCs/>
                <w:color w:val="000000"/>
                <w:sz w:val="24"/>
                <w:szCs w:val="24"/>
                <w:lang w:val="hy-AM"/>
              </w:rPr>
              <w:t xml:space="preserve"> ուղղվել են </w:t>
            </w:r>
            <w:r>
              <w:rPr>
                <w:rFonts w:ascii="GHEA Grapalat" w:eastAsia="Calibri" w:hAnsi="GHEA Grapalat" w:cs="Times Armenian"/>
                <w:bCs/>
                <w:color w:val="000000"/>
                <w:sz w:val="24"/>
                <w:szCs w:val="24"/>
                <w:lang w:val="hy-AM"/>
              </w:rPr>
              <w:t xml:space="preserve">միջոցառման գծով </w:t>
            </w:r>
            <w:r w:rsidRPr="00A33E5F">
              <w:rPr>
                <w:rFonts w:ascii="GHEA Grapalat" w:hAnsi="GHEA Grapalat"/>
                <w:sz w:val="24"/>
                <w:szCs w:val="24"/>
                <w:lang w:val="hy-AM"/>
              </w:rPr>
              <w:t>«Աբովյան» քրեակատարողական հիմնարկի մեկուսարանի և վարչական մասնաշենքերի վերանորոգման աշխատանքների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նախատեսված գումարից, քանի որ լուծվել է պայմանագիրը</w:t>
            </w:r>
            <w:r w:rsidR="002D2133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։</w:t>
            </w:r>
          </w:p>
          <w:p w14:paraId="5BBEA3FC" w14:textId="77777777" w:rsidR="00FF0035" w:rsidRDefault="00FF0035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2FE51AB" w14:textId="7CD39316" w:rsidR="00AC764F" w:rsidRPr="00BE571E" w:rsidRDefault="00AC764F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E571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6DD72AC7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A71683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C5E339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0B97A7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04EB61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AC8806" w14:textId="77777777" w:rsidR="00EE4AC2" w:rsidRDefault="00EE4AC2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E4A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Չի ընդունվել։ </w:t>
            </w:r>
          </w:p>
          <w:p w14:paraId="5BD800FE" w14:textId="679BD873" w:rsidR="00EE4AC2" w:rsidRPr="00E8505A" w:rsidRDefault="00C827E7" w:rsidP="00C827E7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</w:t>
            </w:r>
            <w:r w:rsidR="00EE4A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այմանագրի համաձայն ծառայության մատուցման ժամկետը խախտելու համար հաշվարկվ</w:t>
            </w:r>
            <w:r w:rsidR="002425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</w:t>
            </w:r>
            <w:r w:rsidR="00EE4A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տույժ</w:t>
            </w:r>
            <w:r w:rsidR="002425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EE4A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425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Հաշվարկված գումարը</w:t>
            </w:r>
            <w:r w:rsidR="00EE4A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պակասեցվելու է մատակարարին փոխանց</w:t>
            </w:r>
            <w:r w:rsidR="002425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ման ենթակա</w:t>
            </w:r>
            <w:r w:rsidR="00EE4A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գումարից և փոխանցվելու է պետական բյուջե։</w:t>
            </w: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02D"/>
    <w:rsid w:val="00032D8C"/>
    <w:rsid w:val="0004057D"/>
    <w:rsid w:val="000518B4"/>
    <w:rsid w:val="00073C42"/>
    <w:rsid w:val="00083A89"/>
    <w:rsid w:val="00093453"/>
    <w:rsid w:val="000F2B35"/>
    <w:rsid w:val="00122739"/>
    <w:rsid w:val="00132CBB"/>
    <w:rsid w:val="00143455"/>
    <w:rsid w:val="001514C8"/>
    <w:rsid w:val="001524BB"/>
    <w:rsid w:val="00182059"/>
    <w:rsid w:val="001B441C"/>
    <w:rsid w:val="001B6663"/>
    <w:rsid w:val="001C02B4"/>
    <w:rsid w:val="001E6218"/>
    <w:rsid w:val="00214C5F"/>
    <w:rsid w:val="002425B6"/>
    <w:rsid w:val="002937A9"/>
    <w:rsid w:val="002C0492"/>
    <w:rsid w:val="002D02BC"/>
    <w:rsid w:val="002D2133"/>
    <w:rsid w:val="003034EC"/>
    <w:rsid w:val="00327D31"/>
    <w:rsid w:val="00355FCF"/>
    <w:rsid w:val="00366F8B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40BD1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0257A"/>
    <w:rsid w:val="008239A1"/>
    <w:rsid w:val="008568A5"/>
    <w:rsid w:val="00887AFE"/>
    <w:rsid w:val="00893509"/>
    <w:rsid w:val="008B3B62"/>
    <w:rsid w:val="008E0638"/>
    <w:rsid w:val="008E53AA"/>
    <w:rsid w:val="00923884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AE3D52"/>
    <w:rsid w:val="00B142F3"/>
    <w:rsid w:val="00B50362"/>
    <w:rsid w:val="00B90FD5"/>
    <w:rsid w:val="00BA0225"/>
    <w:rsid w:val="00BC5FD2"/>
    <w:rsid w:val="00BE571E"/>
    <w:rsid w:val="00C321BB"/>
    <w:rsid w:val="00C34CEA"/>
    <w:rsid w:val="00C4117D"/>
    <w:rsid w:val="00C827E7"/>
    <w:rsid w:val="00DA5928"/>
    <w:rsid w:val="00DC7E0B"/>
    <w:rsid w:val="00E37791"/>
    <w:rsid w:val="00E57727"/>
    <w:rsid w:val="00E60BD1"/>
    <w:rsid w:val="00E647BF"/>
    <w:rsid w:val="00E70658"/>
    <w:rsid w:val="00E8505A"/>
    <w:rsid w:val="00EA7E0E"/>
    <w:rsid w:val="00EB771F"/>
    <w:rsid w:val="00EC4347"/>
    <w:rsid w:val="00ED551B"/>
    <w:rsid w:val="00ED725E"/>
    <w:rsid w:val="00EE4AC2"/>
    <w:rsid w:val="00F35518"/>
    <w:rsid w:val="00F44313"/>
    <w:rsid w:val="00F47C09"/>
    <w:rsid w:val="00F6753D"/>
    <w:rsid w:val="00F94776"/>
    <w:rsid w:val="00FC44CF"/>
    <w:rsid w:val="00FD2E93"/>
    <w:rsid w:val="00FD7137"/>
    <w:rsid w:val="00FF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36262ED8-CE78-48BA-8080-A466CB628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EA7D1-7DE8-4909-80E3-1D5D15FC5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Susanna Arzumanyan</cp:lastModifiedBy>
  <cp:revision>44</cp:revision>
  <dcterms:created xsi:type="dcterms:W3CDTF">2021-04-15T06:46:00Z</dcterms:created>
  <dcterms:modified xsi:type="dcterms:W3CDTF">2023-12-21T05:54:00Z</dcterms:modified>
</cp:coreProperties>
</file>