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E639F1" w:rsidRDefault="00F95CD5" w:rsidP="00B73559">
      <w:pPr>
        <w:spacing w:after="0" w:line="360" w:lineRule="auto"/>
        <w:ind w:firstLine="567"/>
        <w:jc w:val="center"/>
        <w:rPr>
          <w:rFonts w:ascii="GHEA Grapalat" w:hAnsi="GHEA Grapalat"/>
          <w:b/>
          <w:sz w:val="24"/>
          <w:szCs w:val="24"/>
          <w:lang w:val="hy-AM"/>
        </w:rPr>
      </w:pPr>
      <w:r w:rsidRPr="00E639F1">
        <w:rPr>
          <w:rFonts w:ascii="GHEA Grapalat" w:hAnsi="GHEA Grapalat"/>
          <w:b/>
          <w:sz w:val="24"/>
          <w:szCs w:val="24"/>
          <w:lang w:val="hy-AM"/>
        </w:rPr>
        <w:t>ՀԻՄՆԱՎՈՐՈՒՄ</w:t>
      </w:r>
    </w:p>
    <w:p w:rsidR="005A4DC6" w:rsidRPr="00E639F1" w:rsidRDefault="00FB4174" w:rsidP="00B73559">
      <w:pPr>
        <w:spacing w:after="0" w:line="360" w:lineRule="auto"/>
        <w:ind w:firstLine="567"/>
        <w:jc w:val="center"/>
        <w:rPr>
          <w:rFonts w:ascii="GHEA Grapalat" w:hAnsi="GHEA Grapalat"/>
          <w:b/>
          <w:sz w:val="24"/>
          <w:szCs w:val="24"/>
          <w:lang w:val="hy-AM"/>
        </w:rPr>
      </w:pPr>
      <w:r>
        <w:rPr>
          <w:rFonts w:ascii="GHEA Grapalat" w:hAnsi="GHEA Grapalat" w:cs="Sylfaen"/>
          <w:b/>
          <w:sz w:val="24"/>
          <w:szCs w:val="24"/>
          <w:lang w:val="hy-AM"/>
        </w:rPr>
        <w:t>«</w:t>
      </w:r>
      <w:r w:rsidRPr="00FB4174">
        <w:rPr>
          <w:rFonts w:ascii="GHEA Grapalat" w:hAnsi="GHEA Grapalat" w:cs="Sylfaen"/>
          <w:b/>
          <w:sz w:val="24"/>
          <w:szCs w:val="24"/>
          <w:lang w:val="hy-AM"/>
        </w:rPr>
        <w:t>«ՀԱՅԱՍՏԱՆԻ ՀԱՆՐԱՊԵՏՈՒԹՅԱՆ 2023 ԹՎԱԿԱՆԻ ՊԵՏԱԿԱՆ ԲՅՈՒՋԵԻ ՄԱՍԻՆ» ՕՐԵՆՔՈՒՄ ՎԵՐԱԲԱՇԽՈՒՄ, ՓՈՓՈԽՈՒԹՅՈՒՆՆԵՐ ԵՎ ՀԱՅԱՍՏԱՆԻ ՀԱՆՐԱՊԵՏՈՒԹՅԱՆ ԿԱՌԱՎԱՐՈՒԹՅԱՆ 2022 ԹՎԱԿԱՆԻ ԴԵԿՏԵՄԲԵՐԻ 29-Ի N 2111-Ն ՈՐՈՇՄԱՆ ՄԵՋ</w:t>
      </w:r>
      <w:r>
        <w:rPr>
          <w:rFonts w:ascii="GHEA Grapalat" w:hAnsi="GHEA Grapalat" w:cs="Sylfaen"/>
          <w:b/>
          <w:sz w:val="24"/>
          <w:szCs w:val="24"/>
          <w:lang w:val="hy-AM"/>
        </w:rPr>
        <w:t>,</w:t>
      </w:r>
      <w:r w:rsidRPr="00FB4174">
        <w:rPr>
          <w:rFonts w:ascii="GHEA Grapalat" w:hAnsi="GHEA Grapalat" w:cs="Sylfaen"/>
          <w:b/>
          <w:sz w:val="24"/>
          <w:szCs w:val="24"/>
          <w:lang w:val="hy-AM"/>
        </w:rPr>
        <w:t xml:space="preserve"> ԳՆՄԱՆ ՊԱՅՄԱՆԱԳՐԵՐՈՒՄ ՓՈՓՈԽՈՒԹՅՈՒՆՆԵՐ ՈՒ ԼՐԱՑՈՒՄՆԵՐ ԿԱՏԱՐԵԼՈՒ ՄԱՍԻՆ</w:t>
      </w:r>
      <w:r w:rsidR="00F95CD5" w:rsidRPr="00E639F1">
        <w:rPr>
          <w:rFonts w:ascii="GHEA Grapalat" w:hAnsi="GHEA Grapalat" w:cs="Sylfaen"/>
          <w:b/>
          <w:sz w:val="24"/>
          <w:szCs w:val="24"/>
          <w:lang w:val="hy-AM"/>
        </w:rPr>
        <w:t>» ՀԱՅԱՍՏԱՆԻ  ՀԱՆՐԱՊԵՏՈՒԹՅԱՆ  ԿԱՌԱՎԱՐՈՒԹՅԱՆ ՈՐՈՇՄԱՆ ՆԱԽԱԳԾԻ ԸՆԴՈՒՆՄԱՆ</w:t>
      </w:r>
      <w:r w:rsidR="005A4DC6" w:rsidRPr="00E639F1">
        <w:rPr>
          <w:rFonts w:ascii="GHEA Grapalat" w:hAnsi="GHEA Grapalat" w:cs="Sylfaen"/>
          <w:b/>
          <w:sz w:val="24"/>
          <w:szCs w:val="24"/>
          <w:lang w:val="hy-AM"/>
        </w:rPr>
        <w:t xml:space="preserve"> ԱՆՀՐԱԺԵՇՏՈՒԹՅԱՆ ՄԱՍԻՆ</w:t>
      </w:r>
    </w:p>
    <w:p w:rsidR="005A4DC6" w:rsidRPr="00E639F1" w:rsidRDefault="005A4DC6" w:rsidP="00B73559">
      <w:pPr>
        <w:spacing w:after="0" w:line="360" w:lineRule="auto"/>
        <w:ind w:firstLine="567"/>
        <w:jc w:val="center"/>
        <w:rPr>
          <w:rFonts w:ascii="GHEA Grapalat" w:hAnsi="GHEA Grapalat"/>
          <w:b/>
          <w:sz w:val="24"/>
          <w:szCs w:val="24"/>
          <w:lang w:val="hy-AM"/>
        </w:rPr>
      </w:pPr>
    </w:p>
    <w:p w:rsidR="000F5075" w:rsidRPr="00E639F1" w:rsidRDefault="0094471D" w:rsidP="00B73559">
      <w:pPr>
        <w:numPr>
          <w:ilvl w:val="0"/>
          <w:numId w:val="2"/>
        </w:numPr>
        <w:spacing w:after="0" w:line="360" w:lineRule="auto"/>
        <w:ind w:left="0" w:firstLine="567"/>
        <w:jc w:val="both"/>
        <w:rPr>
          <w:rFonts w:ascii="GHEA Grapalat" w:eastAsia="Calibri" w:hAnsi="GHEA Grapalat" w:cs="Arial Unicode"/>
          <w:b/>
          <w:bCs/>
          <w:noProof/>
          <w:sz w:val="24"/>
          <w:szCs w:val="24"/>
          <w:lang w:val="fr-FR"/>
        </w:rPr>
      </w:pPr>
      <w:r w:rsidRPr="00E639F1">
        <w:rPr>
          <w:rFonts w:ascii="GHEA Grapalat" w:eastAsia="Calibri" w:hAnsi="GHEA Grapalat" w:cs="Arial Unicode"/>
          <w:b/>
          <w:bCs/>
          <w:noProof/>
          <w:sz w:val="24"/>
          <w:szCs w:val="24"/>
          <w:lang w:val="af-ZA"/>
        </w:rPr>
        <w:t>Կարգավորման ենթակա խնդիրը.</w:t>
      </w:r>
    </w:p>
    <w:p w:rsidR="00657E61" w:rsidRPr="00E639F1" w:rsidRDefault="00EE6101" w:rsidP="00B73559">
      <w:pPr>
        <w:spacing w:after="0" w:line="360" w:lineRule="auto"/>
        <w:ind w:firstLine="567"/>
        <w:jc w:val="both"/>
        <w:rPr>
          <w:rFonts w:ascii="GHEA Grapalat" w:eastAsia="Calibri" w:hAnsi="GHEA Grapalat" w:cs="Arial Unicode"/>
          <w:bCs/>
          <w:noProof/>
          <w:sz w:val="24"/>
          <w:szCs w:val="24"/>
          <w:lang w:val="fr-FR"/>
        </w:rPr>
      </w:pPr>
      <w:r w:rsidRPr="00FB4174">
        <w:rPr>
          <w:rFonts w:ascii="GHEA Grapalat" w:eastAsia="Calibri" w:hAnsi="GHEA Grapalat" w:cs="Arial Unicode"/>
          <w:bCs/>
          <w:noProof/>
          <w:sz w:val="24"/>
          <w:szCs w:val="24"/>
          <w:lang w:val="hy-AM"/>
        </w:rPr>
        <w:t xml:space="preserve">Հայաստանի Հանրապետության կառավարության </w:t>
      </w:r>
      <w:r w:rsidR="00FB4174">
        <w:rPr>
          <w:rFonts w:ascii="GHEA Grapalat" w:eastAsia="Calibri" w:hAnsi="GHEA Grapalat" w:cs="Arial Unicode"/>
          <w:bCs/>
          <w:noProof/>
          <w:sz w:val="24"/>
          <w:szCs w:val="24"/>
          <w:lang w:val="hy-AM"/>
        </w:rPr>
        <w:t>«</w:t>
      </w:r>
      <w:r w:rsidR="00FB4174" w:rsidRPr="00FB4174">
        <w:rPr>
          <w:rFonts w:ascii="GHEA Grapalat" w:eastAsia="Calibri" w:hAnsi="GHEA Grapalat" w:cs="Arial Unicode"/>
          <w:bCs/>
          <w:noProof/>
          <w:sz w:val="24"/>
          <w:szCs w:val="24"/>
          <w:lang w:val="hy-AM"/>
        </w:rPr>
        <w:t>«Հայաստանի Հանրապետու</w:t>
      </w:r>
      <w:r w:rsidR="00FB4174">
        <w:rPr>
          <w:rFonts w:ascii="GHEA Grapalat" w:eastAsia="Calibri" w:hAnsi="GHEA Grapalat" w:cs="Arial Unicode"/>
          <w:bCs/>
          <w:noProof/>
          <w:sz w:val="24"/>
          <w:szCs w:val="24"/>
          <w:lang w:val="hy-AM"/>
        </w:rPr>
        <w:softHyphen/>
      </w:r>
      <w:r w:rsidR="00FB4174" w:rsidRPr="00FB4174">
        <w:rPr>
          <w:rFonts w:ascii="GHEA Grapalat" w:eastAsia="Calibri" w:hAnsi="GHEA Grapalat" w:cs="Arial Unicode"/>
          <w:bCs/>
          <w:noProof/>
          <w:sz w:val="24"/>
          <w:szCs w:val="24"/>
          <w:lang w:val="hy-AM"/>
        </w:rPr>
        <w:t>թյան 2023 թվականի պետական բյուջեի մասին» օրենքում վերաբաշխում, փոփոխու</w:t>
      </w:r>
      <w:r w:rsidR="00FB4174">
        <w:rPr>
          <w:rFonts w:ascii="GHEA Grapalat" w:eastAsia="Calibri" w:hAnsi="GHEA Grapalat" w:cs="Arial Unicode"/>
          <w:bCs/>
          <w:noProof/>
          <w:sz w:val="24"/>
          <w:szCs w:val="24"/>
          <w:lang w:val="hy-AM"/>
        </w:rPr>
        <w:softHyphen/>
      </w:r>
      <w:r w:rsidR="00FB4174" w:rsidRPr="00FB4174">
        <w:rPr>
          <w:rFonts w:ascii="GHEA Grapalat" w:eastAsia="Calibri" w:hAnsi="GHEA Grapalat" w:cs="Arial Unicode"/>
          <w:bCs/>
          <w:noProof/>
          <w:sz w:val="24"/>
          <w:szCs w:val="24"/>
          <w:lang w:val="hy-AM"/>
        </w:rPr>
        <w:t>թյուններ և Հայաստանի հանրապետության կառավարության 2022 թվականի դեկտեմ</w:t>
      </w:r>
      <w:r w:rsidR="004F63FA">
        <w:rPr>
          <w:rFonts w:ascii="GHEA Grapalat" w:eastAsia="Calibri" w:hAnsi="GHEA Grapalat" w:cs="Arial Unicode"/>
          <w:bCs/>
          <w:noProof/>
          <w:sz w:val="24"/>
          <w:szCs w:val="24"/>
          <w:lang w:val="hy-AM"/>
        </w:rPr>
        <w:softHyphen/>
      </w:r>
      <w:r w:rsidR="00FB4174" w:rsidRPr="00FB4174">
        <w:rPr>
          <w:rFonts w:ascii="GHEA Grapalat" w:eastAsia="Calibri" w:hAnsi="GHEA Grapalat" w:cs="Arial Unicode"/>
          <w:bCs/>
          <w:noProof/>
          <w:sz w:val="24"/>
          <w:szCs w:val="24"/>
          <w:lang w:val="hy-AM"/>
        </w:rPr>
        <w:t>բերի 29-ի N 2111-Ն որոշման մեջ, գնման պայմանագրերում փոփոխություններ ու լրացում</w:t>
      </w:r>
      <w:r w:rsidR="00886A31">
        <w:rPr>
          <w:rFonts w:ascii="GHEA Grapalat" w:eastAsia="Calibri" w:hAnsi="GHEA Grapalat" w:cs="Arial Unicode"/>
          <w:bCs/>
          <w:noProof/>
          <w:sz w:val="24"/>
          <w:szCs w:val="24"/>
          <w:lang w:val="hy-AM"/>
        </w:rPr>
        <w:softHyphen/>
      </w:r>
      <w:r w:rsidR="00FB4174" w:rsidRPr="00FB4174">
        <w:rPr>
          <w:rFonts w:ascii="GHEA Grapalat" w:eastAsia="Calibri" w:hAnsi="GHEA Grapalat" w:cs="Arial Unicode"/>
          <w:bCs/>
          <w:noProof/>
          <w:sz w:val="24"/>
          <w:szCs w:val="24"/>
          <w:lang w:val="hy-AM"/>
        </w:rPr>
        <w:t>ներ կատարելու մասին</w:t>
      </w:r>
      <w:r w:rsidR="00B9122F" w:rsidRPr="00E639F1">
        <w:rPr>
          <w:rFonts w:ascii="GHEA Grapalat" w:eastAsia="Calibri" w:hAnsi="GHEA Grapalat" w:cs="Arial Unicode"/>
          <w:bCs/>
          <w:noProof/>
          <w:sz w:val="24"/>
          <w:szCs w:val="24"/>
          <w:lang w:val="hy-AM"/>
        </w:rPr>
        <w:t>» որոշման նա</w:t>
      </w:r>
      <w:r w:rsidR="00B9122F" w:rsidRPr="00E639F1">
        <w:rPr>
          <w:rFonts w:ascii="GHEA Grapalat" w:eastAsia="Calibri" w:hAnsi="GHEA Grapalat" w:cs="Arial Unicode"/>
          <w:bCs/>
          <w:noProof/>
          <w:sz w:val="24"/>
          <w:szCs w:val="24"/>
          <w:lang w:val="hy-AM"/>
        </w:rPr>
        <w:softHyphen/>
      </w:r>
      <w:r w:rsidR="00B9122F" w:rsidRPr="00E639F1">
        <w:rPr>
          <w:rFonts w:ascii="GHEA Grapalat" w:eastAsia="Calibri" w:hAnsi="GHEA Grapalat" w:cs="Arial Unicode"/>
          <w:bCs/>
          <w:noProof/>
          <w:sz w:val="24"/>
          <w:szCs w:val="24"/>
          <w:lang w:val="hy-AM"/>
        </w:rPr>
        <w:softHyphen/>
        <w:t>խագծի (այսու</w:t>
      </w:r>
      <w:r w:rsidR="00B9122F" w:rsidRPr="00E639F1">
        <w:rPr>
          <w:rFonts w:ascii="GHEA Grapalat" w:eastAsia="Calibri" w:hAnsi="GHEA Grapalat" w:cs="Arial Unicode"/>
          <w:bCs/>
          <w:noProof/>
          <w:sz w:val="24"/>
          <w:szCs w:val="24"/>
          <w:lang w:val="hy-AM"/>
        </w:rPr>
        <w:softHyphen/>
        <w:t>հետ՝ Նա</w:t>
      </w:r>
      <w:r w:rsidR="00B9122F" w:rsidRPr="00E639F1">
        <w:rPr>
          <w:rFonts w:ascii="GHEA Grapalat" w:eastAsia="Calibri" w:hAnsi="GHEA Grapalat" w:cs="Arial Unicode"/>
          <w:bCs/>
          <w:noProof/>
          <w:sz w:val="24"/>
          <w:szCs w:val="24"/>
          <w:lang w:val="hy-AM"/>
        </w:rPr>
        <w:softHyphen/>
        <w:t>խա</w:t>
      </w:r>
      <w:r w:rsidR="00B9122F" w:rsidRPr="00E639F1">
        <w:rPr>
          <w:rFonts w:ascii="GHEA Grapalat" w:eastAsia="Calibri" w:hAnsi="GHEA Grapalat" w:cs="Arial Unicode"/>
          <w:bCs/>
          <w:noProof/>
          <w:sz w:val="24"/>
          <w:szCs w:val="24"/>
          <w:lang w:val="hy-AM"/>
        </w:rPr>
        <w:softHyphen/>
        <w:t>գիծ) ընդունում</w:t>
      </w:r>
      <w:r w:rsidR="00B9122F" w:rsidRPr="00E639F1">
        <w:rPr>
          <w:rFonts w:ascii="GHEA Grapalat" w:eastAsia="Calibri" w:hAnsi="GHEA Grapalat" w:cs="Arial Unicode"/>
          <w:bCs/>
          <w:noProof/>
          <w:sz w:val="24"/>
          <w:szCs w:val="24"/>
          <w:lang w:val="hy-AM"/>
        </w:rPr>
        <w:softHyphen/>
        <w:t xml:space="preserve">ը </w:t>
      </w:r>
      <w:r w:rsidR="004856BE" w:rsidRPr="00E639F1">
        <w:rPr>
          <w:rFonts w:ascii="GHEA Grapalat" w:eastAsia="Calibri" w:hAnsi="GHEA Grapalat" w:cs="Arial Unicode"/>
          <w:bCs/>
          <w:noProof/>
          <w:sz w:val="24"/>
          <w:szCs w:val="24"/>
          <w:lang w:val="hy-AM"/>
        </w:rPr>
        <w:t>պայմանա</w:t>
      </w:r>
      <w:r w:rsidRPr="00E639F1">
        <w:rPr>
          <w:rFonts w:ascii="GHEA Grapalat" w:eastAsia="Calibri" w:hAnsi="GHEA Grapalat" w:cs="Arial Unicode"/>
          <w:bCs/>
          <w:noProof/>
          <w:sz w:val="24"/>
          <w:szCs w:val="24"/>
          <w:lang w:val="hy-AM"/>
        </w:rPr>
        <w:softHyphen/>
      </w:r>
      <w:r w:rsidR="004856BE" w:rsidRPr="00E639F1">
        <w:rPr>
          <w:rFonts w:ascii="GHEA Grapalat" w:eastAsia="Calibri" w:hAnsi="GHEA Grapalat" w:cs="Arial Unicode"/>
          <w:bCs/>
          <w:noProof/>
          <w:sz w:val="24"/>
          <w:szCs w:val="24"/>
          <w:lang w:val="hy-AM"/>
        </w:rPr>
        <w:t>վորված է</w:t>
      </w:r>
      <w:r w:rsidR="00EB6E2F" w:rsidRPr="00E639F1">
        <w:rPr>
          <w:rFonts w:ascii="GHEA Grapalat" w:eastAsia="Calibri" w:hAnsi="GHEA Grapalat" w:cs="Arial Unicode"/>
          <w:bCs/>
          <w:noProof/>
          <w:sz w:val="24"/>
          <w:szCs w:val="24"/>
          <w:lang w:val="fr-FR"/>
        </w:rPr>
        <w:t>`</w:t>
      </w:r>
    </w:p>
    <w:p w:rsidR="009C2623" w:rsidRDefault="009C2623" w:rsidP="00B73559">
      <w:pPr>
        <w:spacing w:after="0" w:line="360" w:lineRule="auto"/>
        <w:ind w:firstLine="567"/>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rPr>
        <w:t>ա</w:t>
      </w:r>
      <w:r w:rsidR="00C72206" w:rsidRPr="00E639F1">
        <w:rPr>
          <w:rFonts w:ascii="GHEA Grapalat" w:eastAsia="Calibri" w:hAnsi="GHEA Grapalat" w:cs="Arial Unicode"/>
          <w:bCs/>
          <w:noProof/>
          <w:sz w:val="24"/>
          <w:szCs w:val="24"/>
          <w:lang w:val="hy-AM"/>
        </w:rPr>
        <w:t xml:space="preserve">) </w:t>
      </w:r>
      <w:r w:rsidR="00503870" w:rsidRPr="00E639F1">
        <w:rPr>
          <w:rFonts w:ascii="GHEA Grapalat" w:eastAsia="Calibri" w:hAnsi="GHEA Grapalat" w:cs="Arial Unicode"/>
          <w:bCs/>
          <w:noProof/>
          <w:sz w:val="24"/>
          <w:szCs w:val="24"/>
          <w:lang w:val="hy-AM"/>
        </w:rPr>
        <w:t>ՀՀ պետական եկամուտների կոմիտեին (այսուհետ՝ Կոմիտե)</w:t>
      </w:r>
      <w:r w:rsidR="009F3499" w:rsidRPr="00E639F1">
        <w:rPr>
          <w:rFonts w:ascii="GHEA Grapalat" w:eastAsia="Calibri" w:hAnsi="GHEA Grapalat" w:cs="Arial Unicode"/>
          <w:bCs/>
          <w:noProof/>
          <w:sz w:val="24"/>
          <w:szCs w:val="24"/>
          <w:lang w:val="hy-AM"/>
        </w:rPr>
        <w:t xml:space="preserve"> օրենսդրությամբ վերապահված իրավասությունների շրջանակում </w:t>
      </w:r>
      <w:r w:rsidR="00C72206" w:rsidRPr="00E639F1">
        <w:rPr>
          <w:rFonts w:ascii="GHEA Grapalat" w:eastAsia="Calibri" w:hAnsi="GHEA Grapalat" w:cs="Arial Unicode"/>
          <w:bCs/>
          <w:noProof/>
          <w:sz w:val="24"/>
          <w:szCs w:val="24"/>
          <w:lang w:val="hy-AM"/>
        </w:rPr>
        <w:t>իրականացվող</w:t>
      </w:r>
      <w:r w:rsidR="009F3499" w:rsidRPr="00E639F1">
        <w:rPr>
          <w:rFonts w:ascii="GHEA Grapalat" w:eastAsia="Calibri" w:hAnsi="GHEA Grapalat" w:cs="Arial Unicode"/>
          <w:bCs/>
          <w:noProof/>
          <w:sz w:val="24"/>
          <w:szCs w:val="24"/>
          <w:lang w:val="hy-AM"/>
        </w:rPr>
        <w:t xml:space="preserve"> փորձաքննությունների կատարման, եզրակացությունների տրամա</w:t>
      </w:r>
      <w:r w:rsidR="00B712D3" w:rsidRPr="00E639F1">
        <w:rPr>
          <w:rFonts w:ascii="GHEA Grapalat" w:eastAsia="Calibri" w:hAnsi="GHEA Grapalat" w:cs="Arial Unicode"/>
          <w:bCs/>
          <w:noProof/>
          <w:sz w:val="24"/>
          <w:szCs w:val="24"/>
          <w:lang w:val="hy-AM"/>
        </w:rPr>
        <w:softHyphen/>
      </w:r>
      <w:r w:rsidR="009F3499" w:rsidRPr="00E639F1">
        <w:rPr>
          <w:rFonts w:ascii="GHEA Grapalat" w:eastAsia="Calibri" w:hAnsi="GHEA Grapalat" w:cs="Arial Unicode"/>
          <w:bCs/>
          <w:noProof/>
          <w:sz w:val="24"/>
          <w:szCs w:val="24"/>
          <w:lang w:val="hy-AM"/>
        </w:rPr>
        <w:t>դրման</w:t>
      </w:r>
      <w:r w:rsidR="00B712D3" w:rsidRPr="00E639F1">
        <w:rPr>
          <w:rFonts w:ascii="GHEA Grapalat" w:eastAsia="Calibri" w:hAnsi="GHEA Grapalat" w:cs="Arial Unicode"/>
          <w:bCs/>
          <w:noProof/>
          <w:sz w:val="24"/>
          <w:szCs w:val="24"/>
          <w:lang w:val="hy-AM"/>
        </w:rPr>
        <w:t xml:space="preserve"> և</w:t>
      </w:r>
      <w:r w:rsidR="009F3499" w:rsidRPr="00E639F1">
        <w:rPr>
          <w:rFonts w:ascii="GHEA Grapalat" w:eastAsia="Calibri" w:hAnsi="GHEA Grapalat" w:cs="Arial Unicode"/>
          <w:bCs/>
          <w:noProof/>
          <w:sz w:val="24"/>
          <w:szCs w:val="24"/>
          <w:lang w:val="hy-AM"/>
        </w:rPr>
        <w:t xml:space="preserve"> </w:t>
      </w:r>
      <w:r w:rsidR="00B712D3" w:rsidRPr="00E639F1">
        <w:rPr>
          <w:rFonts w:ascii="GHEA Grapalat" w:eastAsia="Calibri" w:hAnsi="GHEA Grapalat" w:cs="Arial Unicode"/>
          <w:bCs/>
          <w:noProof/>
          <w:sz w:val="24"/>
          <w:szCs w:val="24"/>
          <w:lang w:val="hy-AM"/>
        </w:rPr>
        <w:t>անվճարունակ քաղաքացիներին իրա</w:t>
      </w:r>
      <w:r w:rsidR="00BB44CA">
        <w:rPr>
          <w:rFonts w:ascii="GHEA Grapalat" w:eastAsia="Calibri" w:hAnsi="GHEA Grapalat" w:cs="Arial Unicode"/>
          <w:bCs/>
          <w:noProof/>
          <w:sz w:val="24"/>
          <w:szCs w:val="24"/>
          <w:lang w:val="hy-AM"/>
        </w:rPr>
        <w:softHyphen/>
      </w:r>
      <w:r w:rsidR="00B712D3" w:rsidRPr="00E639F1">
        <w:rPr>
          <w:rFonts w:ascii="GHEA Grapalat" w:eastAsia="Calibri" w:hAnsi="GHEA Grapalat" w:cs="Arial Unicode"/>
          <w:bCs/>
          <w:noProof/>
          <w:sz w:val="24"/>
          <w:szCs w:val="24"/>
          <w:lang w:val="hy-AM"/>
        </w:rPr>
        <w:t>վական ծառայությունների</w:t>
      </w:r>
      <w:r w:rsidR="00C72206" w:rsidRPr="00E639F1">
        <w:rPr>
          <w:rFonts w:ascii="GHEA Grapalat" w:eastAsia="Calibri" w:hAnsi="GHEA Grapalat" w:cs="Arial Unicode"/>
          <w:bCs/>
          <w:noProof/>
          <w:sz w:val="24"/>
          <w:szCs w:val="24"/>
          <w:lang w:val="hy-AM"/>
        </w:rPr>
        <w:t xml:space="preserve"> իրականացման համար լրացուցիչ ֆինանսական միջոց</w:t>
      </w:r>
      <w:r w:rsidR="00BB44CA">
        <w:rPr>
          <w:rFonts w:ascii="GHEA Grapalat" w:eastAsia="Calibri" w:hAnsi="GHEA Grapalat" w:cs="Arial Unicode"/>
          <w:bCs/>
          <w:noProof/>
          <w:sz w:val="24"/>
          <w:szCs w:val="24"/>
          <w:lang w:val="hy-AM"/>
        </w:rPr>
        <w:softHyphen/>
      </w:r>
      <w:r w:rsidR="00C72206" w:rsidRPr="00E639F1">
        <w:rPr>
          <w:rFonts w:ascii="GHEA Grapalat" w:eastAsia="Calibri" w:hAnsi="GHEA Grapalat" w:cs="Arial Unicode"/>
          <w:bCs/>
          <w:noProof/>
          <w:sz w:val="24"/>
          <w:szCs w:val="24"/>
          <w:lang w:val="hy-AM"/>
        </w:rPr>
        <w:t>նե</w:t>
      </w:r>
      <w:r w:rsidR="00BB44CA">
        <w:rPr>
          <w:rFonts w:ascii="GHEA Grapalat" w:eastAsia="Calibri" w:hAnsi="GHEA Grapalat" w:cs="Arial Unicode"/>
          <w:bCs/>
          <w:noProof/>
          <w:sz w:val="24"/>
          <w:szCs w:val="24"/>
          <w:lang w:val="hy-AM"/>
        </w:rPr>
        <w:softHyphen/>
      </w:r>
      <w:r w:rsidR="00C72206" w:rsidRPr="00E639F1">
        <w:rPr>
          <w:rFonts w:ascii="GHEA Grapalat" w:eastAsia="Calibri" w:hAnsi="GHEA Grapalat" w:cs="Arial Unicode"/>
          <w:bCs/>
          <w:noProof/>
          <w:sz w:val="24"/>
          <w:szCs w:val="24"/>
          <w:lang w:val="hy-AM"/>
        </w:rPr>
        <w:t>րի</w:t>
      </w:r>
      <w:r w:rsidR="00B712D3" w:rsidRPr="00E639F1">
        <w:rPr>
          <w:rFonts w:ascii="GHEA Grapalat" w:eastAsia="Calibri" w:hAnsi="GHEA Grapalat" w:cs="Arial Unicode"/>
          <w:bCs/>
          <w:noProof/>
          <w:sz w:val="24"/>
          <w:szCs w:val="24"/>
          <w:lang w:val="hy-AM"/>
        </w:rPr>
        <w:t xml:space="preserve"> </w:t>
      </w:r>
      <w:r w:rsidR="00C72206" w:rsidRPr="00E639F1">
        <w:rPr>
          <w:rFonts w:ascii="GHEA Grapalat" w:eastAsia="Calibri" w:hAnsi="GHEA Grapalat" w:cs="Arial Unicode"/>
          <w:bCs/>
          <w:noProof/>
          <w:sz w:val="24"/>
          <w:szCs w:val="24"/>
          <w:lang w:val="hy-AM"/>
        </w:rPr>
        <w:t>տրամադրման անհրաժեշտությամբ,</w:t>
      </w:r>
    </w:p>
    <w:p w:rsidR="00055FDD" w:rsidRDefault="00055FDD" w:rsidP="00055FDD">
      <w:pPr>
        <w:spacing w:after="0" w:line="360" w:lineRule="auto"/>
        <w:ind w:firstLine="567"/>
        <w:jc w:val="both"/>
        <w:rPr>
          <w:rFonts w:ascii="GHEA Grapalat" w:eastAsia="Calibri" w:hAnsi="GHEA Grapalat" w:cs="Arial Unicode"/>
          <w:bCs/>
          <w:noProof/>
          <w:sz w:val="24"/>
          <w:lang w:val="hy-AM"/>
        </w:rPr>
      </w:pPr>
      <w:r>
        <w:rPr>
          <w:rFonts w:ascii="GHEA Grapalat" w:eastAsia="Calibri" w:hAnsi="GHEA Grapalat" w:cs="Arial Unicode"/>
          <w:bCs/>
          <w:noProof/>
          <w:sz w:val="24"/>
          <w:lang w:val="hy-AM"/>
        </w:rPr>
        <w:t>բ</w:t>
      </w:r>
      <w:r w:rsidRPr="00055FDD">
        <w:rPr>
          <w:rFonts w:ascii="GHEA Grapalat" w:eastAsia="Calibri" w:hAnsi="GHEA Grapalat" w:cs="Arial Unicode"/>
          <w:bCs/>
          <w:noProof/>
          <w:sz w:val="24"/>
          <w:lang w:val="hy-AM"/>
        </w:rPr>
        <w:t xml:space="preserve">) </w:t>
      </w:r>
      <w:r w:rsidRPr="000F5075">
        <w:rPr>
          <w:rFonts w:ascii="GHEA Grapalat" w:eastAsia="Calibri" w:hAnsi="GHEA Grapalat" w:cs="Arial Unicode"/>
          <w:bCs/>
          <w:noProof/>
          <w:sz w:val="24"/>
          <w:lang w:val="hy-AM"/>
        </w:rPr>
        <w:t xml:space="preserve">ՀՀ Արմավիրի մարզի Մեծամոր համայնքի Մարգարա բնակավայրում գտնվող </w:t>
      </w:r>
      <w:r w:rsidR="00873C97">
        <w:rPr>
          <w:rFonts w:ascii="GHEA Grapalat" w:eastAsia="Calibri" w:hAnsi="GHEA Grapalat" w:cs="Arial Unicode"/>
          <w:bCs/>
          <w:noProof/>
          <w:sz w:val="24"/>
          <w:lang w:val="hy-AM"/>
        </w:rPr>
        <w:t xml:space="preserve">Կոմիտեի նոր կառուցվող մաքսակետի </w:t>
      </w:r>
      <w:r>
        <w:rPr>
          <w:rFonts w:ascii="GHEA Grapalat" w:eastAsia="Calibri" w:hAnsi="GHEA Grapalat" w:cs="Arial Unicode"/>
          <w:bCs/>
          <w:noProof/>
          <w:sz w:val="24"/>
          <w:lang w:val="hy-AM"/>
        </w:rPr>
        <w:t>2-րդ փուլի լրացուցիչ</w:t>
      </w:r>
      <w:r w:rsidRPr="006241F3">
        <w:rPr>
          <w:rFonts w:ascii="GHEA Grapalat" w:eastAsia="Calibri" w:hAnsi="GHEA Grapalat" w:cs="Arial Unicode"/>
          <w:bCs/>
          <w:noProof/>
          <w:sz w:val="24"/>
          <w:lang w:val="hy-AM"/>
        </w:rPr>
        <w:t xml:space="preserve"> շինարա</w:t>
      </w:r>
      <w:r>
        <w:rPr>
          <w:rFonts w:ascii="GHEA Grapalat" w:eastAsia="Calibri" w:hAnsi="GHEA Grapalat" w:cs="Arial Unicode"/>
          <w:bCs/>
          <w:noProof/>
          <w:sz w:val="24"/>
          <w:lang w:val="hy-AM"/>
        </w:rPr>
        <w:softHyphen/>
      </w:r>
      <w:r w:rsidRPr="006241F3">
        <w:rPr>
          <w:rFonts w:ascii="GHEA Grapalat" w:eastAsia="Calibri" w:hAnsi="GHEA Grapalat" w:cs="Arial Unicode"/>
          <w:bCs/>
          <w:noProof/>
          <w:sz w:val="24"/>
          <w:lang w:val="hy-AM"/>
        </w:rPr>
        <w:t>րական աշխա</w:t>
      </w:r>
      <w:r w:rsidR="00FB4174">
        <w:rPr>
          <w:rFonts w:ascii="GHEA Grapalat" w:eastAsia="Calibri" w:hAnsi="GHEA Grapalat" w:cs="Arial Unicode"/>
          <w:bCs/>
          <w:noProof/>
          <w:sz w:val="24"/>
          <w:lang w:val="hy-AM"/>
        </w:rPr>
        <w:softHyphen/>
      </w:r>
      <w:r w:rsidRPr="006241F3">
        <w:rPr>
          <w:rFonts w:ascii="GHEA Grapalat" w:eastAsia="Calibri" w:hAnsi="GHEA Grapalat" w:cs="Arial Unicode"/>
          <w:bCs/>
          <w:noProof/>
          <w:sz w:val="24"/>
          <w:lang w:val="hy-AM"/>
        </w:rPr>
        <w:t>տանքների համար ֆինանսական միջոցներ</w:t>
      </w:r>
      <w:r>
        <w:rPr>
          <w:rFonts w:ascii="GHEA Grapalat" w:eastAsia="Calibri" w:hAnsi="GHEA Grapalat" w:cs="Arial Unicode"/>
          <w:bCs/>
          <w:noProof/>
          <w:sz w:val="24"/>
          <w:lang w:val="hy-AM"/>
        </w:rPr>
        <w:t xml:space="preserve"> նախատեսելու </w:t>
      </w:r>
      <w:r w:rsidRPr="006241F3">
        <w:rPr>
          <w:rFonts w:ascii="GHEA Grapalat" w:eastAsia="Calibri" w:hAnsi="GHEA Grapalat" w:cs="Arial Unicode"/>
          <w:bCs/>
          <w:noProof/>
          <w:sz w:val="24"/>
          <w:lang w:val="hy-AM"/>
        </w:rPr>
        <w:t>ան</w:t>
      </w:r>
      <w:r w:rsidRPr="000F5075">
        <w:rPr>
          <w:rFonts w:ascii="GHEA Grapalat" w:eastAsia="Calibri" w:hAnsi="GHEA Grapalat" w:cs="Arial Unicode"/>
          <w:bCs/>
          <w:noProof/>
          <w:sz w:val="24"/>
          <w:lang w:val="hy-AM"/>
        </w:rPr>
        <w:t>հրաժեշտու</w:t>
      </w:r>
      <w:r>
        <w:rPr>
          <w:rFonts w:ascii="GHEA Grapalat" w:eastAsia="Calibri" w:hAnsi="GHEA Grapalat" w:cs="Arial Unicode"/>
          <w:bCs/>
          <w:noProof/>
          <w:sz w:val="24"/>
          <w:lang w:val="hy-AM"/>
        </w:rPr>
        <w:softHyphen/>
        <w:t>թյամբ</w:t>
      </w:r>
      <w:r w:rsidR="00873C97">
        <w:rPr>
          <w:rFonts w:ascii="GHEA Grapalat" w:eastAsia="Calibri" w:hAnsi="GHEA Grapalat" w:cs="Arial Unicode"/>
          <w:bCs/>
          <w:noProof/>
          <w:sz w:val="24"/>
          <w:lang w:val="hy-AM"/>
        </w:rPr>
        <w:t>:</w:t>
      </w:r>
    </w:p>
    <w:p w:rsidR="0094471D" w:rsidRPr="00E639F1" w:rsidRDefault="0094471D" w:rsidP="00B73559">
      <w:pPr>
        <w:numPr>
          <w:ilvl w:val="0"/>
          <w:numId w:val="3"/>
        </w:numPr>
        <w:shd w:val="clear" w:color="auto" w:fill="FFFFFF"/>
        <w:spacing w:after="0" w:line="360" w:lineRule="auto"/>
        <w:ind w:left="0" w:firstLine="567"/>
        <w:contextualSpacing/>
        <w:jc w:val="both"/>
        <w:rPr>
          <w:rFonts w:ascii="GHEA Grapalat" w:eastAsia="Calibri" w:hAnsi="GHEA Grapalat" w:cs="Arial Unicode"/>
          <w:b/>
          <w:bCs/>
          <w:sz w:val="24"/>
          <w:szCs w:val="24"/>
          <w:lang w:val="af-ZA"/>
        </w:rPr>
      </w:pPr>
      <w:r w:rsidRPr="00E639F1">
        <w:rPr>
          <w:rFonts w:ascii="GHEA Grapalat" w:eastAsia="Calibri" w:hAnsi="GHEA Grapalat" w:cs="Arial Unicode"/>
          <w:b/>
          <w:bCs/>
          <w:sz w:val="24"/>
          <w:szCs w:val="24"/>
          <w:lang w:val="hy-AM"/>
        </w:rPr>
        <w:t>Ընթացիկ</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իրավիճակը</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և</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իրավական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ակտի</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ընդունման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անհրաժեշտու</w:t>
      </w:r>
      <w:r w:rsidRPr="00E639F1">
        <w:rPr>
          <w:rFonts w:ascii="GHEA Grapalat" w:eastAsia="Calibri" w:hAnsi="GHEA Grapalat" w:cs="Arial Unicode"/>
          <w:b/>
          <w:bCs/>
          <w:sz w:val="24"/>
          <w:szCs w:val="24"/>
          <w:lang w:val="hy-AM"/>
        </w:rPr>
        <w:softHyphen/>
        <w:t>թյունը</w:t>
      </w:r>
      <w:r w:rsidRPr="00E639F1">
        <w:rPr>
          <w:rFonts w:ascii="Cambria Math" w:eastAsia="MS Mincho" w:hAnsi="Cambria Math" w:cs="Cambria Math"/>
          <w:b/>
          <w:bCs/>
          <w:sz w:val="24"/>
          <w:szCs w:val="24"/>
          <w:lang w:val="hy-AM"/>
        </w:rPr>
        <w:t>․</w:t>
      </w:r>
    </w:p>
    <w:p w:rsidR="00651679" w:rsidRDefault="009C2623" w:rsidP="00B73559">
      <w:pPr>
        <w:spacing w:after="0" w:line="360" w:lineRule="auto"/>
        <w:ind w:firstLine="567"/>
        <w:jc w:val="both"/>
        <w:rPr>
          <w:rFonts w:ascii="GHEA Grapalat" w:hAnsi="GHEA Grapalat"/>
          <w:noProof/>
          <w:sz w:val="24"/>
          <w:szCs w:val="24"/>
          <w:lang w:val="hy-AM"/>
        </w:rPr>
      </w:pPr>
      <w:r>
        <w:rPr>
          <w:rFonts w:ascii="GHEA Grapalat" w:hAnsi="GHEA Grapalat"/>
          <w:noProof/>
          <w:sz w:val="24"/>
          <w:szCs w:val="24"/>
        </w:rPr>
        <w:t>ա</w:t>
      </w:r>
      <w:r w:rsidR="00D135F4" w:rsidRPr="00E639F1">
        <w:rPr>
          <w:rFonts w:ascii="GHEA Grapalat" w:hAnsi="GHEA Grapalat"/>
          <w:noProof/>
          <w:sz w:val="24"/>
          <w:szCs w:val="24"/>
          <w:lang w:val="hy-AM"/>
        </w:rPr>
        <w:t>) Կոմիտեի կողմից իրականացվող փորձաքննությունների գծով ծախսերը տար</w:t>
      </w:r>
      <w:r w:rsidR="00F66A5F" w:rsidRPr="00E639F1">
        <w:rPr>
          <w:rFonts w:ascii="GHEA Grapalat" w:hAnsi="GHEA Grapalat"/>
          <w:noProof/>
          <w:sz w:val="24"/>
          <w:szCs w:val="24"/>
          <w:lang w:val="hy-AM"/>
        </w:rPr>
        <w:t>ե</w:t>
      </w:r>
      <w:r w:rsidR="00D135F4" w:rsidRPr="00E639F1">
        <w:rPr>
          <w:rFonts w:ascii="GHEA Grapalat" w:hAnsi="GHEA Grapalat"/>
          <w:noProof/>
          <w:sz w:val="24"/>
          <w:szCs w:val="24"/>
          <w:lang w:val="hy-AM"/>
        </w:rPr>
        <w:t>ց-տարի ու</w:t>
      </w:r>
      <w:r w:rsidR="00503870" w:rsidRPr="00E639F1">
        <w:rPr>
          <w:rFonts w:ascii="GHEA Grapalat" w:hAnsi="GHEA Grapalat"/>
          <w:noProof/>
          <w:sz w:val="24"/>
          <w:szCs w:val="24"/>
          <w:lang w:val="hy-AM"/>
        </w:rPr>
        <w:t>ն</w:t>
      </w:r>
      <w:r w:rsidR="00D135F4" w:rsidRPr="00E639F1">
        <w:rPr>
          <w:rFonts w:ascii="GHEA Grapalat" w:hAnsi="GHEA Grapalat"/>
          <w:noProof/>
          <w:sz w:val="24"/>
          <w:szCs w:val="24"/>
          <w:lang w:val="hy-AM"/>
        </w:rPr>
        <w:t>են</w:t>
      </w:r>
      <w:r w:rsidR="00F66A5F" w:rsidRPr="00E639F1">
        <w:rPr>
          <w:rFonts w:ascii="GHEA Grapalat" w:hAnsi="GHEA Grapalat"/>
          <w:noProof/>
          <w:sz w:val="24"/>
          <w:szCs w:val="24"/>
          <w:lang w:val="hy-AM"/>
        </w:rPr>
        <w:t xml:space="preserve">ում են </w:t>
      </w:r>
      <w:r w:rsidR="00D135F4" w:rsidRPr="00E639F1">
        <w:rPr>
          <w:rFonts w:ascii="GHEA Grapalat" w:hAnsi="GHEA Grapalat"/>
          <w:noProof/>
          <w:sz w:val="24"/>
          <w:szCs w:val="24"/>
          <w:lang w:val="hy-AM"/>
        </w:rPr>
        <w:t>աճման միտում</w:t>
      </w:r>
      <w:r w:rsidR="00651679">
        <w:rPr>
          <w:rFonts w:ascii="GHEA Grapalat" w:hAnsi="GHEA Grapalat"/>
          <w:noProof/>
          <w:sz w:val="24"/>
          <w:szCs w:val="24"/>
          <w:lang w:val="hy-AM"/>
        </w:rPr>
        <w:t xml:space="preserve"> և </w:t>
      </w:r>
      <w:r w:rsidR="00F66A5F" w:rsidRPr="00E639F1">
        <w:rPr>
          <w:rFonts w:ascii="GHEA Grapalat" w:hAnsi="GHEA Grapalat"/>
          <w:noProof/>
          <w:sz w:val="24"/>
          <w:szCs w:val="24"/>
          <w:lang w:val="hy-AM"/>
        </w:rPr>
        <w:t xml:space="preserve">վերջին ժամանակահատվածում արձանագրված դինամիկայի համաձայն </w:t>
      </w:r>
      <w:r>
        <w:rPr>
          <w:rFonts w:ascii="GHEA Grapalat" w:hAnsi="GHEA Grapalat"/>
          <w:noProof/>
          <w:sz w:val="24"/>
          <w:szCs w:val="24"/>
        </w:rPr>
        <w:t>մինչև</w:t>
      </w:r>
      <w:r w:rsidRPr="00055FDD">
        <w:rPr>
          <w:rFonts w:ascii="GHEA Grapalat" w:hAnsi="GHEA Grapalat"/>
          <w:noProof/>
          <w:sz w:val="24"/>
          <w:szCs w:val="24"/>
          <w:lang w:val="af-ZA"/>
        </w:rPr>
        <w:t xml:space="preserve"> </w:t>
      </w:r>
      <w:r>
        <w:rPr>
          <w:rFonts w:ascii="GHEA Grapalat" w:hAnsi="GHEA Grapalat"/>
          <w:noProof/>
          <w:sz w:val="24"/>
          <w:szCs w:val="24"/>
        </w:rPr>
        <w:t>տարեվերջ</w:t>
      </w:r>
      <w:r w:rsidRPr="00055FDD">
        <w:rPr>
          <w:rFonts w:ascii="GHEA Grapalat" w:hAnsi="GHEA Grapalat"/>
          <w:noProof/>
          <w:sz w:val="24"/>
          <w:szCs w:val="24"/>
          <w:lang w:val="af-ZA"/>
        </w:rPr>
        <w:t xml:space="preserve"> </w:t>
      </w:r>
      <w:r>
        <w:rPr>
          <w:rFonts w:ascii="GHEA Grapalat" w:hAnsi="GHEA Grapalat"/>
          <w:noProof/>
          <w:sz w:val="24"/>
          <w:szCs w:val="24"/>
        </w:rPr>
        <w:t>ստանձնած</w:t>
      </w:r>
      <w:r w:rsidRPr="00055FDD">
        <w:rPr>
          <w:rFonts w:ascii="GHEA Grapalat" w:hAnsi="GHEA Grapalat"/>
          <w:noProof/>
          <w:sz w:val="24"/>
          <w:szCs w:val="24"/>
          <w:lang w:val="af-ZA"/>
        </w:rPr>
        <w:t xml:space="preserve"> </w:t>
      </w:r>
      <w:r>
        <w:rPr>
          <w:rFonts w:ascii="GHEA Grapalat" w:hAnsi="GHEA Grapalat"/>
          <w:noProof/>
          <w:sz w:val="24"/>
          <w:szCs w:val="24"/>
        </w:rPr>
        <w:t>պարտա</w:t>
      </w:r>
      <w:r w:rsidRPr="00055FDD">
        <w:rPr>
          <w:rFonts w:ascii="GHEA Grapalat" w:hAnsi="GHEA Grapalat"/>
          <w:noProof/>
          <w:sz w:val="24"/>
          <w:szCs w:val="24"/>
          <w:lang w:val="af-ZA"/>
        </w:rPr>
        <w:softHyphen/>
      </w:r>
      <w:r>
        <w:rPr>
          <w:rFonts w:ascii="GHEA Grapalat" w:hAnsi="GHEA Grapalat"/>
          <w:noProof/>
          <w:sz w:val="24"/>
          <w:szCs w:val="24"/>
        </w:rPr>
        <w:t>վորու</w:t>
      </w:r>
      <w:r w:rsidRPr="00055FDD">
        <w:rPr>
          <w:rFonts w:ascii="GHEA Grapalat" w:hAnsi="GHEA Grapalat"/>
          <w:noProof/>
          <w:sz w:val="24"/>
          <w:szCs w:val="24"/>
          <w:lang w:val="af-ZA"/>
        </w:rPr>
        <w:softHyphen/>
      </w:r>
      <w:r>
        <w:rPr>
          <w:rFonts w:ascii="GHEA Grapalat" w:hAnsi="GHEA Grapalat"/>
          <w:noProof/>
          <w:sz w:val="24"/>
          <w:szCs w:val="24"/>
        </w:rPr>
        <w:t>թյուն</w:t>
      </w:r>
      <w:r w:rsidRPr="00055FDD">
        <w:rPr>
          <w:rFonts w:ascii="GHEA Grapalat" w:hAnsi="GHEA Grapalat"/>
          <w:noProof/>
          <w:sz w:val="24"/>
          <w:szCs w:val="24"/>
          <w:lang w:val="af-ZA"/>
        </w:rPr>
        <w:softHyphen/>
      </w:r>
      <w:r>
        <w:rPr>
          <w:rFonts w:ascii="GHEA Grapalat" w:hAnsi="GHEA Grapalat"/>
          <w:noProof/>
          <w:sz w:val="24"/>
          <w:szCs w:val="24"/>
        </w:rPr>
        <w:t>ների</w:t>
      </w:r>
      <w:r w:rsidRPr="00055FDD">
        <w:rPr>
          <w:rFonts w:ascii="GHEA Grapalat" w:hAnsi="GHEA Grapalat"/>
          <w:noProof/>
          <w:sz w:val="24"/>
          <w:szCs w:val="24"/>
          <w:lang w:val="af-ZA"/>
        </w:rPr>
        <w:t xml:space="preserve"> </w:t>
      </w:r>
      <w:r>
        <w:rPr>
          <w:rFonts w:ascii="GHEA Grapalat" w:hAnsi="GHEA Grapalat"/>
          <w:noProof/>
          <w:sz w:val="24"/>
          <w:szCs w:val="24"/>
        </w:rPr>
        <w:t>վճարման</w:t>
      </w:r>
      <w:r w:rsidRPr="00055FDD">
        <w:rPr>
          <w:rFonts w:ascii="GHEA Grapalat" w:hAnsi="GHEA Grapalat"/>
          <w:noProof/>
          <w:sz w:val="24"/>
          <w:szCs w:val="24"/>
          <w:lang w:val="af-ZA"/>
        </w:rPr>
        <w:t xml:space="preserve"> </w:t>
      </w:r>
      <w:r>
        <w:rPr>
          <w:rFonts w:ascii="GHEA Grapalat" w:hAnsi="GHEA Grapalat"/>
          <w:noProof/>
          <w:sz w:val="24"/>
          <w:szCs w:val="24"/>
        </w:rPr>
        <w:t>համար</w:t>
      </w:r>
      <w:r w:rsidRPr="00055FDD">
        <w:rPr>
          <w:rFonts w:ascii="GHEA Grapalat" w:hAnsi="GHEA Grapalat"/>
          <w:noProof/>
          <w:sz w:val="24"/>
          <w:szCs w:val="24"/>
          <w:lang w:val="af-ZA"/>
        </w:rPr>
        <w:t xml:space="preserve"> </w:t>
      </w:r>
      <w:r>
        <w:rPr>
          <w:rFonts w:ascii="GHEA Grapalat" w:hAnsi="GHEA Grapalat"/>
          <w:noProof/>
          <w:sz w:val="24"/>
          <w:szCs w:val="24"/>
        </w:rPr>
        <w:t>անհրաժեշտ</w:t>
      </w:r>
      <w:r w:rsidRPr="00055FDD">
        <w:rPr>
          <w:rFonts w:ascii="GHEA Grapalat" w:hAnsi="GHEA Grapalat"/>
          <w:noProof/>
          <w:sz w:val="24"/>
          <w:szCs w:val="24"/>
          <w:lang w:val="af-ZA"/>
        </w:rPr>
        <w:t xml:space="preserve"> </w:t>
      </w:r>
      <w:r>
        <w:rPr>
          <w:rFonts w:ascii="GHEA Grapalat" w:hAnsi="GHEA Grapalat"/>
          <w:noProof/>
          <w:sz w:val="24"/>
          <w:szCs w:val="24"/>
        </w:rPr>
        <w:t>ֆինանսական</w:t>
      </w:r>
      <w:r w:rsidRPr="00055FDD">
        <w:rPr>
          <w:rFonts w:ascii="GHEA Grapalat" w:hAnsi="GHEA Grapalat"/>
          <w:noProof/>
          <w:sz w:val="24"/>
          <w:szCs w:val="24"/>
          <w:lang w:val="af-ZA"/>
        </w:rPr>
        <w:t xml:space="preserve"> </w:t>
      </w:r>
      <w:r>
        <w:rPr>
          <w:rFonts w:ascii="GHEA Grapalat" w:hAnsi="GHEA Grapalat"/>
          <w:noProof/>
          <w:sz w:val="24"/>
          <w:szCs w:val="24"/>
        </w:rPr>
        <w:t>միջոցները</w:t>
      </w:r>
      <w:r w:rsidRPr="00055FDD">
        <w:rPr>
          <w:rFonts w:ascii="GHEA Grapalat" w:hAnsi="GHEA Grapalat"/>
          <w:noProof/>
          <w:sz w:val="24"/>
          <w:szCs w:val="24"/>
          <w:lang w:val="af-ZA"/>
        </w:rPr>
        <w:t xml:space="preserve"> </w:t>
      </w:r>
      <w:r w:rsidR="00FD7DAA">
        <w:rPr>
          <w:rFonts w:ascii="GHEA Grapalat" w:hAnsi="GHEA Grapalat"/>
          <w:noProof/>
          <w:sz w:val="24"/>
          <w:szCs w:val="24"/>
        </w:rPr>
        <w:t>կկազմեն</w:t>
      </w:r>
      <w:r w:rsidR="00FD7DAA" w:rsidRPr="00055FDD">
        <w:rPr>
          <w:rFonts w:ascii="GHEA Grapalat" w:hAnsi="GHEA Grapalat"/>
          <w:noProof/>
          <w:sz w:val="24"/>
          <w:szCs w:val="24"/>
          <w:lang w:val="af-ZA"/>
        </w:rPr>
        <w:t xml:space="preserve"> </w:t>
      </w:r>
      <w:r w:rsidRPr="00055FDD">
        <w:rPr>
          <w:rFonts w:ascii="GHEA Grapalat" w:hAnsi="GHEA Grapalat"/>
          <w:noProof/>
          <w:sz w:val="24"/>
          <w:szCs w:val="24"/>
          <w:lang w:val="af-ZA"/>
        </w:rPr>
        <w:t>1</w:t>
      </w:r>
      <w:r w:rsidR="008960C2">
        <w:rPr>
          <w:rFonts w:ascii="GHEA Grapalat" w:hAnsi="GHEA Grapalat"/>
          <w:noProof/>
          <w:sz w:val="24"/>
          <w:szCs w:val="24"/>
          <w:lang w:val="hy-AM"/>
        </w:rPr>
        <w:t>0</w:t>
      </w:r>
      <w:r w:rsidRPr="00055FDD">
        <w:rPr>
          <w:rFonts w:ascii="GHEA Grapalat" w:hAnsi="GHEA Grapalat"/>
          <w:noProof/>
          <w:sz w:val="24"/>
          <w:szCs w:val="24"/>
          <w:lang w:val="af-ZA"/>
        </w:rPr>
        <w:t xml:space="preserve">.0 </w:t>
      </w:r>
      <w:r>
        <w:rPr>
          <w:rFonts w:ascii="GHEA Grapalat" w:hAnsi="GHEA Grapalat"/>
          <w:noProof/>
          <w:sz w:val="24"/>
          <w:szCs w:val="24"/>
        </w:rPr>
        <w:t>մլն</w:t>
      </w:r>
      <w:r w:rsidRPr="00055FDD">
        <w:rPr>
          <w:rFonts w:ascii="GHEA Grapalat" w:hAnsi="GHEA Grapalat"/>
          <w:noProof/>
          <w:sz w:val="24"/>
          <w:szCs w:val="24"/>
          <w:lang w:val="af-ZA"/>
        </w:rPr>
        <w:t xml:space="preserve"> </w:t>
      </w:r>
      <w:r>
        <w:rPr>
          <w:rFonts w:ascii="GHEA Grapalat" w:hAnsi="GHEA Grapalat"/>
          <w:noProof/>
          <w:sz w:val="24"/>
          <w:szCs w:val="24"/>
        </w:rPr>
        <w:t>դրամ</w:t>
      </w:r>
      <w:r w:rsidRPr="00055FDD">
        <w:rPr>
          <w:rFonts w:ascii="GHEA Grapalat" w:hAnsi="GHEA Grapalat"/>
          <w:noProof/>
          <w:sz w:val="24"/>
          <w:szCs w:val="24"/>
          <w:lang w:val="af-ZA"/>
        </w:rPr>
        <w:t>:</w:t>
      </w:r>
      <w:r w:rsidR="00651679">
        <w:rPr>
          <w:rFonts w:ascii="GHEA Grapalat" w:hAnsi="GHEA Grapalat"/>
          <w:noProof/>
          <w:sz w:val="24"/>
          <w:szCs w:val="24"/>
          <w:lang w:val="hy-AM"/>
        </w:rPr>
        <w:t xml:space="preserve"> </w:t>
      </w:r>
      <w:r w:rsidR="00651679" w:rsidRPr="00E639F1">
        <w:rPr>
          <w:rFonts w:ascii="GHEA Grapalat" w:hAnsi="GHEA Grapalat"/>
          <w:noProof/>
          <w:sz w:val="24"/>
          <w:szCs w:val="24"/>
          <w:lang w:val="hy-AM"/>
        </w:rPr>
        <w:t>Մասնավորապես,</w:t>
      </w:r>
      <w:r w:rsidR="00651679">
        <w:rPr>
          <w:rFonts w:ascii="GHEA Grapalat" w:hAnsi="GHEA Grapalat"/>
          <w:noProof/>
          <w:sz w:val="24"/>
          <w:szCs w:val="24"/>
          <w:lang w:val="hy-AM"/>
        </w:rPr>
        <w:t xml:space="preserve"> </w:t>
      </w:r>
      <w:r w:rsidR="00651679">
        <w:rPr>
          <w:rFonts w:ascii="GHEA Grapalat" w:hAnsi="GHEA Grapalat"/>
          <w:noProof/>
          <w:sz w:val="24"/>
          <w:szCs w:val="24"/>
          <w:lang w:val="hy-AM"/>
        </w:rPr>
        <w:lastRenderedPageBreak/>
        <w:t>փորձաքննությունների գծով 2023 թվականի պետական բյուջեի ճշտված պլանով նախա</w:t>
      </w:r>
      <w:r w:rsidR="001C57C6">
        <w:rPr>
          <w:rFonts w:ascii="GHEA Grapalat" w:hAnsi="GHEA Grapalat"/>
          <w:noProof/>
          <w:sz w:val="24"/>
          <w:szCs w:val="24"/>
          <w:lang w:val="hy-AM"/>
        </w:rPr>
        <w:softHyphen/>
      </w:r>
      <w:r w:rsidR="00651679">
        <w:rPr>
          <w:rFonts w:ascii="GHEA Grapalat" w:hAnsi="GHEA Grapalat"/>
          <w:noProof/>
          <w:sz w:val="24"/>
          <w:szCs w:val="24"/>
          <w:lang w:val="hy-AM"/>
        </w:rPr>
        <w:t>տեսվել է 109.7 մլն դրամ: Փաստացծ վճարումները 19.12.2023 թվականի դրությամբ կազմում է</w:t>
      </w:r>
      <w:r w:rsidR="001C57C6">
        <w:rPr>
          <w:rFonts w:ascii="GHEA Grapalat" w:hAnsi="GHEA Grapalat"/>
          <w:noProof/>
          <w:sz w:val="24"/>
          <w:szCs w:val="24"/>
          <w:lang w:val="hy-AM"/>
        </w:rPr>
        <w:t>`</w:t>
      </w:r>
      <w:r w:rsidR="00651679">
        <w:rPr>
          <w:rFonts w:ascii="GHEA Grapalat" w:hAnsi="GHEA Grapalat"/>
          <w:noProof/>
          <w:sz w:val="24"/>
          <w:szCs w:val="24"/>
          <w:lang w:val="hy-AM"/>
        </w:rPr>
        <w:t xml:space="preserve"> 100.3 մլն դրամ (մնացորդ` 9.4 մլն դրամ): Ներկա պահին Կոմիտեի կողմից փորձաքննությունների գծով ստանձնած պարտավորությունների վճարման համար անհրա</w:t>
      </w:r>
      <w:r w:rsidR="001C57C6">
        <w:rPr>
          <w:rFonts w:ascii="GHEA Grapalat" w:hAnsi="GHEA Grapalat"/>
          <w:noProof/>
          <w:sz w:val="24"/>
          <w:szCs w:val="24"/>
          <w:lang w:val="hy-AM"/>
        </w:rPr>
        <w:softHyphen/>
      </w:r>
      <w:r w:rsidR="00D908EC">
        <w:rPr>
          <w:rFonts w:ascii="GHEA Grapalat" w:hAnsi="GHEA Grapalat"/>
          <w:noProof/>
          <w:sz w:val="24"/>
          <w:szCs w:val="24"/>
          <w:lang w:val="hy-AM"/>
        </w:rPr>
        <w:softHyphen/>
      </w:r>
      <w:r w:rsidR="00651679">
        <w:rPr>
          <w:rFonts w:ascii="GHEA Grapalat" w:hAnsi="GHEA Grapalat"/>
          <w:noProof/>
          <w:sz w:val="24"/>
          <w:szCs w:val="24"/>
          <w:lang w:val="hy-AM"/>
        </w:rPr>
        <w:t>ժեշտ է</w:t>
      </w:r>
      <w:r w:rsidR="001C57C6">
        <w:rPr>
          <w:rFonts w:ascii="GHEA Grapalat" w:hAnsi="GHEA Grapalat"/>
          <w:noProof/>
          <w:sz w:val="24"/>
          <w:szCs w:val="24"/>
          <w:lang w:val="hy-AM"/>
        </w:rPr>
        <w:t>`</w:t>
      </w:r>
      <w:r w:rsidR="00651679">
        <w:rPr>
          <w:rFonts w:ascii="GHEA Grapalat" w:hAnsi="GHEA Grapalat"/>
          <w:noProof/>
          <w:sz w:val="24"/>
          <w:szCs w:val="24"/>
          <w:lang w:val="hy-AM"/>
        </w:rPr>
        <w:t xml:space="preserve"> 12.3 մլն դրամ: Բացի այդ, փորձագիտական ծառայություններ մատուցող կազմակերպությունների կողմից </w:t>
      </w:r>
      <w:r w:rsidR="00376049">
        <w:rPr>
          <w:rFonts w:ascii="GHEA Grapalat" w:hAnsi="GHEA Grapalat"/>
          <w:noProof/>
          <w:sz w:val="24"/>
          <w:szCs w:val="24"/>
          <w:lang w:val="hy-AM"/>
        </w:rPr>
        <w:t>դուրս գրված</w:t>
      </w:r>
      <w:r w:rsidR="00CC4483">
        <w:rPr>
          <w:rFonts w:ascii="GHEA Grapalat" w:hAnsi="GHEA Grapalat"/>
          <w:noProof/>
          <w:sz w:val="24"/>
          <w:szCs w:val="24"/>
          <w:lang w:val="hy-AM"/>
        </w:rPr>
        <w:t xml:space="preserve"> և դուրս գրվելիք</w:t>
      </w:r>
      <w:r w:rsidR="00376049">
        <w:rPr>
          <w:rFonts w:ascii="GHEA Grapalat" w:hAnsi="GHEA Grapalat"/>
          <w:noProof/>
          <w:sz w:val="24"/>
          <w:szCs w:val="24"/>
          <w:lang w:val="hy-AM"/>
        </w:rPr>
        <w:t xml:space="preserve"> հարկային հաշիվների համաձայն</w:t>
      </w:r>
      <w:r w:rsidR="001C57C6">
        <w:rPr>
          <w:rFonts w:ascii="GHEA Grapalat" w:hAnsi="GHEA Grapalat"/>
          <w:noProof/>
          <w:sz w:val="24"/>
          <w:szCs w:val="24"/>
          <w:lang w:val="hy-AM"/>
        </w:rPr>
        <w:t>,</w:t>
      </w:r>
      <w:r w:rsidR="00376049">
        <w:rPr>
          <w:rFonts w:ascii="GHEA Grapalat" w:hAnsi="GHEA Grapalat"/>
          <w:noProof/>
          <w:sz w:val="24"/>
          <w:szCs w:val="24"/>
          <w:lang w:val="hy-AM"/>
        </w:rPr>
        <w:t xml:space="preserve"> լրացուցիչ անհրաժեշտ է </w:t>
      </w:r>
      <w:r w:rsidR="00CC4483">
        <w:rPr>
          <w:rFonts w:ascii="GHEA Grapalat" w:hAnsi="GHEA Grapalat"/>
          <w:noProof/>
          <w:sz w:val="24"/>
          <w:szCs w:val="24"/>
          <w:lang w:val="hy-AM"/>
        </w:rPr>
        <w:t>շուրջ</w:t>
      </w:r>
      <w:r w:rsidR="001C57C6">
        <w:rPr>
          <w:rFonts w:ascii="GHEA Grapalat" w:hAnsi="GHEA Grapalat"/>
          <w:noProof/>
          <w:sz w:val="24"/>
          <w:szCs w:val="24"/>
          <w:lang w:val="hy-AM"/>
        </w:rPr>
        <w:t>`</w:t>
      </w:r>
      <w:r w:rsidR="00CC4483">
        <w:rPr>
          <w:rFonts w:ascii="GHEA Grapalat" w:hAnsi="GHEA Grapalat"/>
          <w:noProof/>
          <w:sz w:val="24"/>
          <w:szCs w:val="24"/>
          <w:lang w:val="hy-AM"/>
        </w:rPr>
        <w:t xml:space="preserve"> </w:t>
      </w:r>
      <w:r w:rsidR="008960C2">
        <w:rPr>
          <w:rFonts w:ascii="GHEA Grapalat" w:hAnsi="GHEA Grapalat"/>
          <w:noProof/>
          <w:sz w:val="24"/>
          <w:szCs w:val="24"/>
          <w:lang w:val="hy-AM"/>
        </w:rPr>
        <w:t>7.</w:t>
      </w:r>
      <w:r w:rsidR="00CC4483">
        <w:rPr>
          <w:rFonts w:ascii="GHEA Grapalat" w:hAnsi="GHEA Grapalat"/>
          <w:noProof/>
          <w:sz w:val="24"/>
          <w:szCs w:val="24"/>
          <w:lang w:val="hy-AM"/>
        </w:rPr>
        <w:t>1</w:t>
      </w:r>
      <w:r w:rsidR="00376049">
        <w:rPr>
          <w:rFonts w:ascii="GHEA Grapalat" w:hAnsi="GHEA Grapalat"/>
          <w:noProof/>
          <w:sz w:val="24"/>
          <w:szCs w:val="24"/>
          <w:lang w:val="hy-AM"/>
        </w:rPr>
        <w:t xml:space="preserve"> մլն դրամ:</w:t>
      </w:r>
      <w:r w:rsidR="001C57C6">
        <w:rPr>
          <w:rFonts w:ascii="GHEA Grapalat" w:hAnsi="GHEA Grapalat"/>
          <w:noProof/>
          <w:sz w:val="24"/>
          <w:szCs w:val="24"/>
          <w:lang w:val="hy-AM"/>
        </w:rPr>
        <w:t xml:space="preserve"> Հետևաբար` 12.3 մլն դրամ </w:t>
      </w:r>
      <w:r w:rsidR="001C57C6" w:rsidRPr="001C57C6">
        <w:rPr>
          <w:rFonts w:ascii="GHEA Grapalat" w:hAnsi="GHEA Grapalat"/>
          <w:noProof/>
          <w:sz w:val="24"/>
          <w:szCs w:val="24"/>
          <w:lang w:val="af-ZA"/>
        </w:rPr>
        <w:t>+</w:t>
      </w:r>
      <w:r w:rsidR="001C57C6">
        <w:rPr>
          <w:rFonts w:ascii="GHEA Grapalat" w:hAnsi="GHEA Grapalat"/>
          <w:noProof/>
          <w:sz w:val="24"/>
          <w:szCs w:val="24"/>
          <w:lang w:val="af-ZA"/>
        </w:rPr>
        <w:t xml:space="preserve"> </w:t>
      </w:r>
      <w:r w:rsidR="008960C2">
        <w:rPr>
          <w:rFonts w:ascii="GHEA Grapalat" w:hAnsi="GHEA Grapalat"/>
          <w:noProof/>
          <w:sz w:val="24"/>
          <w:szCs w:val="24"/>
          <w:lang w:val="hy-AM"/>
        </w:rPr>
        <w:t>7</w:t>
      </w:r>
      <w:r w:rsidR="001C57C6">
        <w:rPr>
          <w:rFonts w:ascii="GHEA Grapalat" w:hAnsi="GHEA Grapalat"/>
          <w:noProof/>
          <w:sz w:val="24"/>
          <w:szCs w:val="24"/>
          <w:lang w:val="af-ZA"/>
        </w:rPr>
        <w:t>.</w:t>
      </w:r>
      <w:r w:rsidR="001C57C6">
        <w:rPr>
          <w:rFonts w:ascii="GHEA Grapalat" w:hAnsi="GHEA Grapalat"/>
          <w:noProof/>
          <w:sz w:val="24"/>
          <w:szCs w:val="24"/>
          <w:lang w:val="hy-AM"/>
        </w:rPr>
        <w:t>1 մլն դրամ</w:t>
      </w:r>
      <w:r w:rsidR="001C57C6" w:rsidRPr="001C57C6">
        <w:rPr>
          <w:rFonts w:ascii="GHEA Grapalat" w:hAnsi="GHEA Grapalat"/>
          <w:noProof/>
          <w:sz w:val="24"/>
          <w:szCs w:val="24"/>
          <w:lang w:val="af-ZA"/>
        </w:rPr>
        <w:t xml:space="preserve"> </w:t>
      </w:r>
      <w:r w:rsidR="001C57C6">
        <w:rPr>
          <w:rFonts w:ascii="GHEA Grapalat" w:hAnsi="GHEA Grapalat"/>
          <w:noProof/>
          <w:sz w:val="24"/>
          <w:szCs w:val="24"/>
          <w:lang w:val="af-ZA"/>
        </w:rPr>
        <w:t>–</w:t>
      </w:r>
      <w:r w:rsidR="001C57C6">
        <w:rPr>
          <w:rFonts w:ascii="GHEA Grapalat" w:hAnsi="GHEA Grapalat"/>
          <w:noProof/>
          <w:sz w:val="24"/>
          <w:szCs w:val="24"/>
          <w:lang w:val="hy-AM"/>
        </w:rPr>
        <w:t xml:space="preserve"> </w:t>
      </w:r>
      <w:r w:rsidR="001C57C6" w:rsidRPr="001C57C6">
        <w:rPr>
          <w:rFonts w:ascii="GHEA Grapalat" w:hAnsi="GHEA Grapalat"/>
          <w:noProof/>
          <w:sz w:val="24"/>
          <w:szCs w:val="24"/>
          <w:lang w:val="af-ZA"/>
        </w:rPr>
        <w:t>9.</w:t>
      </w:r>
      <w:r w:rsidR="001C57C6">
        <w:rPr>
          <w:rFonts w:ascii="GHEA Grapalat" w:hAnsi="GHEA Grapalat"/>
          <w:noProof/>
          <w:sz w:val="24"/>
          <w:szCs w:val="24"/>
          <w:lang w:val="hy-AM"/>
        </w:rPr>
        <w:t xml:space="preserve">4 մլն դրամ </w:t>
      </w:r>
      <w:r w:rsidR="001C57C6" w:rsidRPr="001C57C6">
        <w:rPr>
          <w:rFonts w:ascii="GHEA Grapalat" w:hAnsi="GHEA Grapalat"/>
          <w:noProof/>
          <w:sz w:val="24"/>
          <w:szCs w:val="24"/>
          <w:lang w:val="af-ZA"/>
        </w:rPr>
        <w:t>=</w:t>
      </w:r>
      <w:r w:rsidR="00376049">
        <w:rPr>
          <w:rFonts w:ascii="GHEA Grapalat" w:hAnsi="GHEA Grapalat"/>
          <w:noProof/>
          <w:sz w:val="24"/>
          <w:szCs w:val="24"/>
          <w:lang w:val="hy-AM"/>
        </w:rPr>
        <w:t xml:space="preserve"> </w:t>
      </w:r>
      <w:r w:rsidR="001C57C6">
        <w:rPr>
          <w:rFonts w:ascii="GHEA Grapalat" w:hAnsi="GHEA Grapalat"/>
          <w:noProof/>
          <w:sz w:val="24"/>
          <w:szCs w:val="24"/>
          <w:lang w:val="hy-AM"/>
        </w:rPr>
        <w:t>1</w:t>
      </w:r>
      <w:r w:rsidR="008960C2">
        <w:rPr>
          <w:rFonts w:ascii="GHEA Grapalat" w:hAnsi="GHEA Grapalat"/>
          <w:noProof/>
          <w:sz w:val="24"/>
          <w:szCs w:val="24"/>
          <w:lang w:val="hy-AM"/>
        </w:rPr>
        <w:t>0</w:t>
      </w:r>
      <w:r w:rsidR="001C57C6">
        <w:rPr>
          <w:rFonts w:ascii="GHEA Grapalat" w:hAnsi="GHEA Grapalat"/>
          <w:noProof/>
          <w:sz w:val="24"/>
          <w:szCs w:val="24"/>
          <w:lang w:val="hy-AM"/>
        </w:rPr>
        <w:t>.0 մլն դրամ:</w:t>
      </w:r>
    </w:p>
    <w:p w:rsidR="00DD3D56" w:rsidRDefault="00055FDD" w:rsidP="00B73559">
      <w:pPr>
        <w:spacing w:after="0" w:line="360" w:lineRule="auto"/>
        <w:ind w:firstLine="567"/>
        <w:jc w:val="both"/>
        <w:rPr>
          <w:rFonts w:ascii="GHEA Grapalat" w:eastAsia="Calibri" w:hAnsi="GHEA Grapalat" w:cs="Arial Unicode"/>
          <w:bCs/>
          <w:noProof/>
          <w:sz w:val="24"/>
          <w:lang w:val="hy-AM"/>
        </w:rPr>
      </w:pPr>
      <w:r>
        <w:rPr>
          <w:rFonts w:ascii="GHEA Grapalat" w:hAnsi="GHEA Grapalat"/>
          <w:noProof/>
          <w:sz w:val="24"/>
          <w:szCs w:val="24"/>
          <w:lang w:val="hy-AM"/>
        </w:rPr>
        <w:t xml:space="preserve">բ) Ավարտական փուլում են գտնվում </w:t>
      </w:r>
      <w:r w:rsidRPr="002A19DE">
        <w:rPr>
          <w:rFonts w:ascii="GHEA Grapalat" w:hAnsi="GHEA Grapalat"/>
          <w:noProof/>
          <w:sz w:val="24"/>
          <w:szCs w:val="24"/>
          <w:lang w:val="hy-AM"/>
        </w:rPr>
        <w:t xml:space="preserve">«Մարգարա» մաքսակետի </w:t>
      </w:r>
      <w:r>
        <w:rPr>
          <w:rFonts w:ascii="GHEA Grapalat" w:hAnsi="GHEA Grapalat"/>
          <w:noProof/>
          <w:sz w:val="24"/>
          <w:szCs w:val="24"/>
          <w:lang w:val="hy-AM"/>
        </w:rPr>
        <w:t xml:space="preserve">2-րդ փուլերի  </w:t>
      </w:r>
      <w:r w:rsidRPr="002A19DE">
        <w:rPr>
          <w:rFonts w:ascii="GHEA Grapalat" w:hAnsi="GHEA Grapalat"/>
          <w:noProof/>
          <w:sz w:val="24"/>
          <w:szCs w:val="24"/>
          <w:lang w:val="hy-AM"/>
        </w:rPr>
        <w:t>շինա</w:t>
      </w:r>
      <w:r w:rsidR="00C612E2">
        <w:rPr>
          <w:rFonts w:ascii="GHEA Grapalat" w:hAnsi="GHEA Grapalat"/>
          <w:noProof/>
          <w:sz w:val="24"/>
          <w:szCs w:val="24"/>
          <w:lang w:val="hy-AM"/>
        </w:rPr>
        <w:softHyphen/>
      </w:r>
      <w:r w:rsidRPr="002A19DE">
        <w:rPr>
          <w:rFonts w:ascii="GHEA Grapalat" w:hAnsi="GHEA Grapalat"/>
          <w:noProof/>
          <w:sz w:val="24"/>
          <w:szCs w:val="24"/>
          <w:lang w:val="hy-AM"/>
        </w:rPr>
        <w:t>րարական մոնտաժային աշխատանքները։</w:t>
      </w:r>
      <w:r>
        <w:rPr>
          <w:rFonts w:ascii="GHEA Grapalat" w:hAnsi="GHEA Grapalat"/>
          <w:noProof/>
          <w:sz w:val="24"/>
          <w:szCs w:val="24"/>
          <w:lang w:val="hy-AM"/>
        </w:rPr>
        <w:t xml:space="preserve"> Մաքսակետի բնականոն աշխատանք</w:t>
      </w:r>
      <w:r>
        <w:rPr>
          <w:rFonts w:ascii="GHEA Grapalat" w:hAnsi="GHEA Grapalat"/>
          <w:noProof/>
          <w:sz w:val="24"/>
          <w:szCs w:val="24"/>
          <w:lang w:val="hy-AM"/>
        </w:rPr>
        <w:softHyphen/>
        <w:t xml:space="preserve">ները լիարժեք ապահովելու համար անհրաժեշտություն է առաջացել կատարել լրացուցիչ աշխատանքներ և </w:t>
      </w:r>
      <w:r w:rsidR="00873C97">
        <w:rPr>
          <w:rFonts w:ascii="GHEA Grapalat" w:hAnsi="GHEA Grapalat"/>
          <w:noProof/>
          <w:sz w:val="24"/>
          <w:szCs w:val="24"/>
          <w:lang w:val="hy-AM"/>
        </w:rPr>
        <w:t xml:space="preserve">վերջինս </w:t>
      </w:r>
      <w:r>
        <w:rPr>
          <w:rFonts w:ascii="GHEA Grapalat" w:hAnsi="GHEA Grapalat"/>
          <w:noProof/>
          <w:sz w:val="24"/>
          <w:szCs w:val="24"/>
          <w:lang w:val="hy-AM"/>
        </w:rPr>
        <w:t xml:space="preserve">ապահովել համապատասխան գույքով </w:t>
      </w:r>
      <w:r w:rsidR="00873C97">
        <w:rPr>
          <w:rFonts w:ascii="GHEA Grapalat" w:hAnsi="GHEA Grapalat"/>
          <w:noProof/>
          <w:sz w:val="24"/>
          <w:szCs w:val="24"/>
          <w:lang w:val="hy-AM"/>
        </w:rPr>
        <w:t>ու</w:t>
      </w:r>
      <w:r>
        <w:rPr>
          <w:rFonts w:ascii="GHEA Grapalat" w:hAnsi="GHEA Grapalat"/>
          <w:noProof/>
          <w:sz w:val="24"/>
          <w:szCs w:val="24"/>
          <w:lang w:val="hy-AM"/>
        </w:rPr>
        <w:t xml:space="preserve"> սարքավորումներով: Մասնավորապես՝ 2-րդ փուլի</w:t>
      </w:r>
      <w:r>
        <w:rPr>
          <w:rFonts w:ascii="GHEA Grapalat" w:eastAsia="Calibri" w:hAnsi="GHEA Grapalat" w:cs="Arial Unicode"/>
          <w:bCs/>
          <w:sz w:val="24"/>
          <w:szCs w:val="24"/>
          <w:lang w:val="hy-AM"/>
        </w:rPr>
        <w:t xml:space="preserve"> ծավալաթերթ-նախահաշվում չեն ներառվել կոյուղու և անձրևաջրերի հեռացման մաքրման կայանների, հակահրդեհային ջրամբարների, շանթարգելման համակարգի, «Մարգարա» կամրջի վերականգնման, արգելափա</w:t>
      </w:r>
      <w:r>
        <w:rPr>
          <w:rFonts w:ascii="GHEA Grapalat" w:eastAsia="Calibri" w:hAnsi="GHEA Grapalat" w:cs="Arial Unicode"/>
          <w:bCs/>
          <w:sz w:val="24"/>
          <w:szCs w:val="24"/>
          <w:lang w:val="hy-AM"/>
        </w:rPr>
        <w:softHyphen/>
        <w:t>կոց</w:t>
      </w:r>
      <w:r>
        <w:rPr>
          <w:rFonts w:ascii="GHEA Grapalat" w:eastAsia="Calibri" w:hAnsi="GHEA Grapalat" w:cs="Arial Unicode"/>
          <w:bCs/>
          <w:sz w:val="24"/>
          <w:szCs w:val="24"/>
          <w:lang w:val="hy-AM"/>
        </w:rPr>
        <w:softHyphen/>
        <w:t>ների, դիտարկման աշտարակի վերակառուցման և այլ շինարարական մոնտաժային աշխա</w:t>
      </w:r>
      <w:r w:rsidR="00C612E2">
        <w:rPr>
          <w:rFonts w:ascii="GHEA Grapalat" w:eastAsia="Calibri" w:hAnsi="GHEA Grapalat" w:cs="Arial Unicode"/>
          <w:bCs/>
          <w:sz w:val="24"/>
          <w:szCs w:val="24"/>
          <w:lang w:val="hy-AM"/>
        </w:rPr>
        <w:softHyphen/>
      </w:r>
      <w:r>
        <w:rPr>
          <w:rFonts w:ascii="GHEA Grapalat" w:eastAsia="Calibri" w:hAnsi="GHEA Grapalat" w:cs="Arial Unicode"/>
          <w:bCs/>
          <w:sz w:val="24"/>
          <w:szCs w:val="24"/>
          <w:lang w:val="hy-AM"/>
        </w:rPr>
        <w:t>տանքները, ինչպես նաև անհրաժեշտ գույք և տեխնիկական միջոց</w:t>
      </w:r>
      <w:r>
        <w:rPr>
          <w:rFonts w:ascii="GHEA Grapalat" w:eastAsia="Calibri" w:hAnsi="GHEA Grapalat" w:cs="Arial Unicode"/>
          <w:bCs/>
          <w:sz w:val="24"/>
          <w:szCs w:val="24"/>
          <w:lang w:val="hy-AM"/>
        </w:rPr>
        <w:softHyphen/>
        <w:t xml:space="preserve">ները </w:t>
      </w:r>
      <w:r w:rsidRPr="006241F3">
        <w:rPr>
          <w:rFonts w:ascii="GHEA Grapalat" w:eastAsia="Calibri" w:hAnsi="GHEA Grapalat" w:cs="Arial Unicode"/>
          <w:bCs/>
          <w:noProof/>
          <w:sz w:val="24"/>
          <w:lang w:val="hy-AM"/>
        </w:rPr>
        <w:t>(</w:t>
      </w:r>
      <w:r>
        <w:rPr>
          <w:rFonts w:ascii="GHEA Grapalat" w:eastAsia="Calibri" w:hAnsi="GHEA Grapalat" w:cs="Arial Unicode"/>
          <w:bCs/>
          <w:noProof/>
          <w:sz w:val="24"/>
          <w:lang w:val="hy-AM"/>
        </w:rPr>
        <w:t>գրա</w:t>
      </w:r>
      <w:r>
        <w:rPr>
          <w:rFonts w:ascii="GHEA Grapalat" w:eastAsia="Calibri" w:hAnsi="GHEA Grapalat" w:cs="Arial Unicode"/>
          <w:bCs/>
          <w:noProof/>
          <w:sz w:val="24"/>
          <w:lang w:val="hy-AM"/>
        </w:rPr>
        <w:softHyphen/>
        <w:t>սենյակային գույք, համակարգիչ, բազմաֆունկցիոնալ տպիչ սարք, հեռախոս, սանհան</w:t>
      </w:r>
      <w:r>
        <w:rPr>
          <w:rFonts w:ascii="GHEA Grapalat" w:eastAsia="Calibri" w:hAnsi="GHEA Grapalat" w:cs="Arial Unicode"/>
          <w:bCs/>
          <w:noProof/>
          <w:sz w:val="24"/>
          <w:lang w:val="hy-AM"/>
        </w:rPr>
        <w:softHyphen/>
        <w:t>գույցի պարագաներ և այլն</w:t>
      </w:r>
      <w:r w:rsidRPr="006241F3">
        <w:rPr>
          <w:rFonts w:ascii="GHEA Grapalat" w:eastAsia="Calibri" w:hAnsi="GHEA Grapalat" w:cs="Arial Unicode"/>
          <w:bCs/>
          <w:noProof/>
          <w:sz w:val="24"/>
          <w:lang w:val="hy-AM"/>
        </w:rPr>
        <w:t>)</w:t>
      </w:r>
      <w:r>
        <w:rPr>
          <w:rFonts w:ascii="GHEA Grapalat" w:eastAsia="Calibri" w:hAnsi="GHEA Grapalat" w:cs="Arial Unicode"/>
          <w:bCs/>
          <w:noProof/>
          <w:sz w:val="24"/>
          <w:lang w:val="hy-AM"/>
        </w:rPr>
        <w:t>՝ ընդհանուր</w:t>
      </w:r>
      <w:r w:rsidR="00CC3E44">
        <w:rPr>
          <w:rFonts w:ascii="GHEA Grapalat" w:eastAsia="Calibri" w:hAnsi="GHEA Grapalat" w:cs="Arial Unicode"/>
          <w:bCs/>
          <w:noProof/>
          <w:sz w:val="24"/>
          <w:lang w:val="hy-AM"/>
        </w:rPr>
        <w:t xml:space="preserve"> 187.5</w:t>
      </w:r>
      <w:r>
        <w:rPr>
          <w:rFonts w:ascii="GHEA Grapalat" w:eastAsia="Calibri" w:hAnsi="GHEA Grapalat" w:cs="Arial Unicode"/>
          <w:bCs/>
          <w:noProof/>
          <w:sz w:val="24"/>
          <w:lang w:val="hy-AM"/>
        </w:rPr>
        <w:t xml:space="preserve"> մլն դրամ արժեքով։</w:t>
      </w:r>
    </w:p>
    <w:p w:rsidR="00FB4174" w:rsidRDefault="00055FDD" w:rsidP="00FB4174">
      <w:pPr>
        <w:spacing w:after="0" w:line="360" w:lineRule="auto"/>
        <w:ind w:firstLine="567"/>
        <w:jc w:val="both"/>
        <w:rPr>
          <w:rFonts w:ascii="GHEA Grapalat" w:eastAsia="Calibri" w:hAnsi="GHEA Grapalat" w:cs="Arial Unicode"/>
          <w:bCs/>
          <w:sz w:val="24"/>
          <w:szCs w:val="24"/>
          <w:lang w:val="hy-AM"/>
        </w:rPr>
      </w:pPr>
      <w:r>
        <w:rPr>
          <w:rFonts w:ascii="GHEA Grapalat" w:eastAsia="Calibri" w:hAnsi="GHEA Grapalat" w:cs="Arial Unicode"/>
          <w:bCs/>
          <w:noProof/>
          <w:sz w:val="24"/>
          <w:lang w:val="hy-AM"/>
        </w:rPr>
        <w:t xml:space="preserve">Միաժամանակ </w:t>
      </w:r>
      <w:r w:rsidRPr="002A19DE">
        <w:rPr>
          <w:rFonts w:ascii="GHEA Grapalat" w:hAnsi="GHEA Grapalat"/>
          <w:noProof/>
          <w:sz w:val="24"/>
          <w:szCs w:val="24"/>
          <w:lang w:val="hy-AM"/>
        </w:rPr>
        <w:t>«Մարգարա» մաքսակետի 1-ին</w:t>
      </w:r>
      <w:r>
        <w:rPr>
          <w:rFonts w:ascii="GHEA Grapalat" w:hAnsi="GHEA Grapalat"/>
          <w:noProof/>
          <w:sz w:val="24"/>
          <w:szCs w:val="24"/>
          <w:lang w:val="hy-AM"/>
        </w:rPr>
        <w:t xml:space="preserve"> փուլի </w:t>
      </w:r>
      <w:r>
        <w:rPr>
          <w:rFonts w:ascii="GHEA Grapalat" w:eastAsia="Calibri" w:hAnsi="GHEA Grapalat" w:cs="Arial Unicode"/>
          <w:bCs/>
          <w:sz w:val="24"/>
          <w:szCs w:val="24"/>
          <w:lang w:val="hy-AM"/>
        </w:rPr>
        <w:t>ծավալաթերթ-նախահաշվով նախատեսված աշխատանքներից 4.6 մլն դրամ գումարի չափով աշխատանքների պահանջը վերացել է</w:t>
      </w:r>
      <w:r w:rsidR="00877441" w:rsidRPr="00FB4174">
        <w:rPr>
          <w:rFonts w:ascii="GHEA Grapalat" w:eastAsia="Calibri" w:hAnsi="GHEA Grapalat" w:cs="Arial Unicode"/>
          <w:bCs/>
          <w:sz w:val="24"/>
          <w:szCs w:val="24"/>
          <w:lang w:val="hy-AM"/>
        </w:rPr>
        <w:t xml:space="preserve"> և տեխնիկական հսկողության գծով տնտեսվել է 0.8 մլն դրամ</w:t>
      </w:r>
      <w:r>
        <w:rPr>
          <w:rFonts w:ascii="GHEA Grapalat" w:eastAsia="Calibri" w:hAnsi="GHEA Grapalat" w:cs="Arial Unicode"/>
          <w:bCs/>
          <w:sz w:val="24"/>
          <w:szCs w:val="24"/>
          <w:lang w:val="hy-AM"/>
        </w:rPr>
        <w:t>:</w:t>
      </w:r>
      <w:r w:rsidR="00E037AA" w:rsidRPr="00FB4174">
        <w:rPr>
          <w:rFonts w:ascii="GHEA Grapalat" w:eastAsia="Calibri" w:hAnsi="GHEA Grapalat" w:cs="Arial Unicode"/>
          <w:bCs/>
          <w:sz w:val="24"/>
          <w:szCs w:val="24"/>
          <w:lang w:val="hy-AM"/>
        </w:rPr>
        <w:t xml:space="preserve"> Հետևաբար անհրաժեշտ ֆինանսական միջոցները կազմում են 18</w:t>
      </w:r>
      <w:r w:rsidR="00CC3E44" w:rsidRPr="005A2B66">
        <w:rPr>
          <w:rFonts w:ascii="GHEA Grapalat" w:eastAsia="Calibri" w:hAnsi="GHEA Grapalat" w:cs="Arial Unicode"/>
          <w:bCs/>
          <w:sz w:val="24"/>
          <w:szCs w:val="24"/>
          <w:lang w:val="hy-AM"/>
        </w:rPr>
        <w:t>2</w:t>
      </w:r>
      <w:r w:rsidR="00E037AA" w:rsidRPr="00FB4174">
        <w:rPr>
          <w:rFonts w:ascii="GHEA Grapalat" w:eastAsia="Calibri" w:hAnsi="GHEA Grapalat" w:cs="Arial Unicode"/>
          <w:bCs/>
          <w:sz w:val="24"/>
          <w:szCs w:val="24"/>
          <w:lang w:val="hy-AM"/>
        </w:rPr>
        <w:t>.</w:t>
      </w:r>
      <w:r w:rsidR="00CC3E44" w:rsidRPr="005A2B66">
        <w:rPr>
          <w:rFonts w:ascii="GHEA Grapalat" w:eastAsia="Calibri" w:hAnsi="GHEA Grapalat" w:cs="Arial Unicode"/>
          <w:bCs/>
          <w:sz w:val="24"/>
          <w:szCs w:val="24"/>
          <w:lang w:val="hy-AM"/>
        </w:rPr>
        <w:t>1</w:t>
      </w:r>
      <w:r w:rsidR="00E037AA" w:rsidRPr="00FB4174">
        <w:rPr>
          <w:rFonts w:ascii="GHEA Grapalat" w:eastAsia="Calibri" w:hAnsi="GHEA Grapalat" w:cs="Arial Unicode"/>
          <w:bCs/>
          <w:sz w:val="24"/>
          <w:szCs w:val="24"/>
          <w:lang w:val="hy-AM"/>
        </w:rPr>
        <w:t xml:space="preserve"> մլն դրամ:</w:t>
      </w:r>
    </w:p>
    <w:p w:rsidR="00FB4174" w:rsidRDefault="00FB4174" w:rsidP="00FB4174">
      <w:pPr>
        <w:spacing w:after="0" w:line="360" w:lineRule="auto"/>
        <w:ind w:firstLine="567"/>
        <w:jc w:val="both"/>
        <w:rPr>
          <w:rFonts w:ascii="GHEA Grapalat" w:eastAsia="Calibri" w:hAnsi="GHEA Grapalat" w:cs="Arial Unicode"/>
          <w:bCs/>
          <w:sz w:val="24"/>
          <w:szCs w:val="24"/>
          <w:lang w:val="hy-AM"/>
        </w:rPr>
      </w:pPr>
      <w:r w:rsidRPr="00FB4174">
        <w:rPr>
          <w:rFonts w:ascii="GHEA Grapalat" w:hAnsi="GHEA Grapalat"/>
          <w:noProof/>
          <w:sz w:val="24"/>
          <w:szCs w:val="24"/>
          <w:lang w:val="hy-AM"/>
        </w:rPr>
        <w:t>«ԱՐՏԿՈՆ» ՓԲԸ-ի հետ կնքված՝ 2023 թվականի հունիսի 20-ի N ՊԵԿ-ՀՄԱ-ԱՇՁԲ-23/2, 2023 թվականի օգոստոսի 17-ի N ՊԵԿ-ՀՄԱ-ԱՇՁԲ-23/4 պայմանագրերի ժամկետ</w:t>
      </w:r>
      <w:r>
        <w:rPr>
          <w:rFonts w:ascii="GHEA Grapalat" w:hAnsi="GHEA Grapalat"/>
          <w:noProof/>
          <w:sz w:val="24"/>
          <w:szCs w:val="24"/>
          <w:lang w:val="hy-AM"/>
        </w:rPr>
        <w:softHyphen/>
      </w:r>
      <w:r w:rsidRPr="00FB4174">
        <w:rPr>
          <w:rFonts w:ascii="GHEA Grapalat" w:hAnsi="GHEA Grapalat"/>
          <w:noProof/>
          <w:sz w:val="24"/>
          <w:szCs w:val="24"/>
          <w:lang w:val="hy-AM"/>
        </w:rPr>
        <w:t>ները երկարացնել մինչև 2023 թվականի դեկտեմբերի 28-ը և հաստատել նոր ծավալա</w:t>
      </w:r>
      <w:r>
        <w:rPr>
          <w:rFonts w:ascii="GHEA Grapalat" w:hAnsi="GHEA Grapalat"/>
          <w:noProof/>
          <w:sz w:val="24"/>
          <w:szCs w:val="24"/>
          <w:lang w:val="hy-AM"/>
        </w:rPr>
        <w:softHyphen/>
      </w:r>
      <w:r w:rsidRPr="00FB4174">
        <w:rPr>
          <w:rFonts w:ascii="GHEA Grapalat" w:hAnsi="GHEA Grapalat"/>
          <w:noProof/>
          <w:sz w:val="24"/>
          <w:szCs w:val="24"/>
          <w:lang w:val="hy-AM"/>
        </w:rPr>
        <w:t>թերթ-նախահաշիվները՝ չկիրառելով Հայաստանի Հանրապետության կառա</w:t>
      </w:r>
      <w:r>
        <w:rPr>
          <w:rFonts w:ascii="GHEA Grapalat" w:hAnsi="GHEA Grapalat"/>
          <w:noProof/>
          <w:sz w:val="24"/>
          <w:szCs w:val="24"/>
          <w:lang w:val="hy-AM"/>
        </w:rPr>
        <w:softHyphen/>
      </w:r>
      <w:r w:rsidRPr="00FB4174">
        <w:rPr>
          <w:rFonts w:ascii="GHEA Grapalat" w:hAnsi="GHEA Grapalat"/>
          <w:noProof/>
          <w:sz w:val="24"/>
          <w:szCs w:val="24"/>
          <w:lang w:val="hy-AM"/>
        </w:rPr>
        <w:t>վարու</w:t>
      </w:r>
      <w:r>
        <w:rPr>
          <w:rFonts w:ascii="GHEA Grapalat" w:hAnsi="GHEA Grapalat"/>
          <w:noProof/>
          <w:sz w:val="24"/>
          <w:szCs w:val="24"/>
          <w:lang w:val="hy-AM"/>
        </w:rPr>
        <w:softHyphen/>
      </w:r>
      <w:r w:rsidRPr="00FB4174">
        <w:rPr>
          <w:rFonts w:ascii="GHEA Grapalat" w:hAnsi="GHEA Grapalat"/>
          <w:noProof/>
          <w:sz w:val="24"/>
          <w:szCs w:val="24"/>
          <w:lang w:val="hy-AM"/>
        </w:rPr>
        <w:t>թյան 2017 թվականի մայիսի 4-ի N 526-Ն որոշման N 1 հավելվածի 56-րդ կետի 2-րդ, 3-րդ և 4-րդ ենթակետերի պահանջները,</w:t>
      </w:r>
    </w:p>
    <w:p w:rsidR="000165DD" w:rsidRDefault="00FB4174" w:rsidP="00FB4174">
      <w:pPr>
        <w:spacing w:after="0" w:line="360" w:lineRule="auto"/>
        <w:ind w:firstLine="567"/>
        <w:jc w:val="both"/>
        <w:rPr>
          <w:rFonts w:ascii="GHEA Grapalat" w:hAnsi="GHEA Grapalat"/>
          <w:noProof/>
          <w:sz w:val="24"/>
          <w:szCs w:val="24"/>
          <w:lang w:val="hy-AM"/>
        </w:rPr>
      </w:pPr>
      <w:r w:rsidRPr="00FB4174">
        <w:rPr>
          <w:rFonts w:ascii="GHEA Grapalat" w:hAnsi="GHEA Grapalat"/>
          <w:noProof/>
          <w:sz w:val="24"/>
          <w:szCs w:val="24"/>
          <w:lang w:val="hy-AM"/>
        </w:rPr>
        <w:lastRenderedPageBreak/>
        <w:t>«ԱՐՏԿՈՆ» ՓԲԸ-ի հետ կնքված 2023 թվականի հունիսի 20-ի N ՊԵԿ-ՀՄԱ-ԱՇՁԲ-23/2 պայմանագրով վճարված 4.6 մլն դրամ գումարը նվազեցման կարգով ուղղել 2023 թվականի օգոստոսի 17-ի N ՊԵԿ-ՀՄԱ-ԱՇՁԲ-23/4 պայմանագրի վճարմանը:</w:t>
      </w:r>
      <w:r w:rsidR="004F63FA">
        <w:rPr>
          <w:rFonts w:ascii="GHEA Grapalat" w:hAnsi="GHEA Grapalat"/>
          <w:noProof/>
          <w:sz w:val="24"/>
          <w:szCs w:val="24"/>
          <w:lang w:val="hy-AM"/>
        </w:rPr>
        <w:t xml:space="preserve"> Պայմանա</w:t>
      </w:r>
      <w:r w:rsidR="004F63FA">
        <w:rPr>
          <w:rFonts w:ascii="GHEA Grapalat" w:hAnsi="GHEA Grapalat"/>
          <w:noProof/>
          <w:sz w:val="24"/>
          <w:szCs w:val="24"/>
          <w:lang w:val="hy-AM"/>
        </w:rPr>
        <w:softHyphen/>
        <w:t xml:space="preserve">գրերով սահմանված ժամկետների երկարաձգումը պայմանավորված է վերոգրյալ պայմանագրերում համապատասխան փոփոխությունների իրականացնելու </w:t>
      </w:r>
      <w:r w:rsidR="00D10C46">
        <w:rPr>
          <w:rFonts w:ascii="GHEA Grapalat" w:hAnsi="GHEA Grapalat"/>
          <w:noProof/>
          <w:sz w:val="24"/>
          <w:szCs w:val="24"/>
          <w:lang w:val="hy-AM"/>
        </w:rPr>
        <w:t>անհրա</w:t>
      </w:r>
      <w:r w:rsidR="001C57C6">
        <w:rPr>
          <w:rFonts w:ascii="GHEA Grapalat" w:hAnsi="GHEA Grapalat"/>
          <w:noProof/>
          <w:sz w:val="24"/>
          <w:szCs w:val="24"/>
          <w:lang w:val="hy-AM"/>
        </w:rPr>
        <w:softHyphen/>
      </w:r>
      <w:r w:rsidR="00D10C46">
        <w:rPr>
          <w:rFonts w:ascii="GHEA Grapalat" w:hAnsi="GHEA Grapalat"/>
          <w:noProof/>
          <w:sz w:val="24"/>
          <w:szCs w:val="24"/>
          <w:lang w:val="hy-AM"/>
        </w:rPr>
        <w:t>ժեշտու</w:t>
      </w:r>
      <w:r w:rsidR="001C57C6">
        <w:rPr>
          <w:rFonts w:ascii="GHEA Grapalat" w:hAnsi="GHEA Grapalat"/>
          <w:noProof/>
          <w:sz w:val="24"/>
          <w:szCs w:val="24"/>
          <w:lang w:val="hy-AM"/>
        </w:rPr>
        <w:softHyphen/>
      </w:r>
      <w:r w:rsidR="00D10C46">
        <w:rPr>
          <w:rFonts w:ascii="GHEA Grapalat" w:hAnsi="GHEA Grapalat"/>
          <w:noProof/>
          <w:sz w:val="24"/>
          <w:szCs w:val="24"/>
          <w:lang w:val="hy-AM"/>
        </w:rPr>
        <w:softHyphen/>
        <w:t>թյամբ</w:t>
      </w:r>
      <w:r w:rsidR="004F63FA">
        <w:rPr>
          <w:rFonts w:ascii="GHEA Grapalat" w:hAnsi="GHEA Grapalat"/>
          <w:noProof/>
          <w:sz w:val="24"/>
          <w:szCs w:val="24"/>
          <w:lang w:val="hy-AM"/>
        </w:rPr>
        <w:t>:</w:t>
      </w:r>
    </w:p>
    <w:p w:rsidR="0094471D" w:rsidRPr="00E639F1" w:rsidRDefault="0094471D" w:rsidP="00B73559">
      <w:pPr>
        <w:numPr>
          <w:ilvl w:val="0"/>
          <w:numId w:val="3"/>
        </w:numPr>
        <w:shd w:val="clear" w:color="auto" w:fill="FFFFFF"/>
        <w:spacing w:after="0" w:line="360" w:lineRule="auto"/>
        <w:ind w:left="0" w:firstLine="567"/>
        <w:contextualSpacing/>
        <w:jc w:val="both"/>
        <w:rPr>
          <w:rFonts w:ascii="GHEA Grapalat" w:eastAsia="Calibri" w:hAnsi="GHEA Grapalat" w:cs="Arial Unicode"/>
          <w:b/>
          <w:bCs/>
          <w:sz w:val="24"/>
          <w:szCs w:val="24"/>
          <w:lang w:val="hy-AM"/>
        </w:rPr>
      </w:pPr>
      <w:r w:rsidRPr="00E639F1">
        <w:rPr>
          <w:rFonts w:ascii="GHEA Grapalat" w:eastAsia="Calibri" w:hAnsi="GHEA Grapalat" w:cs="Arial Unicode"/>
          <w:b/>
          <w:bCs/>
          <w:sz w:val="24"/>
          <w:szCs w:val="24"/>
          <w:lang w:val="hy-AM"/>
        </w:rPr>
        <w:t>Կարգավորման նպատակը և ակնկալվող արդյունքը</w:t>
      </w:r>
      <w:r w:rsidRPr="00E639F1">
        <w:rPr>
          <w:rFonts w:ascii="Cambria Math" w:eastAsia="Calibri" w:hAnsi="Cambria Math" w:cs="Cambria Math"/>
          <w:b/>
          <w:bCs/>
          <w:sz w:val="24"/>
          <w:szCs w:val="24"/>
          <w:lang w:val="hy-AM"/>
        </w:rPr>
        <w:t>․</w:t>
      </w:r>
    </w:p>
    <w:p w:rsidR="002E0C9D" w:rsidRPr="00E639F1" w:rsidRDefault="003559B2" w:rsidP="005A2B66">
      <w:pPr>
        <w:pStyle w:val="ListParagraph"/>
        <w:shd w:val="clear" w:color="auto" w:fill="FFFFFF"/>
        <w:tabs>
          <w:tab w:val="left" w:pos="0"/>
          <w:tab w:val="left" w:pos="284"/>
        </w:tabs>
        <w:spacing w:after="0" w:line="360" w:lineRule="auto"/>
        <w:ind w:left="0" w:firstLine="567"/>
        <w:jc w:val="both"/>
        <w:rPr>
          <w:rFonts w:ascii="GHEA Grapalat" w:hAnsi="GHEA Grapalat" w:cs="Arial Unicode"/>
          <w:b/>
          <w:bCs/>
          <w:sz w:val="24"/>
          <w:szCs w:val="24"/>
          <w:lang w:val="af-ZA"/>
        </w:rPr>
      </w:pPr>
      <w:r>
        <w:rPr>
          <w:rFonts w:ascii="GHEA Grapalat" w:hAnsi="GHEA Grapalat" w:cs="Sylfaen"/>
          <w:sz w:val="24"/>
          <w:szCs w:val="24"/>
          <w:lang w:val="hy-AM"/>
        </w:rPr>
        <w:tab/>
      </w:r>
      <w:r w:rsidR="002E0C9D" w:rsidRPr="00E639F1">
        <w:rPr>
          <w:rFonts w:ascii="GHEA Grapalat" w:hAnsi="GHEA Grapalat" w:cs="Sylfaen"/>
          <w:sz w:val="24"/>
          <w:szCs w:val="24"/>
          <w:lang w:val="hy-AM"/>
        </w:rPr>
        <w:t>Վերոնշյալ առաջնահերթ խնդիրների լուծում</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Կոմիտեի</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բնականոն</w:t>
      </w:r>
      <w:r w:rsidR="002E0C9D" w:rsidRPr="00E639F1">
        <w:rPr>
          <w:rFonts w:ascii="GHEA Grapalat" w:hAnsi="GHEA Grapalat" w:cs="Sylfaen"/>
          <w:sz w:val="24"/>
          <w:szCs w:val="24"/>
          <w:lang w:val="hy-AM"/>
        </w:rPr>
        <w:t xml:space="preserve"> գործունեության</w:t>
      </w:r>
      <w:r w:rsidR="002E0C9D" w:rsidRPr="00E639F1">
        <w:rPr>
          <w:rFonts w:ascii="GHEA Grapalat" w:hAnsi="GHEA Grapalat" w:cs="Sylfaen"/>
          <w:sz w:val="24"/>
          <w:szCs w:val="24"/>
          <w:lang w:val="af-ZA"/>
        </w:rPr>
        <w:t xml:space="preserve"> </w:t>
      </w:r>
      <w:r w:rsidR="002E0C9D" w:rsidRPr="003559B2">
        <w:rPr>
          <w:rFonts w:ascii="GHEA Grapalat" w:hAnsi="GHEA Grapalat" w:cs="Sylfaen"/>
          <w:sz w:val="24"/>
          <w:szCs w:val="24"/>
          <w:lang w:val="hy-AM"/>
        </w:rPr>
        <w:t>ապահովում</w:t>
      </w:r>
      <w:r w:rsidR="002E0C9D" w:rsidRPr="00E639F1">
        <w:rPr>
          <w:rFonts w:ascii="GHEA Grapalat" w:hAnsi="GHEA Grapalat" w:cs="Sylfaen"/>
          <w:sz w:val="24"/>
          <w:szCs w:val="24"/>
          <w:lang w:val="af-ZA"/>
        </w:rPr>
        <w:t>:</w:t>
      </w:r>
    </w:p>
    <w:p w:rsidR="00886A31" w:rsidRDefault="004F5F82" w:rsidP="00886A31">
      <w:pPr>
        <w:autoSpaceDE w:val="0"/>
        <w:autoSpaceDN w:val="0"/>
        <w:adjustRightInd w:val="0"/>
        <w:spacing w:after="0" w:line="360" w:lineRule="auto"/>
        <w:ind w:right="-64" w:firstLine="567"/>
        <w:jc w:val="both"/>
        <w:rPr>
          <w:rFonts w:ascii="GHEA Grapalat" w:hAnsi="GHEA Grapalat" w:cs="Sylfaen"/>
          <w:sz w:val="24"/>
          <w:szCs w:val="24"/>
          <w:lang w:val="hy-AM"/>
        </w:rPr>
      </w:pPr>
      <w:r w:rsidRPr="00E639F1">
        <w:rPr>
          <w:rFonts w:ascii="GHEA Grapalat" w:hAnsi="GHEA Grapalat" w:cs="Sylfaen"/>
          <w:sz w:val="24"/>
          <w:szCs w:val="24"/>
          <w:lang w:val="hy-AM"/>
        </w:rPr>
        <w:t>Ելնելով վերոգրյալից Նախագծով առաջարկվում է ՀՀ 2023 թվականի պետական բյուջ</w:t>
      </w:r>
      <w:r w:rsidRPr="003559B2">
        <w:rPr>
          <w:rFonts w:ascii="GHEA Grapalat" w:hAnsi="GHEA Grapalat" w:cs="Sylfaen"/>
          <w:sz w:val="24"/>
          <w:szCs w:val="24"/>
          <w:lang w:val="hy-AM"/>
        </w:rPr>
        <w:t>ե</w:t>
      </w:r>
      <w:r w:rsidRPr="00E639F1">
        <w:rPr>
          <w:rFonts w:ascii="GHEA Grapalat" w:hAnsi="GHEA Grapalat" w:cs="Sylfaen"/>
          <w:sz w:val="24"/>
          <w:szCs w:val="24"/>
          <w:lang w:val="hy-AM"/>
        </w:rPr>
        <w:t>ով նա</w:t>
      </w:r>
      <w:r w:rsidRPr="00E639F1">
        <w:rPr>
          <w:rFonts w:ascii="GHEA Grapalat" w:hAnsi="GHEA Grapalat" w:cs="Sylfaen"/>
          <w:sz w:val="24"/>
          <w:szCs w:val="24"/>
          <w:lang w:val="hy-AM"/>
        </w:rPr>
        <w:softHyphen/>
        <w:t>խատեսված «1023. Հարկային և մաքսային ծա</w:t>
      </w:r>
      <w:r w:rsidRPr="00E639F1">
        <w:rPr>
          <w:rFonts w:ascii="GHEA Grapalat" w:hAnsi="GHEA Grapalat" w:cs="Sylfaen"/>
          <w:sz w:val="24"/>
          <w:szCs w:val="24"/>
          <w:lang w:val="hy-AM"/>
        </w:rPr>
        <w:softHyphen/>
        <w:t>ռա</w:t>
      </w:r>
      <w:r w:rsidRPr="00E639F1">
        <w:rPr>
          <w:rFonts w:ascii="GHEA Grapalat" w:hAnsi="GHEA Grapalat" w:cs="Sylfaen"/>
          <w:sz w:val="24"/>
          <w:szCs w:val="24"/>
          <w:lang w:val="hy-AM"/>
        </w:rPr>
        <w:softHyphen/>
        <w:t>յու</w:t>
      </w:r>
      <w:r w:rsidRPr="00E639F1">
        <w:rPr>
          <w:rFonts w:ascii="GHEA Grapalat" w:hAnsi="GHEA Grapalat" w:cs="Sylfaen"/>
          <w:sz w:val="24"/>
          <w:szCs w:val="24"/>
          <w:lang w:val="hy-AM"/>
        </w:rPr>
        <w:softHyphen/>
        <w:t>թյուն</w:t>
      </w:r>
      <w:r w:rsidRPr="00E639F1">
        <w:rPr>
          <w:rFonts w:ascii="GHEA Grapalat" w:hAnsi="GHEA Grapalat" w:cs="Sylfaen"/>
          <w:sz w:val="24"/>
          <w:szCs w:val="24"/>
          <w:lang w:val="hy-AM"/>
        </w:rPr>
        <w:softHyphen/>
        <w:t>ներ» ծրագրի շրջա</w:t>
      </w:r>
      <w:r w:rsidRPr="00E639F1">
        <w:rPr>
          <w:rFonts w:ascii="GHEA Grapalat" w:hAnsi="GHEA Grapalat" w:cs="Sylfaen"/>
          <w:sz w:val="24"/>
          <w:szCs w:val="24"/>
          <w:lang w:val="hy-AM"/>
        </w:rPr>
        <w:softHyphen/>
        <w:t>նակ</w:t>
      </w:r>
      <w:r w:rsidRPr="00E639F1">
        <w:rPr>
          <w:rFonts w:ascii="GHEA Grapalat" w:hAnsi="GHEA Grapalat" w:cs="Sylfaen"/>
          <w:sz w:val="24"/>
          <w:szCs w:val="24"/>
          <w:lang w:val="hy-AM"/>
        </w:rPr>
        <w:softHyphen/>
        <w:t xml:space="preserve">ներում կատարել </w:t>
      </w:r>
      <w:r w:rsidR="00CC3E44" w:rsidRPr="00CC3E44">
        <w:rPr>
          <w:rFonts w:ascii="GHEA Grapalat" w:hAnsi="GHEA Grapalat" w:cs="Sylfaen"/>
          <w:b/>
          <w:sz w:val="24"/>
          <w:szCs w:val="24"/>
          <w:lang w:val="hy-AM"/>
        </w:rPr>
        <w:t>57</w:t>
      </w:r>
      <w:r w:rsidR="00634C15" w:rsidRPr="004C4D5E">
        <w:rPr>
          <w:rFonts w:ascii="GHEA Grapalat" w:hAnsi="GHEA Grapalat" w:cs="Sylfaen"/>
          <w:b/>
          <w:sz w:val="24"/>
          <w:szCs w:val="24"/>
          <w:lang w:val="hy-AM"/>
        </w:rPr>
        <w:t>.</w:t>
      </w:r>
      <w:r w:rsidR="00CC3E44" w:rsidRPr="00CC3E44">
        <w:rPr>
          <w:rFonts w:ascii="GHEA Grapalat" w:hAnsi="GHEA Grapalat" w:cs="Sylfaen"/>
          <w:b/>
          <w:sz w:val="24"/>
          <w:szCs w:val="24"/>
          <w:lang w:val="hy-AM"/>
        </w:rPr>
        <w:t>5</w:t>
      </w:r>
      <w:r w:rsidR="00F403F6" w:rsidRPr="00634C15">
        <w:rPr>
          <w:rFonts w:ascii="GHEA Grapalat" w:hAnsi="GHEA Grapalat" w:cs="Sylfaen"/>
          <w:b/>
          <w:sz w:val="24"/>
          <w:szCs w:val="24"/>
          <w:lang w:val="hy-AM"/>
        </w:rPr>
        <w:t xml:space="preserve"> </w:t>
      </w:r>
      <w:r w:rsidR="0024343C" w:rsidRPr="00634C15">
        <w:rPr>
          <w:rFonts w:ascii="GHEA Grapalat" w:hAnsi="GHEA Grapalat" w:cs="Sylfaen"/>
          <w:b/>
          <w:sz w:val="24"/>
          <w:szCs w:val="24"/>
          <w:lang w:val="hy-AM"/>
        </w:rPr>
        <w:t>մլն դրամի</w:t>
      </w:r>
      <w:r w:rsidR="0024343C" w:rsidRPr="00F403F6">
        <w:rPr>
          <w:rFonts w:ascii="GHEA Grapalat" w:hAnsi="GHEA Grapalat" w:cs="Sylfaen"/>
          <w:sz w:val="24"/>
          <w:szCs w:val="24"/>
          <w:lang w:val="hy-AM"/>
        </w:rPr>
        <w:t xml:space="preserve"> չա</w:t>
      </w:r>
      <w:r w:rsidR="0024343C" w:rsidRPr="00F403F6">
        <w:rPr>
          <w:rFonts w:ascii="GHEA Grapalat" w:hAnsi="GHEA Grapalat" w:cs="Sylfaen"/>
          <w:sz w:val="24"/>
          <w:szCs w:val="24"/>
          <w:lang w:val="hy-AM"/>
        </w:rPr>
        <w:softHyphen/>
        <w:t>փով</w:t>
      </w:r>
      <w:r w:rsidR="0024343C" w:rsidRPr="00E639F1">
        <w:rPr>
          <w:rFonts w:ascii="GHEA Grapalat" w:hAnsi="GHEA Grapalat" w:cs="Sylfaen"/>
          <w:sz w:val="24"/>
          <w:szCs w:val="24"/>
          <w:lang w:val="hy-AM"/>
        </w:rPr>
        <w:t xml:space="preserve"> </w:t>
      </w:r>
      <w:r w:rsidRPr="00E639F1">
        <w:rPr>
          <w:rFonts w:ascii="GHEA Grapalat" w:hAnsi="GHEA Grapalat" w:cs="Sylfaen"/>
          <w:sz w:val="24"/>
          <w:szCs w:val="24"/>
          <w:lang w:val="hy-AM"/>
        </w:rPr>
        <w:t xml:space="preserve">միջոցառումների միջև </w:t>
      </w:r>
      <w:r w:rsidR="0024343C" w:rsidRPr="00E639F1">
        <w:rPr>
          <w:rFonts w:ascii="GHEA Grapalat" w:hAnsi="GHEA Grapalat" w:cs="Sylfaen"/>
          <w:sz w:val="24"/>
          <w:szCs w:val="24"/>
          <w:lang w:val="hy-AM"/>
        </w:rPr>
        <w:t>վերաբաշխում</w:t>
      </w:r>
      <w:r w:rsidR="006B0E51" w:rsidRPr="00F403F6">
        <w:rPr>
          <w:rFonts w:ascii="GHEA Grapalat" w:hAnsi="GHEA Grapalat" w:cs="Sylfaen"/>
          <w:sz w:val="24"/>
          <w:szCs w:val="24"/>
          <w:lang w:val="hy-AM"/>
        </w:rPr>
        <w:t>:</w:t>
      </w:r>
    </w:p>
    <w:p w:rsidR="00886A31" w:rsidRDefault="00B41FA5" w:rsidP="00886A31">
      <w:pPr>
        <w:autoSpaceDE w:val="0"/>
        <w:autoSpaceDN w:val="0"/>
        <w:adjustRightInd w:val="0"/>
        <w:spacing w:after="0" w:line="360" w:lineRule="auto"/>
        <w:ind w:right="-64" w:firstLine="567"/>
        <w:jc w:val="both"/>
        <w:rPr>
          <w:rFonts w:ascii="GHEA Grapalat" w:hAnsi="GHEA Grapalat" w:cs="Sylfaen"/>
          <w:sz w:val="24"/>
          <w:szCs w:val="24"/>
          <w:lang w:val="hy-AM"/>
        </w:rPr>
      </w:pPr>
      <w:r w:rsidRPr="00E639F1">
        <w:rPr>
          <w:rFonts w:ascii="GHEA Grapalat" w:hAnsi="GHEA Grapalat" w:cs="Arial"/>
          <w:sz w:val="24"/>
          <w:szCs w:val="24"/>
          <w:lang w:val="hy-AM"/>
        </w:rPr>
        <w:t>Միաժամանակ նվազեցումները նախատեսվում է իրականացնել՝</w:t>
      </w:r>
    </w:p>
    <w:p w:rsidR="005436D9" w:rsidRPr="00597E14" w:rsidRDefault="00B41FA5" w:rsidP="00886A31">
      <w:pPr>
        <w:autoSpaceDE w:val="0"/>
        <w:autoSpaceDN w:val="0"/>
        <w:adjustRightInd w:val="0"/>
        <w:spacing w:after="0" w:line="360" w:lineRule="auto"/>
        <w:ind w:right="-64" w:firstLine="567"/>
        <w:jc w:val="both"/>
        <w:rPr>
          <w:rFonts w:ascii="GHEA Grapalat" w:hAnsi="GHEA Grapalat" w:cs="Sylfaen"/>
          <w:sz w:val="24"/>
          <w:szCs w:val="24"/>
        </w:rPr>
      </w:pPr>
      <w:r w:rsidRPr="00F403F6">
        <w:rPr>
          <w:rFonts w:ascii="GHEA Grapalat" w:hAnsi="GHEA Grapalat" w:cs="Arial"/>
          <w:sz w:val="24"/>
          <w:szCs w:val="24"/>
          <w:lang w:val="hy-AM"/>
        </w:rPr>
        <w:t>ա)</w:t>
      </w:r>
      <w:r w:rsidR="0072758C" w:rsidRPr="00F403F6">
        <w:rPr>
          <w:rFonts w:ascii="GHEA Grapalat" w:hAnsi="GHEA Grapalat" w:cs="Arial"/>
          <w:sz w:val="24"/>
          <w:szCs w:val="24"/>
          <w:lang w:val="hy-AM"/>
        </w:rPr>
        <w:t xml:space="preserve"> 2023 թվականի ընթացքում Կոմիտեի համար նախա</w:t>
      </w:r>
      <w:r w:rsidR="0072758C" w:rsidRPr="00F403F6">
        <w:rPr>
          <w:rFonts w:ascii="GHEA Grapalat" w:hAnsi="GHEA Grapalat" w:cs="Arial"/>
          <w:sz w:val="24"/>
          <w:szCs w:val="24"/>
          <w:lang w:val="hy-AM"/>
        </w:rPr>
        <w:softHyphen/>
        <w:t xml:space="preserve">տեսված </w:t>
      </w:r>
      <w:r w:rsidR="005436D9">
        <w:rPr>
          <w:rFonts w:ascii="GHEA Grapalat" w:hAnsi="GHEA Grapalat" w:cs="Arial"/>
          <w:sz w:val="24"/>
          <w:szCs w:val="24"/>
          <w:lang w:val="hy-AM"/>
        </w:rPr>
        <w:t>արտագերատեսչա</w:t>
      </w:r>
      <w:r w:rsidR="005436D9">
        <w:rPr>
          <w:rFonts w:ascii="GHEA Grapalat" w:hAnsi="GHEA Grapalat" w:cs="Arial"/>
          <w:sz w:val="24"/>
          <w:szCs w:val="24"/>
          <w:lang w:val="hy-AM"/>
        </w:rPr>
        <w:softHyphen/>
        <w:t xml:space="preserve">կան ծախսերից (պահնորդական ծառայություններ) </w:t>
      </w:r>
      <w:r w:rsidR="00597E14">
        <w:rPr>
          <w:rFonts w:ascii="GHEA Grapalat" w:hAnsi="GHEA Grapalat" w:cs="Arial"/>
          <w:sz w:val="24"/>
          <w:szCs w:val="24"/>
        </w:rPr>
        <w:t>57</w:t>
      </w:r>
      <w:r w:rsidR="005436D9">
        <w:rPr>
          <w:rFonts w:ascii="GHEA Grapalat" w:hAnsi="GHEA Grapalat" w:cs="Arial"/>
          <w:sz w:val="24"/>
          <w:szCs w:val="24"/>
          <w:lang w:val="hy-AM"/>
        </w:rPr>
        <w:t>.</w:t>
      </w:r>
      <w:r w:rsidR="00597E14">
        <w:rPr>
          <w:rFonts w:ascii="GHEA Grapalat" w:hAnsi="GHEA Grapalat" w:cs="Arial"/>
          <w:sz w:val="24"/>
          <w:szCs w:val="24"/>
        </w:rPr>
        <w:t>5</w:t>
      </w:r>
      <w:r w:rsidR="005436D9">
        <w:rPr>
          <w:rFonts w:ascii="GHEA Grapalat" w:hAnsi="GHEA Grapalat" w:cs="Arial"/>
          <w:sz w:val="24"/>
          <w:szCs w:val="24"/>
          <w:lang w:val="hy-AM"/>
        </w:rPr>
        <w:t xml:space="preserve"> մլն դրամ</w:t>
      </w:r>
      <w:r w:rsidR="00597E14">
        <w:rPr>
          <w:rFonts w:ascii="GHEA Grapalat" w:hAnsi="GHEA Grapalat" w:cs="Arial"/>
          <w:sz w:val="24"/>
          <w:szCs w:val="24"/>
        </w:rPr>
        <w:t>,</w:t>
      </w:r>
    </w:p>
    <w:p w:rsidR="005436D9" w:rsidRDefault="00B41FA5" w:rsidP="00B73559">
      <w:pPr>
        <w:autoSpaceDE w:val="0"/>
        <w:autoSpaceDN w:val="0"/>
        <w:adjustRightInd w:val="0"/>
        <w:spacing w:after="0" w:line="360" w:lineRule="auto"/>
        <w:ind w:right="-64" w:firstLine="284"/>
        <w:jc w:val="both"/>
        <w:rPr>
          <w:rFonts w:ascii="GHEA Grapalat" w:hAnsi="GHEA Grapalat" w:cs="Arial"/>
          <w:sz w:val="24"/>
          <w:szCs w:val="24"/>
          <w:lang w:val="hy-AM"/>
        </w:rPr>
      </w:pPr>
      <w:r w:rsidRPr="00E639F1">
        <w:rPr>
          <w:rFonts w:ascii="GHEA Grapalat" w:hAnsi="GHEA Grapalat" w:cs="Arial"/>
          <w:sz w:val="24"/>
          <w:szCs w:val="24"/>
          <w:lang w:val="hy-AM"/>
        </w:rPr>
        <w:t>բ) Երևան քաղաքի արտաքին տնտեսական գործունեության կենտրոնի գծով նախա</w:t>
      </w:r>
      <w:r w:rsidR="00D67937">
        <w:rPr>
          <w:rFonts w:ascii="GHEA Grapalat" w:hAnsi="GHEA Grapalat" w:cs="Arial"/>
          <w:sz w:val="24"/>
          <w:szCs w:val="24"/>
          <w:lang w:val="hy-AM"/>
        </w:rPr>
        <w:softHyphen/>
      </w:r>
      <w:r w:rsidRPr="00E639F1">
        <w:rPr>
          <w:rFonts w:ascii="GHEA Grapalat" w:hAnsi="GHEA Grapalat" w:cs="Arial"/>
          <w:sz w:val="24"/>
          <w:szCs w:val="24"/>
          <w:lang w:val="hy-AM"/>
        </w:rPr>
        <w:t xml:space="preserve">տեսված ծախսերից շուրջ </w:t>
      </w:r>
      <w:r w:rsidR="00DD3D56" w:rsidRPr="00055FDD">
        <w:rPr>
          <w:rFonts w:ascii="GHEA Grapalat" w:hAnsi="GHEA Grapalat" w:cs="Arial"/>
          <w:sz w:val="24"/>
          <w:szCs w:val="24"/>
          <w:lang w:val="hy-AM"/>
        </w:rPr>
        <w:t>1</w:t>
      </w:r>
      <w:bookmarkStart w:id="0" w:name="_GoBack"/>
      <w:bookmarkEnd w:id="0"/>
      <w:r w:rsidR="00DD3D56" w:rsidRPr="00055FDD">
        <w:rPr>
          <w:rFonts w:ascii="GHEA Grapalat" w:hAnsi="GHEA Grapalat" w:cs="Arial"/>
          <w:sz w:val="24"/>
          <w:szCs w:val="24"/>
          <w:lang w:val="hy-AM"/>
        </w:rPr>
        <w:t>2</w:t>
      </w:r>
      <w:r w:rsidRPr="00E639F1">
        <w:rPr>
          <w:rFonts w:ascii="GHEA Grapalat" w:hAnsi="GHEA Grapalat" w:cs="Arial"/>
          <w:sz w:val="24"/>
          <w:szCs w:val="24"/>
          <w:lang w:val="hy-AM"/>
        </w:rPr>
        <w:t>6.</w:t>
      </w:r>
      <w:r w:rsidR="00DD3D56" w:rsidRPr="00055FDD">
        <w:rPr>
          <w:rFonts w:ascii="GHEA Grapalat" w:hAnsi="GHEA Grapalat" w:cs="Arial"/>
          <w:sz w:val="24"/>
          <w:szCs w:val="24"/>
          <w:lang w:val="hy-AM"/>
        </w:rPr>
        <w:t>0</w:t>
      </w:r>
      <w:r w:rsidRPr="00E639F1">
        <w:rPr>
          <w:rFonts w:ascii="GHEA Grapalat" w:hAnsi="GHEA Grapalat" w:cs="Arial"/>
          <w:sz w:val="24"/>
          <w:szCs w:val="24"/>
          <w:lang w:val="hy-AM"/>
        </w:rPr>
        <w:t xml:space="preserve"> մլն դրամ</w:t>
      </w:r>
      <w:r w:rsidR="00597E14">
        <w:rPr>
          <w:rFonts w:ascii="GHEA Grapalat" w:hAnsi="GHEA Grapalat" w:cs="Arial"/>
          <w:sz w:val="24"/>
          <w:szCs w:val="24"/>
          <w:lang w:val="hy-AM"/>
        </w:rPr>
        <w:t>,</w:t>
      </w:r>
    </w:p>
    <w:p w:rsidR="005436D9" w:rsidRDefault="005436D9" w:rsidP="00B73559">
      <w:pPr>
        <w:autoSpaceDE w:val="0"/>
        <w:autoSpaceDN w:val="0"/>
        <w:adjustRightInd w:val="0"/>
        <w:spacing w:after="0" w:line="360" w:lineRule="auto"/>
        <w:ind w:right="-64" w:firstLine="284"/>
        <w:jc w:val="both"/>
        <w:rPr>
          <w:rFonts w:ascii="GHEA Grapalat" w:hAnsi="GHEA Grapalat" w:cs="Arial"/>
          <w:sz w:val="24"/>
          <w:szCs w:val="24"/>
          <w:lang w:val="hy-AM"/>
        </w:rPr>
      </w:pPr>
      <w:r>
        <w:rPr>
          <w:rFonts w:ascii="GHEA Grapalat" w:hAnsi="GHEA Grapalat" w:cs="Arial"/>
          <w:sz w:val="24"/>
          <w:szCs w:val="24"/>
          <w:lang w:val="hy-AM"/>
        </w:rPr>
        <w:t xml:space="preserve">գ) </w:t>
      </w:r>
      <w:r w:rsidRPr="005436D9">
        <w:rPr>
          <w:rFonts w:ascii="GHEA Grapalat" w:hAnsi="GHEA Grapalat" w:cs="Arial"/>
          <w:sz w:val="24"/>
          <w:szCs w:val="24"/>
          <w:lang w:val="hy-AM"/>
        </w:rPr>
        <w:t>Արևելյան մաքսատան-վարչության Բագրատաշենի մաքսային կետ-բաժնի ենթա</w:t>
      </w:r>
      <w:r w:rsidR="0074743F">
        <w:rPr>
          <w:rFonts w:ascii="GHEA Grapalat" w:hAnsi="GHEA Grapalat" w:cs="Arial"/>
          <w:sz w:val="24"/>
          <w:szCs w:val="24"/>
          <w:lang w:val="hy-AM"/>
        </w:rPr>
        <w:softHyphen/>
      </w:r>
      <w:r w:rsidRPr="005436D9">
        <w:rPr>
          <w:rFonts w:ascii="GHEA Grapalat" w:hAnsi="GHEA Grapalat" w:cs="Arial"/>
          <w:sz w:val="24"/>
          <w:szCs w:val="24"/>
          <w:lang w:val="hy-AM"/>
        </w:rPr>
        <w:t xml:space="preserve">կառուցվածքների </w:t>
      </w:r>
      <w:r>
        <w:rPr>
          <w:rFonts w:ascii="GHEA Grapalat" w:hAnsi="GHEA Grapalat" w:cs="Arial"/>
          <w:sz w:val="24"/>
          <w:szCs w:val="24"/>
          <w:lang w:val="hy-AM"/>
        </w:rPr>
        <w:t xml:space="preserve">վերակառուցման գծով նախատեսված ծախսերից </w:t>
      </w:r>
      <w:r w:rsidR="00E037AA" w:rsidRPr="00FB4174">
        <w:rPr>
          <w:rFonts w:ascii="GHEA Grapalat" w:hAnsi="GHEA Grapalat" w:cs="Arial"/>
          <w:sz w:val="24"/>
          <w:szCs w:val="24"/>
          <w:lang w:val="hy-AM"/>
        </w:rPr>
        <w:t>8</w:t>
      </w:r>
      <w:r>
        <w:rPr>
          <w:rFonts w:ascii="GHEA Grapalat" w:hAnsi="GHEA Grapalat" w:cs="Arial"/>
          <w:sz w:val="24"/>
          <w:szCs w:val="24"/>
          <w:lang w:val="hy-AM"/>
        </w:rPr>
        <w:t>.</w:t>
      </w:r>
      <w:r w:rsidR="00E037AA" w:rsidRPr="00FB4174">
        <w:rPr>
          <w:rFonts w:ascii="GHEA Grapalat" w:hAnsi="GHEA Grapalat" w:cs="Arial"/>
          <w:sz w:val="24"/>
          <w:szCs w:val="24"/>
          <w:lang w:val="hy-AM"/>
        </w:rPr>
        <w:t>6</w:t>
      </w:r>
      <w:r>
        <w:rPr>
          <w:rFonts w:ascii="GHEA Grapalat" w:hAnsi="GHEA Grapalat" w:cs="Arial"/>
          <w:sz w:val="24"/>
          <w:szCs w:val="24"/>
          <w:lang w:val="hy-AM"/>
        </w:rPr>
        <w:t xml:space="preserve"> մլն դրամ:</w:t>
      </w:r>
    </w:p>
    <w:p w:rsidR="0039006A" w:rsidRDefault="0039006A"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Arial Unicode"/>
          <w:bCs/>
          <w:sz w:val="24"/>
          <w:szCs w:val="24"/>
          <w:lang w:val="hy-AM"/>
        </w:rPr>
      </w:pPr>
      <w:r w:rsidRPr="00E639F1">
        <w:rPr>
          <w:rFonts w:ascii="GHEA Grapalat" w:eastAsia="Calibri" w:hAnsi="GHEA Grapalat" w:cs="Arial Unicode"/>
          <w:bCs/>
          <w:sz w:val="24"/>
          <w:szCs w:val="24"/>
          <w:lang w:val="hy-AM"/>
        </w:rPr>
        <w:t>Նախագծի ընդունման դեպքում ՀՀ պետական բյուջեի եկամուտներում և ծախսերում ավելացումներ կամ նվազեցումներ չեն նախատեսվում, ինչպես նաև Նախագծով առա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 xml:space="preserve">ջարկվող նվազեցումների արդյունքում </w:t>
      </w:r>
      <w:r w:rsidR="00E25507" w:rsidRPr="00E639F1">
        <w:rPr>
          <w:rFonts w:ascii="GHEA Grapalat" w:eastAsia="Calibri" w:hAnsi="GHEA Grapalat" w:cs="Arial Unicode"/>
          <w:bCs/>
          <w:sz w:val="24"/>
          <w:szCs w:val="24"/>
          <w:lang w:val="hy-AM"/>
        </w:rPr>
        <w:t xml:space="preserve">2023 թվականի ընթացքում </w:t>
      </w:r>
      <w:r w:rsidRPr="00E639F1">
        <w:rPr>
          <w:rFonts w:ascii="GHEA Grapalat" w:eastAsia="Calibri" w:hAnsi="GHEA Grapalat" w:cs="Arial Unicode"/>
          <w:bCs/>
          <w:sz w:val="24"/>
          <w:szCs w:val="24"/>
          <w:lang w:val="hy-AM"/>
        </w:rPr>
        <w:t>ՀՀ պետական բյուջեի հաշվին նշված գումարի չափով ֆինանսական միջոցների վերականգնման անհրա</w:t>
      </w:r>
      <w:r w:rsidR="007B255B" w:rsidRPr="00E639F1">
        <w:rPr>
          <w:rFonts w:ascii="GHEA Grapalat" w:eastAsia="Calibri" w:hAnsi="GHEA Grapalat" w:cs="Arial Unicode"/>
          <w:bCs/>
          <w:sz w:val="24"/>
          <w:szCs w:val="24"/>
          <w:lang w:val="hy-AM"/>
        </w:rPr>
        <w:softHyphen/>
      </w:r>
      <w:r w:rsidRPr="00E639F1">
        <w:rPr>
          <w:rFonts w:ascii="GHEA Grapalat" w:eastAsia="Calibri" w:hAnsi="GHEA Grapalat" w:cs="Arial Unicode"/>
          <w:bCs/>
          <w:sz w:val="24"/>
          <w:szCs w:val="24"/>
          <w:lang w:val="hy-AM"/>
        </w:rPr>
        <w:t>ժեշտություն չի առաջանա:</w:t>
      </w:r>
    </w:p>
    <w:p w:rsidR="0094471D" w:rsidRPr="00E639F1" w:rsidRDefault="00A402FA" w:rsidP="00B73559">
      <w:pPr>
        <w:pStyle w:val="ListParagraph"/>
        <w:shd w:val="clear" w:color="auto" w:fill="FFFFFF"/>
        <w:tabs>
          <w:tab w:val="left" w:pos="0"/>
          <w:tab w:val="left" w:pos="284"/>
        </w:tabs>
        <w:spacing w:after="0" w:line="360" w:lineRule="auto"/>
        <w:ind w:left="0" w:firstLine="567"/>
        <w:jc w:val="both"/>
        <w:rPr>
          <w:rFonts w:ascii="GHEA Grapalat" w:eastAsia="Calibri" w:hAnsi="GHEA Grapalat" w:cs="Times New Roman"/>
          <w:b/>
          <w:sz w:val="24"/>
          <w:szCs w:val="24"/>
          <w:lang w:val="af-ZA"/>
        </w:rPr>
      </w:pPr>
      <w:r w:rsidRPr="00E639F1">
        <w:rPr>
          <w:rFonts w:ascii="GHEA Grapalat" w:eastAsia="Calibri" w:hAnsi="GHEA Grapalat" w:cs="Times New Roman"/>
          <w:b/>
          <w:sz w:val="24"/>
          <w:szCs w:val="24"/>
          <w:lang w:val="hy-AM"/>
        </w:rPr>
        <w:t>4</w:t>
      </w:r>
      <w:r w:rsidR="0053632B" w:rsidRPr="00E639F1">
        <w:rPr>
          <w:rFonts w:ascii="GHEA Grapalat" w:eastAsia="Calibri" w:hAnsi="GHEA Grapalat" w:cs="Cambria Math"/>
          <w:b/>
          <w:sz w:val="24"/>
          <w:szCs w:val="24"/>
          <w:lang w:val="hy-AM"/>
        </w:rPr>
        <w:t>.</w:t>
      </w:r>
      <w:r w:rsidRPr="00E639F1">
        <w:rPr>
          <w:rFonts w:ascii="GHEA Grapalat" w:eastAsia="Calibri" w:hAnsi="GHEA Grapalat" w:cs="Times New Roman"/>
          <w:b/>
          <w:sz w:val="24"/>
          <w:szCs w:val="24"/>
          <w:lang w:val="hy-AM"/>
        </w:rPr>
        <w:t xml:space="preserve"> </w:t>
      </w:r>
      <w:r w:rsidR="0094471D" w:rsidRPr="00E639F1">
        <w:rPr>
          <w:rFonts w:ascii="GHEA Grapalat" w:eastAsia="Calibri" w:hAnsi="GHEA Grapalat" w:cs="Times New Roman"/>
          <w:b/>
          <w:sz w:val="24"/>
          <w:szCs w:val="24"/>
          <w:lang w:val="hy-AM"/>
        </w:rPr>
        <w:t>Նախագծի մշակման գործընթացում ներգրավված ինստիտուտները և անձինք.</w:t>
      </w:r>
    </w:p>
    <w:p w:rsidR="0094471D" w:rsidRPr="00E639F1" w:rsidRDefault="0094471D" w:rsidP="00B73559">
      <w:pPr>
        <w:tabs>
          <w:tab w:val="left" w:pos="0"/>
        </w:tabs>
        <w:spacing w:after="0" w:line="360" w:lineRule="auto"/>
        <w:ind w:firstLine="567"/>
        <w:jc w:val="both"/>
        <w:rPr>
          <w:rFonts w:ascii="GHEA Grapalat" w:eastAsia="Calibri" w:hAnsi="GHEA Grapalat" w:cs="Sylfaen"/>
          <w:sz w:val="24"/>
          <w:szCs w:val="24"/>
          <w:lang w:val="af-ZA"/>
        </w:rPr>
      </w:pPr>
      <w:r w:rsidRPr="00E639F1">
        <w:rPr>
          <w:rFonts w:ascii="GHEA Grapalat" w:eastAsia="Calibri" w:hAnsi="GHEA Grapalat" w:cs="Sylfaen"/>
          <w:sz w:val="24"/>
          <w:szCs w:val="24"/>
          <w:lang w:val="hy-AM"/>
        </w:rPr>
        <w:t>ՀՀ</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rPr>
        <w:t>կառավարության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որոշման</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նախագիծը</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մշակվել</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է</w:t>
      </w:r>
      <w:r w:rsidRPr="00E639F1">
        <w:rPr>
          <w:rFonts w:ascii="GHEA Grapalat" w:eastAsia="Calibri" w:hAnsi="GHEA Grapalat" w:cs="Sylfaen"/>
          <w:sz w:val="24"/>
          <w:szCs w:val="24"/>
          <w:lang w:val="af-ZA"/>
        </w:rPr>
        <w:t xml:space="preserve"> </w:t>
      </w:r>
      <w:r w:rsidR="00F535A3" w:rsidRPr="00E639F1">
        <w:rPr>
          <w:rFonts w:ascii="GHEA Grapalat" w:eastAsia="Calibri" w:hAnsi="GHEA Grapalat" w:cs="Sylfaen"/>
          <w:sz w:val="24"/>
          <w:szCs w:val="24"/>
          <w:lang w:val="hy-AM"/>
        </w:rPr>
        <w:t>Կ</w:t>
      </w:r>
      <w:r w:rsidRPr="00E639F1">
        <w:rPr>
          <w:rFonts w:ascii="GHEA Grapalat" w:eastAsia="Calibri" w:hAnsi="GHEA Grapalat" w:cs="Sylfaen"/>
          <w:sz w:val="24"/>
          <w:szCs w:val="24"/>
          <w:lang w:val="hy-AM"/>
        </w:rPr>
        <w:t>ոմիտեի</w:t>
      </w:r>
      <w:r w:rsidRPr="00E639F1">
        <w:rPr>
          <w:rFonts w:ascii="GHEA Grapalat" w:eastAsia="Calibri" w:hAnsi="GHEA Grapalat" w:cs="Sylfaen"/>
          <w:sz w:val="24"/>
          <w:szCs w:val="24"/>
          <w:lang w:val="af-ZA"/>
        </w:rPr>
        <w:t xml:space="preserve"> </w:t>
      </w:r>
      <w:r w:rsidRPr="00E639F1">
        <w:rPr>
          <w:rFonts w:ascii="GHEA Grapalat" w:eastAsia="Calibri" w:hAnsi="GHEA Grapalat" w:cs="Sylfaen"/>
          <w:sz w:val="24"/>
          <w:szCs w:val="24"/>
          <w:lang w:val="hy-AM"/>
        </w:rPr>
        <w:t>կողմից</w:t>
      </w:r>
      <w:r w:rsidRPr="00E639F1">
        <w:rPr>
          <w:rFonts w:ascii="GHEA Grapalat" w:eastAsia="Calibri" w:hAnsi="GHEA Grapalat" w:cs="Sylfaen"/>
          <w:sz w:val="24"/>
          <w:szCs w:val="24"/>
          <w:lang w:val="af-ZA"/>
        </w:rPr>
        <w:t>:</w:t>
      </w:r>
    </w:p>
    <w:p w:rsidR="008A6F80" w:rsidRPr="00E639F1" w:rsidRDefault="007E115B" w:rsidP="00B73559">
      <w:pPr>
        <w:spacing w:after="0" w:line="360" w:lineRule="auto"/>
        <w:ind w:firstLine="567"/>
        <w:jc w:val="both"/>
        <w:rPr>
          <w:rFonts w:ascii="GHEA Grapalat" w:hAnsi="GHEA Grapalat"/>
          <w:b/>
          <w:sz w:val="24"/>
          <w:szCs w:val="24"/>
          <w:lang w:val="hy-AM" w:eastAsia="ru-RU"/>
        </w:rPr>
      </w:pPr>
      <w:r w:rsidRPr="00E639F1">
        <w:rPr>
          <w:rFonts w:ascii="GHEA Grapalat" w:hAnsi="GHEA Grapalat"/>
          <w:b/>
          <w:sz w:val="24"/>
          <w:szCs w:val="24"/>
          <w:lang w:val="pt-BR" w:eastAsia="ru-RU"/>
        </w:rPr>
        <w:t xml:space="preserve">5. </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Կապը</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ռազմավարական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փաստաթղթերի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հետ</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Հայաստանի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վերափոխման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w:t>
      </w:r>
      <w:r w:rsidR="00C0502C" w:rsidRPr="00E639F1">
        <w:rPr>
          <w:rFonts w:ascii="GHEA Grapalat" w:hAnsi="GHEA Grapalat"/>
          <w:b/>
          <w:sz w:val="24"/>
          <w:szCs w:val="24"/>
          <w:lang w:val="pt-BR" w:eastAsia="ru-RU"/>
        </w:rPr>
        <w:t xml:space="preserve"> 2050, </w:t>
      </w:r>
      <w:r w:rsidR="00C0502C" w:rsidRPr="00E639F1">
        <w:rPr>
          <w:rFonts w:ascii="GHEA Grapalat" w:hAnsi="GHEA Grapalat"/>
          <w:b/>
          <w:sz w:val="24"/>
          <w:szCs w:val="24"/>
          <w:lang w:val="hy-AM" w:eastAsia="ru-RU"/>
        </w:rPr>
        <w:t>Կառավարության</w:t>
      </w:r>
      <w:r w:rsidR="00C0502C" w:rsidRPr="00E639F1">
        <w:rPr>
          <w:rFonts w:ascii="GHEA Grapalat" w:hAnsi="GHEA Grapalat"/>
          <w:b/>
          <w:sz w:val="24"/>
          <w:szCs w:val="24"/>
          <w:lang w:val="pt-BR" w:eastAsia="ru-RU"/>
        </w:rPr>
        <w:t xml:space="preserve"> 2021-2026</w:t>
      </w:r>
      <w:r w:rsidR="00C0502C" w:rsidRPr="00E639F1">
        <w:rPr>
          <w:rFonts w:ascii="GHEA Grapalat" w:hAnsi="GHEA Grapalat"/>
          <w:b/>
          <w:sz w:val="24"/>
          <w:szCs w:val="24"/>
          <w:lang w:val="hy-AM" w:eastAsia="ru-RU"/>
        </w:rPr>
        <w:t>թթ</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ծրագիր</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ոլորտային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և</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կամ</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այլ</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ռազմավարություններ</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 xml:space="preserve"> </w:t>
      </w:r>
    </w:p>
    <w:p w:rsidR="00C0502C" w:rsidRPr="00E639F1" w:rsidRDefault="00C0502C" w:rsidP="00B73559">
      <w:pPr>
        <w:spacing w:after="0" w:line="360" w:lineRule="auto"/>
        <w:ind w:firstLine="567"/>
        <w:jc w:val="both"/>
        <w:rPr>
          <w:rFonts w:ascii="GHEA Grapalat" w:hAnsi="GHEA Grapalat"/>
          <w:sz w:val="24"/>
          <w:szCs w:val="24"/>
          <w:lang w:val="hy-AM" w:eastAsia="ru-RU"/>
        </w:rPr>
      </w:pPr>
      <w:r w:rsidRPr="00E639F1">
        <w:rPr>
          <w:rFonts w:ascii="GHEA Grapalat" w:hAnsi="GHEA Grapalat"/>
          <w:sz w:val="24"/>
          <w:szCs w:val="24"/>
          <w:lang w:val="hy-AM" w:eastAsia="ru-RU"/>
        </w:rPr>
        <w:lastRenderedPageBreak/>
        <w:t>ՀՀ կառավարության որոշման նախագծի ընդունումը չի բխում վերը նշված ռազմա</w:t>
      </w:r>
      <w:r w:rsidR="00CC3F9A" w:rsidRPr="00E639F1">
        <w:rPr>
          <w:rFonts w:ascii="GHEA Grapalat" w:hAnsi="GHEA Grapalat"/>
          <w:sz w:val="24"/>
          <w:szCs w:val="24"/>
          <w:lang w:val="hy-AM" w:eastAsia="ru-RU"/>
        </w:rPr>
        <w:softHyphen/>
      </w:r>
      <w:r w:rsidRPr="00E639F1">
        <w:rPr>
          <w:rFonts w:ascii="GHEA Grapalat" w:hAnsi="GHEA Grapalat"/>
          <w:sz w:val="24"/>
          <w:szCs w:val="24"/>
          <w:lang w:val="hy-AM" w:eastAsia="ru-RU"/>
        </w:rPr>
        <w:t>վարական փաստաթղթերից:</w:t>
      </w:r>
    </w:p>
    <w:sectPr w:rsidR="00C0502C" w:rsidRPr="00E639F1"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5A7" w:rsidRDefault="009435A7" w:rsidP="00C0502C">
      <w:pPr>
        <w:spacing w:after="0" w:line="240" w:lineRule="auto"/>
      </w:pPr>
      <w:r>
        <w:separator/>
      </w:r>
    </w:p>
  </w:endnote>
  <w:endnote w:type="continuationSeparator" w:id="0">
    <w:p w:rsidR="009435A7" w:rsidRDefault="009435A7"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597E14">
          <w:rPr>
            <w:noProof/>
          </w:rPr>
          <w:t>4</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5A7" w:rsidRDefault="009435A7" w:rsidP="00C0502C">
      <w:pPr>
        <w:spacing w:after="0" w:line="240" w:lineRule="auto"/>
      </w:pPr>
      <w:r>
        <w:separator/>
      </w:r>
    </w:p>
  </w:footnote>
  <w:footnote w:type="continuationSeparator" w:id="0">
    <w:p w:rsidR="009435A7" w:rsidRDefault="009435A7"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5"/>
  </w:num>
  <w:num w:numId="3">
    <w:abstractNumId w:val="8"/>
  </w:num>
  <w:num w:numId="4">
    <w:abstractNumId w:val="7"/>
  </w:num>
  <w:num w:numId="5">
    <w:abstractNumId w:val="4"/>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165DD"/>
    <w:rsid w:val="00022003"/>
    <w:rsid w:val="000253FF"/>
    <w:rsid w:val="00027C07"/>
    <w:rsid w:val="00030B97"/>
    <w:rsid w:val="000345FD"/>
    <w:rsid w:val="0003791F"/>
    <w:rsid w:val="00042282"/>
    <w:rsid w:val="00055FDD"/>
    <w:rsid w:val="000640C3"/>
    <w:rsid w:val="00067EA2"/>
    <w:rsid w:val="00074CDD"/>
    <w:rsid w:val="000826F9"/>
    <w:rsid w:val="00084A64"/>
    <w:rsid w:val="000A0557"/>
    <w:rsid w:val="000B1B5B"/>
    <w:rsid w:val="000B3AFD"/>
    <w:rsid w:val="000B3C28"/>
    <w:rsid w:val="000C7FCF"/>
    <w:rsid w:val="000E0CE3"/>
    <w:rsid w:val="000E3A51"/>
    <w:rsid w:val="000E7CF3"/>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75ED"/>
    <w:rsid w:val="00172C3A"/>
    <w:rsid w:val="00173F10"/>
    <w:rsid w:val="001915B1"/>
    <w:rsid w:val="00193C7D"/>
    <w:rsid w:val="00196138"/>
    <w:rsid w:val="00196897"/>
    <w:rsid w:val="00197D51"/>
    <w:rsid w:val="001A5EFC"/>
    <w:rsid w:val="001C57C6"/>
    <w:rsid w:val="001C6E80"/>
    <w:rsid w:val="001D1539"/>
    <w:rsid w:val="001E3CFF"/>
    <w:rsid w:val="001F388C"/>
    <w:rsid w:val="0020069A"/>
    <w:rsid w:val="00201EAA"/>
    <w:rsid w:val="00202279"/>
    <w:rsid w:val="00207110"/>
    <w:rsid w:val="0021415C"/>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4665E"/>
    <w:rsid w:val="00346EFA"/>
    <w:rsid w:val="003514F2"/>
    <w:rsid w:val="003559B2"/>
    <w:rsid w:val="003564DC"/>
    <w:rsid w:val="0035749E"/>
    <w:rsid w:val="00357F53"/>
    <w:rsid w:val="00362647"/>
    <w:rsid w:val="00363155"/>
    <w:rsid w:val="0037045F"/>
    <w:rsid w:val="00376049"/>
    <w:rsid w:val="003766A8"/>
    <w:rsid w:val="00377ACF"/>
    <w:rsid w:val="0039006A"/>
    <w:rsid w:val="00390E09"/>
    <w:rsid w:val="00392545"/>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66F2A"/>
    <w:rsid w:val="00472BE5"/>
    <w:rsid w:val="00474FD7"/>
    <w:rsid w:val="00480EFC"/>
    <w:rsid w:val="004856BE"/>
    <w:rsid w:val="00485EE7"/>
    <w:rsid w:val="00486B0B"/>
    <w:rsid w:val="004925B1"/>
    <w:rsid w:val="004952ED"/>
    <w:rsid w:val="004A2213"/>
    <w:rsid w:val="004C0717"/>
    <w:rsid w:val="004C4D5E"/>
    <w:rsid w:val="004E072D"/>
    <w:rsid w:val="004E54FC"/>
    <w:rsid w:val="004E5C32"/>
    <w:rsid w:val="004E6334"/>
    <w:rsid w:val="004E648A"/>
    <w:rsid w:val="004F3E53"/>
    <w:rsid w:val="004F5F82"/>
    <w:rsid w:val="004F63FA"/>
    <w:rsid w:val="0050283D"/>
    <w:rsid w:val="00503870"/>
    <w:rsid w:val="00510491"/>
    <w:rsid w:val="00511E6B"/>
    <w:rsid w:val="005254C8"/>
    <w:rsid w:val="0053632B"/>
    <w:rsid w:val="005436D9"/>
    <w:rsid w:val="00543836"/>
    <w:rsid w:val="0056045C"/>
    <w:rsid w:val="005650FC"/>
    <w:rsid w:val="00573F9F"/>
    <w:rsid w:val="00575ECB"/>
    <w:rsid w:val="00596E01"/>
    <w:rsid w:val="00597E14"/>
    <w:rsid w:val="005A1471"/>
    <w:rsid w:val="005A1D6E"/>
    <w:rsid w:val="005A2B66"/>
    <w:rsid w:val="005A4DC6"/>
    <w:rsid w:val="005A511F"/>
    <w:rsid w:val="005C3B82"/>
    <w:rsid w:val="005C7AE4"/>
    <w:rsid w:val="005E046F"/>
    <w:rsid w:val="005E3A99"/>
    <w:rsid w:val="005F2F77"/>
    <w:rsid w:val="0061468E"/>
    <w:rsid w:val="00622C0C"/>
    <w:rsid w:val="006241F3"/>
    <w:rsid w:val="00634C15"/>
    <w:rsid w:val="00641B2E"/>
    <w:rsid w:val="00651679"/>
    <w:rsid w:val="00657E61"/>
    <w:rsid w:val="00661B51"/>
    <w:rsid w:val="006770AF"/>
    <w:rsid w:val="006774E8"/>
    <w:rsid w:val="00697DF4"/>
    <w:rsid w:val="006B0E51"/>
    <w:rsid w:val="006B789F"/>
    <w:rsid w:val="006C2233"/>
    <w:rsid w:val="006C595E"/>
    <w:rsid w:val="006E1E4A"/>
    <w:rsid w:val="006E3363"/>
    <w:rsid w:val="006F1235"/>
    <w:rsid w:val="006F36BD"/>
    <w:rsid w:val="006F6CE7"/>
    <w:rsid w:val="00701FF4"/>
    <w:rsid w:val="0070284C"/>
    <w:rsid w:val="00710A7D"/>
    <w:rsid w:val="00715721"/>
    <w:rsid w:val="00717D4A"/>
    <w:rsid w:val="00717E6A"/>
    <w:rsid w:val="007211B0"/>
    <w:rsid w:val="0072558D"/>
    <w:rsid w:val="0072758C"/>
    <w:rsid w:val="00733272"/>
    <w:rsid w:val="007335A1"/>
    <w:rsid w:val="00737182"/>
    <w:rsid w:val="00743DF6"/>
    <w:rsid w:val="0074743F"/>
    <w:rsid w:val="00752F97"/>
    <w:rsid w:val="00754334"/>
    <w:rsid w:val="00762773"/>
    <w:rsid w:val="007673EE"/>
    <w:rsid w:val="007738FC"/>
    <w:rsid w:val="007753B9"/>
    <w:rsid w:val="00780665"/>
    <w:rsid w:val="007821AC"/>
    <w:rsid w:val="00790BC3"/>
    <w:rsid w:val="007964D7"/>
    <w:rsid w:val="0079797A"/>
    <w:rsid w:val="007A149B"/>
    <w:rsid w:val="007B255B"/>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73C97"/>
    <w:rsid w:val="00877441"/>
    <w:rsid w:val="008859B9"/>
    <w:rsid w:val="00886A31"/>
    <w:rsid w:val="00890439"/>
    <w:rsid w:val="00892FD9"/>
    <w:rsid w:val="008960C2"/>
    <w:rsid w:val="008A28C8"/>
    <w:rsid w:val="008A5406"/>
    <w:rsid w:val="008A6F80"/>
    <w:rsid w:val="008D51C6"/>
    <w:rsid w:val="008D6A3A"/>
    <w:rsid w:val="008F5BB2"/>
    <w:rsid w:val="0092435E"/>
    <w:rsid w:val="00930A78"/>
    <w:rsid w:val="00933D9E"/>
    <w:rsid w:val="00941297"/>
    <w:rsid w:val="009435A7"/>
    <w:rsid w:val="0094471D"/>
    <w:rsid w:val="009562DA"/>
    <w:rsid w:val="00961514"/>
    <w:rsid w:val="009649AD"/>
    <w:rsid w:val="009A0B48"/>
    <w:rsid w:val="009A69C6"/>
    <w:rsid w:val="009B31B1"/>
    <w:rsid w:val="009B483B"/>
    <w:rsid w:val="009B6C7F"/>
    <w:rsid w:val="009C2141"/>
    <w:rsid w:val="009C2623"/>
    <w:rsid w:val="009C6700"/>
    <w:rsid w:val="009D7DAE"/>
    <w:rsid w:val="009F11D3"/>
    <w:rsid w:val="009F3499"/>
    <w:rsid w:val="00A16F59"/>
    <w:rsid w:val="00A23BA7"/>
    <w:rsid w:val="00A3146C"/>
    <w:rsid w:val="00A31873"/>
    <w:rsid w:val="00A3272F"/>
    <w:rsid w:val="00A33821"/>
    <w:rsid w:val="00A402FA"/>
    <w:rsid w:val="00A4309D"/>
    <w:rsid w:val="00A446EC"/>
    <w:rsid w:val="00A50F73"/>
    <w:rsid w:val="00A51B22"/>
    <w:rsid w:val="00A52E0C"/>
    <w:rsid w:val="00A56E89"/>
    <w:rsid w:val="00A6717C"/>
    <w:rsid w:val="00A7238B"/>
    <w:rsid w:val="00A858C5"/>
    <w:rsid w:val="00A86735"/>
    <w:rsid w:val="00A91DC9"/>
    <w:rsid w:val="00A9388C"/>
    <w:rsid w:val="00A959EA"/>
    <w:rsid w:val="00A974C3"/>
    <w:rsid w:val="00AB1E23"/>
    <w:rsid w:val="00AB2E0B"/>
    <w:rsid w:val="00AC3955"/>
    <w:rsid w:val="00AC49AD"/>
    <w:rsid w:val="00AC73E0"/>
    <w:rsid w:val="00AE58CF"/>
    <w:rsid w:val="00AE5A4A"/>
    <w:rsid w:val="00B03BFD"/>
    <w:rsid w:val="00B1272C"/>
    <w:rsid w:val="00B1572B"/>
    <w:rsid w:val="00B16873"/>
    <w:rsid w:val="00B226AD"/>
    <w:rsid w:val="00B33178"/>
    <w:rsid w:val="00B40B61"/>
    <w:rsid w:val="00B41FA5"/>
    <w:rsid w:val="00B46693"/>
    <w:rsid w:val="00B50F60"/>
    <w:rsid w:val="00B510D7"/>
    <w:rsid w:val="00B665FF"/>
    <w:rsid w:val="00B712D3"/>
    <w:rsid w:val="00B73559"/>
    <w:rsid w:val="00B8121E"/>
    <w:rsid w:val="00B9122F"/>
    <w:rsid w:val="00BA165E"/>
    <w:rsid w:val="00BA6D58"/>
    <w:rsid w:val="00BB44CA"/>
    <w:rsid w:val="00BB701A"/>
    <w:rsid w:val="00BD4768"/>
    <w:rsid w:val="00BD4A45"/>
    <w:rsid w:val="00BD5E51"/>
    <w:rsid w:val="00BE1DFA"/>
    <w:rsid w:val="00BE3286"/>
    <w:rsid w:val="00BE3908"/>
    <w:rsid w:val="00BE7E61"/>
    <w:rsid w:val="00BF2870"/>
    <w:rsid w:val="00C03048"/>
    <w:rsid w:val="00C0502C"/>
    <w:rsid w:val="00C05766"/>
    <w:rsid w:val="00C05CDB"/>
    <w:rsid w:val="00C238DC"/>
    <w:rsid w:val="00C304A5"/>
    <w:rsid w:val="00C305D0"/>
    <w:rsid w:val="00C40E01"/>
    <w:rsid w:val="00C4299F"/>
    <w:rsid w:val="00C612E2"/>
    <w:rsid w:val="00C7110C"/>
    <w:rsid w:val="00C72206"/>
    <w:rsid w:val="00C7271B"/>
    <w:rsid w:val="00C83303"/>
    <w:rsid w:val="00C96136"/>
    <w:rsid w:val="00C9735D"/>
    <w:rsid w:val="00CA0770"/>
    <w:rsid w:val="00CB5000"/>
    <w:rsid w:val="00CC05AA"/>
    <w:rsid w:val="00CC1A55"/>
    <w:rsid w:val="00CC2710"/>
    <w:rsid w:val="00CC3E44"/>
    <w:rsid w:val="00CC3F9A"/>
    <w:rsid w:val="00CC4483"/>
    <w:rsid w:val="00CD53D2"/>
    <w:rsid w:val="00CD56DF"/>
    <w:rsid w:val="00CE063B"/>
    <w:rsid w:val="00CF7BBA"/>
    <w:rsid w:val="00D0401F"/>
    <w:rsid w:val="00D069C2"/>
    <w:rsid w:val="00D10C46"/>
    <w:rsid w:val="00D12412"/>
    <w:rsid w:val="00D135F4"/>
    <w:rsid w:val="00D22F44"/>
    <w:rsid w:val="00D25ED7"/>
    <w:rsid w:val="00D27078"/>
    <w:rsid w:val="00D320C3"/>
    <w:rsid w:val="00D3248F"/>
    <w:rsid w:val="00D37839"/>
    <w:rsid w:val="00D439E0"/>
    <w:rsid w:val="00D4408F"/>
    <w:rsid w:val="00D548A5"/>
    <w:rsid w:val="00D55329"/>
    <w:rsid w:val="00D60C6A"/>
    <w:rsid w:val="00D62859"/>
    <w:rsid w:val="00D667AD"/>
    <w:rsid w:val="00D67720"/>
    <w:rsid w:val="00D67937"/>
    <w:rsid w:val="00D7631D"/>
    <w:rsid w:val="00D76415"/>
    <w:rsid w:val="00D908EC"/>
    <w:rsid w:val="00D9214F"/>
    <w:rsid w:val="00D95359"/>
    <w:rsid w:val="00DA1135"/>
    <w:rsid w:val="00DB42B2"/>
    <w:rsid w:val="00DB58F9"/>
    <w:rsid w:val="00DC53B3"/>
    <w:rsid w:val="00DD0CF1"/>
    <w:rsid w:val="00DD0E30"/>
    <w:rsid w:val="00DD2F92"/>
    <w:rsid w:val="00DD3D56"/>
    <w:rsid w:val="00DD44D5"/>
    <w:rsid w:val="00DD521E"/>
    <w:rsid w:val="00DE4B31"/>
    <w:rsid w:val="00DE644D"/>
    <w:rsid w:val="00E02635"/>
    <w:rsid w:val="00E037AA"/>
    <w:rsid w:val="00E16489"/>
    <w:rsid w:val="00E235FB"/>
    <w:rsid w:val="00E25039"/>
    <w:rsid w:val="00E25507"/>
    <w:rsid w:val="00E31235"/>
    <w:rsid w:val="00E32469"/>
    <w:rsid w:val="00E37598"/>
    <w:rsid w:val="00E50592"/>
    <w:rsid w:val="00E549C7"/>
    <w:rsid w:val="00E57BC0"/>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E0F5B"/>
    <w:rsid w:val="00EE367B"/>
    <w:rsid w:val="00EE6101"/>
    <w:rsid w:val="00EE664B"/>
    <w:rsid w:val="00EF06B8"/>
    <w:rsid w:val="00EF7439"/>
    <w:rsid w:val="00F00F12"/>
    <w:rsid w:val="00F01BDF"/>
    <w:rsid w:val="00F02982"/>
    <w:rsid w:val="00F403F6"/>
    <w:rsid w:val="00F41AA6"/>
    <w:rsid w:val="00F43963"/>
    <w:rsid w:val="00F532D5"/>
    <w:rsid w:val="00F535A3"/>
    <w:rsid w:val="00F559E5"/>
    <w:rsid w:val="00F61C5F"/>
    <w:rsid w:val="00F65E32"/>
    <w:rsid w:val="00F668AC"/>
    <w:rsid w:val="00F66A5F"/>
    <w:rsid w:val="00F70C6F"/>
    <w:rsid w:val="00F776BD"/>
    <w:rsid w:val="00F8256C"/>
    <w:rsid w:val="00F83A25"/>
    <w:rsid w:val="00F86298"/>
    <w:rsid w:val="00F87A6F"/>
    <w:rsid w:val="00F95CD5"/>
    <w:rsid w:val="00FA741A"/>
    <w:rsid w:val="00FB0566"/>
    <w:rsid w:val="00FB4174"/>
    <w:rsid w:val="00FB782E"/>
    <w:rsid w:val="00FD3020"/>
    <w:rsid w:val="00FD457C"/>
    <w:rsid w:val="00FD648A"/>
    <w:rsid w:val="00FD7DA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B8545-7644-47EF-9DF2-32165D626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4</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Armine S. Vardanyan</cp:lastModifiedBy>
  <cp:revision>72</cp:revision>
  <cp:lastPrinted>2023-07-03T12:23:00Z</cp:lastPrinted>
  <dcterms:created xsi:type="dcterms:W3CDTF">2023-09-26T10:37:00Z</dcterms:created>
  <dcterms:modified xsi:type="dcterms:W3CDTF">2023-12-21T05:52:00Z</dcterms:modified>
</cp:coreProperties>
</file>