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Pr="0076561A" w:rsidRDefault="0047706B" w:rsidP="0047706B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</w:rPr>
      </w:pPr>
    </w:p>
    <w:p w:rsidR="0047706B" w:rsidRPr="00424B92" w:rsidRDefault="0047706B" w:rsidP="0047706B">
      <w:pPr>
        <w:pStyle w:val="norm"/>
        <w:spacing w:line="360" w:lineRule="auto"/>
        <w:ind w:right="-185" w:firstLine="0"/>
        <w:jc w:val="center"/>
        <w:rPr>
          <w:rFonts w:ascii="GHEA Grapalat" w:hAnsi="GHEA Grapalat" w:cs="Arial"/>
          <w:b/>
          <w:spacing w:val="-4"/>
          <w:sz w:val="24"/>
          <w:szCs w:val="24"/>
          <w:lang w:val="hy-AM"/>
        </w:rPr>
      </w:pPr>
      <w:r w:rsidRPr="00424B92">
        <w:rPr>
          <w:rFonts w:ascii="GHEA Grapalat" w:hAnsi="GHEA Grapalat" w:cs="Arial"/>
          <w:b/>
          <w:spacing w:val="-4"/>
          <w:sz w:val="24"/>
          <w:szCs w:val="24"/>
          <w:lang w:val="hy-AM"/>
        </w:rPr>
        <w:t>ՀԻՄՆԱՎՈՐՈՒՄ</w:t>
      </w:r>
    </w:p>
    <w:p w:rsidR="0047706B" w:rsidRPr="00424B92" w:rsidRDefault="0047706B" w:rsidP="0047706B">
      <w:pPr>
        <w:pStyle w:val="norm"/>
        <w:spacing w:line="276" w:lineRule="auto"/>
        <w:ind w:right="-185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Կառավարության </w:t>
      </w:r>
      <w:r w:rsidR="0034356C" w:rsidRPr="0034356C">
        <w:rPr>
          <w:rFonts w:ascii="GHEA Grapalat" w:hAnsi="GHEA Grapalat"/>
          <w:sz w:val="24"/>
          <w:lang w:val="hy-AM"/>
        </w:rPr>
        <w:t>2023 թվականի դեկտեմբերի 14-ի N 2147-Ա</w:t>
      </w:r>
      <w:r w:rsidR="0034356C">
        <w:rPr>
          <w:rFonts w:ascii="GHEA Grapalat" w:hAnsi="GHEA Grapalat"/>
          <w:sz w:val="24"/>
          <w:lang w:val="hy-AM"/>
        </w:rPr>
        <w:t xml:space="preserve"> որոշմամբ Ազգային ժողովին առաջարկվել է</w:t>
      </w:r>
      <w:r w:rsidRPr="00424B92">
        <w:rPr>
          <w:rFonts w:ascii="GHEA Grapalat" w:hAnsi="GHEA Grapalat"/>
          <w:sz w:val="24"/>
          <w:lang w:val="hy-AM"/>
        </w:rPr>
        <w:t xml:space="preserve"> </w:t>
      </w:r>
      <w:r w:rsidR="001D2F94">
        <w:rPr>
          <w:rFonts w:ascii="GHEA Grapalat" w:hAnsi="GHEA Grapalat"/>
          <w:sz w:val="24"/>
          <w:lang w:val="hy-AM"/>
        </w:rPr>
        <w:t>դեկտեմբերի 2</w:t>
      </w:r>
      <w:r w:rsidR="003C2DBC">
        <w:rPr>
          <w:rFonts w:ascii="GHEA Grapalat" w:hAnsi="GHEA Grapalat"/>
          <w:sz w:val="24"/>
          <w:lang w:val="hy-AM"/>
        </w:rPr>
        <w:t>2</w:t>
      </w:r>
      <w:r w:rsidRPr="00424B92">
        <w:rPr>
          <w:rFonts w:ascii="GHEA Grapalat" w:hAnsi="GHEA Grapalat"/>
          <w:sz w:val="24"/>
          <w:lang w:val="hy-AM"/>
        </w:rPr>
        <w:t>-ին ժամը 11:00-ին գու</w:t>
      </w:r>
      <w:r w:rsidR="001D2F94">
        <w:rPr>
          <w:rFonts w:ascii="GHEA Grapalat" w:hAnsi="GHEA Grapalat"/>
          <w:sz w:val="24"/>
          <w:lang w:val="hy-AM"/>
        </w:rPr>
        <w:t>մարել Ազգային ժողովի արտահերթ ն</w:t>
      </w:r>
      <w:r w:rsidRPr="00424B92">
        <w:rPr>
          <w:rFonts w:ascii="GHEA Grapalat" w:hAnsi="GHEA Grapalat"/>
          <w:sz w:val="24"/>
          <w:lang w:val="hy-AM"/>
        </w:rPr>
        <w:t>ստ</w:t>
      </w:r>
      <w:r w:rsidR="001D2F94">
        <w:rPr>
          <w:rFonts w:ascii="GHEA Grapalat" w:hAnsi="GHEA Grapalat"/>
          <w:sz w:val="24"/>
          <w:lang w:val="hy-AM"/>
        </w:rPr>
        <w:t>աշրջան</w:t>
      </w:r>
      <w:r w:rsidRPr="00424B92">
        <w:rPr>
          <w:rFonts w:ascii="GHEA Grapalat" w:hAnsi="GHEA Grapalat"/>
          <w:sz w:val="24"/>
          <w:lang w:val="hy-AM"/>
        </w:rPr>
        <w:t>՝ նախաձեռնողի սահմանած օրակարգով:</w:t>
      </w:r>
    </w:p>
    <w:p w:rsidR="003C2DBC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Սահմանադրության 99-րդ և «Ազգային ժողովի կանոնակարգ» սահմանադրական օրենքի 35-րդ հոդվածների համաձայն Ազգային ժողովի հերթական նստաշրջանները գումարվում են տարեկան երկու անգամ՝ հունվարի երրորդ երկուշաբթիից մինչև հունիսի երրորդ հինգշաբթին և սեպտեմբերի երկրորդ երկուշաբթիից մինչև դեկտեմբերի երրորդ հինգշաբթին: </w:t>
      </w:r>
    </w:p>
    <w:p w:rsidR="001D2F94" w:rsidRDefault="00C65E9F" w:rsidP="0076561A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նախագծում ներառված հարցերի քննարկման և ընդունման հրատապությունը, անհրաժեշտություն է առաջացել</w:t>
      </w:r>
      <w:bookmarkStart w:id="0" w:name="_GoBack"/>
      <w:bookmarkEnd w:id="0"/>
      <w:r w:rsidR="00343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34356C" w:rsidRPr="00424B92">
        <w:rPr>
          <w:rFonts w:ascii="GHEA Grapalat" w:hAnsi="GHEA Grapalat"/>
          <w:sz w:val="24"/>
          <w:lang w:val="hy-AM"/>
        </w:rPr>
        <w:t xml:space="preserve">Կառավարության </w:t>
      </w:r>
      <w:r w:rsidR="0034356C" w:rsidRPr="0034356C">
        <w:rPr>
          <w:rFonts w:ascii="GHEA Grapalat" w:hAnsi="GHEA Grapalat"/>
          <w:sz w:val="24"/>
          <w:lang w:val="hy-AM"/>
        </w:rPr>
        <w:t>2023 թվականի դեկտեմբերի 14-ի N 2147-Ա</w:t>
      </w:r>
      <w:r w:rsidR="0034356C">
        <w:rPr>
          <w:rFonts w:ascii="GHEA Grapalat" w:hAnsi="GHEA Grapalat"/>
          <w:sz w:val="24"/>
          <w:lang w:val="hy-AM"/>
        </w:rPr>
        <w:t xml:space="preserve"> որոշման մեջ կատարել լրացում և արտահերթ նստաշրջանի օրակարգում ներառել </w:t>
      </w:r>
      <w:proofErr w:type="spellStart"/>
      <w:r w:rsidR="0034356C">
        <w:rPr>
          <w:rFonts w:ascii="GHEA Grapalat" w:hAnsi="GHEA Grapalat"/>
          <w:sz w:val="24"/>
          <w:lang w:val="hy-AM"/>
        </w:rPr>
        <w:t>ևս</w:t>
      </w:r>
      <w:proofErr w:type="spellEnd"/>
      <w:r w:rsidR="0034356C">
        <w:rPr>
          <w:rFonts w:ascii="GHEA Grapalat" w:hAnsi="GHEA Grapalat"/>
          <w:sz w:val="24"/>
          <w:lang w:val="hy-AM"/>
        </w:rPr>
        <w:t xml:space="preserve"> </w:t>
      </w:r>
      <w:r w:rsidR="0034356C" w:rsidRPr="0034356C">
        <w:rPr>
          <w:rFonts w:ascii="GHEA Grapalat" w:hAnsi="GHEA Grapalat"/>
          <w:sz w:val="24"/>
          <w:highlight w:val="yellow"/>
          <w:lang w:val="hy-AM"/>
        </w:rPr>
        <w:t>3 հարց:</w:t>
      </w:r>
    </w:p>
    <w:p w:rsidR="00696CA7" w:rsidRDefault="00696CA7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p w:rsidR="0005067D" w:rsidRDefault="0005067D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sectPr w:rsidR="0005067D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067D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0FC3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2F94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56C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2DBC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4B92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6FA5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561A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0918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94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E9F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38A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0B7F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B6B0C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B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B9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qFormat/>
    <w:rsid w:val="0005067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05067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</Words>
  <Characters>660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https://mul2.gov.am/tasks/901813/oneclick/himnavorum.docx?token=d3b41dc76f959f57fa9573c84b86858b</cp:keywords>
  <dc:description/>
  <cp:lastModifiedBy>Անահիտ Ստեփանյան</cp:lastModifiedBy>
  <cp:revision>13</cp:revision>
  <cp:lastPrinted>2023-11-13T11:15:00Z</cp:lastPrinted>
  <dcterms:created xsi:type="dcterms:W3CDTF">2023-11-13T11:05:00Z</dcterms:created>
  <dcterms:modified xsi:type="dcterms:W3CDTF">2023-12-21T06:32:00Z</dcterms:modified>
</cp:coreProperties>
</file>