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47D" w:rsidRPr="002F1353" w:rsidRDefault="002F547D" w:rsidP="002F547D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2F1353">
        <w:rPr>
          <w:rFonts w:ascii="GHEA Grapalat" w:hAnsi="GHEA Grapalat"/>
          <w:sz w:val="24"/>
          <w:szCs w:val="24"/>
          <w:lang w:val="hy-AM"/>
        </w:rPr>
        <w:t>ՆԱԽԱԳԻԾ</w:t>
      </w:r>
    </w:p>
    <w:p w:rsidR="002F547D" w:rsidRPr="002F1353" w:rsidRDefault="002F547D" w:rsidP="00C7350C">
      <w:pPr>
        <w:jc w:val="center"/>
        <w:rPr>
          <w:rFonts w:ascii="GHEA Grapalat" w:hAnsi="GHEA Grapalat"/>
          <w:sz w:val="24"/>
          <w:szCs w:val="24"/>
        </w:rPr>
      </w:pPr>
    </w:p>
    <w:p w:rsidR="002F547D" w:rsidRPr="002F1353" w:rsidRDefault="002F547D" w:rsidP="00C7350C">
      <w:pPr>
        <w:jc w:val="center"/>
        <w:rPr>
          <w:rFonts w:ascii="GHEA Grapalat" w:hAnsi="GHEA Grapalat"/>
        </w:rPr>
      </w:pPr>
    </w:p>
    <w:p w:rsidR="002F547D" w:rsidRPr="002F1353" w:rsidRDefault="002F547D" w:rsidP="00C7350C">
      <w:pPr>
        <w:jc w:val="center"/>
        <w:rPr>
          <w:rFonts w:ascii="GHEA Grapalat" w:hAnsi="GHEA Grapalat"/>
        </w:rPr>
      </w:pPr>
    </w:p>
    <w:p w:rsidR="00C7350C" w:rsidRPr="002F1353" w:rsidRDefault="00C7350C" w:rsidP="00C7350C">
      <w:pPr>
        <w:jc w:val="center"/>
        <w:rPr>
          <w:rFonts w:ascii="GHEA Grapalat" w:hAnsi="GHEA Grapalat"/>
        </w:rPr>
      </w:pPr>
      <w:r w:rsidRPr="002F1353">
        <w:rPr>
          <w:rFonts w:ascii="GHEA Grapalat" w:hAnsi="GHEA Grapalat"/>
          <w:noProof/>
          <w:lang w:val="ru-RU"/>
        </w:rPr>
        <w:drawing>
          <wp:inline distT="0" distB="0" distL="0" distR="0" wp14:anchorId="56871A09" wp14:editId="17FEBAF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50C" w:rsidRPr="002F1353" w:rsidRDefault="00C7350C" w:rsidP="00C7350C">
      <w:pPr>
        <w:jc w:val="center"/>
        <w:rPr>
          <w:rFonts w:ascii="GHEA Grapalat" w:hAnsi="GHEA Grapalat"/>
        </w:rPr>
      </w:pPr>
    </w:p>
    <w:p w:rsidR="00C7350C" w:rsidRPr="002F1353" w:rsidRDefault="00C7350C" w:rsidP="00C7350C">
      <w:pPr>
        <w:pStyle w:val="mechtex"/>
        <w:rPr>
          <w:rFonts w:ascii="GHEA Grapalat" w:hAnsi="GHEA Grapalat" w:cs="Arial Armenian"/>
          <w:b/>
          <w:sz w:val="30"/>
          <w:szCs w:val="30"/>
          <w:lang w:val="hy-AM"/>
        </w:rPr>
      </w:pPr>
      <w:r w:rsidRPr="002F1353">
        <w:rPr>
          <w:rFonts w:ascii="GHEA Grapalat" w:hAnsi="GHEA Grapalat" w:cs="Sylfaen"/>
          <w:b/>
          <w:sz w:val="30"/>
          <w:szCs w:val="30"/>
        </w:rPr>
        <w:t>ՀԱՅԱՍՏԱՆԻ</w:t>
      </w:r>
      <w:r w:rsidRPr="002F1353">
        <w:rPr>
          <w:rFonts w:ascii="GHEA Grapalat" w:hAnsi="GHEA Grapalat" w:cs="Arial Armenian"/>
          <w:b/>
          <w:sz w:val="30"/>
          <w:szCs w:val="30"/>
        </w:rPr>
        <w:t xml:space="preserve"> </w:t>
      </w:r>
      <w:proofErr w:type="gramStart"/>
      <w:r w:rsidRPr="002F1353">
        <w:rPr>
          <w:rFonts w:ascii="GHEA Grapalat" w:hAnsi="GHEA Grapalat" w:cs="Sylfaen"/>
          <w:b/>
          <w:sz w:val="30"/>
          <w:szCs w:val="30"/>
        </w:rPr>
        <w:t>ՀԱՆՐԱՊԵՏՈՒԹՅԱՆ</w:t>
      </w:r>
      <w:r w:rsidRPr="002F1353">
        <w:rPr>
          <w:rFonts w:ascii="GHEA Grapalat" w:hAnsi="GHEA Grapalat" w:cs="Arial Armenian"/>
          <w:b/>
          <w:sz w:val="30"/>
          <w:szCs w:val="30"/>
        </w:rPr>
        <w:t xml:space="preserve">  </w:t>
      </w:r>
      <w:r w:rsidRPr="002F1353">
        <w:rPr>
          <w:rFonts w:ascii="GHEA Grapalat" w:hAnsi="GHEA Grapalat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7350C" w:rsidRPr="002F1353" w:rsidRDefault="00C7350C" w:rsidP="00C7350C">
      <w:pPr>
        <w:pStyle w:val="mechtex"/>
        <w:rPr>
          <w:rFonts w:ascii="GHEA Grapalat" w:hAnsi="GHEA Grapalat"/>
          <w:b/>
        </w:rPr>
      </w:pPr>
    </w:p>
    <w:p w:rsidR="00C7350C" w:rsidRPr="002F1353" w:rsidRDefault="00C7350C" w:rsidP="00C7350C">
      <w:pPr>
        <w:pStyle w:val="mechtex"/>
        <w:rPr>
          <w:rFonts w:ascii="GHEA Grapalat" w:hAnsi="GHEA Grapalat" w:cs="Sylfaen"/>
          <w:b/>
          <w:sz w:val="40"/>
          <w:szCs w:val="40"/>
        </w:rPr>
      </w:pPr>
      <w:proofErr w:type="gramStart"/>
      <w:r w:rsidRPr="002F1353">
        <w:rPr>
          <w:rFonts w:ascii="GHEA Grapalat" w:hAnsi="GHEA Grapalat" w:cs="Sylfaen"/>
          <w:b/>
          <w:sz w:val="40"/>
          <w:szCs w:val="40"/>
        </w:rPr>
        <w:t>Ո</w:t>
      </w:r>
      <w:r w:rsidRPr="002F1353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F1353">
        <w:rPr>
          <w:rFonts w:ascii="GHEA Grapalat" w:hAnsi="GHEA Grapalat" w:cs="Sylfaen"/>
          <w:b/>
          <w:sz w:val="40"/>
          <w:szCs w:val="40"/>
        </w:rPr>
        <w:t>Ր</w:t>
      </w:r>
      <w:proofErr w:type="gramEnd"/>
      <w:r w:rsidRPr="002F1353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F1353">
        <w:rPr>
          <w:rFonts w:ascii="GHEA Grapalat" w:hAnsi="GHEA Grapalat" w:cs="Sylfaen"/>
          <w:b/>
          <w:sz w:val="40"/>
          <w:szCs w:val="40"/>
        </w:rPr>
        <w:t>Ո</w:t>
      </w:r>
      <w:r w:rsidRPr="002F1353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F1353">
        <w:rPr>
          <w:rFonts w:ascii="GHEA Grapalat" w:hAnsi="GHEA Grapalat" w:cs="Sylfaen"/>
          <w:b/>
          <w:sz w:val="40"/>
          <w:szCs w:val="40"/>
        </w:rPr>
        <w:t>Շ</w:t>
      </w:r>
      <w:r w:rsidRPr="002F1353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F1353">
        <w:rPr>
          <w:rFonts w:ascii="GHEA Grapalat" w:hAnsi="GHEA Grapalat" w:cs="Sylfaen"/>
          <w:b/>
          <w:sz w:val="40"/>
          <w:szCs w:val="40"/>
        </w:rPr>
        <w:t>Ո</w:t>
      </w:r>
      <w:r w:rsidRPr="002F1353">
        <w:rPr>
          <w:rFonts w:ascii="GHEA Grapalat" w:hAnsi="GHEA Grapalat" w:cs="Arial Armenian"/>
          <w:b/>
          <w:sz w:val="40"/>
          <w:szCs w:val="40"/>
        </w:rPr>
        <w:t xml:space="preserve"> </w:t>
      </w:r>
      <w:r w:rsidRPr="002F1353">
        <w:rPr>
          <w:rFonts w:ascii="GHEA Grapalat" w:hAnsi="GHEA Grapalat" w:cs="Sylfaen"/>
          <w:b/>
          <w:sz w:val="40"/>
          <w:szCs w:val="40"/>
        </w:rPr>
        <w:t>Ւ</w:t>
      </w:r>
      <w:r w:rsidRPr="002F1353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F1353">
        <w:rPr>
          <w:rFonts w:ascii="GHEA Grapalat" w:hAnsi="GHEA Grapalat" w:cs="Sylfaen"/>
          <w:b/>
          <w:sz w:val="40"/>
          <w:szCs w:val="40"/>
        </w:rPr>
        <w:t>Մ</w:t>
      </w:r>
    </w:p>
    <w:p w:rsidR="00C7350C" w:rsidRPr="002F1353" w:rsidRDefault="00C7350C" w:rsidP="00C7350C">
      <w:pPr>
        <w:jc w:val="center"/>
        <w:rPr>
          <w:rFonts w:ascii="GHEA Grapalat" w:hAnsi="GHEA Grapalat"/>
          <w:sz w:val="24"/>
          <w:szCs w:val="24"/>
        </w:rPr>
      </w:pPr>
    </w:p>
    <w:p w:rsidR="00EF026D" w:rsidRPr="002F1353" w:rsidRDefault="00EF026D">
      <w:pPr>
        <w:jc w:val="center"/>
        <w:rPr>
          <w:rFonts w:ascii="GHEA Grapalat" w:hAnsi="GHEA Grapalat"/>
          <w:sz w:val="24"/>
          <w:szCs w:val="24"/>
        </w:rPr>
      </w:pPr>
    </w:p>
    <w:p w:rsidR="00EF026D" w:rsidRPr="002F1353" w:rsidRDefault="00EF026D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2F1353">
        <w:rPr>
          <w:rFonts w:ascii="GHEA Grapalat" w:hAnsi="GHEA Grapalat"/>
          <w:sz w:val="24"/>
          <w:szCs w:val="24"/>
        </w:rPr>
        <w:t xml:space="preserve"> </w:t>
      </w:r>
      <w:r w:rsidRPr="002F1353">
        <w:rPr>
          <w:rFonts w:ascii="GHEA Grapalat" w:hAnsi="GHEA Grapalat"/>
          <w:sz w:val="24"/>
          <w:szCs w:val="24"/>
          <w:lang w:val="hy-AM"/>
        </w:rPr>
        <w:t>դեկտեմբեր</w:t>
      </w:r>
      <w:r w:rsidRPr="002F1353">
        <w:rPr>
          <w:rFonts w:ascii="GHEA Grapalat" w:hAnsi="GHEA Grapalat" w:cs="Sylfaen"/>
          <w:spacing w:val="-4"/>
          <w:sz w:val="24"/>
          <w:szCs w:val="24"/>
          <w:lang w:val="fr-FR"/>
        </w:rPr>
        <w:t>ի</w:t>
      </w:r>
      <w:r w:rsidRPr="002F1353">
        <w:rPr>
          <w:rFonts w:ascii="GHEA Grapalat" w:hAnsi="GHEA Grapalat"/>
          <w:sz w:val="24"/>
          <w:szCs w:val="24"/>
        </w:rPr>
        <w:t xml:space="preserve"> 202</w:t>
      </w:r>
      <w:r w:rsidR="002F547D" w:rsidRPr="002F1353">
        <w:rPr>
          <w:rFonts w:ascii="GHEA Grapalat" w:hAnsi="GHEA Grapalat"/>
          <w:sz w:val="24"/>
          <w:szCs w:val="24"/>
        </w:rPr>
        <w:t>3</w:t>
      </w:r>
      <w:r w:rsidRPr="002F135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135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F1353">
        <w:rPr>
          <w:rFonts w:ascii="GHEA Grapalat" w:hAnsi="GHEA Grapalat"/>
          <w:sz w:val="24"/>
          <w:szCs w:val="24"/>
        </w:rPr>
        <w:t xml:space="preserve">  N              - </w:t>
      </w:r>
      <w:r w:rsidRPr="002F1353">
        <w:rPr>
          <w:rFonts w:ascii="GHEA Grapalat" w:hAnsi="GHEA Grapalat"/>
          <w:sz w:val="24"/>
          <w:szCs w:val="24"/>
          <w:lang w:val="hy-AM"/>
        </w:rPr>
        <w:t>Ա</w:t>
      </w:r>
    </w:p>
    <w:p w:rsidR="00EF026D" w:rsidRPr="002F1353" w:rsidRDefault="00EF026D">
      <w:pPr>
        <w:jc w:val="center"/>
        <w:rPr>
          <w:rFonts w:ascii="GHEA Grapalat" w:hAnsi="GHEA Grapalat"/>
          <w:sz w:val="24"/>
          <w:szCs w:val="24"/>
        </w:rPr>
      </w:pPr>
    </w:p>
    <w:p w:rsidR="00EF026D" w:rsidRPr="002F1353" w:rsidRDefault="00EF026D">
      <w:pPr>
        <w:jc w:val="center"/>
        <w:rPr>
          <w:rFonts w:ascii="GHEA Grapalat" w:hAnsi="GHEA Grapalat"/>
          <w:sz w:val="24"/>
          <w:szCs w:val="24"/>
        </w:rPr>
      </w:pPr>
    </w:p>
    <w:p w:rsidR="00EF026D" w:rsidRPr="002F1353" w:rsidRDefault="00EF026D">
      <w:pPr>
        <w:jc w:val="center"/>
        <w:rPr>
          <w:rFonts w:ascii="GHEA Grapalat" w:hAnsi="GHEA Grapalat"/>
          <w:sz w:val="24"/>
          <w:szCs w:val="24"/>
        </w:rPr>
      </w:pPr>
    </w:p>
    <w:p w:rsidR="00EF026D" w:rsidRPr="002F1353" w:rsidRDefault="00EF026D" w:rsidP="00EF026D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F026D" w:rsidRPr="002F1353" w:rsidRDefault="002F547D" w:rsidP="00EF026D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2F1353">
        <w:rPr>
          <w:rFonts w:ascii="GHEA Grapalat" w:hAnsi="GHEA Grapalat"/>
          <w:sz w:val="24"/>
          <w:szCs w:val="24"/>
          <w:lang w:val="hy-AM"/>
        </w:rPr>
        <w:t>2023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/>
          <w:sz w:val="24"/>
          <w:szCs w:val="24"/>
          <w:lang w:val="hy-AM"/>
        </w:rPr>
        <w:t>14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>-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Ի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N 2147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>-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Ա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F026D" w:rsidRPr="002F1353" w:rsidRDefault="00EF026D" w:rsidP="00EF026D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ՄԵՋ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1139E2" w:rsidRPr="002F1353">
        <w:rPr>
          <w:rFonts w:ascii="GHEA Grapalat" w:hAnsi="GHEA Grapalat" w:cs="Arial"/>
          <w:sz w:val="24"/>
          <w:szCs w:val="24"/>
          <w:lang w:val="hy-AM"/>
        </w:rPr>
        <w:t>ՆԵՐ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EF026D" w:rsidRPr="002F1353" w:rsidRDefault="00EF026D" w:rsidP="00EF026D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2F1353">
        <w:rPr>
          <w:rFonts w:ascii="GHEA Grapalat" w:hAnsi="GHEA Grapalat"/>
          <w:sz w:val="24"/>
          <w:szCs w:val="24"/>
          <w:lang w:val="hy-AM"/>
        </w:rPr>
        <w:t>-----------------------------------------------------------------------------------</w:t>
      </w:r>
    </w:p>
    <w:p w:rsidR="00EF026D" w:rsidRPr="002F1353" w:rsidRDefault="00EF026D" w:rsidP="00EF026D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EF026D" w:rsidRPr="002F1353" w:rsidRDefault="00EF026D" w:rsidP="00EF026D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EF026D" w:rsidRPr="002F1353" w:rsidRDefault="00EF026D" w:rsidP="00EF026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Հիմք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2F1353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2F1353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F1353">
        <w:rPr>
          <w:rFonts w:ascii="GHEA Grapalat" w:hAnsi="GHEA Grapalat" w:cs="Arial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2F1353">
        <w:rPr>
          <w:rFonts w:ascii="GHEA Grapalat" w:hAnsi="GHEA Grapalat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2F1353">
        <w:rPr>
          <w:rFonts w:ascii="GHEA Grapalat" w:hAnsi="GHEA Grapalat" w:cs="Arial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proofErr w:type="spellEnd"/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2F1353">
        <w:rPr>
          <w:rFonts w:ascii="GHEA Grapalat" w:hAnsi="GHEA Grapalat" w:cs="Arial"/>
          <w:sz w:val="24"/>
          <w:szCs w:val="24"/>
          <w:lang w:val="hy-AM"/>
        </w:rPr>
        <w:t>րդ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և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2F1353">
        <w:rPr>
          <w:rFonts w:ascii="GHEA Grapalat" w:hAnsi="GHEA Grapalat" w:cs="Arial"/>
          <w:sz w:val="24"/>
          <w:szCs w:val="24"/>
          <w:lang w:val="hy-AM"/>
        </w:rPr>
        <w:t>րդ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հոդվածները՝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Հանրապե</w:t>
      </w:r>
      <w:r w:rsidR="000C0C65" w:rsidRPr="002F1353">
        <w:rPr>
          <w:rFonts w:ascii="GHEA Grapalat" w:hAnsi="GHEA Grapalat" w:cs="Arial"/>
          <w:sz w:val="24"/>
          <w:szCs w:val="24"/>
          <w:lang w:val="hy-AM"/>
        </w:rPr>
        <w:softHyphen/>
      </w:r>
      <w:r w:rsidRPr="002F1353">
        <w:rPr>
          <w:rFonts w:ascii="GHEA Grapalat" w:hAnsi="GHEA Grapalat" w:cs="Arial"/>
          <w:sz w:val="24"/>
          <w:szCs w:val="24"/>
          <w:lang w:val="hy-AM"/>
        </w:rPr>
        <w:t>տության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2F1353">
        <w:rPr>
          <w:rFonts w:ascii="GHEA Grapalat" w:hAnsi="GHEA Grapalat" w:cs="Arial"/>
          <w:sz w:val="24"/>
          <w:szCs w:val="24"/>
          <w:lang w:val="hy-AM"/>
        </w:rPr>
        <w:t>ո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ր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ո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շ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ու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մ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F1353">
        <w:rPr>
          <w:rFonts w:ascii="GHEA Grapalat" w:hAnsi="GHEA Grapalat" w:cs="Arial"/>
          <w:sz w:val="24"/>
          <w:szCs w:val="24"/>
          <w:lang w:val="hy-AM"/>
        </w:rPr>
        <w:t>է</w:t>
      </w:r>
      <w:r w:rsidRPr="002F1353">
        <w:rPr>
          <w:rFonts w:ascii="GHEA Grapalat" w:hAnsi="GHEA Grapalat"/>
          <w:sz w:val="24"/>
          <w:szCs w:val="24"/>
          <w:lang w:val="hy-AM"/>
        </w:rPr>
        <w:t>.</w:t>
      </w:r>
    </w:p>
    <w:p w:rsidR="001228D7" w:rsidRPr="002F1353" w:rsidRDefault="000C0C65" w:rsidP="001228D7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/>
          <w:sz w:val="24"/>
          <w:szCs w:val="24"/>
          <w:lang w:val="hy-AM"/>
        </w:rPr>
        <w:t>1.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2F547D" w:rsidRPr="002F1353">
        <w:rPr>
          <w:rFonts w:ascii="GHEA Grapalat" w:hAnsi="GHEA Grapalat"/>
          <w:sz w:val="24"/>
          <w:szCs w:val="24"/>
          <w:lang w:val="hy-AM"/>
        </w:rPr>
        <w:t xml:space="preserve"> 2023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="002F547D" w:rsidRPr="002F1353">
        <w:rPr>
          <w:rFonts w:ascii="GHEA Grapalat" w:hAnsi="GHEA Grapalat"/>
          <w:sz w:val="24"/>
          <w:szCs w:val="24"/>
          <w:lang w:val="hy-AM"/>
        </w:rPr>
        <w:t xml:space="preserve"> 14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>-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ի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 Armenian"/>
          <w:sz w:val="24"/>
          <w:szCs w:val="24"/>
          <w:lang w:val="hy-AM"/>
        </w:rPr>
        <w:t>«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Ազգային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ժողովի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արտա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softHyphen/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հերթ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նստաշրջան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գումարելու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նախաձեռնության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մասին</w:t>
      </w:r>
      <w:r w:rsidR="00EF026D" w:rsidRPr="002F1353">
        <w:rPr>
          <w:rFonts w:ascii="GHEA Grapalat" w:hAnsi="GHEA Grapalat" w:cs="Arial Armenian"/>
          <w:sz w:val="24"/>
          <w:szCs w:val="24"/>
          <w:lang w:val="hy-AM"/>
        </w:rPr>
        <w:t>»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N </w:t>
      </w:r>
      <w:r w:rsidR="002F547D" w:rsidRPr="002F1353">
        <w:rPr>
          <w:rFonts w:ascii="GHEA Grapalat" w:hAnsi="GHEA Grapalat"/>
          <w:sz w:val="24"/>
          <w:szCs w:val="24"/>
          <w:lang w:val="hy-AM"/>
        </w:rPr>
        <w:t>2147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>-</w:t>
      </w:r>
      <w:r w:rsidR="001228D7" w:rsidRPr="002F1353">
        <w:rPr>
          <w:rFonts w:ascii="GHEA Grapalat" w:hAnsi="GHEA Grapalat" w:cs="Arial"/>
          <w:sz w:val="24"/>
          <w:szCs w:val="24"/>
          <w:lang w:val="hy-AM"/>
        </w:rPr>
        <w:t>Ա որոշման՝</w:t>
      </w:r>
    </w:p>
    <w:p w:rsidR="00EF026D" w:rsidRPr="002F1353" w:rsidRDefault="001A372A" w:rsidP="001228D7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1)</w:t>
      </w:r>
      <w:r w:rsidR="001228D7" w:rsidRPr="002F1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>1-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ին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մասը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228D7" w:rsidRPr="002F1353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1228D7" w:rsidRPr="002F1353">
        <w:rPr>
          <w:rFonts w:ascii="GHEA Grapalat" w:hAnsi="GHEA Grapalat"/>
          <w:sz w:val="24"/>
          <w:szCs w:val="24"/>
          <w:lang w:val="hy-AM"/>
        </w:rPr>
        <w:t xml:space="preserve"> բովանդակությամբ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նոր՝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547D" w:rsidRPr="002F1353">
        <w:rPr>
          <w:rFonts w:ascii="GHEA Grapalat" w:hAnsi="GHEA Grapalat"/>
          <w:sz w:val="24"/>
          <w:szCs w:val="24"/>
          <w:lang w:val="hy-AM"/>
        </w:rPr>
        <w:t>9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>-</w:t>
      </w:r>
      <w:r w:rsidR="00D95BB1" w:rsidRPr="002F1353">
        <w:rPr>
          <w:rFonts w:ascii="GHEA Grapalat" w:hAnsi="GHEA Grapalat"/>
          <w:sz w:val="24"/>
          <w:szCs w:val="24"/>
          <w:lang w:val="hy-AM"/>
        </w:rPr>
        <w:t>րդ և</w:t>
      </w:r>
      <w:r w:rsidR="009F7B79" w:rsidRPr="002F1353">
        <w:rPr>
          <w:rFonts w:ascii="GHEA Grapalat" w:hAnsi="GHEA Grapalat" w:cs="Arial"/>
          <w:sz w:val="24"/>
          <w:szCs w:val="24"/>
          <w:lang w:val="hy-AM"/>
        </w:rPr>
        <w:t xml:space="preserve"> 11</w:t>
      </w:r>
      <w:r w:rsidR="00D61E50" w:rsidRPr="002F1353">
        <w:rPr>
          <w:rFonts w:ascii="GHEA Grapalat" w:hAnsi="GHEA Grapalat" w:cs="Arial"/>
          <w:sz w:val="24"/>
          <w:szCs w:val="24"/>
          <w:lang w:val="hy-AM"/>
        </w:rPr>
        <w:t>-րդ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կետ</w:t>
      </w:r>
      <w:r w:rsidR="00D61E50" w:rsidRPr="002F1353">
        <w:rPr>
          <w:rFonts w:ascii="GHEA Grapalat" w:hAnsi="GHEA Grapalat" w:cs="Arial"/>
          <w:sz w:val="24"/>
          <w:szCs w:val="24"/>
          <w:lang w:val="hy-AM"/>
        </w:rPr>
        <w:t>եր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ով</w:t>
      </w:r>
      <w:r w:rsidR="000C0C65" w:rsidRPr="002F1353">
        <w:rPr>
          <w:rFonts w:ascii="GHEA Grapalat" w:hAnsi="GHEA Grapalat" w:cs="Arial"/>
          <w:sz w:val="24"/>
          <w:szCs w:val="24"/>
          <w:lang w:val="hy-AM"/>
        </w:rPr>
        <w:t>.</w:t>
      </w:r>
    </w:p>
    <w:p w:rsidR="00EF026D" w:rsidRPr="002F1353" w:rsidRDefault="00EF026D" w:rsidP="00EF026D">
      <w:pPr>
        <w:pStyle w:val="norm"/>
        <w:spacing w:line="360" w:lineRule="auto"/>
        <w:rPr>
          <w:rFonts w:ascii="GHEA Grapalat" w:eastAsia="Calibri" w:hAnsi="GHEA Grapalat" w:cs="Arial"/>
          <w:spacing w:val="-8"/>
          <w:sz w:val="24"/>
          <w:szCs w:val="24"/>
          <w:lang w:val="hy-AM"/>
        </w:rPr>
      </w:pPr>
      <w:r w:rsidRPr="002F1353">
        <w:rPr>
          <w:rFonts w:ascii="GHEA Grapalat" w:hAnsi="GHEA Grapalat"/>
          <w:sz w:val="24"/>
          <w:szCs w:val="24"/>
          <w:lang w:val="hy-AM"/>
        </w:rPr>
        <w:t>«</w:t>
      </w:r>
      <w:r w:rsidR="002F547D" w:rsidRPr="002F1353">
        <w:rPr>
          <w:rFonts w:ascii="GHEA Grapalat" w:hAnsi="GHEA Grapalat"/>
          <w:sz w:val="24"/>
          <w:szCs w:val="24"/>
          <w:lang w:val="hy-AM"/>
        </w:rPr>
        <w:t>9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2F1353">
        <w:rPr>
          <w:rFonts w:ascii="GHEA Grapalat" w:hAnsi="GHEA Grapalat" w:cs="Arial Armenian"/>
          <w:sz w:val="24"/>
          <w:szCs w:val="24"/>
          <w:lang w:val="hy-AM"/>
        </w:rPr>
        <w:t>«</w:t>
      </w:r>
      <w:r w:rsidR="00B26BBB" w:rsidRPr="002F1353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D55FFD" w:rsidRPr="002F1353">
        <w:rPr>
          <w:rFonts w:ascii="GHEA Grapalat" w:hAnsi="GHEA Grapalat"/>
          <w:sz w:val="24"/>
          <w:szCs w:val="24"/>
          <w:lang w:val="hy-AM"/>
        </w:rPr>
        <w:t>3</w:t>
      </w:r>
      <w:r w:rsidR="00B26BBB" w:rsidRPr="002F1353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օրենքում լրացում</w:t>
      </w:r>
      <w:r w:rsidR="001139E2" w:rsidRPr="002F1353">
        <w:rPr>
          <w:rFonts w:ascii="GHEA Grapalat" w:hAnsi="GHEA Grapalat"/>
          <w:sz w:val="24"/>
          <w:szCs w:val="24"/>
          <w:lang w:val="hy-AM"/>
        </w:rPr>
        <w:t>ներ</w:t>
      </w:r>
      <w:r w:rsidR="00B26BBB" w:rsidRPr="002F1353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2F1353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» </w:t>
      </w:r>
      <w:r w:rsidRPr="002F1353">
        <w:rPr>
          <w:rFonts w:ascii="GHEA Grapalat" w:eastAsia="Calibri" w:hAnsi="GHEA Grapalat" w:cs="Arial"/>
          <w:spacing w:val="-8"/>
          <w:sz w:val="24"/>
          <w:szCs w:val="24"/>
          <w:lang w:val="hy-AM"/>
        </w:rPr>
        <w:t>Հայաստանի</w:t>
      </w:r>
      <w:r w:rsidRPr="002F1353">
        <w:rPr>
          <w:rFonts w:ascii="GHEA Grapalat" w:eastAsia="GHEA Mariam" w:hAnsi="GHEA Grapalat" w:cs="GHEA Mariam"/>
          <w:spacing w:val="-8"/>
          <w:sz w:val="24"/>
          <w:szCs w:val="24"/>
          <w:lang w:val="hy-AM"/>
        </w:rPr>
        <w:t xml:space="preserve"> </w:t>
      </w:r>
      <w:r w:rsidRPr="002F1353">
        <w:rPr>
          <w:rFonts w:ascii="GHEA Grapalat" w:eastAsia="Calibri" w:hAnsi="GHEA Grapalat" w:cs="Arial"/>
          <w:spacing w:val="-8"/>
          <w:sz w:val="24"/>
          <w:szCs w:val="24"/>
          <w:lang w:val="hy-AM"/>
        </w:rPr>
        <w:t>Հանրապետության</w:t>
      </w:r>
      <w:r w:rsidRPr="002F1353">
        <w:rPr>
          <w:rFonts w:ascii="GHEA Grapalat" w:eastAsia="Calibri" w:hAnsi="GHEA Grapalat" w:cs="Calibri"/>
          <w:spacing w:val="-8"/>
          <w:sz w:val="24"/>
          <w:szCs w:val="24"/>
          <w:lang w:val="hy-AM"/>
        </w:rPr>
        <w:t xml:space="preserve"> </w:t>
      </w:r>
      <w:r w:rsidRPr="002F1353">
        <w:rPr>
          <w:rFonts w:ascii="GHEA Grapalat" w:eastAsia="Calibri" w:hAnsi="GHEA Grapalat" w:cs="Arial"/>
          <w:spacing w:val="-8"/>
          <w:sz w:val="24"/>
          <w:szCs w:val="24"/>
          <w:lang w:val="hy-AM"/>
        </w:rPr>
        <w:t>օրենքի</w:t>
      </w:r>
      <w:r w:rsidRPr="002F1353">
        <w:rPr>
          <w:rFonts w:ascii="GHEA Grapalat" w:eastAsia="Calibri" w:hAnsi="GHEA Grapalat" w:cs="Calibri"/>
          <w:spacing w:val="-8"/>
          <w:sz w:val="24"/>
          <w:szCs w:val="24"/>
          <w:lang w:val="hy-AM"/>
        </w:rPr>
        <w:t xml:space="preserve"> </w:t>
      </w:r>
      <w:r w:rsidRPr="002F1353">
        <w:rPr>
          <w:rFonts w:ascii="GHEA Grapalat" w:eastAsia="Calibri" w:hAnsi="GHEA Grapalat" w:cs="Arial"/>
          <w:spacing w:val="-8"/>
          <w:sz w:val="24"/>
          <w:szCs w:val="24"/>
          <w:lang w:val="hy-AM"/>
        </w:rPr>
        <w:t>նախագ</w:t>
      </w:r>
      <w:r w:rsidR="002F547D" w:rsidRPr="002F1353">
        <w:rPr>
          <w:rFonts w:ascii="GHEA Grapalat" w:eastAsia="Calibri" w:hAnsi="GHEA Grapalat" w:cs="Arial"/>
          <w:spacing w:val="-8"/>
          <w:sz w:val="24"/>
          <w:szCs w:val="24"/>
          <w:lang w:val="hy-AM"/>
        </w:rPr>
        <w:t>ի</w:t>
      </w:r>
      <w:r w:rsidRPr="002F1353">
        <w:rPr>
          <w:rFonts w:ascii="GHEA Grapalat" w:eastAsia="Calibri" w:hAnsi="GHEA Grapalat" w:cs="Arial"/>
          <w:spacing w:val="-8"/>
          <w:sz w:val="24"/>
          <w:szCs w:val="24"/>
          <w:lang w:val="hy-AM"/>
        </w:rPr>
        <w:t>ծ</w:t>
      </w:r>
    </w:p>
    <w:p w:rsidR="00BE6FB2" w:rsidRPr="002F1353" w:rsidRDefault="00561560" w:rsidP="00870230">
      <w:pPr>
        <w:pStyle w:val="norm"/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2F1353">
        <w:rPr>
          <w:rFonts w:ascii="GHEA Grapalat" w:eastAsia="Calibri" w:hAnsi="GHEA Grapalat" w:cs="Arial"/>
          <w:sz w:val="24"/>
          <w:szCs w:val="24"/>
          <w:lang w:val="hy-AM"/>
        </w:rPr>
        <w:lastRenderedPageBreak/>
        <w:t xml:space="preserve">10) </w:t>
      </w:r>
      <w:r w:rsidR="00D87239" w:rsidRPr="002F1353">
        <w:rPr>
          <w:rFonts w:ascii="GHEA Grapalat" w:eastAsia="Calibri" w:hAnsi="GHEA Grapalat" w:cs="Arial"/>
          <w:sz w:val="24"/>
          <w:szCs w:val="24"/>
          <w:lang w:val="hy-AM"/>
        </w:rPr>
        <w:t xml:space="preserve">«Տեղեկատվական տեխնոլոգիաների ոլորտի պետական աջակցության մասին» օրենքում փոփոխություններ  և լրացում կատարելու մասին» և «Հայաստանի Հանրապետության հարկային օրենսգրքում փոփոխություն կատարելու մասին» Հայաստանի Հանրապետության օրենքների </w:t>
      </w:r>
      <w:r w:rsidR="00BE6FB2" w:rsidRPr="002F1353">
        <w:rPr>
          <w:rFonts w:ascii="GHEA Grapalat" w:hAnsi="GHEA Grapalat"/>
          <w:sz w:val="24"/>
          <w:szCs w:val="24"/>
          <w:lang w:val="hy-AM"/>
        </w:rPr>
        <w:t>նախագծերի փաթեթ</w:t>
      </w:r>
      <w:r w:rsidR="00BE6FB2" w:rsidRPr="002F1353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870230" w:rsidRPr="002F1353" w:rsidRDefault="00870230" w:rsidP="00870230">
      <w:pPr>
        <w:pStyle w:val="norm"/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2F1353">
        <w:rPr>
          <w:rFonts w:ascii="GHEA Grapalat" w:hAnsi="GHEA Grapalat"/>
          <w:bCs/>
          <w:sz w:val="24"/>
          <w:szCs w:val="24"/>
          <w:lang w:val="hy-AM"/>
        </w:rPr>
        <w:t>(առաջին ընթերցում)</w:t>
      </w:r>
    </w:p>
    <w:p w:rsidR="006F45B9" w:rsidRPr="002F1353" w:rsidRDefault="00870230" w:rsidP="002626DB">
      <w:pPr>
        <w:pStyle w:val="norm"/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2F1353">
        <w:rPr>
          <w:rFonts w:ascii="GHEA Grapalat" w:hAnsi="GHEA Grapalat"/>
          <w:bCs/>
          <w:sz w:val="24"/>
          <w:szCs w:val="24"/>
          <w:lang w:val="hy-AM"/>
        </w:rPr>
        <w:t xml:space="preserve"> (երկրորդ ընթերցում) </w:t>
      </w:r>
    </w:p>
    <w:p w:rsidR="009F7B79" w:rsidRPr="002F1353" w:rsidRDefault="009F7B79" w:rsidP="009F7B79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F1353">
        <w:rPr>
          <w:rFonts w:ascii="GHEA Grapalat" w:hAnsi="GHEA Grapalat"/>
          <w:bCs/>
          <w:sz w:val="24"/>
          <w:szCs w:val="24"/>
          <w:lang w:val="hy-AM"/>
        </w:rPr>
        <w:t xml:space="preserve">11) ««Ինտերնետով հրապարակային և անհատական ծանուցման մասին» օրենքում լրացում կատարելու մասին», «Քաղաքացիական դատավարության օրենսգրքում փոփոխություններ և լրացում կատարելու մասին», «Վարչական դատավարության </w:t>
      </w:r>
      <w:r w:rsidR="002F1353" w:rsidRPr="002F1353">
        <w:rPr>
          <w:rFonts w:ascii="GHEA Grapalat" w:hAnsi="GHEA Grapalat"/>
          <w:bCs/>
          <w:sz w:val="24"/>
          <w:szCs w:val="24"/>
          <w:lang w:val="hy-AM"/>
        </w:rPr>
        <w:t>օրենսգ</w:t>
      </w:r>
      <w:r w:rsidRPr="002F1353">
        <w:rPr>
          <w:rFonts w:ascii="GHEA Grapalat" w:hAnsi="GHEA Grapalat"/>
          <w:bCs/>
          <w:sz w:val="24"/>
          <w:szCs w:val="24"/>
          <w:lang w:val="hy-AM"/>
        </w:rPr>
        <w:t>րքում փոփոխություն կատարելու մասին», «</w:t>
      </w:r>
      <w:proofErr w:type="spellStart"/>
      <w:r w:rsidRPr="002F1353">
        <w:rPr>
          <w:rFonts w:ascii="GHEA Grapalat" w:hAnsi="GHEA Grapalat"/>
          <w:bCs/>
          <w:sz w:val="24"/>
          <w:szCs w:val="24"/>
          <w:lang w:val="hy-AM"/>
        </w:rPr>
        <w:t>Վարչարարության</w:t>
      </w:r>
      <w:proofErr w:type="spellEnd"/>
      <w:r w:rsidRPr="002F1353">
        <w:rPr>
          <w:rFonts w:ascii="GHEA Grapalat" w:hAnsi="GHEA Grapalat"/>
          <w:bCs/>
          <w:sz w:val="24"/>
          <w:szCs w:val="24"/>
          <w:lang w:val="hy-AM"/>
        </w:rPr>
        <w:t xml:space="preserve"> հիմունքների և վարչական վարույթի մասին» օրենքում փոփոխություններ</w:t>
      </w:r>
      <w:bookmarkStart w:id="0" w:name="_GoBack"/>
      <w:bookmarkEnd w:id="0"/>
      <w:r w:rsidRPr="002F1353">
        <w:rPr>
          <w:rFonts w:ascii="GHEA Grapalat" w:hAnsi="GHEA Grapalat"/>
          <w:bCs/>
          <w:sz w:val="24"/>
          <w:szCs w:val="24"/>
          <w:lang w:val="hy-AM"/>
        </w:rPr>
        <w:t xml:space="preserve"> և լրացում կատարելու մասին, «Տնտեսական մրցակցության պաշտպանության մասին» օրենքում փոփոխություն և լրացում կատարելու մասին»,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օրենքում փոփոխություններ կատարելու մասին», «Լիցենզավորման մասին» օրենքում լրացում կատարելու մասին», 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«Հանրային ծառայությունները կարգավորող մարմնի մասին» օրենքում լրացումներ կատարելու մասին», «Դատական ակտերի հարկադիր կատարման մասին» օրենքում փոփոխություն և լրացում կատարելու մասին», «Վարչական իրավախախտումների վերաբերյալ օրենսգրքում լրացում կատարելու մասին», </w:t>
      </w:r>
      <w:r w:rsidRPr="002F1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«Ապօրինի ծագում ունեցող գույքի բռնագանձման մասին» օրենքում փոփոխություն և լրացում կատարելու մասին»</w:t>
      </w:r>
      <w:r w:rsidRPr="002F1353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«Հարկային օրենսգրքում փոփոխություններ կատարելու մասին», «Մաքսային կարգավորման մասին» օրենքում լրացում կատարելու մասին» </w:t>
      </w:r>
      <w:r w:rsidRPr="002F1353">
        <w:rPr>
          <w:rFonts w:ascii="GHEA Grapalat" w:eastAsia="Calibri" w:hAnsi="GHEA Grapalat" w:cs="Arial"/>
          <w:sz w:val="24"/>
          <w:szCs w:val="24"/>
          <w:lang w:val="hy-AM"/>
        </w:rPr>
        <w:t xml:space="preserve">Հայաստանի Հանրապետության օրենքների </w:t>
      </w:r>
      <w:r w:rsidRPr="002F1353">
        <w:rPr>
          <w:rFonts w:ascii="GHEA Grapalat" w:hAnsi="GHEA Grapalat"/>
          <w:sz w:val="24"/>
          <w:szCs w:val="24"/>
          <w:lang w:val="hy-AM"/>
        </w:rPr>
        <w:t>նախագծերի փաթեթ</w:t>
      </w:r>
    </w:p>
    <w:p w:rsidR="009F7B79" w:rsidRPr="002F1353" w:rsidRDefault="009F7B79" w:rsidP="009F7B79">
      <w:pPr>
        <w:pStyle w:val="norm"/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2F1353">
        <w:rPr>
          <w:rFonts w:ascii="GHEA Grapalat" w:hAnsi="GHEA Grapalat"/>
          <w:bCs/>
          <w:sz w:val="24"/>
          <w:szCs w:val="24"/>
          <w:lang w:val="hy-AM"/>
        </w:rPr>
        <w:t>(առաջին ընթերցում)</w:t>
      </w:r>
    </w:p>
    <w:p w:rsidR="009F7B79" w:rsidRPr="002F1353" w:rsidRDefault="009F7B79" w:rsidP="009F7B79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F026D" w:rsidRPr="002F1353" w:rsidRDefault="001A372A" w:rsidP="00EF026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/>
          <w:sz w:val="24"/>
          <w:szCs w:val="24"/>
          <w:lang w:val="hy-AM"/>
        </w:rPr>
        <w:lastRenderedPageBreak/>
        <w:t>2)</w:t>
      </w:r>
      <w:r w:rsidR="001228D7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7F4192" w:rsidRPr="002F1353">
        <w:rPr>
          <w:rFonts w:ascii="GHEA Grapalat" w:hAnsi="GHEA Grapalat" w:cs="Arial"/>
          <w:sz w:val="24"/>
          <w:szCs w:val="24"/>
          <w:lang w:val="hy-AM"/>
        </w:rPr>
        <w:t xml:space="preserve">որոշումը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C0C65" w:rsidRPr="002F1353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0C0C65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0C65" w:rsidRPr="002F1353">
        <w:rPr>
          <w:rFonts w:ascii="GHEA Grapalat" w:hAnsi="GHEA Grapalat" w:cs="Arial"/>
          <w:sz w:val="24"/>
          <w:szCs w:val="24"/>
          <w:lang w:val="hy-AM"/>
        </w:rPr>
        <w:t>բովանդակությամբ</w:t>
      </w:r>
      <w:r w:rsidR="000C0C65" w:rsidRPr="002F1353">
        <w:rPr>
          <w:rFonts w:ascii="GHEA Grapalat" w:hAnsi="GHEA Grapalat"/>
          <w:sz w:val="24"/>
          <w:szCs w:val="24"/>
          <w:lang w:val="hy-AM"/>
        </w:rPr>
        <w:t xml:space="preserve"> նոր՝ </w:t>
      </w:r>
      <w:r w:rsidR="00B26BBB" w:rsidRPr="002F1353">
        <w:rPr>
          <w:rFonts w:ascii="GHEA Grapalat" w:hAnsi="GHEA Grapalat"/>
          <w:sz w:val="24"/>
          <w:szCs w:val="24"/>
          <w:lang w:val="hy-AM"/>
        </w:rPr>
        <w:t>4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>-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րդ</w:t>
      </w:r>
      <w:r w:rsidR="00EF026D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26D" w:rsidRPr="002F1353">
        <w:rPr>
          <w:rFonts w:ascii="GHEA Grapalat" w:hAnsi="GHEA Grapalat" w:cs="Arial"/>
          <w:sz w:val="24"/>
          <w:szCs w:val="24"/>
          <w:lang w:val="hy-AM"/>
        </w:rPr>
        <w:t>մաս</w:t>
      </w:r>
      <w:r w:rsidR="000C0C65" w:rsidRPr="002F1353">
        <w:rPr>
          <w:rFonts w:ascii="GHEA Grapalat" w:hAnsi="GHEA Grapalat" w:cs="Arial"/>
          <w:sz w:val="24"/>
          <w:szCs w:val="24"/>
          <w:lang w:val="hy-AM"/>
        </w:rPr>
        <w:t>ով.</w:t>
      </w:r>
    </w:p>
    <w:p w:rsidR="00B26BBB" w:rsidRPr="002F1353" w:rsidRDefault="00B26BBB" w:rsidP="00B26BBB">
      <w:pPr>
        <w:spacing w:line="360" w:lineRule="auto"/>
        <w:ind w:firstLine="709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 w:rsidRPr="002F1353">
        <w:rPr>
          <w:rFonts w:ascii="GHEA Grapalat" w:eastAsia="GHEA Mariam" w:hAnsi="GHEA Grapalat" w:cs="GHEA Mariam"/>
          <w:sz w:val="24"/>
          <w:szCs w:val="24"/>
          <w:lang w:val="hy-AM"/>
        </w:rPr>
        <w:t>«</w:t>
      </w:r>
      <w:r w:rsidR="00D55FFD" w:rsidRPr="002F1353">
        <w:rPr>
          <w:rFonts w:ascii="GHEA Grapalat" w:eastAsia="GHEA Mariam" w:hAnsi="GHEA Grapalat" w:cs="GHEA Mariam"/>
          <w:sz w:val="24"/>
          <w:szCs w:val="24"/>
          <w:lang w:val="hy-AM"/>
        </w:rPr>
        <w:t xml:space="preserve">4. </w:t>
      </w:r>
      <w:r w:rsidRPr="002F1353">
        <w:rPr>
          <w:rFonts w:ascii="GHEA Grapalat" w:eastAsia="Calibri" w:hAnsi="GHEA Grapalat" w:cs="Calibri"/>
          <w:sz w:val="24"/>
          <w:szCs w:val="24"/>
          <w:lang w:val="hy-AM"/>
        </w:rPr>
        <w:t>Հայաստանի Հանրապետության Ազգային ժողով ներկայացնել «2023 թվականի դեկտեմբերի 22-ին ժամը 11:00-ին գումարված</w:t>
      </w:r>
      <w:r w:rsidRPr="002F1353">
        <w:rPr>
          <w:rFonts w:ascii="GHEA Grapalat" w:hAnsi="GHEA Grapalat"/>
          <w:sz w:val="24"/>
          <w:szCs w:val="24"/>
          <w:lang w:val="hy-AM"/>
        </w:rPr>
        <w:t>՝ Հայաստանի Հանրապետության Ազգային ժողովի արտահերթ նստաշրջանի օրակարգում  ներառված՝ «Հայաստանի Հանրապետության 202</w:t>
      </w:r>
      <w:r w:rsidR="00D55FFD" w:rsidRPr="002F1353">
        <w:rPr>
          <w:rFonts w:ascii="GHEA Grapalat" w:hAnsi="GHEA Grapalat"/>
          <w:sz w:val="24"/>
          <w:szCs w:val="24"/>
          <w:lang w:val="hy-AM"/>
        </w:rPr>
        <w:t>3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օրենքում լրացում</w:t>
      </w:r>
      <w:r w:rsidR="001139E2" w:rsidRPr="002F1353">
        <w:rPr>
          <w:rFonts w:ascii="GHEA Grapalat" w:hAnsi="GHEA Grapalat"/>
          <w:sz w:val="24"/>
          <w:szCs w:val="24"/>
          <w:lang w:val="hy-AM"/>
        </w:rPr>
        <w:t>ներ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 նախագծի քննարկման հատուկ ընթացակարգի մասին</w:t>
      </w:r>
      <w:r w:rsidRPr="002F1353">
        <w:rPr>
          <w:rFonts w:ascii="GHEA Grapalat" w:eastAsia="GHEA Mariam" w:hAnsi="GHEA Grapalat" w:cs="GHEA Mariam"/>
          <w:sz w:val="24"/>
          <w:szCs w:val="24"/>
          <w:lang w:val="hy-AM"/>
        </w:rPr>
        <w:t>»</w:t>
      </w:r>
      <w:r w:rsidRPr="002F1353">
        <w:rPr>
          <w:rFonts w:ascii="GHEA Grapalat" w:eastAsia="GHEA Mariam" w:hAnsi="GHEA Grapalat" w:cs="GHEA Mariam"/>
          <w:color w:val="FF0000"/>
          <w:sz w:val="24"/>
          <w:szCs w:val="24"/>
          <w:lang w:val="hy-AM"/>
        </w:rPr>
        <w:t xml:space="preserve"> </w:t>
      </w:r>
      <w:r w:rsidRPr="002F1353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2F1353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2F1353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2F1353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2F1353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Pr="002F1353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2F1353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Pr="002F1353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2F1353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2F1353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2F1353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2F1353">
        <w:rPr>
          <w:rFonts w:ascii="GHEA Grapalat" w:eastAsia="GHEA Mariam" w:hAnsi="GHEA Grapalat" w:cs="GHEA Mariam"/>
          <w:sz w:val="24"/>
          <w:szCs w:val="24"/>
          <w:lang w:val="hy-AM"/>
        </w:rPr>
        <w:t>:»</w:t>
      </w:r>
    </w:p>
    <w:p w:rsidR="00B26BBB" w:rsidRPr="002F1353" w:rsidRDefault="00B26BBB" w:rsidP="00EF026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B26BBB" w:rsidRPr="002F1353" w:rsidRDefault="00B26BBB" w:rsidP="00B26BBB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2F135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F1353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2F135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B26BBB" w:rsidRPr="002F1353" w:rsidRDefault="00B26BBB" w:rsidP="00B26BBB">
      <w:pPr>
        <w:pStyle w:val="mechtex"/>
        <w:ind w:firstLine="720"/>
        <w:rPr>
          <w:rFonts w:ascii="GHEA Grapalat" w:hAnsi="GHEA Grapalat" w:cs="Arial Armenian"/>
          <w:sz w:val="24"/>
          <w:szCs w:val="24"/>
          <w:lang w:val="af-ZA"/>
        </w:rPr>
      </w:pPr>
      <w:r w:rsidRPr="002F1353">
        <w:rPr>
          <w:rFonts w:ascii="GHEA Grapalat" w:hAnsi="GHEA Grapalat"/>
          <w:sz w:val="24"/>
          <w:szCs w:val="24"/>
          <w:lang w:val="af-ZA"/>
        </w:rPr>
        <w:t xml:space="preserve">          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F1353">
        <w:rPr>
          <w:rFonts w:ascii="GHEA Grapalat" w:hAnsi="GHEA Grapalat" w:cs="Arial Armenian"/>
          <w:sz w:val="24"/>
          <w:szCs w:val="24"/>
          <w:lang w:val="af-ZA"/>
        </w:rPr>
        <w:tab/>
      </w:r>
      <w:r w:rsidRPr="002F1353">
        <w:rPr>
          <w:rFonts w:ascii="GHEA Grapalat" w:hAnsi="GHEA Grapalat" w:cs="Arial Armenian"/>
          <w:sz w:val="24"/>
          <w:szCs w:val="24"/>
          <w:lang w:val="af-ZA"/>
        </w:rPr>
        <w:tab/>
      </w:r>
      <w:r w:rsidRPr="002F1353">
        <w:rPr>
          <w:rFonts w:ascii="GHEA Grapalat" w:hAnsi="GHEA Grapalat" w:cs="Arial Armenian"/>
          <w:sz w:val="24"/>
          <w:szCs w:val="24"/>
          <w:lang w:val="af-ZA"/>
        </w:rPr>
        <w:tab/>
      </w:r>
      <w:r w:rsidRPr="002F1353">
        <w:rPr>
          <w:rFonts w:ascii="GHEA Grapalat" w:hAnsi="GHEA Grapalat" w:cs="Arial Armenian"/>
          <w:sz w:val="24"/>
          <w:szCs w:val="24"/>
          <w:lang w:val="af-ZA"/>
        </w:rPr>
        <w:tab/>
      </w:r>
      <w:r w:rsidRPr="002F1353">
        <w:rPr>
          <w:rFonts w:ascii="GHEA Grapalat" w:hAnsi="GHEA Grapalat" w:cs="Arial Armenian"/>
          <w:sz w:val="24"/>
          <w:szCs w:val="24"/>
          <w:lang w:val="af-ZA"/>
        </w:rPr>
        <w:tab/>
        <w:t xml:space="preserve">          </w:t>
      </w:r>
      <w:r w:rsidRPr="002F1353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2F1353">
        <w:rPr>
          <w:rFonts w:ascii="GHEA Grapalat" w:hAnsi="GHEA Grapalat" w:cs="Sylfaen"/>
          <w:sz w:val="24"/>
          <w:szCs w:val="24"/>
          <w:lang w:val="af-ZA"/>
        </w:rPr>
        <w:t>.</w:t>
      </w:r>
      <w:r w:rsidRPr="002F1353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Pr="002F1353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B26BBB" w:rsidRPr="002F1353" w:rsidRDefault="00B26BBB" w:rsidP="00B26BBB">
      <w:pPr>
        <w:rPr>
          <w:rFonts w:ascii="GHEA Grapalat" w:hAnsi="GHEA Grapalat"/>
          <w:sz w:val="24"/>
          <w:szCs w:val="24"/>
          <w:lang w:val="af-ZA"/>
        </w:rPr>
      </w:pPr>
    </w:p>
    <w:p w:rsidR="00EF026D" w:rsidRPr="002F1353" w:rsidRDefault="00EF026D" w:rsidP="00EF026D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EF026D" w:rsidRPr="002F1353" w:rsidRDefault="00EF026D" w:rsidP="00EF026D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EF026D" w:rsidRPr="002F1353" w:rsidRDefault="00EF026D" w:rsidP="00EF026D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84259E" w:rsidRPr="002F1353" w:rsidRDefault="0084259E" w:rsidP="0084259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"/>
          <w:lang w:val="hy-AM"/>
        </w:rPr>
      </w:pPr>
      <w:r w:rsidRPr="002F1353">
        <w:rPr>
          <w:rFonts w:ascii="GHEA Grapalat" w:hAnsi="GHEA Grapalat"/>
          <w:b/>
          <w:noProof/>
          <w:color w:val="000000"/>
          <w:lang w:val="af-ZA"/>
        </w:rPr>
        <w:br w:type="column"/>
      </w:r>
    </w:p>
    <w:p w:rsidR="0084259E" w:rsidRPr="002F1353" w:rsidRDefault="0084259E" w:rsidP="0084259E">
      <w:pPr>
        <w:pStyle w:val="norm"/>
        <w:spacing w:line="360" w:lineRule="auto"/>
        <w:ind w:right="-185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FE7F3A" w:rsidRPr="002F1353" w:rsidRDefault="00FE7F3A" w:rsidP="0084259E">
      <w:pPr>
        <w:pStyle w:val="norm"/>
        <w:spacing w:line="360" w:lineRule="auto"/>
        <w:ind w:right="-185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84259E" w:rsidRPr="002F1353" w:rsidRDefault="0084259E" w:rsidP="0084259E">
      <w:pPr>
        <w:pStyle w:val="norm"/>
        <w:spacing w:line="360" w:lineRule="auto"/>
        <w:ind w:right="-185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ՀԱՅԱՍՏԱՆԻ ՀԱՆՐԱՊԵՏՈՒԹՅԱՆ ԱԶԳԱՅԻՆ ԺՈՂՈՎԻ</w:t>
      </w:r>
    </w:p>
    <w:p w:rsidR="0084259E" w:rsidRPr="002F1353" w:rsidRDefault="0084259E" w:rsidP="0084259E">
      <w:pPr>
        <w:pStyle w:val="norm"/>
        <w:spacing w:line="360" w:lineRule="auto"/>
        <w:ind w:right="-185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ՈՐՈՇՈՒՄԸ</w:t>
      </w:r>
    </w:p>
    <w:p w:rsidR="0084259E" w:rsidRPr="002F1353" w:rsidRDefault="0084259E" w:rsidP="0084259E">
      <w:pPr>
        <w:pStyle w:val="norm"/>
        <w:spacing w:line="240" w:lineRule="auto"/>
        <w:ind w:right="-185" w:firstLine="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eastAsia="Calibri" w:hAnsi="GHEA Grapalat" w:cs="Calibri"/>
          <w:sz w:val="24"/>
          <w:szCs w:val="24"/>
          <w:lang w:val="hy-AM"/>
        </w:rPr>
        <w:t>«2023 ԹՎԱԿԱՆԻ ԴԵԿՏԵՄԲԵՐԻ 22-ԻՆ ԺԱՄԸ 11:00-ԻՆ ԳՈՒՄԱՐՎԱԾ</w:t>
      </w:r>
      <w:r w:rsidRPr="002F1353">
        <w:rPr>
          <w:rFonts w:ascii="GHEA Grapalat" w:hAnsi="GHEA Grapalat"/>
          <w:sz w:val="24"/>
          <w:szCs w:val="24"/>
          <w:lang w:val="hy-AM"/>
        </w:rPr>
        <w:t>՝ ՀԱՅԱՍՏԱՆԻ ՀԱՆՐԱՊԵՏՈՒԹՅԱՆ ԱԶԳԱՅԻՆ ԺՈՂՈՎԻ ԱՐՏԱՀԵՐԹ ՆՍՏԱՇՋԱՆԻ ՕՐԱԿԱՐԳՈՒՄ  ՆԵՐԱՌՎԱԾ՝ «ՀԱՅԱՍՏԱՆԻ ՀԱՆՐԱՊԵՏՈՒԹՅԱՆ 202</w:t>
      </w:r>
      <w:r w:rsidR="00D55FFD" w:rsidRPr="002F1353">
        <w:rPr>
          <w:rFonts w:ascii="GHEA Grapalat" w:hAnsi="GHEA Grapalat"/>
          <w:sz w:val="24"/>
          <w:szCs w:val="24"/>
          <w:lang w:val="hy-AM"/>
        </w:rPr>
        <w:t>3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ՕՐԵՆՔՈՒՄ ԼՐԱՑՈՒՄ</w:t>
      </w:r>
      <w:r w:rsidR="001139E2" w:rsidRPr="002F1353">
        <w:rPr>
          <w:rFonts w:ascii="GHEA Grapalat" w:hAnsi="GHEA Grapalat"/>
          <w:sz w:val="24"/>
          <w:szCs w:val="24"/>
          <w:lang w:val="hy-AM"/>
        </w:rPr>
        <w:t>ՆԵՐ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 ՆԱԽԱԳԾԻ ՔՆՆԱՐԿՄԱՆ ՀԱՏՈՒԿ ԸՆԹԱՑԱԿԱՐԳԻ ՄԱՍԻՆ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ab/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91-րդ հոդվածի 7-րդ մասը և 44-րդ հոդվածի 4-րդ մասը՝ Հայաստանի Հանրապետության Ազգային ժողովը ՈՐՈՇՈՒՄ Է.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/>
          <w:sz w:val="24"/>
          <w:szCs w:val="24"/>
          <w:lang w:val="hy-AM"/>
        </w:rPr>
        <w:t>1</w:t>
      </w:r>
      <w:r w:rsidRPr="002F13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202</w:t>
      </w:r>
      <w:r w:rsidR="00D55FFD" w:rsidRPr="002F1353">
        <w:rPr>
          <w:rFonts w:ascii="GHEA Grapalat" w:hAnsi="GHEA Grapalat"/>
          <w:sz w:val="24"/>
          <w:szCs w:val="24"/>
          <w:lang w:val="hy-AM"/>
        </w:rPr>
        <w:t>3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օրենքում լրացում</w:t>
      </w:r>
      <w:r w:rsidR="001139E2" w:rsidRPr="002F1353">
        <w:rPr>
          <w:rFonts w:ascii="GHEA Grapalat" w:hAnsi="GHEA Grapalat"/>
          <w:sz w:val="24"/>
          <w:szCs w:val="24"/>
          <w:lang w:val="hy-AM"/>
        </w:rPr>
        <w:t>ներ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 նախագծի</w:t>
      </w:r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քննարկման համար սահմանել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ընթացակարգը՝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1)</w:t>
      </w:r>
      <w:r w:rsidRPr="002F1353">
        <w:rPr>
          <w:rFonts w:ascii="GHEA Grapalat" w:hAnsi="GHEA Grapalat" w:cs="Arial"/>
          <w:sz w:val="24"/>
          <w:szCs w:val="24"/>
          <w:lang w:val="hy-AM"/>
        </w:rPr>
        <w:tab/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10 րոպե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տևողությամբ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հիմնական ելույթով հանդես է գալիս հիմնական զեկուցողը: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2)</w:t>
      </w:r>
      <w:r w:rsidRPr="002F1353">
        <w:rPr>
          <w:rFonts w:ascii="GHEA Grapalat" w:hAnsi="GHEA Grapalat" w:cs="Arial"/>
          <w:sz w:val="24"/>
          <w:szCs w:val="24"/>
          <w:lang w:val="hy-AM"/>
        </w:rPr>
        <w:tab/>
        <w:t xml:space="preserve">Հիմնական և յուրաքանչյուր հարակից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զեկուցողին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հարցեր տալու համար սահմանվում է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ժամանակացանկը՝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ա) հարցերի համար՝ երկուական րոպե,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բ) հարցերին պատասխանելու համար՝ երեքական րոպե,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 xml:space="preserve">գ) հարցերին և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պատասխաններին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ա</w:t>
      </w:r>
      <w:r w:rsidR="00483EF2" w:rsidRPr="002F1353">
        <w:rPr>
          <w:rFonts w:ascii="GHEA Grapalat" w:hAnsi="GHEA Grapalat" w:cs="Arial"/>
          <w:sz w:val="24"/>
          <w:szCs w:val="24"/>
          <w:lang w:val="hy-AM"/>
        </w:rPr>
        <w:t>րձագանքելու համար՝ մեկական րոպե:</w:t>
      </w:r>
    </w:p>
    <w:p w:rsidR="00100A37" w:rsidRPr="002F1353" w:rsidRDefault="00100A37" w:rsidP="00100A37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3)</w:t>
      </w:r>
      <w:r w:rsidRPr="002F1353">
        <w:rPr>
          <w:rFonts w:ascii="GHEA Grapalat" w:hAnsi="GHEA Grapalat" w:cs="Arial"/>
          <w:sz w:val="24"/>
          <w:szCs w:val="24"/>
          <w:lang w:val="hy-AM"/>
        </w:rPr>
        <w:tab/>
        <w:t>Մտքերի փոխանակության համար հատկացվում է երեքական րոպե:</w:t>
      </w:r>
    </w:p>
    <w:p w:rsidR="00100A37" w:rsidRPr="002F1353" w:rsidRDefault="00100A37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</w:p>
    <w:p w:rsidR="0084259E" w:rsidRPr="002F1353" w:rsidRDefault="00100A37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4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>)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ab/>
        <w:t xml:space="preserve">Հայտ  ներկայացնելու դեպքում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3 րոպե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տևողությամբ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ելույթ են ունենում խմբակցությունների մեկական ներկայացուցիչ:</w:t>
      </w:r>
    </w:p>
    <w:p w:rsidR="0084259E" w:rsidRPr="002F1353" w:rsidRDefault="007F4192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5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>)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ab/>
        <w:t xml:space="preserve">Մտքերի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փոխանակությունն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ավարտվո</w:t>
      </w:r>
      <w:r w:rsidRPr="002F1353">
        <w:rPr>
          <w:rFonts w:ascii="GHEA Grapalat" w:hAnsi="GHEA Grapalat" w:cs="Arial"/>
          <w:sz w:val="24"/>
          <w:szCs w:val="24"/>
          <w:lang w:val="hy-AM"/>
        </w:rPr>
        <w:t xml:space="preserve">ւմ է հիմնական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զեկուցողի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՝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5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րոպե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տևողությամբ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եզրափակիչ ելույթով:</w:t>
      </w:r>
    </w:p>
    <w:p w:rsidR="0084259E" w:rsidRPr="002F1353" w:rsidRDefault="007F4192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6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>)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ab/>
        <w:t xml:space="preserve">Մտքերի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փոխանակությունն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ավարտվելուց հետո նիստը նախագահողը հայտարարում է նախագծի քննարկման ընդմիջում՝ առնվազն 3 ժամ՝ նախագծի վերաբերյալ գրավոր առաջարկներ ներկայացնելու համար:</w:t>
      </w:r>
    </w:p>
    <w:p w:rsidR="0084259E" w:rsidRPr="002F1353" w:rsidRDefault="007F4192" w:rsidP="0084259E">
      <w:pPr>
        <w:pStyle w:val="norm"/>
        <w:spacing w:line="360" w:lineRule="auto"/>
        <w:ind w:right="-185"/>
        <w:rPr>
          <w:rFonts w:ascii="GHEA Grapalat" w:hAnsi="GHEA Grapalat"/>
          <w:sz w:val="24"/>
          <w:szCs w:val="24"/>
          <w:lang w:val="hy-AM"/>
        </w:rPr>
      </w:pPr>
      <w:r w:rsidRPr="002F1353">
        <w:rPr>
          <w:rFonts w:ascii="GHEA Grapalat" w:hAnsi="GHEA Grapalat"/>
          <w:sz w:val="24"/>
          <w:szCs w:val="24"/>
          <w:lang w:val="hy-AM"/>
        </w:rPr>
        <w:t>2.</w:t>
      </w:r>
      <w:r w:rsidR="0084259E" w:rsidRPr="002F1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D55FFD" w:rsidRPr="002F1353">
        <w:rPr>
          <w:rFonts w:ascii="GHEA Grapalat" w:hAnsi="GHEA Grapalat"/>
          <w:sz w:val="24"/>
          <w:szCs w:val="24"/>
          <w:lang w:val="hy-AM"/>
        </w:rPr>
        <w:t>«Հայաստանի Հանրապետության 2023</w:t>
      </w:r>
      <w:r w:rsidR="0084259E" w:rsidRPr="002F1353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օրենքում լրացում</w:t>
      </w:r>
      <w:r w:rsidR="001139E2" w:rsidRPr="002F1353">
        <w:rPr>
          <w:rFonts w:ascii="GHEA Grapalat" w:hAnsi="GHEA Grapalat"/>
          <w:sz w:val="24"/>
          <w:szCs w:val="24"/>
          <w:lang w:val="hy-AM"/>
        </w:rPr>
        <w:t>ներ</w:t>
      </w:r>
      <w:r w:rsidR="0084259E" w:rsidRPr="002F1353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 նախագծի վերսկսումը կազմակերպել սույն 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որոշման 1-ին մասի </w:t>
      </w:r>
      <w:r w:rsidR="006423A3" w:rsidRPr="002F1353">
        <w:rPr>
          <w:rFonts w:ascii="GHEA Grapalat" w:hAnsi="GHEA Grapalat"/>
          <w:sz w:val="24"/>
          <w:szCs w:val="24"/>
          <w:lang w:val="hy-AM"/>
        </w:rPr>
        <w:t>6</w:t>
      </w:r>
      <w:r w:rsidRPr="002F1353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84259E" w:rsidRPr="002F1353">
        <w:rPr>
          <w:rFonts w:ascii="GHEA Grapalat" w:hAnsi="GHEA Grapalat"/>
          <w:sz w:val="24"/>
          <w:szCs w:val="24"/>
          <w:lang w:val="hy-AM"/>
        </w:rPr>
        <w:t>կետով սահմանված ժամկետի ավարտից 2 ժամ հետո։</w:t>
      </w:r>
    </w:p>
    <w:p w:rsidR="0084259E" w:rsidRPr="002F1353" w:rsidRDefault="007F4192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/>
          <w:sz w:val="24"/>
          <w:szCs w:val="24"/>
          <w:lang w:val="hy-AM"/>
        </w:rPr>
        <w:t xml:space="preserve">3. </w:t>
      </w:r>
      <w:r w:rsidR="0084259E" w:rsidRPr="002F1353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D55FFD" w:rsidRPr="002F1353">
        <w:rPr>
          <w:rFonts w:ascii="GHEA Grapalat" w:hAnsi="GHEA Grapalat"/>
          <w:sz w:val="24"/>
          <w:szCs w:val="24"/>
          <w:lang w:val="hy-AM"/>
        </w:rPr>
        <w:t>3</w:t>
      </w:r>
      <w:r w:rsidR="0084259E" w:rsidRPr="002F1353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օրենքում լրացում</w:t>
      </w:r>
      <w:r w:rsidR="001139E2" w:rsidRPr="002F1353">
        <w:rPr>
          <w:rFonts w:ascii="GHEA Grapalat" w:hAnsi="GHEA Grapalat"/>
          <w:sz w:val="24"/>
          <w:szCs w:val="24"/>
          <w:lang w:val="hy-AM"/>
        </w:rPr>
        <w:t>ներ</w:t>
      </w:r>
      <w:r w:rsidR="0084259E" w:rsidRPr="002F1353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 նախագծի վերսկսման քննարկման համար սահմանել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ընթացակարգը՝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1)</w:t>
      </w:r>
      <w:r w:rsidRPr="002F1353">
        <w:rPr>
          <w:rFonts w:ascii="GHEA Grapalat" w:hAnsi="GHEA Grapalat" w:cs="Arial"/>
          <w:sz w:val="24"/>
          <w:szCs w:val="24"/>
          <w:lang w:val="hy-AM"/>
        </w:rPr>
        <w:tab/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10 րոպե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տևողությամբ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հիմնական ելույթով հանդես է գալիս հիմնական զեկուցողը՝</w:t>
      </w:r>
      <w:r w:rsidRPr="002F1353">
        <w:rPr>
          <w:rFonts w:ascii="GHEA Grapalat" w:hAnsi="GHEA Grapalat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 xml:space="preserve">նախագծի վերջնական տարբերակը և առաջարկությունների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ամփոփաթերթիկը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ներկայացնելու համար: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 xml:space="preserve">2) Նախագծի վերաբերյալ առաջարկ ներկայացրած պատգամավորների կողմից հարցեր տալու համար սահմանվում է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ժամանակացանկը՝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ա) հարցերի համար՝ երկուական րոպե,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բ) հարցերին պատասխանելու համար՝ երեքական րոպե,</w:t>
      </w:r>
    </w:p>
    <w:p w:rsidR="0084259E" w:rsidRPr="002F1353" w:rsidRDefault="0084259E" w:rsidP="0084259E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 xml:space="preserve">գ) հարցերին և </w:t>
      </w:r>
      <w:proofErr w:type="spellStart"/>
      <w:r w:rsidRPr="002F1353">
        <w:rPr>
          <w:rFonts w:ascii="GHEA Grapalat" w:hAnsi="GHEA Grapalat" w:cs="Arial"/>
          <w:sz w:val="24"/>
          <w:szCs w:val="24"/>
          <w:lang w:val="hy-AM"/>
        </w:rPr>
        <w:t>պատասխաններին</w:t>
      </w:r>
      <w:proofErr w:type="spellEnd"/>
      <w:r w:rsidRPr="002F1353">
        <w:rPr>
          <w:rFonts w:ascii="GHEA Grapalat" w:hAnsi="GHEA Grapalat" w:cs="Arial"/>
          <w:sz w:val="24"/>
          <w:szCs w:val="24"/>
          <w:lang w:val="hy-AM"/>
        </w:rPr>
        <w:t xml:space="preserve"> արձագանքելու համար՝ մեկական րոպե;</w:t>
      </w:r>
    </w:p>
    <w:p w:rsidR="00100A37" w:rsidRPr="002F1353" w:rsidRDefault="00100A37" w:rsidP="00100A37">
      <w:pPr>
        <w:pStyle w:val="norm"/>
        <w:spacing w:line="360" w:lineRule="auto"/>
        <w:ind w:right="-185"/>
        <w:rPr>
          <w:rFonts w:ascii="GHEA Grapalat" w:hAnsi="GHEA Grapalat" w:cs="Arial"/>
          <w:sz w:val="24"/>
          <w:szCs w:val="24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3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>)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ab/>
        <w:t xml:space="preserve">Հայտ  ներկայացնելու դեպքում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3 րոպե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տևողությամբ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կարող են ելույթ ունենալ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F1353">
        <w:rPr>
          <w:rFonts w:ascii="GHEA Grapalat" w:hAnsi="GHEA Grapalat" w:cs="Arial"/>
          <w:sz w:val="24"/>
          <w:szCs w:val="24"/>
          <w:lang w:val="hy-AM"/>
        </w:rPr>
        <w:t>առաջարկություն ներկայացրած պատգամավորները, խմբակցությունների մեկական ներկայացուցիչ, Ազգային ժողովի նախագահը և տեղակալները:</w:t>
      </w:r>
    </w:p>
    <w:p w:rsidR="00903AD1" w:rsidRPr="002F1353" w:rsidRDefault="00100A37" w:rsidP="00FE7F3A">
      <w:pPr>
        <w:pStyle w:val="norm"/>
        <w:spacing w:line="360" w:lineRule="auto"/>
        <w:ind w:right="-185"/>
        <w:rPr>
          <w:rFonts w:ascii="GHEA Grapalat" w:hAnsi="GHEA Grapalat"/>
          <w:b/>
          <w:noProof/>
          <w:color w:val="000000"/>
          <w:lang w:val="hy-AM"/>
        </w:rPr>
      </w:pPr>
      <w:r w:rsidRPr="002F1353">
        <w:rPr>
          <w:rFonts w:ascii="GHEA Grapalat" w:hAnsi="GHEA Grapalat" w:cs="Arial"/>
          <w:sz w:val="24"/>
          <w:szCs w:val="24"/>
          <w:lang w:val="hy-AM"/>
        </w:rPr>
        <w:t>4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>)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ab/>
        <w:t xml:space="preserve">Մտքերի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փոխանակությունն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ավարտվում է հիմնական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զեկուցողի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՝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F4192" w:rsidRPr="002F1353">
        <w:rPr>
          <w:rFonts w:ascii="GHEA Grapalat" w:hAnsi="GHEA Grapalat" w:cs="Arial"/>
          <w:sz w:val="24"/>
          <w:szCs w:val="24"/>
          <w:lang w:val="hy-AM"/>
        </w:rPr>
        <w:t>5</w:t>
      </w:r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րոպե </w:t>
      </w:r>
      <w:proofErr w:type="spellStart"/>
      <w:r w:rsidR="0084259E" w:rsidRPr="002F1353">
        <w:rPr>
          <w:rFonts w:ascii="GHEA Grapalat" w:hAnsi="GHEA Grapalat" w:cs="Arial"/>
          <w:sz w:val="24"/>
          <w:szCs w:val="24"/>
          <w:lang w:val="hy-AM"/>
        </w:rPr>
        <w:t>տևողությամբ</w:t>
      </w:r>
      <w:proofErr w:type="spellEnd"/>
      <w:r w:rsidR="0084259E" w:rsidRPr="002F1353">
        <w:rPr>
          <w:rFonts w:ascii="GHEA Grapalat" w:hAnsi="GHEA Grapalat" w:cs="Arial"/>
          <w:sz w:val="24"/>
          <w:szCs w:val="24"/>
          <w:lang w:val="hy-AM"/>
        </w:rPr>
        <w:t xml:space="preserve"> եզրափակիչ ելույթով:</w:t>
      </w:r>
    </w:p>
    <w:sectPr w:rsidR="00903AD1" w:rsidRPr="002F1353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F85" w:rsidRDefault="00142F85">
      <w:r>
        <w:separator/>
      </w:r>
    </w:p>
  </w:endnote>
  <w:endnote w:type="continuationSeparator" w:id="0">
    <w:p w:rsidR="00142F85" w:rsidRDefault="00142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A4E26">
      <w:rPr>
        <w:noProof/>
        <w:sz w:val="18"/>
      </w:rPr>
      <w:t>kar popoxutyun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F85" w:rsidRDefault="00142F85">
      <w:r>
        <w:separator/>
      </w:r>
    </w:p>
  </w:footnote>
  <w:footnote w:type="continuationSeparator" w:id="0">
    <w:p w:rsidR="00142F85" w:rsidRDefault="00142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135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832AD"/>
    <w:multiLevelType w:val="hybridMultilevel"/>
    <w:tmpl w:val="9592AE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4FC2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C65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C17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A37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9E2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5CCE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8D7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2F85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72A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24B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6DB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353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47D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612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EF2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7EC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560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AA3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3A3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3AF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26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5B9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42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19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59E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230"/>
    <w:rsid w:val="00870569"/>
    <w:rsid w:val="00870A03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43E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AD1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1E9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A3F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B79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CC9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34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C23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BBB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D87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020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6FB2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50C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E84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FFD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1E50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23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BB1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4C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6FF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26D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38E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E7F3A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6DA36"/>
  <w15:chartTrackingRefBased/>
  <w15:docId w15:val="{980EAE13-C6BF-4E35-BEE3-5B17F537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uiPriority w:val="99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EF026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uiPriority w:val="99"/>
    <w:rsid w:val="00EF026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uiPriority w:val="99"/>
    <w:rsid w:val="00EF026D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EF026D"/>
    <w:rPr>
      <w:sz w:val="24"/>
      <w:szCs w:val="24"/>
    </w:rPr>
  </w:style>
  <w:style w:type="paragraph" w:styleId="BalloonText">
    <w:name w:val="Balloon Text"/>
    <w:basedOn w:val="Normal"/>
    <w:link w:val="BalloonTextChar"/>
    <w:rsid w:val="00034F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34FC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A54CC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649</Words>
  <Characters>5072</Characters>
  <Application>Microsoft Office Word</Application>
  <DocSecurity>0</DocSecurity>
  <Lines>136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>https://mul2.gov.am/tasks/901813/oneclick/naxagitc popoxutyun.docx?token=f4181c9ccdba116952874b6faa7ca9a5</cp:keywords>
  <dc:description/>
  <cp:lastModifiedBy>Անահիտ Ստեփանյան</cp:lastModifiedBy>
  <cp:revision>11</cp:revision>
  <cp:lastPrinted>2023-12-20T10:49:00Z</cp:lastPrinted>
  <dcterms:created xsi:type="dcterms:W3CDTF">2023-12-20T12:43:00Z</dcterms:created>
  <dcterms:modified xsi:type="dcterms:W3CDTF">2023-12-21T06:44:00Z</dcterms:modified>
</cp:coreProperties>
</file>