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7E645" w14:textId="77777777" w:rsidR="009A09C0" w:rsidRPr="00F11ED2" w:rsidRDefault="009A09C0" w:rsidP="00F11ED2">
      <w:pPr>
        <w:spacing w:line="360" w:lineRule="auto"/>
        <w:rPr>
          <w:rFonts w:ascii="GHEA Grapalat" w:hAnsi="GHEA Grapalat"/>
          <w:b/>
          <w:lang w:val="en-US"/>
        </w:rPr>
      </w:pPr>
    </w:p>
    <w:p w14:paraId="0DC60BCC" w14:textId="574EDA1B" w:rsidR="002701E8" w:rsidRPr="00F11ED2" w:rsidRDefault="007039BA" w:rsidP="00F11ED2">
      <w:pPr>
        <w:spacing w:line="360" w:lineRule="auto"/>
        <w:jc w:val="center"/>
        <w:rPr>
          <w:rFonts w:ascii="GHEA Grapalat" w:hAnsi="GHEA Grapalat"/>
          <w:b/>
          <w:lang w:val="en-US"/>
        </w:rPr>
      </w:pPr>
      <w:r w:rsidRPr="00F11ED2">
        <w:rPr>
          <w:rFonts w:ascii="GHEA Grapalat" w:hAnsi="GHEA Grapalat"/>
          <w:b/>
          <w:lang w:val="en-US"/>
        </w:rPr>
        <w:t>Ա Մ Փ Ո Փ Ա Թ Ե Ր Թ</w:t>
      </w:r>
    </w:p>
    <w:p w14:paraId="188D8437" w14:textId="3747C49F" w:rsidR="002701E8" w:rsidRPr="00F11ED2" w:rsidRDefault="001D0E97" w:rsidP="00F11ED2">
      <w:pPr>
        <w:pStyle w:val="mechtex"/>
        <w:spacing w:line="360" w:lineRule="auto"/>
        <w:rPr>
          <w:rFonts w:ascii="GHEA Grapalat" w:hAnsi="GHEA Grapalat" w:cs="Arial"/>
          <w:b/>
          <w:sz w:val="24"/>
          <w:szCs w:val="24"/>
          <w:lang w:val="hy-AM"/>
        </w:rPr>
      </w:pPr>
      <w:r w:rsidRPr="00F11ED2">
        <w:rPr>
          <w:rFonts w:ascii="GHEA Grapalat" w:hAnsi="GHEA Grapalat"/>
          <w:b/>
          <w:sz w:val="24"/>
          <w:szCs w:val="24"/>
          <w:lang w:val="fr-FR"/>
        </w:rPr>
        <w:t></w:t>
      </w:r>
      <w:r w:rsidR="002701E8" w:rsidRPr="00F11ED2">
        <w:rPr>
          <w:rFonts w:ascii="GHEA Grapalat" w:hAnsi="GHEA Grapalat" w:cs="Arial"/>
          <w:b/>
          <w:sz w:val="24"/>
          <w:szCs w:val="24"/>
          <w:lang w:val="hy-AM"/>
        </w:rPr>
        <w:t>ԳՆՄԱՆ ՊԱՅՄԱՆԱԳՐՈՒՄ ՓՈՓՈԽՈՒԹՅՈՒՆ ԿԱՏԱՐԵԼՈՒ</w:t>
      </w:r>
    </w:p>
    <w:p w14:paraId="723102AD" w14:textId="4F52D1CF" w:rsidR="000C0E74" w:rsidRPr="00F11ED2" w:rsidRDefault="002701E8" w:rsidP="00F11ED2">
      <w:pPr>
        <w:pStyle w:val="mechtex"/>
        <w:spacing w:line="360" w:lineRule="auto"/>
        <w:rPr>
          <w:rFonts w:ascii="GHEA Grapalat" w:hAnsi="GHEA Grapalat" w:cs="Arial"/>
          <w:b/>
          <w:sz w:val="24"/>
          <w:szCs w:val="24"/>
          <w:lang w:val="hy-AM"/>
        </w:rPr>
      </w:pPr>
      <w:r w:rsidRPr="00F11ED2">
        <w:rPr>
          <w:rFonts w:ascii="GHEA Grapalat" w:hAnsi="GHEA Grapalat" w:cs="Arial"/>
          <w:b/>
          <w:sz w:val="24"/>
          <w:szCs w:val="24"/>
          <w:lang w:val="hy-AM"/>
        </w:rPr>
        <w:t>ՄԱՍԻՆ</w:t>
      </w:r>
      <w:r w:rsidR="00AC7632" w:rsidRPr="00F11ED2">
        <w:rPr>
          <w:rFonts w:ascii="GHEA Grapalat" w:hAnsi="GHEA Grapalat"/>
          <w:b/>
          <w:sz w:val="24"/>
          <w:szCs w:val="24"/>
          <w:lang w:val="fr-FR"/>
        </w:rPr>
        <w:t></w:t>
      </w:r>
    </w:p>
    <w:p w14:paraId="21FFB539" w14:textId="77777777" w:rsidR="001D0E97" w:rsidRPr="00F11ED2" w:rsidRDefault="001D0E97" w:rsidP="00F11ED2">
      <w:pPr>
        <w:spacing w:line="360" w:lineRule="auto"/>
        <w:jc w:val="center"/>
        <w:rPr>
          <w:rFonts w:ascii="GHEA Grapalat" w:hAnsi="GHEA Grapalat"/>
          <w:lang w:val="fr-FR"/>
        </w:rPr>
      </w:pPr>
    </w:p>
    <w:tbl>
      <w:tblPr>
        <w:tblStyle w:val="TableGrid"/>
        <w:tblW w:w="11482" w:type="dxa"/>
        <w:tblInd w:w="108" w:type="dxa"/>
        <w:shd w:val="clear" w:color="auto" w:fill="808080" w:themeFill="background1" w:themeFillShade="80"/>
        <w:tblLook w:val="04A0" w:firstRow="1" w:lastRow="0" w:firstColumn="1" w:lastColumn="0" w:noHBand="0" w:noVBand="1"/>
      </w:tblPr>
      <w:tblGrid>
        <w:gridCol w:w="6379"/>
        <w:gridCol w:w="1361"/>
        <w:gridCol w:w="3742"/>
      </w:tblGrid>
      <w:tr w:rsidR="005D323E" w:rsidRPr="00F11ED2" w14:paraId="15CCF69A" w14:textId="77777777" w:rsidTr="000B0D5B">
        <w:trPr>
          <w:trHeight w:val="48"/>
        </w:trPr>
        <w:tc>
          <w:tcPr>
            <w:tcW w:w="7740" w:type="dxa"/>
            <w:gridSpan w:val="2"/>
            <w:vMerge w:val="restart"/>
            <w:tcBorders>
              <w:bottom w:val="single" w:sz="4" w:space="0" w:color="000000" w:themeColor="text1"/>
            </w:tcBorders>
            <w:shd w:val="clear" w:color="auto" w:fill="D9D9D9" w:themeFill="background1" w:themeFillShade="D9"/>
            <w:vAlign w:val="center"/>
          </w:tcPr>
          <w:p w14:paraId="14FF07EB" w14:textId="2146CE3B" w:rsidR="001F7D32" w:rsidRPr="00F11ED2" w:rsidRDefault="00557CC0" w:rsidP="00F11ED2">
            <w:pPr>
              <w:pStyle w:val="ListParagraph"/>
              <w:numPr>
                <w:ilvl w:val="0"/>
                <w:numId w:val="10"/>
              </w:numPr>
              <w:spacing w:line="360" w:lineRule="auto"/>
              <w:jc w:val="center"/>
              <w:rPr>
                <w:rFonts w:ascii="GHEA Grapalat" w:hAnsi="GHEA Grapalat"/>
                <w:b/>
                <w:bCs/>
                <w:lang w:val="hy-AM"/>
              </w:rPr>
            </w:pPr>
            <w:r w:rsidRPr="00F11ED2">
              <w:rPr>
                <w:rFonts w:ascii="GHEA Grapalat" w:hAnsi="GHEA Grapalat"/>
                <w:b/>
                <w:bCs/>
                <w:lang w:val="hy-AM"/>
              </w:rPr>
              <w:t>ՀՀ ֆինանսների նախարարություն</w:t>
            </w:r>
          </w:p>
        </w:tc>
        <w:tc>
          <w:tcPr>
            <w:tcW w:w="3742" w:type="dxa"/>
            <w:tcBorders>
              <w:bottom w:val="single" w:sz="4" w:space="0" w:color="000000" w:themeColor="text1"/>
            </w:tcBorders>
            <w:shd w:val="clear" w:color="auto" w:fill="D9D9D9" w:themeFill="background1" w:themeFillShade="D9"/>
          </w:tcPr>
          <w:p w14:paraId="16DF7660" w14:textId="29603B95" w:rsidR="005D323E" w:rsidRPr="00F11ED2" w:rsidRDefault="00F11ED2" w:rsidP="00F11ED2">
            <w:pPr>
              <w:spacing w:line="360" w:lineRule="auto"/>
              <w:jc w:val="center"/>
              <w:rPr>
                <w:rFonts w:ascii="GHEA Grapalat" w:hAnsi="GHEA Grapalat"/>
                <w:b/>
                <w:bCs/>
                <w:lang w:val="hy-AM"/>
              </w:rPr>
            </w:pPr>
            <w:r>
              <w:rPr>
                <w:rFonts w:ascii="GHEA Grapalat" w:hAnsi="GHEA Grapalat"/>
                <w:b/>
                <w:bCs/>
                <w:lang w:val="hy-AM"/>
              </w:rPr>
              <w:t>15</w:t>
            </w:r>
            <w:r>
              <w:rPr>
                <w:rFonts w:ascii="GHEA Grapalat" w:hAnsi="GHEA Grapalat"/>
                <w:b/>
                <w:bCs/>
                <w:lang w:val="en-US"/>
              </w:rPr>
              <w:t>.12.</w:t>
            </w:r>
            <w:r w:rsidR="002701E8" w:rsidRPr="00F11ED2">
              <w:rPr>
                <w:rFonts w:ascii="GHEA Grapalat" w:hAnsi="GHEA Grapalat"/>
                <w:b/>
                <w:bCs/>
                <w:lang w:val="hy-AM"/>
              </w:rPr>
              <w:t>2023</w:t>
            </w:r>
            <w:r w:rsidR="00AC7632" w:rsidRPr="00F11ED2">
              <w:rPr>
                <w:rFonts w:ascii="GHEA Grapalat" w:hAnsi="GHEA Grapalat" w:cs="GHEA Grapalat"/>
                <w:b/>
                <w:bCs/>
                <w:lang w:val="hy-AM"/>
              </w:rPr>
              <w:t>թ</w:t>
            </w:r>
            <w:r>
              <w:rPr>
                <w:rFonts w:ascii="GHEA Grapalat" w:hAnsi="GHEA Grapalat" w:cs="GHEA Grapalat"/>
                <w:b/>
                <w:bCs/>
                <w:lang w:val="en-US"/>
              </w:rPr>
              <w:t>.</w:t>
            </w:r>
          </w:p>
        </w:tc>
      </w:tr>
      <w:tr w:rsidR="005D323E" w:rsidRPr="00F11ED2" w14:paraId="6333B784" w14:textId="77777777" w:rsidTr="000B0D5B">
        <w:trPr>
          <w:trHeight w:val="22"/>
        </w:trPr>
        <w:tc>
          <w:tcPr>
            <w:tcW w:w="7740" w:type="dxa"/>
            <w:gridSpan w:val="2"/>
            <w:vMerge/>
            <w:tcBorders>
              <w:top w:val="single" w:sz="4" w:space="0" w:color="000000" w:themeColor="text1"/>
              <w:bottom w:val="single" w:sz="4" w:space="0" w:color="000000" w:themeColor="text1"/>
            </w:tcBorders>
            <w:shd w:val="clear" w:color="auto" w:fill="D9D9D9" w:themeFill="background1" w:themeFillShade="D9"/>
          </w:tcPr>
          <w:p w14:paraId="731D2E7C" w14:textId="77777777" w:rsidR="005D323E" w:rsidRPr="00F11ED2" w:rsidRDefault="005D323E" w:rsidP="00F11ED2">
            <w:pPr>
              <w:spacing w:line="360" w:lineRule="auto"/>
              <w:rPr>
                <w:rFonts w:ascii="GHEA Grapalat" w:hAnsi="GHEA Grapalat"/>
                <w:b/>
                <w:bCs/>
                <w:lang w:val="hy-AM"/>
              </w:rPr>
            </w:pPr>
          </w:p>
        </w:tc>
        <w:tc>
          <w:tcPr>
            <w:tcW w:w="3742" w:type="dxa"/>
            <w:tcBorders>
              <w:top w:val="single" w:sz="4" w:space="0" w:color="000000" w:themeColor="text1"/>
              <w:bottom w:val="single" w:sz="4" w:space="0" w:color="000000" w:themeColor="text1"/>
            </w:tcBorders>
            <w:shd w:val="clear" w:color="auto" w:fill="D9D9D9" w:themeFill="background1" w:themeFillShade="D9"/>
          </w:tcPr>
          <w:p w14:paraId="418D4242" w14:textId="48C4F6C0" w:rsidR="005D323E" w:rsidRPr="00F11ED2" w:rsidRDefault="00125ED1" w:rsidP="00F11ED2">
            <w:pPr>
              <w:widowControl w:val="0"/>
              <w:spacing w:line="360" w:lineRule="auto"/>
              <w:ind w:right="210"/>
              <w:contextualSpacing/>
              <w:jc w:val="center"/>
              <w:rPr>
                <w:rFonts w:ascii="GHEA Grapalat" w:hAnsi="GHEA Grapalat"/>
                <w:b/>
                <w:bCs/>
                <w:lang w:val="en-US"/>
              </w:rPr>
            </w:pPr>
            <w:r w:rsidRPr="00F11ED2">
              <w:rPr>
                <w:rFonts w:ascii="GHEA Grapalat" w:hAnsi="GHEA Grapalat" w:cs="Calibri Cyr"/>
                <w:b/>
                <w:bCs/>
                <w:lang w:val="hy-AM"/>
              </w:rPr>
              <w:t xml:space="preserve">№ </w:t>
            </w:r>
            <w:r w:rsidR="00290BD3" w:rsidRPr="00F11ED2">
              <w:rPr>
                <w:rFonts w:ascii="GHEA Grapalat" w:hAnsi="GHEA Grapalat"/>
                <w:b/>
                <w:bCs/>
                <w:lang w:val="hy-AM"/>
              </w:rPr>
              <w:t>01/</w:t>
            </w:r>
            <w:r w:rsidR="002701E8" w:rsidRPr="00F11ED2">
              <w:rPr>
                <w:rFonts w:ascii="GHEA Grapalat" w:hAnsi="GHEA Grapalat"/>
                <w:b/>
                <w:bCs/>
                <w:lang w:val="hy-AM"/>
              </w:rPr>
              <w:t>26-1/24430</w:t>
            </w:r>
            <w:r w:rsidR="0030298E" w:rsidRPr="00F11ED2">
              <w:rPr>
                <w:rFonts w:ascii="GHEA Grapalat" w:hAnsi="GHEA Grapalat"/>
                <w:b/>
                <w:bCs/>
                <w:lang w:val="en-US"/>
              </w:rPr>
              <w:t>-2023</w:t>
            </w:r>
          </w:p>
        </w:tc>
      </w:tr>
      <w:tr w:rsidR="006B1DE3" w:rsidRPr="00F11ED2" w14:paraId="03741834" w14:textId="77777777" w:rsidTr="00471F1F">
        <w:trPr>
          <w:trHeight w:val="262"/>
        </w:trPr>
        <w:tc>
          <w:tcPr>
            <w:tcW w:w="6379" w:type="dxa"/>
            <w:tcBorders>
              <w:top w:val="single" w:sz="4" w:space="0" w:color="000000" w:themeColor="text1"/>
              <w:bottom w:val="single" w:sz="4" w:space="0" w:color="000000" w:themeColor="text1"/>
            </w:tcBorders>
            <w:shd w:val="clear" w:color="auto" w:fill="FFFFFF" w:themeFill="background1"/>
          </w:tcPr>
          <w:p w14:paraId="38DF6652" w14:textId="751A2FB8" w:rsidR="002701E8" w:rsidRPr="00F11ED2" w:rsidRDefault="000B0D5B" w:rsidP="00F11ED2">
            <w:pPr>
              <w:pStyle w:val="BodyText"/>
              <w:shd w:val="clear" w:color="auto" w:fill="FFFFFF"/>
              <w:overflowPunct w:val="0"/>
              <w:autoSpaceDE w:val="0"/>
              <w:autoSpaceDN w:val="0"/>
              <w:adjustRightInd w:val="0"/>
              <w:spacing w:after="0" w:line="360" w:lineRule="auto"/>
              <w:ind w:firstLine="567"/>
              <w:jc w:val="both"/>
              <w:textAlignment w:val="baseline"/>
              <w:rPr>
                <w:rFonts w:ascii="GHEA Grapalat" w:hAnsi="GHEA Grapalat" w:cstheme="minorBidi"/>
                <w:sz w:val="24"/>
                <w:szCs w:val="24"/>
                <w:lang w:val="hy-AM"/>
              </w:rPr>
            </w:pPr>
            <w:r w:rsidRPr="00F11ED2">
              <w:rPr>
                <w:rFonts w:ascii="GHEA Grapalat" w:hAnsi="GHEA Grapalat"/>
                <w:sz w:val="24"/>
                <w:szCs w:val="24"/>
                <w:lang w:val="hy-AM"/>
              </w:rPr>
              <w:t>Ն</w:t>
            </w:r>
            <w:r w:rsidR="002701E8" w:rsidRPr="00F11ED2">
              <w:rPr>
                <w:rFonts w:ascii="GHEA Grapalat" w:hAnsi="GHEA Grapalat"/>
                <w:sz w:val="24"/>
                <w:szCs w:val="24"/>
                <w:lang w:val="hy-AM"/>
              </w:rPr>
              <w:t>ախագծի 1-ին և 2-րդ կետերով նախատեսվում է թույլատրել Հայաստանի տարածքային զարգացման հիմնադրամին ՋՏՄ-ԽԲՄ-ԾՁԲ-2021/6 ծածկագրով պայմանագրի</w:t>
            </w:r>
            <w:r w:rsidR="002701E8" w:rsidRPr="00F11ED2">
              <w:rPr>
                <w:rFonts w:ascii="GHEA Grapalat" w:eastAsia="Times New Roman" w:hAnsi="GHEA Grapalat"/>
                <w:color w:val="000000"/>
                <w:sz w:val="24"/>
                <w:szCs w:val="24"/>
                <w:lang w:val="hy-AM"/>
              </w:rPr>
              <w:t xml:space="preserve"> ժամկետը երկարաձգել մինչև 2024 թվականի փետրվարի 25-ը՝ </w:t>
            </w:r>
            <w:r w:rsidR="002701E8" w:rsidRPr="00F11ED2">
              <w:rPr>
                <w:rFonts w:ascii="GHEA Grapalat" w:hAnsi="GHEA Grapalat" w:cs="Sylfaen"/>
                <w:sz w:val="24"/>
                <w:szCs w:val="24"/>
                <w:lang w:val="hy-AM"/>
              </w:rPr>
              <w:t>չ</w:t>
            </w:r>
            <w:r w:rsidR="002701E8" w:rsidRPr="00F11ED2">
              <w:rPr>
                <w:rFonts w:ascii="GHEA Grapalat" w:hAnsi="GHEA Grapalat"/>
                <w:sz w:val="24"/>
                <w:szCs w:val="24"/>
                <w:lang w:val="hy-AM"/>
              </w:rPr>
              <w:t xml:space="preserve">կիրառելով ՀՀ կառավարության 04/05/2017թ. թիվ 526-Ն որոշմամբ հաստատված կարգի 56-րդ կետի 4-րդ ենթակետի պահանջը, ինչպես նաև վերոնշյալ պայմանագրի 5.3 կետով նախատեսված տույժերը: </w:t>
            </w:r>
          </w:p>
          <w:p w14:paraId="6D6521D1" w14:textId="77777777" w:rsidR="002701E8" w:rsidRPr="00F11ED2" w:rsidRDefault="002701E8" w:rsidP="00F11ED2">
            <w:pPr>
              <w:pStyle w:val="BodyText"/>
              <w:shd w:val="clear" w:color="auto" w:fill="FFFFFF"/>
              <w:overflowPunct w:val="0"/>
              <w:autoSpaceDE w:val="0"/>
              <w:autoSpaceDN w:val="0"/>
              <w:adjustRightInd w:val="0"/>
              <w:spacing w:after="0" w:line="360" w:lineRule="auto"/>
              <w:ind w:firstLine="567"/>
              <w:jc w:val="both"/>
              <w:textAlignment w:val="baseline"/>
              <w:rPr>
                <w:rFonts w:ascii="GHEA Grapalat" w:hAnsi="GHEA Grapalat"/>
                <w:sz w:val="24"/>
                <w:szCs w:val="24"/>
                <w:lang w:val="hy-AM"/>
              </w:rPr>
            </w:pPr>
            <w:r w:rsidRPr="00F11ED2">
              <w:rPr>
                <w:rFonts w:ascii="GHEA Grapalat" w:hAnsi="GHEA Grapalat"/>
                <w:sz w:val="24"/>
                <w:szCs w:val="24"/>
                <w:lang w:val="hy-AM"/>
              </w:rPr>
              <w:t>Հարկ է նշել, որ նախագծի 2-րդ կետով առաջարկվող փոփոխությունը /պայմանագրի 5.3 կետի պահանջի չկիրառում/ վերաբերվում է պայմանագրի կառավարմանը, որի իրականացման լիազորությունները գնումների մասին ՀՀ օրենսդրության համաձայն վերապահված են պատվիրատուին, ինչով պայմանավորված հայտնում ենք, որ Կատարողի նկատմամբ տույժի հաշվարկման կամ չհաշվարկման հարցը պետք է որոշվի պատվիրատուի կողմից՝ հիմք ընդունելով պայմանագրով դրանց կիրառման համար նախատեսված պայմանները:</w:t>
            </w:r>
          </w:p>
          <w:p w14:paraId="5BCF3A72" w14:textId="77777777" w:rsidR="002701E8" w:rsidRPr="00F11ED2" w:rsidRDefault="002701E8" w:rsidP="00F11ED2">
            <w:pPr>
              <w:pStyle w:val="BodyText"/>
              <w:shd w:val="clear" w:color="auto" w:fill="FFFFFF"/>
              <w:overflowPunct w:val="0"/>
              <w:autoSpaceDE w:val="0"/>
              <w:autoSpaceDN w:val="0"/>
              <w:adjustRightInd w:val="0"/>
              <w:spacing w:after="0" w:line="360" w:lineRule="auto"/>
              <w:ind w:firstLine="567"/>
              <w:jc w:val="both"/>
              <w:textAlignment w:val="baseline"/>
              <w:rPr>
                <w:rFonts w:ascii="GHEA Grapalat" w:hAnsi="GHEA Grapalat" w:cs="Sylfaen"/>
                <w:sz w:val="24"/>
                <w:szCs w:val="24"/>
                <w:lang w:val="hy-AM"/>
              </w:rPr>
            </w:pPr>
            <w:r w:rsidRPr="00F11ED2">
              <w:rPr>
                <w:rFonts w:ascii="GHEA Grapalat" w:hAnsi="GHEA Grapalat"/>
                <w:sz w:val="24"/>
                <w:szCs w:val="24"/>
                <w:lang w:val="hy-AM"/>
              </w:rPr>
              <w:t xml:space="preserve">Ելնելով վերոգրյալից առաջարկում ենք խմբագրել նախագիծը և նախագծի 2-րդ կետից հանել </w:t>
            </w:r>
            <w:r w:rsidRPr="00F11ED2">
              <w:rPr>
                <w:rFonts w:ascii="GHEA Grapalat" w:hAnsi="GHEA Grapalat" w:cs="Sylfaen"/>
                <w:sz w:val="24"/>
                <w:szCs w:val="24"/>
                <w:lang w:val="af-ZA"/>
              </w:rPr>
              <w:t>«</w:t>
            </w:r>
            <w:r w:rsidRPr="00F11ED2">
              <w:rPr>
                <w:rFonts w:ascii="GHEA Grapalat" w:hAnsi="GHEA Grapalat" w:cs="Sylfaen"/>
                <w:sz w:val="24"/>
                <w:szCs w:val="24"/>
                <w:lang w:val="hy-AM"/>
              </w:rPr>
              <w:t>...ինչպես</w:t>
            </w:r>
            <w:r w:rsidRPr="00F11ED2">
              <w:rPr>
                <w:rFonts w:ascii="GHEA Grapalat" w:hAnsi="GHEA Grapalat" w:cs="Sylfaen"/>
                <w:sz w:val="24"/>
                <w:szCs w:val="24"/>
                <w:lang w:val="af-ZA"/>
              </w:rPr>
              <w:t xml:space="preserve"> </w:t>
            </w:r>
            <w:r w:rsidRPr="00F11ED2">
              <w:rPr>
                <w:rFonts w:ascii="GHEA Grapalat" w:hAnsi="GHEA Grapalat"/>
                <w:sz w:val="24"/>
                <w:szCs w:val="24"/>
                <w:lang w:val="hy-AM"/>
              </w:rPr>
              <w:lastRenderedPageBreak/>
              <w:t>նաև վերոնշյալ պայմանագրի 5.3-րդ կետով նախատեսված տույժերը:</w:t>
            </w:r>
            <w:r w:rsidRPr="00F11ED2">
              <w:rPr>
                <w:rFonts w:ascii="GHEA Grapalat" w:hAnsi="GHEA Grapalat" w:cs="Sylfaen"/>
                <w:sz w:val="24"/>
                <w:szCs w:val="24"/>
                <w:lang w:val="af-ZA"/>
              </w:rPr>
              <w:t>»</w:t>
            </w:r>
            <w:r w:rsidRPr="00F11ED2">
              <w:rPr>
                <w:rFonts w:ascii="GHEA Grapalat" w:hAnsi="GHEA Grapalat" w:cs="Sylfaen"/>
                <w:sz w:val="24"/>
                <w:szCs w:val="24"/>
                <w:lang w:val="hy-AM"/>
              </w:rPr>
              <w:t xml:space="preserve"> բառերը:</w:t>
            </w:r>
          </w:p>
          <w:p w14:paraId="4C9F19DA" w14:textId="168C5915" w:rsidR="006B1DE3" w:rsidRPr="00F11ED2" w:rsidRDefault="002701E8" w:rsidP="00F11ED2">
            <w:pPr>
              <w:pStyle w:val="BodyText"/>
              <w:shd w:val="clear" w:color="auto" w:fill="FFFFFF"/>
              <w:overflowPunct w:val="0"/>
              <w:autoSpaceDE w:val="0"/>
              <w:autoSpaceDN w:val="0"/>
              <w:adjustRightInd w:val="0"/>
              <w:spacing w:after="0" w:line="360" w:lineRule="auto"/>
              <w:ind w:firstLine="567"/>
              <w:jc w:val="both"/>
              <w:textAlignment w:val="baseline"/>
              <w:rPr>
                <w:rFonts w:ascii="GHEA Grapalat" w:hAnsi="GHEA Grapalat" w:cstheme="minorBidi"/>
                <w:sz w:val="24"/>
                <w:szCs w:val="24"/>
                <w:lang w:val="hy-AM"/>
              </w:rPr>
            </w:pPr>
            <w:r w:rsidRPr="00F11ED2">
              <w:rPr>
                <w:rFonts w:ascii="GHEA Grapalat" w:hAnsi="GHEA Grapalat"/>
                <w:sz w:val="24"/>
                <w:szCs w:val="24"/>
                <w:lang w:val="hy-AM"/>
              </w:rPr>
              <w:t>Միաժամանակ նկատի ունենալով, որ վերոնշյալ պայմանագրի գնման գործընթացները սկսվել են մինչև 02/11/2022թ., ուստի նախագծի նախաբանում անհրաժեշտ է հղում կատարել նաև ՀՀ կառավարության 04/05/2017թ. թիվ 526-Ն որոշմամբ հաստատված կարգի 57-րդ կետին:</w:t>
            </w:r>
          </w:p>
        </w:tc>
        <w:tc>
          <w:tcPr>
            <w:tcW w:w="5103" w:type="dxa"/>
            <w:gridSpan w:val="2"/>
            <w:tcBorders>
              <w:top w:val="single" w:sz="4" w:space="0" w:color="000000" w:themeColor="text1"/>
              <w:bottom w:val="single" w:sz="4" w:space="0" w:color="000000" w:themeColor="text1"/>
            </w:tcBorders>
            <w:shd w:val="clear" w:color="auto" w:fill="FFFFFF" w:themeFill="background1"/>
          </w:tcPr>
          <w:p w14:paraId="3248D9EB" w14:textId="77777777"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471F86CF" w14:textId="77777777"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14145253" w14:textId="77777777"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24B1603A" w14:textId="08A589A7"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519E7D0C" w14:textId="483003BC"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750C1CFC" w14:textId="6CC0D9A5"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3D6A7093" w14:textId="376D84F4"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7F925E67" w14:textId="2D3C867C"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060020A3" w14:textId="4DF0BBAB" w:rsidR="000B0D5B" w:rsidRPr="00F11ED2" w:rsidRDefault="000B0D5B" w:rsidP="00F11ED2">
            <w:pPr>
              <w:shd w:val="clear" w:color="auto" w:fill="FFFFFF"/>
              <w:tabs>
                <w:tab w:val="left" w:pos="993"/>
              </w:tabs>
              <w:spacing w:line="360" w:lineRule="auto"/>
              <w:contextualSpacing/>
              <w:jc w:val="both"/>
              <w:rPr>
                <w:rFonts w:ascii="GHEA Grapalat" w:eastAsiaTheme="minorHAnsi" w:hAnsi="GHEA Grapalat" w:cs="Sylfaen"/>
                <w:b/>
                <w:lang w:val="hy-AM" w:eastAsia="en-US"/>
              </w:rPr>
            </w:pPr>
          </w:p>
          <w:p w14:paraId="737E285F" w14:textId="6AA70681" w:rsidR="000B0D5B" w:rsidRPr="00CB5CEA" w:rsidRDefault="000B0D5B" w:rsidP="00F11ED2">
            <w:pPr>
              <w:shd w:val="clear" w:color="auto" w:fill="FFFFFF"/>
              <w:tabs>
                <w:tab w:val="left" w:pos="993"/>
              </w:tabs>
              <w:spacing w:line="360" w:lineRule="auto"/>
              <w:contextualSpacing/>
              <w:jc w:val="both"/>
              <w:rPr>
                <w:rFonts w:ascii="GHEA Grapalat" w:eastAsiaTheme="minorHAnsi" w:hAnsi="GHEA Grapalat" w:cs="Sylfaen"/>
                <w:lang w:val="hy-AM" w:eastAsia="en-US"/>
              </w:rPr>
            </w:pPr>
            <w:r w:rsidRPr="00CB5CEA">
              <w:rPr>
                <w:rFonts w:ascii="GHEA Grapalat" w:eastAsiaTheme="minorHAnsi" w:hAnsi="GHEA Grapalat" w:cs="Sylfaen"/>
                <w:lang w:val="hy-AM" w:eastAsia="en-US"/>
              </w:rPr>
              <w:t>Ը</w:t>
            </w:r>
            <w:r w:rsidR="000A3770" w:rsidRPr="00CB5CEA">
              <w:rPr>
                <w:rFonts w:ascii="GHEA Grapalat" w:eastAsiaTheme="minorHAnsi" w:hAnsi="GHEA Grapalat" w:cs="Sylfaen"/>
                <w:lang w:val="hy-AM" w:eastAsia="en-US"/>
              </w:rPr>
              <w:t>նդունվել է</w:t>
            </w:r>
            <w:r w:rsidRPr="00CB5CEA">
              <w:rPr>
                <w:rFonts w:ascii="GHEA Grapalat" w:eastAsiaTheme="minorHAnsi" w:hAnsi="GHEA Grapalat" w:cs="Sylfaen"/>
                <w:lang w:val="hy-AM" w:eastAsia="en-US"/>
              </w:rPr>
              <w:t>։</w:t>
            </w:r>
          </w:p>
          <w:p w14:paraId="2ACF6CA5" w14:textId="07724A36" w:rsidR="000A3770" w:rsidRPr="00F11ED2" w:rsidRDefault="000B0D5B" w:rsidP="00F11ED2">
            <w:pPr>
              <w:shd w:val="clear" w:color="auto" w:fill="FFFFFF"/>
              <w:tabs>
                <w:tab w:val="left" w:pos="993"/>
              </w:tabs>
              <w:spacing w:line="360" w:lineRule="auto"/>
              <w:contextualSpacing/>
              <w:jc w:val="both"/>
              <w:rPr>
                <w:rFonts w:ascii="GHEA Grapalat" w:eastAsiaTheme="minorHAnsi" w:hAnsi="GHEA Grapalat" w:cstheme="minorBidi"/>
                <w:lang w:val="hy-AM" w:eastAsia="en-US"/>
              </w:rPr>
            </w:pPr>
            <w:r w:rsidRPr="00F11ED2">
              <w:rPr>
                <w:rFonts w:ascii="GHEA Grapalat" w:eastAsiaTheme="minorHAnsi" w:hAnsi="GHEA Grapalat" w:cs="Sylfaen"/>
                <w:lang w:val="hy-AM" w:eastAsia="en-US"/>
              </w:rPr>
              <w:t>Ն</w:t>
            </w:r>
            <w:r w:rsidR="000A3770" w:rsidRPr="00F11ED2">
              <w:rPr>
                <w:rFonts w:ascii="GHEA Grapalat" w:eastAsiaTheme="minorHAnsi" w:hAnsi="GHEA Grapalat" w:cs="Sylfaen"/>
                <w:lang w:val="hy-AM" w:eastAsia="en-US"/>
              </w:rPr>
              <w:t>ախագծի 2-րդ կետից հանվել է</w:t>
            </w:r>
            <w:r w:rsidR="00637B3C" w:rsidRPr="00F11ED2">
              <w:rPr>
                <w:rFonts w:ascii="GHEA Grapalat" w:eastAsiaTheme="minorHAnsi" w:hAnsi="GHEA Grapalat" w:cs="Sylfaen"/>
                <w:lang w:val="hy-AM" w:eastAsia="en-US"/>
              </w:rPr>
              <w:t xml:space="preserve"> «</w:t>
            </w:r>
            <w:r w:rsidR="000A3770" w:rsidRPr="00F11ED2">
              <w:rPr>
                <w:rFonts w:ascii="GHEA Grapalat" w:eastAsiaTheme="minorHAnsi" w:hAnsi="GHEA Grapalat" w:cstheme="minorBidi"/>
                <w:color w:val="000000"/>
                <w:lang w:val="hy-AM" w:eastAsia="en-US"/>
              </w:rPr>
              <w:t>ինչպես նաև Պայմանագրի 5.3-րդ կետով նախատեսված տույժերը» բառերը։</w:t>
            </w:r>
          </w:p>
          <w:p w14:paraId="78FC55CA" w14:textId="1FB8E55E" w:rsidR="00290BD3" w:rsidRPr="00F11ED2" w:rsidRDefault="000B0D5B" w:rsidP="00F11ED2">
            <w:pPr>
              <w:pStyle w:val="NormalWeb"/>
              <w:spacing w:before="0" w:beforeAutospacing="0" w:after="0" w:afterAutospacing="0" w:line="360" w:lineRule="auto"/>
              <w:jc w:val="both"/>
              <w:rPr>
                <w:rFonts w:ascii="GHEA Grapalat" w:hAnsi="GHEA Grapalat" w:cs="Sylfaen"/>
                <w:lang w:val="hy-AM"/>
              </w:rPr>
            </w:pPr>
            <w:r w:rsidRPr="00F11ED2">
              <w:rPr>
                <w:rFonts w:ascii="GHEA Grapalat" w:hAnsi="GHEA Grapalat" w:cs="Sylfaen"/>
                <w:lang w:val="hy-AM"/>
              </w:rPr>
              <w:t>Ն</w:t>
            </w:r>
            <w:r w:rsidR="00D92E44" w:rsidRPr="00F11ED2">
              <w:rPr>
                <w:rFonts w:ascii="GHEA Grapalat" w:hAnsi="GHEA Grapalat" w:cs="Sylfaen"/>
                <w:lang w:val="hy-AM"/>
              </w:rPr>
              <w:t>ախագծի նախաբանը խմբագրվել է։</w:t>
            </w:r>
          </w:p>
        </w:tc>
      </w:tr>
      <w:tr w:rsidR="003C7FF4" w:rsidRPr="00F11ED2" w14:paraId="70436F7D" w14:textId="77777777" w:rsidTr="00CB5CEA">
        <w:tblPrEx>
          <w:shd w:val="clear" w:color="auto" w:fill="auto"/>
        </w:tblPrEx>
        <w:trPr>
          <w:trHeight w:val="48"/>
        </w:trPr>
        <w:tc>
          <w:tcPr>
            <w:tcW w:w="6379" w:type="dxa"/>
            <w:vMerge w:val="restart"/>
            <w:shd w:val="clear" w:color="auto" w:fill="D9D9D9" w:themeFill="background1" w:themeFillShade="D9"/>
            <w:vAlign w:val="center"/>
          </w:tcPr>
          <w:p w14:paraId="17D13313" w14:textId="39EECBCD" w:rsidR="003C7FF4" w:rsidRPr="00CB5CEA" w:rsidRDefault="00DF4AF6" w:rsidP="00CB5CEA">
            <w:pPr>
              <w:spacing w:line="360" w:lineRule="auto"/>
              <w:jc w:val="center"/>
              <w:rPr>
                <w:rFonts w:ascii="GHEA Grapalat" w:hAnsi="GHEA Grapalat"/>
                <w:b/>
                <w:bCs/>
                <w:lang w:val="hy-AM"/>
              </w:rPr>
            </w:pPr>
            <w:r w:rsidRPr="00CB5CEA">
              <w:rPr>
                <w:rFonts w:ascii="GHEA Grapalat" w:hAnsi="GHEA Grapalat"/>
                <w:b/>
                <w:bCs/>
                <w:lang w:val="hy-AM"/>
              </w:rPr>
              <w:lastRenderedPageBreak/>
              <w:t>2</w:t>
            </w:r>
            <w:r w:rsidR="00F005C5" w:rsidRPr="00CB5CEA">
              <w:rPr>
                <w:rFonts w:ascii="GHEA Grapalat" w:hAnsi="GHEA Grapalat"/>
                <w:b/>
                <w:bCs/>
                <w:lang w:val="hy-AM"/>
              </w:rPr>
              <w:t xml:space="preserve">. </w:t>
            </w:r>
            <w:r w:rsidR="000B0D5B" w:rsidRPr="00CB5CEA">
              <w:rPr>
                <w:rFonts w:ascii="GHEA Grapalat" w:hAnsi="GHEA Grapalat"/>
                <w:b/>
                <w:bCs/>
                <w:lang w:val="hy-AM"/>
              </w:rPr>
              <w:t>Ջ</w:t>
            </w:r>
            <w:r w:rsidR="002701E8" w:rsidRPr="00CB5CEA">
              <w:rPr>
                <w:rFonts w:ascii="GHEA Grapalat" w:hAnsi="GHEA Grapalat"/>
                <w:b/>
                <w:bCs/>
                <w:lang w:val="hy-AM"/>
              </w:rPr>
              <w:t>րային կոմիտե</w:t>
            </w:r>
          </w:p>
        </w:tc>
        <w:tc>
          <w:tcPr>
            <w:tcW w:w="5103" w:type="dxa"/>
            <w:gridSpan w:val="2"/>
            <w:shd w:val="clear" w:color="auto" w:fill="D9D9D9" w:themeFill="background1" w:themeFillShade="D9"/>
            <w:vAlign w:val="center"/>
          </w:tcPr>
          <w:p w14:paraId="4FA10B83" w14:textId="4552B998" w:rsidR="003C7FF4" w:rsidRPr="00CB5CEA" w:rsidRDefault="000B0D5B" w:rsidP="00CB5CEA">
            <w:pPr>
              <w:pStyle w:val="Heading1"/>
              <w:spacing w:before="0" w:line="360" w:lineRule="auto"/>
              <w:jc w:val="center"/>
              <w:rPr>
                <w:rFonts w:ascii="GHEA Grapalat" w:hAnsi="GHEA Grapalat"/>
                <w:color w:val="auto"/>
                <w:sz w:val="24"/>
                <w:szCs w:val="24"/>
                <w:lang w:val="af-ZA"/>
              </w:rPr>
            </w:pPr>
            <w:r w:rsidRPr="00CB5CEA">
              <w:rPr>
                <w:rFonts w:ascii="GHEA Grapalat" w:hAnsi="GHEA Grapalat" w:cs="Sylfaen"/>
                <w:color w:val="auto"/>
                <w:sz w:val="24"/>
                <w:szCs w:val="24"/>
                <w:lang w:val="hy-AM"/>
              </w:rPr>
              <w:t>07</w:t>
            </w:r>
            <w:r w:rsidRPr="00CB5CEA">
              <w:rPr>
                <w:rFonts w:ascii="GHEA Grapalat" w:hAnsi="GHEA Grapalat" w:cs="Sylfaen"/>
                <w:color w:val="auto"/>
                <w:sz w:val="24"/>
                <w:szCs w:val="24"/>
                <w:lang w:val="en-US"/>
              </w:rPr>
              <w:t>.12.</w:t>
            </w:r>
            <w:r w:rsidR="002229B2" w:rsidRPr="00CB5CEA">
              <w:rPr>
                <w:rFonts w:ascii="GHEA Grapalat" w:hAnsi="GHEA Grapalat" w:cs="Sylfaen"/>
                <w:color w:val="auto"/>
                <w:sz w:val="24"/>
                <w:szCs w:val="24"/>
                <w:lang w:val="hy-AM"/>
              </w:rPr>
              <w:t>202</w:t>
            </w:r>
            <w:r w:rsidR="002701E8" w:rsidRPr="00CB5CEA">
              <w:rPr>
                <w:rFonts w:ascii="GHEA Grapalat" w:hAnsi="GHEA Grapalat" w:cs="Sylfaen"/>
                <w:color w:val="auto"/>
                <w:sz w:val="24"/>
                <w:szCs w:val="24"/>
                <w:lang w:val="af-ZA"/>
              </w:rPr>
              <w:t>3</w:t>
            </w:r>
            <w:r w:rsidR="00F6380B" w:rsidRPr="00CB5CEA">
              <w:rPr>
                <w:rFonts w:ascii="GHEA Grapalat" w:hAnsi="GHEA Grapalat" w:cs="Sylfaen"/>
                <w:color w:val="auto"/>
                <w:sz w:val="24"/>
                <w:szCs w:val="24"/>
                <w:lang w:val="hy-AM"/>
              </w:rPr>
              <w:t>թ.</w:t>
            </w:r>
          </w:p>
        </w:tc>
      </w:tr>
      <w:tr w:rsidR="003C7FF4" w:rsidRPr="00F11ED2" w14:paraId="6E48D224" w14:textId="77777777" w:rsidTr="00CB5CEA">
        <w:tblPrEx>
          <w:shd w:val="clear" w:color="auto" w:fill="auto"/>
        </w:tblPrEx>
        <w:trPr>
          <w:trHeight w:val="22"/>
        </w:trPr>
        <w:tc>
          <w:tcPr>
            <w:tcW w:w="6379" w:type="dxa"/>
            <w:vMerge/>
            <w:shd w:val="clear" w:color="auto" w:fill="D9D9D9" w:themeFill="background1" w:themeFillShade="D9"/>
            <w:vAlign w:val="center"/>
          </w:tcPr>
          <w:p w14:paraId="6618F283" w14:textId="77777777" w:rsidR="003C7FF4" w:rsidRPr="00CB5CEA" w:rsidRDefault="003C7FF4" w:rsidP="00CB5CEA">
            <w:pPr>
              <w:spacing w:line="360" w:lineRule="auto"/>
              <w:jc w:val="center"/>
              <w:rPr>
                <w:rFonts w:ascii="GHEA Grapalat" w:hAnsi="GHEA Grapalat"/>
                <w:b/>
                <w:bCs/>
                <w:lang w:val="hy-AM"/>
              </w:rPr>
            </w:pPr>
          </w:p>
        </w:tc>
        <w:tc>
          <w:tcPr>
            <w:tcW w:w="5103" w:type="dxa"/>
            <w:gridSpan w:val="2"/>
            <w:shd w:val="clear" w:color="auto" w:fill="D9D9D9" w:themeFill="background1" w:themeFillShade="D9"/>
            <w:vAlign w:val="center"/>
          </w:tcPr>
          <w:p w14:paraId="661C7F34" w14:textId="00BE9608" w:rsidR="003C7FF4" w:rsidRPr="00CB5CEA" w:rsidRDefault="002701E8" w:rsidP="00CB5CEA">
            <w:pPr>
              <w:pStyle w:val="Heading1"/>
              <w:spacing w:before="0" w:line="360" w:lineRule="auto"/>
              <w:jc w:val="center"/>
              <w:rPr>
                <w:rFonts w:ascii="GHEA Grapalat" w:hAnsi="GHEA Grapalat"/>
                <w:color w:val="auto"/>
                <w:sz w:val="24"/>
                <w:szCs w:val="24"/>
                <w:shd w:val="clear" w:color="auto" w:fill="FFFFFF"/>
                <w:lang w:val="hy-AM"/>
              </w:rPr>
            </w:pPr>
            <w:r w:rsidRPr="00CB5CEA">
              <w:rPr>
                <w:rFonts w:ascii="GHEA Grapalat" w:hAnsi="GHEA Grapalat" w:cs="Calibri Cyr"/>
                <w:color w:val="auto"/>
                <w:sz w:val="24"/>
                <w:szCs w:val="24"/>
                <w:lang w:val="hy-AM"/>
              </w:rPr>
              <w:t xml:space="preserve">№ </w:t>
            </w:r>
            <w:r w:rsidR="002229B2" w:rsidRPr="00CB5CEA">
              <w:rPr>
                <w:rFonts w:ascii="GHEA Grapalat" w:hAnsi="GHEA Grapalat" w:cs="Sylfaen"/>
                <w:color w:val="auto"/>
                <w:sz w:val="24"/>
                <w:szCs w:val="24"/>
                <w:lang w:val="af-ZA"/>
              </w:rPr>
              <w:t>01/</w:t>
            </w:r>
            <w:r w:rsidRPr="00CB5CEA">
              <w:rPr>
                <w:rFonts w:ascii="GHEA Grapalat" w:hAnsi="GHEA Grapalat" w:cs="Sylfaen"/>
                <w:color w:val="auto"/>
                <w:sz w:val="24"/>
                <w:szCs w:val="24"/>
                <w:lang w:val="hy-AM"/>
              </w:rPr>
              <w:t>17/6171-2023</w:t>
            </w:r>
          </w:p>
        </w:tc>
      </w:tr>
      <w:tr w:rsidR="003C7FF4" w:rsidRPr="00CB5CEA" w14:paraId="00ACE45B" w14:textId="77777777" w:rsidTr="000B0D5B">
        <w:tblPrEx>
          <w:shd w:val="clear" w:color="auto" w:fill="auto"/>
        </w:tblPrEx>
        <w:trPr>
          <w:trHeight w:val="266"/>
        </w:trPr>
        <w:tc>
          <w:tcPr>
            <w:tcW w:w="6379" w:type="dxa"/>
          </w:tcPr>
          <w:p w14:paraId="31445B43" w14:textId="77777777" w:rsidR="002701E8" w:rsidRPr="00F11ED2" w:rsidRDefault="002701E8" w:rsidP="00F11ED2">
            <w:pPr>
              <w:numPr>
                <w:ilvl w:val="0"/>
                <w:numId w:val="11"/>
              </w:numPr>
              <w:tabs>
                <w:tab w:val="left" w:pos="993"/>
              </w:tabs>
              <w:spacing w:line="360" w:lineRule="auto"/>
              <w:ind w:left="0" w:firstLine="567"/>
              <w:contextualSpacing/>
              <w:jc w:val="both"/>
              <w:rPr>
                <w:rFonts w:ascii="GHEA Grapalat" w:eastAsiaTheme="minorHAnsi" w:hAnsi="GHEA Grapalat" w:cstheme="minorBidi"/>
                <w:lang w:val="hy-AM" w:eastAsia="en-US"/>
              </w:rPr>
            </w:pPr>
            <w:r w:rsidRPr="00F11ED2">
              <w:rPr>
                <w:rFonts w:ascii="GHEA Grapalat" w:eastAsiaTheme="minorHAnsi" w:hAnsi="GHEA Grapalat" w:cstheme="minorBidi"/>
                <w:lang w:val="hy-AM" w:eastAsia="en-US"/>
              </w:rPr>
              <w:t>Նախագծի առաջին պարբերության «33-րդ հոդվածին» բառերից հետո ավելացնել «</w:t>
            </w:r>
            <w:r w:rsidRPr="00F11ED2">
              <w:rPr>
                <w:rFonts w:ascii="GHEA Grapalat" w:eastAsiaTheme="minorHAnsi" w:hAnsi="GHEA Grapalat" w:cstheme="minorBidi"/>
                <w:color w:val="000000"/>
                <w:lang w:val="hy-AM" w:eastAsia="en-US"/>
              </w:rPr>
              <w:t>Հայաստանի Հանրապետության կառավարության 2017 թվականի մայիսի 4-ի N 526-Ն որոշման 1-ին կետի 1-ին ենթակետով հաստատված կարգի 57-րդ կետին» բառերը,</w:t>
            </w:r>
          </w:p>
          <w:p w14:paraId="6BBCA62B" w14:textId="77777777" w:rsidR="00F11ED2" w:rsidRPr="00F11ED2" w:rsidRDefault="002701E8" w:rsidP="00F11ED2">
            <w:pPr>
              <w:numPr>
                <w:ilvl w:val="0"/>
                <w:numId w:val="11"/>
              </w:numPr>
              <w:tabs>
                <w:tab w:val="left" w:pos="993"/>
              </w:tabs>
              <w:spacing w:line="360" w:lineRule="auto"/>
              <w:ind w:left="0" w:firstLine="567"/>
              <w:contextualSpacing/>
              <w:jc w:val="both"/>
              <w:rPr>
                <w:rFonts w:ascii="GHEA Grapalat" w:eastAsiaTheme="minorHAnsi" w:hAnsi="GHEA Grapalat" w:cstheme="minorBidi"/>
                <w:lang w:val="hy-AM" w:eastAsia="en-US"/>
              </w:rPr>
            </w:pPr>
            <w:r w:rsidRPr="00F11ED2">
              <w:rPr>
                <w:rFonts w:ascii="GHEA Grapalat" w:eastAsiaTheme="minorHAnsi" w:hAnsi="GHEA Grapalat" w:cstheme="minorBidi"/>
                <w:color w:val="000000"/>
                <w:lang w:val="hy-AM" w:eastAsia="en-US"/>
              </w:rPr>
              <w:t xml:space="preserve">Նախագծի 1-ին կետի «փետրվարի 25-ը» բառերից հետո ավելացնել «, </w:t>
            </w:r>
            <w:r w:rsidRPr="00F11ED2">
              <w:rPr>
                <w:rFonts w:ascii="GHEA Grapalat" w:eastAsiaTheme="minorHAnsi" w:hAnsi="GHEA Grapalat" w:cs="Sylfaen"/>
                <w:lang w:val="hy-AM" w:eastAsia="en-US"/>
              </w:rPr>
              <w:t>ինչպես</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նաև</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չկիրառել</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Հայաստանի</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Հանրապետության</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կառավարության</w:t>
            </w:r>
            <w:r w:rsidRPr="00F11ED2">
              <w:rPr>
                <w:rFonts w:ascii="GHEA Grapalat" w:eastAsiaTheme="minorHAnsi" w:hAnsi="GHEA Grapalat" w:cs="Sylfaen"/>
                <w:lang w:val="af-ZA" w:eastAsia="en-US"/>
              </w:rPr>
              <w:t xml:space="preserve"> 2017 </w:t>
            </w:r>
            <w:r w:rsidRPr="00F11ED2">
              <w:rPr>
                <w:rFonts w:ascii="GHEA Grapalat" w:eastAsiaTheme="minorHAnsi" w:hAnsi="GHEA Grapalat" w:cs="Sylfaen"/>
                <w:lang w:val="hy-AM" w:eastAsia="en-US"/>
              </w:rPr>
              <w:t>թվականի</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մայիսի</w:t>
            </w:r>
            <w:r w:rsidRPr="00F11ED2">
              <w:rPr>
                <w:rFonts w:ascii="GHEA Grapalat" w:eastAsiaTheme="minorHAnsi" w:hAnsi="GHEA Grapalat" w:cs="Sylfaen"/>
                <w:lang w:val="af-ZA" w:eastAsia="en-US"/>
              </w:rPr>
              <w:t xml:space="preserve"> 4-</w:t>
            </w:r>
            <w:r w:rsidRPr="00F11ED2">
              <w:rPr>
                <w:rFonts w:ascii="GHEA Grapalat" w:eastAsiaTheme="minorHAnsi" w:hAnsi="GHEA Grapalat" w:cs="Sylfaen"/>
                <w:lang w:val="hy-AM" w:eastAsia="en-US"/>
              </w:rPr>
              <w:t>ի</w:t>
            </w:r>
            <w:r w:rsidRPr="00F11ED2">
              <w:rPr>
                <w:rFonts w:ascii="GHEA Grapalat" w:eastAsiaTheme="minorHAnsi" w:hAnsi="GHEA Grapalat" w:cs="Sylfaen"/>
                <w:lang w:val="af-ZA" w:eastAsia="en-US"/>
              </w:rPr>
              <w:t xml:space="preserve"> N 526-</w:t>
            </w:r>
            <w:r w:rsidRPr="00F11ED2">
              <w:rPr>
                <w:rFonts w:ascii="GHEA Grapalat" w:eastAsiaTheme="minorHAnsi" w:hAnsi="GHEA Grapalat" w:cs="Sylfaen"/>
                <w:lang w:val="hy-AM" w:eastAsia="en-US"/>
              </w:rPr>
              <w:t>Ն</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որոշման</w:t>
            </w:r>
            <w:r w:rsidRPr="00F11ED2">
              <w:rPr>
                <w:rFonts w:ascii="GHEA Grapalat" w:eastAsiaTheme="minorHAnsi" w:hAnsi="GHEA Grapalat" w:cs="Sylfaen"/>
                <w:lang w:val="af-ZA" w:eastAsia="en-US"/>
              </w:rPr>
              <w:t xml:space="preserve"> N 1 </w:t>
            </w:r>
            <w:r w:rsidRPr="00F11ED2">
              <w:rPr>
                <w:rFonts w:ascii="GHEA Grapalat" w:eastAsiaTheme="minorHAnsi" w:hAnsi="GHEA Grapalat" w:cs="Sylfaen"/>
                <w:lang w:val="hy-AM" w:eastAsia="en-US"/>
              </w:rPr>
              <w:t>հավելվածի</w:t>
            </w:r>
            <w:r w:rsidRPr="00F11ED2">
              <w:rPr>
                <w:rFonts w:ascii="GHEA Grapalat" w:eastAsiaTheme="minorHAnsi" w:hAnsi="GHEA Grapalat" w:cs="Sylfaen"/>
                <w:lang w:val="af-ZA" w:eastAsia="en-US"/>
              </w:rPr>
              <w:t xml:space="preserve"> 56-</w:t>
            </w:r>
            <w:r w:rsidRPr="00F11ED2">
              <w:rPr>
                <w:rFonts w:ascii="GHEA Grapalat" w:eastAsiaTheme="minorHAnsi" w:hAnsi="GHEA Grapalat" w:cs="Sylfaen"/>
                <w:lang w:val="hy-AM" w:eastAsia="en-US"/>
              </w:rPr>
              <w:t>րդ</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կետի</w:t>
            </w:r>
            <w:r w:rsidRPr="00F11ED2">
              <w:rPr>
                <w:rFonts w:ascii="GHEA Grapalat" w:eastAsiaTheme="minorHAnsi" w:hAnsi="GHEA Grapalat" w:cs="Sylfaen"/>
                <w:lang w:val="af-ZA" w:eastAsia="en-US"/>
              </w:rPr>
              <w:t xml:space="preserve"> 2-</w:t>
            </w:r>
            <w:r w:rsidRPr="00F11ED2">
              <w:rPr>
                <w:rFonts w:ascii="GHEA Grapalat" w:eastAsiaTheme="minorHAnsi" w:hAnsi="GHEA Grapalat" w:cs="Sylfaen"/>
                <w:lang w:val="hy-AM" w:eastAsia="en-US"/>
              </w:rPr>
              <w:t>րդ</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ենթակետի</w:t>
            </w:r>
            <w:r w:rsidRPr="00F11ED2">
              <w:rPr>
                <w:rFonts w:ascii="GHEA Grapalat" w:eastAsiaTheme="minorHAnsi" w:hAnsi="GHEA Grapalat" w:cs="Sylfaen"/>
                <w:lang w:val="af-ZA" w:eastAsia="en-US"/>
              </w:rPr>
              <w:t xml:space="preserve"> </w:t>
            </w:r>
            <w:r w:rsidRPr="00F11ED2">
              <w:rPr>
                <w:rFonts w:ascii="GHEA Grapalat" w:eastAsiaTheme="minorHAnsi" w:hAnsi="GHEA Grapalat" w:cs="Sylfaen"/>
                <w:lang w:val="hy-AM" w:eastAsia="en-US"/>
              </w:rPr>
              <w:t>պահանջները» բառերը</w:t>
            </w:r>
            <w:r w:rsidR="00F11ED2" w:rsidRPr="00F11ED2">
              <w:rPr>
                <w:rFonts w:ascii="GHEA Grapalat" w:eastAsiaTheme="minorHAnsi" w:hAnsi="GHEA Grapalat" w:cs="Sylfaen"/>
                <w:lang w:val="hy-AM" w:eastAsia="en-US"/>
              </w:rPr>
              <w:t>։</w:t>
            </w:r>
          </w:p>
          <w:p w14:paraId="266DEC83" w14:textId="3F3FA48D" w:rsidR="002701E8" w:rsidRPr="00F11ED2" w:rsidRDefault="002701E8" w:rsidP="00F11ED2">
            <w:pPr>
              <w:tabs>
                <w:tab w:val="left" w:pos="993"/>
              </w:tabs>
              <w:spacing w:line="360" w:lineRule="auto"/>
              <w:ind w:left="567"/>
              <w:contextualSpacing/>
              <w:jc w:val="both"/>
              <w:rPr>
                <w:rFonts w:ascii="GHEA Grapalat" w:eastAsiaTheme="minorHAnsi" w:hAnsi="GHEA Grapalat" w:cstheme="minorBidi"/>
                <w:lang w:val="hy-AM" w:eastAsia="en-US"/>
              </w:rPr>
            </w:pPr>
          </w:p>
          <w:p w14:paraId="6AF7E1F0" w14:textId="70AC8D60" w:rsidR="003C7FF4" w:rsidRPr="00F11ED2" w:rsidRDefault="002701E8" w:rsidP="00F11ED2">
            <w:pPr>
              <w:shd w:val="clear" w:color="auto" w:fill="FFFFFF"/>
              <w:tabs>
                <w:tab w:val="left" w:pos="993"/>
              </w:tabs>
              <w:spacing w:line="360" w:lineRule="auto"/>
              <w:ind w:firstLine="615"/>
              <w:contextualSpacing/>
              <w:jc w:val="both"/>
              <w:rPr>
                <w:rFonts w:ascii="GHEA Grapalat" w:eastAsiaTheme="minorHAnsi" w:hAnsi="GHEA Grapalat" w:cstheme="minorBidi"/>
                <w:lang w:val="hy-AM" w:eastAsia="en-US"/>
              </w:rPr>
            </w:pPr>
            <w:r w:rsidRPr="00F11ED2">
              <w:rPr>
                <w:rFonts w:ascii="GHEA Grapalat" w:eastAsiaTheme="minorHAnsi" w:hAnsi="GHEA Grapalat" w:cs="Sylfaen"/>
                <w:lang w:val="hy-AM" w:eastAsia="en-US"/>
              </w:rPr>
              <w:t xml:space="preserve">Հաշվի առնելով, որ գնումների մասին օրենսդրության համաձայն պայմանագրի կառավարումն իրականացնում է պատվիրատուն և կապալառուի նկատմամբ տույժերի և տուգանքների հաշվարկման կամ չհաշվարկման հարցը պետք է որոշվի պատվիրատուի կողմից՝ հիմք ընդունելով պայմանագրով դրանց կիրառման համար նախատեսված պայմանները՝ </w:t>
            </w:r>
            <w:r w:rsidRPr="00F11ED2">
              <w:rPr>
                <w:rFonts w:ascii="GHEA Grapalat" w:eastAsiaTheme="minorHAnsi" w:hAnsi="GHEA Grapalat" w:cstheme="minorBidi"/>
                <w:color w:val="000000"/>
                <w:lang w:val="hy-AM" w:eastAsia="en-US"/>
              </w:rPr>
              <w:t xml:space="preserve">Նախագծի 2-րդ կետից </w:t>
            </w:r>
            <w:r w:rsidRPr="00F11ED2">
              <w:rPr>
                <w:rFonts w:ascii="GHEA Grapalat" w:eastAsiaTheme="minorHAnsi" w:hAnsi="GHEA Grapalat" w:cstheme="minorBidi"/>
                <w:color w:val="000000"/>
                <w:lang w:val="hy-AM" w:eastAsia="en-US"/>
              </w:rPr>
              <w:lastRenderedPageBreak/>
              <w:t>հանել «, ինչպես նաև Պայմանագրի 5.3-րդ կետով նախատեսված տույժերը» բառերը։</w:t>
            </w:r>
          </w:p>
        </w:tc>
        <w:tc>
          <w:tcPr>
            <w:tcW w:w="5103" w:type="dxa"/>
            <w:gridSpan w:val="2"/>
          </w:tcPr>
          <w:p w14:paraId="29FA31E7" w14:textId="1B9A53EC" w:rsidR="00767B8F" w:rsidRPr="00CB5CEA" w:rsidRDefault="000B0D5B" w:rsidP="00F11ED2">
            <w:pPr>
              <w:spacing w:line="360" w:lineRule="auto"/>
              <w:rPr>
                <w:rFonts w:ascii="GHEA Grapalat" w:eastAsiaTheme="minorHAnsi" w:hAnsi="GHEA Grapalat" w:cs="Sylfaen"/>
                <w:lang w:val="hy-AM" w:eastAsia="en-US"/>
              </w:rPr>
            </w:pPr>
            <w:r w:rsidRPr="00CB5CEA">
              <w:rPr>
                <w:rFonts w:ascii="GHEA Grapalat" w:eastAsiaTheme="minorHAnsi" w:hAnsi="GHEA Grapalat" w:cs="Sylfaen"/>
                <w:lang w:val="hy-AM" w:eastAsia="en-US"/>
              </w:rPr>
              <w:lastRenderedPageBreak/>
              <w:t>Ը</w:t>
            </w:r>
            <w:r w:rsidR="00D92E44" w:rsidRPr="00CB5CEA">
              <w:rPr>
                <w:rFonts w:ascii="GHEA Grapalat" w:eastAsiaTheme="minorHAnsi" w:hAnsi="GHEA Grapalat" w:cs="Sylfaen"/>
                <w:lang w:val="hy-AM" w:eastAsia="en-US"/>
              </w:rPr>
              <w:t>նդունվել է</w:t>
            </w:r>
            <w:r w:rsidRPr="00F11ED2">
              <w:rPr>
                <w:rFonts w:ascii="GHEA Grapalat" w:eastAsiaTheme="minorHAnsi" w:hAnsi="GHEA Grapalat" w:cs="Sylfaen"/>
                <w:b/>
                <w:lang w:val="hy-AM" w:eastAsia="en-US"/>
              </w:rPr>
              <w:t xml:space="preserve">։ </w:t>
            </w:r>
            <w:r w:rsidRPr="00CB5CEA">
              <w:rPr>
                <w:rFonts w:ascii="GHEA Grapalat" w:eastAsiaTheme="minorHAnsi" w:hAnsi="GHEA Grapalat" w:cs="Sylfaen"/>
                <w:lang w:val="hy-AM" w:eastAsia="en-US"/>
              </w:rPr>
              <w:t>Ն</w:t>
            </w:r>
            <w:r w:rsidR="00D92E44" w:rsidRPr="00CB5CEA">
              <w:rPr>
                <w:rFonts w:ascii="GHEA Grapalat" w:eastAsiaTheme="minorHAnsi" w:hAnsi="GHEA Grapalat" w:cs="Sylfaen"/>
                <w:lang w:val="hy-AM" w:eastAsia="en-US"/>
              </w:rPr>
              <w:t>ախագծի</w:t>
            </w:r>
            <w:r w:rsidR="00637B3C" w:rsidRPr="00CB5CEA">
              <w:rPr>
                <w:rFonts w:ascii="GHEA Grapalat" w:eastAsiaTheme="minorHAnsi" w:hAnsi="GHEA Grapalat" w:cs="Sylfaen"/>
                <w:lang w:val="hy-AM" w:eastAsia="en-US"/>
              </w:rPr>
              <w:t xml:space="preserve"> </w:t>
            </w:r>
            <w:r w:rsidR="00D92E44" w:rsidRPr="00CB5CEA">
              <w:rPr>
                <w:rFonts w:ascii="GHEA Grapalat" w:eastAsiaTheme="minorHAnsi" w:hAnsi="GHEA Grapalat" w:cs="Sylfaen"/>
                <w:lang w:val="hy-AM" w:eastAsia="en-US"/>
              </w:rPr>
              <w:t>նախաբանը խմբագրվել է։</w:t>
            </w:r>
          </w:p>
          <w:p w14:paraId="28C9CCEB" w14:textId="60C71468" w:rsidR="000B0D5B" w:rsidRPr="00F11ED2" w:rsidRDefault="000B0D5B" w:rsidP="00F11ED2">
            <w:pPr>
              <w:spacing w:line="360" w:lineRule="auto"/>
              <w:rPr>
                <w:rFonts w:ascii="GHEA Grapalat" w:eastAsiaTheme="minorHAnsi" w:hAnsi="GHEA Grapalat" w:cs="Sylfaen"/>
                <w:lang w:val="hy-AM" w:eastAsia="en-US"/>
              </w:rPr>
            </w:pPr>
          </w:p>
          <w:p w14:paraId="5066CD18" w14:textId="12D70077" w:rsidR="000B0D5B" w:rsidRPr="00F11ED2" w:rsidRDefault="000B0D5B" w:rsidP="00F11ED2">
            <w:pPr>
              <w:spacing w:line="360" w:lineRule="auto"/>
              <w:rPr>
                <w:rFonts w:ascii="GHEA Grapalat" w:eastAsiaTheme="minorHAnsi" w:hAnsi="GHEA Grapalat" w:cs="Sylfaen"/>
                <w:lang w:val="hy-AM" w:eastAsia="en-US"/>
              </w:rPr>
            </w:pPr>
          </w:p>
          <w:p w14:paraId="5D399A8A" w14:textId="4695B52F" w:rsidR="000B0D5B" w:rsidRDefault="000B0D5B" w:rsidP="00F11ED2">
            <w:pPr>
              <w:spacing w:line="360" w:lineRule="auto"/>
              <w:rPr>
                <w:rFonts w:ascii="GHEA Grapalat" w:eastAsiaTheme="minorHAnsi" w:hAnsi="GHEA Grapalat" w:cs="Sylfaen"/>
                <w:lang w:val="hy-AM" w:eastAsia="en-US"/>
              </w:rPr>
            </w:pPr>
            <w:bookmarkStart w:id="0" w:name="_GoBack"/>
            <w:bookmarkEnd w:id="0"/>
          </w:p>
          <w:p w14:paraId="7854B56C" w14:textId="77777777" w:rsidR="00CB5CEA" w:rsidRPr="00F11ED2" w:rsidRDefault="00CB5CEA" w:rsidP="00F11ED2">
            <w:pPr>
              <w:spacing w:line="360" w:lineRule="auto"/>
              <w:rPr>
                <w:rFonts w:ascii="GHEA Grapalat" w:eastAsiaTheme="minorHAnsi" w:hAnsi="GHEA Grapalat" w:cs="Sylfaen"/>
                <w:lang w:val="hy-AM" w:eastAsia="en-US"/>
              </w:rPr>
            </w:pPr>
          </w:p>
          <w:p w14:paraId="4330738E" w14:textId="77777777" w:rsidR="000B0D5B" w:rsidRPr="00CB5CEA" w:rsidRDefault="000B0D5B" w:rsidP="00F11ED2">
            <w:pPr>
              <w:shd w:val="clear" w:color="auto" w:fill="FFFFFF"/>
              <w:spacing w:line="360" w:lineRule="auto"/>
              <w:jc w:val="both"/>
              <w:rPr>
                <w:rFonts w:ascii="GHEA Grapalat" w:eastAsiaTheme="minorHAnsi" w:hAnsi="GHEA Grapalat" w:cs="Sylfaen"/>
                <w:lang w:val="hy-AM" w:eastAsia="en-US"/>
              </w:rPr>
            </w:pPr>
            <w:r w:rsidRPr="00CB5CEA">
              <w:rPr>
                <w:rFonts w:ascii="GHEA Grapalat" w:eastAsiaTheme="minorHAnsi" w:hAnsi="GHEA Grapalat" w:cs="Sylfaen"/>
                <w:lang w:val="hy-AM" w:eastAsia="en-US"/>
              </w:rPr>
              <w:t>Չ</w:t>
            </w:r>
            <w:r w:rsidR="00D92E44" w:rsidRPr="00CB5CEA">
              <w:rPr>
                <w:rFonts w:ascii="GHEA Grapalat" w:eastAsiaTheme="minorHAnsi" w:hAnsi="GHEA Grapalat" w:cs="Sylfaen"/>
                <w:lang w:val="hy-AM" w:eastAsia="en-US"/>
              </w:rPr>
              <w:t>ի ընդունվել</w:t>
            </w:r>
            <w:r w:rsidRPr="00CB5CEA">
              <w:rPr>
                <w:rFonts w:ascii="GHEA Grapalat" w:eastAsiaTheme="minorHAnsi" w:hAnsi="GHEA Grapalat" w:cs="Sylfaen"/>
                <w:lang w:val="hy-AM" w:eastAsia="en-US"/>
              </w:rPr>
              <w:t>։</w:t>
            </w:r>
          </w:p>
          <w:p w14:paraId="2A7811F4" w14:textId="0798827A" w:rsidR="000A3770" w:rsidRPr="00F11ED2" w:rsidRDefault="000B0D5B" w:rsidP="00F11ED2">
            <w:pPr>
              <w:shd w:val="clear" w:color="auto" w:fill="FFFFFF"/>
              <w:spacing w:line="360" w:lineRule="auto"/>
              <w:jc w:val="both"/>
              <w:rPr>
                <w:rFonts w:ascii="GHEA Grapalat" w:eastAsiaTheme="minorHAnsi" w:hAnsi="GHEA Grapalat" w:cs="Sylfaen"/>
                <w:lang w:val="hy-AM" w:eastAsia="en-US"/>
              </w:rPr>
            </w:pPr>
            <w:r w:rsidRPr="00F11ED2">
              <w:rPr>
                <w:rFonts w:ascii="GHEA Grapalat" w:eastAsiaTheme="minorHAnsi" w:hAnsi="GHEA Grapalat" w:cs="Sylfaen"/>
                <w:lang w:val="hy-AM" w:eastAsia="en-US"/>
              </w:rPr>
              <w:t>Գ</w:t>
            </w:r>
            <w:r w:rsidR="000A3770" w:rsidRPr="00F11ED2">
              <w:rPr>
                <w:rFonts w:ascii="GHEA Grapalat" w:eastAsiaTheme="minorHAnsi" w:hAnsi="GHEA Grapalat" w:cs="Sylfaen"/>
                <w:lang w:val="hy-AM" w:eastAsia="en-US"/>
              </w:rPr>
              <w:t>նման պայմանագրի այս փոփոխո</w:t>
            </w:r>
            <w:r w:rsidR="008751FA" w:rsidRPr="00F11ED2">
              <w:rPr>
                <w:rFonts w:ascii="GHEA Grapalat" w:eastAsiaTheme="minorHAnsi" w:hAnsi="GHEA Grapalat" w:cs="Sylfaen"/>
                <w:lang w:val="hy-AM" w:eastAsia="en-US"/>
              </w:rPr>
              <w:t>ւ</w:t>
            </w:r>
            <w:r w:rsidR="000A3770" w:rsidRPr="00F11ED2">
              <w:rPr>
                <w:rFonts w:ascii="GHEA Grapalat" w:eastAsiaTheme="minorHAnsi" w:hAnsi="GHEA Grapalat" w:cs="Sylfaen"/>
                <w:lang w:val="hy-AM" w:eastAsia="en-US"/>
              </w:rPr>
              <w:t>թյունը աշխատանքների ծավալների ավելացում չի ենթադրում։</w:t>
            </w:r>
          </w:p>
          <w:p w14:paraId="00D24037" w14:textId="1CF632CF" w:rsidR="00F11ED2" w:rsidRPr="00F11ED2" w:rsidRDefault="00F11ED2" w:rsidP="00F11ED2">
            <w:pPr>
              <w:shd w:val="clear" w:color="auto" w:fill="FFFFFF"/>
              <w:spacing w:line="360" w:lineRule="auto"/>
              <w:jc w:val="both"/>
              <w:rPr>
                <w:rFonts w:ascii="GHEA Grapalat" w:eastAsiaTheme="minorHAnsi" w:hAnsi="GHEA Grapalat" w:cs="Sylfaen"/>
                <w:lang w:val="hy-AM" w:eastAsia="en-US"/>
              </w:rPr>
            </w:pPr>
          </w:p>
          <w:p w14:paraId="2C07E4DA" w14:textId="77777777" w:rsidR="00F11ED2" w:rsidRPr="00F11ED2" w:rsidRDefault="00F11ED2" w:rsidP="00F11ED2">
            <w:pPr>
              <w:shd w:val="clear" w:color="auto" w:fill="FFFFFF"/>
              <w:spacing w:line="360" w:lineRule="auto"/>
              <w:jc w:val="both"/>
              <w:rPr>
                <w:rFonts w:ascii="GHEA Grapalat" w:eastAsiaTheme="minorHAnsi" w:hAnsi="GHEA Grapalat" w:cs="Sylfaen"/>
                <w:lang w:val="hy-AM" w:eastAsia="en-US"/>
              </w:rPr>
            </w:pPr>
          </w:p>
          <w:p w14:paraId="2CACEA7F" w14:textId="34090304" w:rsidR="00D92E44" w:rsidRPr="00CB5CEA" w:rsidRDefault="00F11ED2" w:rsidP="00CB5CEA">
            <w:pPr>
              <w:shd w:val="clear" w:color="auto" w:fill="FFFFFF"/>
              <w:tabs>
                <w:tab w:val="left" w:pos="993"/>
              </w:tabs>
              <w:spacing w:line="360" w:lineRule="auto"/>
              <w:contextualSpacing/>
              <w:jc w:val="both"/>
              <w:rPr>
                <w:rFonts w:ascii="GHEA Grapalat" w:eastAsiaTheme="minorHAnsi" w:hAnsi="GHEA Grapalat" w:cstheme="minorBidi"/>
                <w:lang w:val="hy-AM" w:eastAsia="en-US"/>
              </w:rPr>
            </w:pPr>
            <w:r w:rsidRPr="00CB5CEA">
              <w:rPr>
                <w:rFonts w:ascii="GHEA Grapalat" w:eastAsiaTheme="minorHAnsi" w:hAnsi="GHEA Grapalat" w:cs="Sylfaen"/>
                <w:lang w:val="hy-AM" w:eastAsia="en-US"/>
              </w:rPr>
              <w:t>Ը</w:t>
            </w:r>
            <w:r w:rsidR="000A3770" w:rsidRPr="00CB5CEA">
              <w:rPr>
                <w:rFonts w:ascii="GHEA Grapalat" w:eastAsiaTheme="minorHAnsi" w:hAnsi="GHEA Grapalat" w:cs="Sylfaen"/>
                <w:lang w:val="hy-AM" w:eastAsia="en-US"/>
              </w:rPr>
              <w:t>նդունվել է</w:t>
            </w:r>
            <w:r w:rsidRPr="00F11ED2">
              <w:rPr>
                <w:rFonts w:ascii="GHEA Grapalat" w:eastAsiaTheme="minorHAnsi" w:hAnsi="GHEA Grapalat" w:cs="Sylfaen"/>
                <w:b/>
                <w:lang w:val="hy-AM" w:eastAsia="en-US"/>
              </w:rPr>
              <w:t xml:space="preserve">։ </w:t>
            </w:r>
            <w:r w:rsidRPr="00CB5CEA">
              <w:rPr>
                <w:rFonts w:ascii="GHEA Grapalat" w:eastAsiaTheme="minorHAnsi" w:hAnsi="GHEA Grapalat" w:cs="Sylfaen"/>
                <w:lang w:val="hy-AM" w:eastAsia="en-US"/>
              </w:rPr>
              <w:t>Ն</w:t>
            </w:r>
            <w:r w:rsidR="000A3770" w:rsidRPr="00F11ED2">
              <w:rPr>
                <w:rFonts w:ascii="GHEA Grapalat" w:eastAsiaTheme="minorHAnsi" w:hAnsi="GHEA Grapalat" w:cs="Sylfaen"/>
                <w:lang w:val="hy-AM" w:eastAsia="en-US"/>
              </w:rPr>
              <w:t>ախագծի 2-րդ կետից հանվել է «,</w:t>
            </w:r>
            <w:r w:rsidR="000A3770" w:rsidRPr="00F11ED2">
              <w:rPr>
                <w:rFonts w:ascii="GHEA Grapalat" w:eastAsiaTheme="minorHAnsi" w:hAnsi="GHEA Grapalat" w:cstheme="minorBidi"/>
                <w:color w:val="000000"/>
                <w:lang w:val="hy-AM" w:eastAsia="en-US"/>
              </w:rPr>
              <w:t>ինչպես նաև Պայմանագրի 5.3-րդ կետով նախատեսված տույժերը» բառերը։</w:t>
            </w:r>
          </w:p>
        </w:tc>
      </w:tr>
    </w:tbl>
    <w:p w14:paraId="19587BFA" w14:textId="77777777" w:rsidR="003C7FF4" w:rsidRPr="00F11ED2" w:rsidRDefault="003C7FF4" w:rsidP="00F11ED2">
      <w:pPr>
        <w:spacing w:line="360" w:lineRule="auto"/>
        <w:rPr>
          <w:rFonts w:ascii="GHEA Grapalat" w:hAnsi="GHEA Grapalat"/>
          <w:b/>
          <w:lang w:val="af-ZA"/>
        </w:rPr>
      </w:pPr>
    </w:p>
    <w:sectPr w:rsidR="003C7FF4" w:rsidRPr="00F11ED2" w:rsidSect="00D16D5A">
      <w:pgSz w:w="12240" w:h="15840"/>
      <w:pgMar w:top="426" w:right="333" w:bottom="284" w:left="42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Cyr">
    <w:altName w:val="Cambria"/>
    <w:charset w:val="01"/>
    <w:family w:val="roman"/>
    <w:pitch w:val="variable"/>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255F5EB5"/>
    <w:multiLevelType w:val="hybridMultilevel"/>
    <w:tmpl w:val="13C27F3E"/>
    <w:lvl w:ilvl="0" w:tplc="74C8BF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53290B36"/>
    <w:multiLevelType w:val="hybridMultilevel"/>
    <w:tmpl w:val="321475A4"/>
    <w:lvl w:ilvl="0" w:tplc="74C8BF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15:restartNumberingAfterBreak="0">
    <w:nsid w:val="75BC74F7"/>
    <w:multiLevelType w:val="hybridMultilevel"/>
    <w:tmpl w:val="D2CC95CA"/>
    <w:lvl w:ilvl="0" w:tplc="DB141070">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75CA1E80"/>
    <w:multiLevelType w:val="hybridMultilevel"/>
    <w:tmpl w:val="B492F460"/>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15:restartNumberingAfterBreak="0">
    <w:nsid w:val="7BAE1038"/>
    <w:multiLevelType w:val="hybridMultilevel"/>
    <w:tmpl w:val="3D88E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4"/>
  </w:num>
  <w:num w:numId="2">
    <w:abstractNumId w:val="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11"/>
    <w:lvlOverride w:ilvl="0">
      <w:startOverride w:val="1"/>
    </w:lvlOverride>
    <w:lvlOverride w:ilvl="1"/>
    <w:lvlOverride w:ilvl="2"/>
    <w:lvlOverride w:ilvl="3"/>
    <w:lvlOverride w:ilvl="4"/>
    <w:lvlOverride w:ilvl="5"/>
    <w:lvlOverride w:ilvl="6"/>
    <w:lvlOverride w:ilvl="7"/>
    <w:lvlOverride w:ilvl="8"/>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1"/>
  </w:num>
  <w:num w:numId="8">
    <w:abstractNumId w:val="8"/>
  </w:num>
  <w:num w:numId="9">
    <w:abstractNumId w:val="7"/>
  </w:num>
  <w:num w:numId="10">
    <w:abstractNumId w:val="10"/>
  </w:num>
  <w:num w:numId="11">
    <w:abstractNumId w:val="5"/>
  </w:num>
  <w:num w:numId="12">
    <w:abstractNumId w:val="2"/>
  </w:num>
  <w:num w:numId="1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24AD"/>
    <w:rsid w:val="00017565"/>
    <w:rsid w:val="00021C69"/>
    <w:rsid w:val="00024FE8"/>
    <w:rsid w:val="000376E7"/>
    <w:rsid w:val="00045131"/>
    <w:rsid w:val="00053DB5"/>
    <w:rsid w:val="00056756"/>
    <w:rsid w:val="000567E6"/>
    <w:rsid w:val="00056B85"/>
    <w:rsid w:val="000600E7"/>
    <w:rsid w:val="00062757"/>
    <w:rsid w:val="00062B14"/>
    <w:rsid w:val="00067F60"/>
    <w:rsid w:val="00071E5E"/>
    <w:rsid w:val="00074152"/>
    <w:rsid w:val="000770EA"/>
    <w:rsid w:val="000841F5"/>
    <w:rsid w:val="0008453C"/>
    <w:rsid w:val="00087585"/>
    <w:rsid w:val="00091157"/>
    <w:rsid w:val="000A070F"/>
    <w:rsid w:val="000A17AC"/>
    <w:rsid w:val="000A2EDA"/>
    <w:rsid w:val="000A3770"/>
    <w:rsid w:val="000A3D3C"/>
    <w:rsid w:val="000A66B8"/>
    <w:rsid w:val="000A71F4"/>
    <w:rsid w:val="000B0D5B"/>
    <w:rsid w:val="000B6199"/>
    <w:rsid w:val="000B6C61"/>
    <w:rsid w:val="000B6F52"/>
    <w:rsid w:val="000C0E74"/>
    <w:rsid w:val="000C1606"/>
    <w:rsid w:val="000C597C"/>
    <w:rsid w:val="000C7E60"/>
    <w:rsid w:val="000D1AD8"/>
    <w:rsid w:val="000D2923"/>
    <w:rsid w:val="000D5684"/>
    <w:rsid w:val="000D56FB"/>
    <w:rsid w:val="000D6E00"/>
    <w:rsid w:val="000E0393"/>
    <w:rsid w:val="000E43C0"/>
    <w:rsid w:val="000E6853"/>
    <w:rsid w:val="000E71FA"/>
    <w:rsid w:val="000F3C40"/>
    <w:rsid w:val="000F4B48"/>
    <w:rsid w:val="001011A0"/>
    <w:rsid w:val="00105273"/>
    <w:rsid w:val="001105E3"/>
    <w:rsid w:val="00112007"/>
    <w:rsid w:val="001148EE"/>
    <w:rsid w:val="0011698A"/>
    <w:rsid w:val="00116CFE"/>
    <w:rsid w:val="00116D1E"/>
    <w:rsid w:val="00120F1F"/>
    <w:rsid w:val="001216AC"/>
    <w:rsid w:val="00125ED1"/>
    <w:rsid w:val="001303F2"/>
    <w:rsid w:val="0013325E"/>
    <w:rsid w:val="001362E4"/>
    <w:rsid w:val="00136643"/>
    <w:rsid w:val="001378EE"/>
    <w:rsid w:val="00143FA2"/>
    <w:rsid w:val="00150104"/>
    <w:rsid w:val="00150235"/>
    <w:rsid w:val="001528FE"/>
    <w:rsid w:val="00161EB9"/>
    <w:rsid w:val="00171861"/>
    <w:rsid w:val="001759E2"/>
    <w:rsid w:val="001761EF"/>
    <w:rsid w:val="0017629E"/>
    <w:rsid w:val="00176E73"/>
    <w:rsid w:val="0018228B"/>
    <w:rsid w:val="00183885"/>
    <w:rsid w:val="001852CE"/>
    <w:rsid w:val="0018536C"/>
    <w:rsid w:val="0018658E"/>
    <w:rsid w:val="001911CD"/>
    <w:rsid w:val="0019340A"/>
    <w:rsid w:val="001A31EE"/>
    <w:rsid w:val="001A5A56"/>
    <w:rsid w:val="001B247D"/>
    <w:rsid w:val="001B3EAF"/>
    <w:rsid w:val="001B4B59"/>
    <w:rsid w:val="001C2191"/>
    <w:rsid w:val="001C3739"/>
    <w:rsid w:val="001C382D"/>
    <w:rsid w:val="001C3EB0"/>
    <w:rsid w:val="001C5303"/>
    <w:rsid w:val="001C74D7"/>
    <w:rsid w:val="001D0E97"/>
    <w:rsid w:val="001D66A4"/>
    <w:rsid w:val="001D6962"/>
    <w:rsid w:val="001D6FF7"/>
    <w:rsid w:val="001D71F2"/>
    <w:rsid w:val="001D7576"/>
    <w:rsid w:val="001E1B2E"/>
    <w:rsid w:val="001E3174"/>
    <w:rsid w:val="001E431D"/>
    <w:rsid w:val="001F0DD1"/>
    <w:rsid w:val="001F2C49"/>
    <w:rsid w:val="001F3E7C"/>
    <w:rsid w:val="001F7686"/>
    <w:rsid w:val="001F7D32"/>
    <w:rsid w:val="00203854"/>
    <w:rsid w:val="00206D7E"/>
    <w:rsid w:val="002134F4"/>
    <w:rsid w:val="00220C35"/>
    <w:rsid w:val="00221CE5"/>
    <w:rsid w:val="0022241D"/>
    <w:rsid w:val="002229B2"/>
    <w:rsid w:val="0022653A"/>
    <w:rsid w:val="002332A0"/>
    <w:rsid w:val="00235E9E"/>
    <w:rsid w:val="00237A4C"/>
    <w:rsid w:val="002402E1"/>
    <w:rsid w:val="002446B6"/>
    <w:rsid w:val="0024604E"/>
    <w:rsid w:val="00262817"/>
    <w:rsid w:val="00262A5B"/>
    <w:rsid w:val="00265413"/>
    <w:rsid w:val="00267216"/>
    <w:rsid w:val="002677F8"/>
    <w:rsid w:val="002701E8"/>
    <w:rsid w:val="002728BD"/>
    <w:rsid w:val="00272ABF"/>
    <w:rsid w:val="00273297"/>
    <w:rsid w:val="00286629"/>
    <w:rsid w:val="00290BD3"/>
    <w:rsid w:val="00296BC8"/>
    <w:rsid w:val="002A56C6"/>
    <w:rsid w:val="002A5D8F"/>
    <w:rsid w:val="002A7074"/>
    <w:rsid w:val="002A7958"/>
    <w:rsid w:val="002B0ADA"/>
    <w:rsid w:val="002B2283"/>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298E"/>
    <w:rsid w:val="00303C88"/>
    <w:rsid w:val="003056F2"/>
    <w:rsid w:val="00314987"/>
    <w:rsid w:val="003205F8"/>
    <w:rsid w:val="00320F85"/>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859AD"/>
    <w:rsid w:val="00390454"/>
    <w:rsid w:val="003928E9"/>
    <w:rsid w:val="00392DCD"/>
    <w:rsid w:val="0039373D"/>
    <w:rsid w:val="003A0334"/>
    <w:rsid w:val="003A0D2B"/>
    <w:rsid w:val="003B004D"/>
    <w:rsid w:val="003B0568"/>
    <w:rsid w:val="003B22C4"/>
    <w:rsid w:val="003B2728"/>
    <w:rsid w:val="003B3EB9"/>
    <w:rsid w:val="003B44EB"/>
    <w:rsid w:val="003B7716"/>
    <w:rsid w:val="003C1FF3"/>
    <w:rsid w:val="003C21BE"/>
    <w:rsid w:val="003C3C91"/>
    <w:rsid w:val="003C5B03"/>
    <w:rsid w:val="003C5B8A"/>
    <w:rsid w:val="003C7FF4"/>
    <w:rsid w:val="003D06BE"/>
    <w:rsid w:val="003E022D"/>
    <w:rsid w:val="003E0FB5"/>
    <w:rsid w:val="003E2577"/>
    <w:rsid w:val="003E5DC8"/>
    <w:rsid w:val="003E685F"/>
    <w:rsid w:val="003F4B7C"/>
    <w:rsid w:val="003F7E10"/>
    <w:rsid w:val="004002D8"/>
    <w:rsid w:val="0040231B"/>
    <w:rsid w:val="004043D2"/>
    <w:rsid w:val="004049B5"/>
    <w:rsid w:val="0040550F"/>
    <w:rsid w:val="004138F3"/>
    <w:rsid w:val="00415722"/>
    <w:rsid w:val="0042640A"/>
    <w:rsid w:val="004317D5"/>
    <w:rsid w:val="0043577C"/>
    <w:rsid w:val="00440E01"/>
    <w:rsid w:val="00440F36"/>
    <w:rsid w:val="004434A7"/>
    <w:rsid w:val="00444E62"/>
    <w:rsid w:val="00450111"/>
    <w:rsid w:val="00452C6B"/>
    <w:rsid w:val="00453D42"/>
    <w:rsid w:val="004541EC"/>
    <w:rsid w:val="00454FD3"/>
    <w:rsid w:val="004552DD"/>
    <w:rsid w:val="004566E0"/>
    <w:rsid w:val="0045717C"/>
    <w:rsid w:val="00457A4D"/>
    <w:rsid w:val="00460EB2"/>
    <w:rsid w:val="004615A4"/>
    <w:rsid w:val="0046252C"/>
    <w:rsid w:val="0046356D"/>
    <w:rsid w:val="0046395B"/>
    <w:rsid w:val="0046490E"/>
    <w:rsid w:val="0047094D"/>
    <w:rsid w:val="00471A57"/>
    <w:rsid w:val="00471F1F"/>
    <w:rsid w:val="00481053"/>
    <w:rsid w:val="00484DBD"/>
    <w:rsid w:val="00487CA9"/>
    <w:rsid w:val="00494C26"/>
    <w:rsid w:val="004A02A9"/>
    <w:rsid w:val="004A330B"/>
    <w:rsid w:val="004B4A47"/>
    <w:rsid w:val="004B5954"/>
    <w:rsid w:val="004C3221"/>
    <w:rsid w:val="004C5E2A"/>
    <w:rsid w:val="004C7400"/>
    <w:rsid w:val="004D0420"/>
    <w:rsid w:val="004D2151"/>
    <w:rsid w:val="004D4E72"/>
    <w:rsid w:val="004E1591"/>
    <w:rsid w:val="004E2168"/>
    <w:rsid w:val="004E3846"/>
    <w:rsid w:val="004E5C18"/>
    <w:rsid w:val="004E623F"/>
    <w:rsid w:val="004F09A7"/>
    <w:rsid w:val="004F294D"/>
    <w:rsid w:val="004F2CED"/>
    <w:rsid w:val="004F31A3"/>
    <w:rsid w:val="004F529F"/>
    <w:rsid w:val="004F6180"/>
    <w:rsid w:val="004F6FCD"/>
    <w:rsid w:val="004F75AD"/>
    <w:rsid w:val="00500F25"/>
    <w:rsid w:val="00502078"/>
    <w:rsid w:val="005035F1"/>
    <w:rsid w:val="005050E9"/>
    <w:rsid w:val="00505FEE"/>
    <w:rsid w:val="0050619B"/>
    <w:rsid w:val="00507827"/>
    <w:rsid w:val="00507C64"/>
    <w:rsid w:val="0051338B"/>
    <w:rsid w:val="005137E3"/>
    <w:rsid w:val="00520A5D"/>
    <w:rsid w:val="005238F5"/>
    <w:rsid w:val="00523CA0"/>
    <w:rsid w:val="005245A7"/>
    <w:rsid w:val="00527AB5"/>
    <w:rsid w:val="0053225C"/>
    <w:rsid w:val="00544AA5"/>
    <w:rsid w:val="005472AA"/>
    <w:rsid w:val="00551192"/>
    <w:rsid w:val="00552068"/>
    <w:rsid w:val="0055325F"/>
    <w:rsid w:val="00554D2F"/>
    <w:rsid w:val="00557CC0"/>
    <w:rsid w:val="0056076E"/>
    <w:rsid w:val="00562670"/>
    <w:rsid w:val="00565DBD"/>
    <w:rsid w:val="00566772"/>
    <w:rsid w:val="0056798D"/>
    <w:rsid w:val="00575EF8"/>
    <w:rsid w:val="00582C78"/>
    <w:rsid w:val="00591CB6"/>
    <w:rsid w:val="00592B20"/>
    <w:rsid w:val="005957C5"/>
    <w:rsid w:val="00595A35"/>
    <w:rsid w:val="00595BBB"/>
    <w:rsid w:val="00596B42"/>
    <w:rsid w:val="00597740"/>
    <w:rsid w:val="005A3D95"/>
    <w:rsid w:val="005A5873"/>
    <w:rsid w:val="005A6390"/>
    <w:rsid w:val="005A6872"/>
    <w:rsid w:val="005B205A"/>
    <w:rsid w:val="005B3C5F"/>
    <w:rsid w:val="005B6F08"/>
    <w:rsid w:val="005C06CF"/>
    <w:rsid w:val="005C119E"/>
    <w:rsid w:val="005C1373"/>
    <w:rsid w:val="005C315C"/>
    <w:rsid w:val="005C333A"/>
    <w:rsid w:val="005C437E"/>
    <w:rsid w:val="005D323E"/>
    <w:rsid w:val="005E091E"/>
    <w:rsid w:val="005E4023"/>
    <w:rsid w:val="005E4BC2"/>
    <w:rsid w:val="005E5745"/>
    <w:rsid w:val="005E5B82"/>
    <w:rsid w:val="005F32B5"/>
    <w:rsid w:val="005F39CF"/>
    <w:rsid w:val="00604032"/>
    <w:rsid w:val="00616700"/>
    <w:rsid w:val="00616D9C"/>
    <w:rsid w:val="00616F7A"/>
    <w:rsid w:val="006172FA"/>
    <w:rsid w:val="00623815"/>
    <w:rsid w:val="00623947"/>
    <w:rsid w:val="00625B68"/>
    <w:rsid w:val="00630A30"/>
    <w:rsid w:val="0063180B"/>
    <w:rsid w:val="00633CEB"/>
    <w:rsid w:val="00636CA3"/>
    <w:rsid w:val="00637705"/>
    <w:rsid w:val="00637B3C"/>
    <w:rsid w:val="00644995"/>
    <w:rsid w:val="00651154"/>
    <w:rsid w:val="00652CEB"/>
    <w:rsid w:val="006539DE"/>
    <w:rsid w:val="006549F2"/>
    <w:rsid w:val="00655578"/>
    <w:rsid w:val="00655FEE"/>
    <w:rsid w:val="006569D3"/>
    <w:rsid w:val="00661BFB"/>
    <w:rsid w:val="0067326A"/>
    <w:rsid w:val="0067445E"/>
    <w:rsid w:val="006745C6"/>
    <w:rsid w:val="006769E8"/>
    <w:rsid w:val="00677E24"/>
    <w:rsid w:val="00683303"/>
    <w:rsid w:val="00683685"/>
    <w:rsid w:val="00684D53"/>
    <w:rsid w:val="0068573E"/>
    <w:rsid w:val="00686310"/>
    <w:rsid w:val="00693C09"/>
    <w:rsid w:val="0069562E"/>
    <w:rsid w:val="00697C69"/>
    <w:rsid w:val="006A1B6E"/>
    <w:rsid w:val="006A274D"/>
    <w:rsid w:val="006B03AB"/>
    <w:rsid w:val="006B1DE3"/>
    <w:rsid w:val="006B27F9"/>
    <w:rsid w:val="006B59DD"/>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336"/>
    <w:rsid w:val="007105DF"/>
    <w:rsid w:val="00711DB2"/>
    <w:rsid w:val="00720779"/>
    <w:rsid w:val="00724C0B"/>
    <w:rsid w:val="00726316"/>
    <w:rsid w:val="00726C15"/>
    <w:rsid w:val="00732505"/>
    <w:rsid w:val="007421A3"/>
    <w:rsid w:val="007446DA"/>
    <w:rsid w:val="00744C0E"/>
    <w:rsid w:val="007533D0"/>
    <w:rsid w:val="00756601"/>
    <w:rsid w:val="007576FC"/>
    <w:rsid w:val="0076180C"/>
    <w:rsid w:val="00763876"/>
    <w:rsid w:val="00765346"/>
    <w:rsid w:val="007664A8"/>
    <w:rsid w:val="00767272"/>
    <w:rsid w:val="0076795E"/>
    <w:rsid w:val="00767B8F"/>
    <w:rsid w:val="00771E8B"/>
    <w:rsid w:val="00776563"/>
    <w:rsid w:val="0077741E"/>
    <w:rsid w:val="00781FD9"/>
    <w:rsid w:val="007830B0"/>
    <w:rsid w:val="00784204"/>
    <w:rsid w:val="00785B31"/>
    <w:rsid w:val="007860E8"/>
    <w:rsid w:val="0078660B"/>
    <w:rsid w:val="0078782A"/>
    <w:rsid w:val="0079067F"/>
    <w:rsid w:val="00790E46"/>
    <w:rsid w:val="00794CA2"/>
    <w:rsid w:val="007958BF"/>
    <w:rsid w:val="0079746D"/>
    <w:rsid w:val="007A01E3"/>
    <w:rsid w:val="007A0E13"/>
    <w:rsid w:val="007A1553"/>
    <w:rsid w:val="007B11E0"/>
    <w:rsid w:val="007B49CA"/>
    <w:rsid w:val="007B6562"/>
    <w:rsid w:val="007B6C46"/>
    <w:rsid w:val="007B7666"/>
    <w:rsid w:val="007C2F44"/>
    <w:rsid w:val="007C468F"/>
    <w:rsid w:val="007C6F11"/>
    <w:rsid w:val="007C72D7"/>
    <w:rsid w:val="007D34E2"/>
    <w:rsid w:val="007E1D75"/>
    <w:rsid w:val="007E57A7"/>
    <w:rsid w:val="007E6E5D"/>
    <w:rsid w:val="007E78EC"/>
    <w:rsid w:val="007E798D"/>
    <w:rsid w:val="007F4FB7"/>
    <w:rsid w:val="007F5A87"/>
    <w:rsid w:val="007F60AA"/>
    <w:rsid w:val="007F66A2"/>
    <w:rsid w:val="00801F1A"/>
    <w:rsid w:val="00810AEB"/>
    <w:rsid w:val="00811480"/>
    <w:rsid w:val="0081249B"/>
    <w:rsid w:val="00816C7F"/>
    <w:rsid w:val="008219A8"/>
    <w:rsid w:val="00823483"/>
    <w:rsid w:val="00825787"/>
    <w:rsid w:val="008325FE"/>
    <w:rsid w:val="00832DDF"/>
    <w:rsid w:val="0083463E"/>
    <w:rsid w:val="00835149"/>
    <w:rsid w:val="00836259"/>
    <w:rsid w:val="00841B74"/>
    <w:rsid w:val="00845B05"/>
    <w:rsid w:val="00846244"/>
    <w:rsid w:val="008518E5"/>
    <w:rsid w:val="00853E59"/>
    <w:rsid w:val="00854712"/>
    <w:rsid w:val="0086571F"/>
    <w:rsid w:val="00872C5A"/>
    <w:rsid w:val="008751FA"/>
    <w:rsid w:val="00875520"/>
    <w:rsid w:val="008759D3"/>
    <w:rsid w:val="00877970"/>
    <w:rsid w:val="00882ECD"/>
    <w:rsid w:val="00883668"/>
    <w:rsid w:val="00887B81"/>
    <w:rsid w:val="00887E27"/>
    <w:rsid w:val="00891B46"/>
    <w:rsid w:val="008942C7"/>
    <w:rsid w:val="008A5348"/>
    <w:rsid w:val="008A7FA5"/>
    <w:rsid w:val="008B0174"/>
    <w:rsid w:val="008B0B17"/>
    <w:rsid w:val="008B1B1E"/>
    <w:rsid w:val="008B2819"/>
    <w:rsid w:val="008B33FE"/>
    <w:rsid w:val="008B391F"/>
    <w:rsid w:val="008B3A38"/>
    <w:rsid w:val="008B7665"/>
    <w:rsid w:val="008B7FC0"/>
    <w:rsid w:val="008D1F8E"/>
    <w:rsid w:val="008D3ED5"/>
    <w:rsid w:val="008D4B9A"/>
    <w:rsid w:val="008D79B6"/>
    <w:rsid w:val="008D7BFD"/>
    <w:rsid w:val="008E03D8"/>
    <w:rsid w:val="008E11B0"/>
    <w:rsid w:val="008E221B"/>
    <w:rsid w:val="008E2720"/>
    <w:rsid w:val="008E35A7"/>
    <w:rsid w:val="008E5785"/>
    <w:rsid w:val="008E6FFD"/>
    <w:rsid w:val="008E7B87"/>
    <w:rsid w:val="008F1F29"/>
    <w:rsid w:val="008F447B"/>
    <w:rsid w:val="00900BA8"/>
    <w:rsid w:val="00904D94"/>
    <w:rsid w:val="00906ADB"/>
    <w:rsid w:val="009072D3"/>
    <w:rsid w:val="00911251"/>
    <w:rsid w:val="00913682"/>
    <w:rsid w:val="00921DDC"/>
    <w:rsid w:val="00924B6E"/>
    <w:rsid w:val="0093028C"/>
    <w:rsid w:val="00934310"/>
    <w:rsid w:val="0093768C"/>
    <w:rsid w:val="009446DF"/>
    <w:rsid w:val="00944D76"/>
    <w:rsid w:val="00947C26"/>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040"/>
    <w:rsid w:val="0098026B"/>
    <w:rsid w:val="00982B7B"/>
    <w:rsid w:val="00983268"/>
    <w:rsid w:val="009869BF"/>
    <w:rsid w:val="00987129"/>
    <w:rsid w:val="00991068"/>
    <w:rsid w:val="00994AE3"/>
    <w:rsid w:val="00997DB9"/>
    <w:rsid w:val="009A09C0"/>
    <w:rsid w:val="009A1735"/>
    <w:rsid w:val="009A3E60"/>
    <w:rsid w:val="009B0B8E"/>
    <w:rsid w:val="009B426F"/>
    <w:rsid w:val="009B754E"/>
    <w:rsid w:val="009B7DCF"/>
    <w:rsid w:val="009C003D"/>
    <w:rsid w:val="009C0998"/>
    <w:rsid w:val="009C2B1E"/>
    <w:rsid w:val="009D1E9A"/>
    <w:rsid w:val="009D3548"/>
    <w:rsid w:val="009E61B8"/>
    <w:rsid w:val="009E71BE"/>
    <w:rsid w:val="009F0173"/>
    <w:rsid w:val="009F1853"/>
    <w:rsid w:val="009F1894"/>
    <w:rsid w:val="009F2F6D"/>
    <w:rsid w:val="009F5150"/>
    <w:rsid w:val="00A000FC"/>
    <w:rsid w:val="00A00CB0"/>
    <w:rsid w:val="00A00D4D"/>
    <w:rsid w:val="00A050A8"/>
    <w:rsid w:val="00A064D6"/>
    <w:rsid w:val="00A10451"/>
    <w:rsid w:val="00A110AB"/>
    <w:rsid w:val="00A11D03"/>
    <w:rsid w:val="00A238A8"/>
    <w:rsid w:val="00A25290"/>
    <w:rsid w:val="00A270AA"/>
    <w:rsid w:val="00A30C59"/>
    <w:rsid w:val="00A30E05"/>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60AB6"/>
    <w:rsid w:val="00A60F11"/>
    <w:rsid w:val="00A610AF"/>
    <w:rsid w:val="00A80030"/>
    <w:rsid w:val="00A82499"/>
    <w:rsid w:val="00A8497B"/>
    <w:rsid w:val="00A9151E"/>
    <w:rsid w:val="00A92178"/>
    <w:rsid w:val="00A93E9D"/>
    <w:rsid w:val="00A94F31"/>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68C2"/>
    <w:rsid w:val="00AC6989"/>
    <w:rsid w:val="00AC7632"/>
    <w:rsid w:val="00AD354E"/>
    <w:rsid w:val="00AD4EA4"/>
    <w:rsid w:val="00AD659A"/>
    <w:rsid w:val="00AE3D81"/>
    <w:rsid w:val="00AF0080"/>
    <w:rsid w:val="00AF5202"/>
    <w:rsid w:val="00AF6EEC"/>
    <w:rsid w:val="00AF703C"/>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716D"/>
    <w:rsid w:val="00B42A32"/>
    <w:rsid w:val="00B43CBF"/>
    <w:rsid w:val="00B441A6"/>
    <w:rsid w:val="00B47715"/>
    <w:rsid w:val="00B527CA"/>
    <w:rsid w:val="00B5400C"/>
    <w:rsid w:val="00B54F26"/>
    <w:rsid w:val="00B55978"/>
    <w:rsid w:val="00B5677F"/>
    <w:rsid w:val="00B60C0E"/>
    <w:rsid w:val="00B626E6"/>
    <w:rsid w:val="00B72373"/>
    <w:rsid w:val="00B7321C"/>
    <w:rsid w:val="00B743D6"/>
    <w:rsid w:val="00B75591"/>
    <w:rsid w:val="00B75E62"/>
    <w:rsid w:val="00B80A42"/>
    <w:rsid w:val="00B80A91"/>
    <w:rsid w:val="00B80FF0"/>
    <w:rsid w:val="00B811D8"/>
    <w:rsid w:val="00B84A0E"/>
    <w:rsid w:val="00B85797"/>
    <w:rsid w:val="00B871BC"/>
    <w:rsid w:val="00B915DB"/>
    <w:rsid w:val="00B979BC"/>
    <w:rsid w:val="00BA574F"/>
    <w:rsid w:val="00BB0C74"/>
    <w:rsid w:val="00BB170A"/>
    <w:rsid w:val="00BB35F7"/>
    <w:rsid w:val="00BC15DC"/>
    <w:rsid w:val="00BC24B6"/>
    <w:rsid w:val="00BC515D"/>
    <w:rsid w:val="00BD52A0"/>
    <w:rsid w:val="00BD7C5E"/>
    <w:rsid w:val="00BE204E"/>
    <w:rsid w:val="00BE2660"/>
    <w:rsid w:val="00BE6560"/>
    <w:rsid w:val="00BE772D"/>
    <w:rsid w:val="00BF5105"/>
    <w:rsid w:val="00BF6A98"/>
    <w:rsid w:val="00C009B1"/>
    <w:rsid w:val="00C028E8"/>
    <w:rsid w:val="00C04AF7"/>
    <w:rsid w:val="00C056B8"/>
    <w:rsid w:val="00C07D7A"/>
    <w:rsid w:val="00C07EB9"/>
    <w:rsid w:val="00C158DC"/>
    <w:rsid w:val="00C16F88"/>
    <w:rsid w:val="00C20B5E"/>
    <w:rsid w:val="00C22F72"/>
    <w:rsid w:val="00C23EFF"/>
    <w:rsid w:val="00C26A69"/>
    <w:rsid w:val="00C27300"/>
    <w:rsid w:val="00C3043C"/>
    <w:rsid w:val="00C358C4"/>
    <w:rsid w:val="00C43069"/>
    <w:rsid w:val="00C45091"/>
    <w:rsid w:val="00C45AB0"/>
    <w:rsid w:val="00C5127E"/>
    <w:rsid w:val="00C51E39"/>
    <w:rsid w:val="00C61F20"/>
    <w:rsid w:val="00C63256"/>
    <w:rsid w:val="00C6404A"/>
    <w:rsid w:val="00C64C25"/>
    <w:rsid w:val="00C70858"/>
    <w:rsid w:val="00C74C6E"/>
    <w:rsid w:val="00C75309"/>
    <w:rsid w:val="00C7693A"/>
    <w:rsid w:val="00C77C1A"/>
    <w:rsid w:val="00C813B2"/>
    <w:rsid w:val="00C871F4"/>
    <w:rsid w:val="00C87385"/>
    <w:rsid w:val="00CA3929"/>
    <w:rsid w:val="00CB055B"/>
    <w:rsid w:val="00CB2B9F"/>
    <w:rsid w:val="00CB3BAA"/>
    <w:rsid w:val="00CB3D33"/>
    <w:rsid w:val="00CB3FC7"/>
    <w:rsid w:val="00CB44ED"/>
    <w:rsid w:val="00CB5458"/>
    <w:rsid w:val="00CB5CEA"/>
    <w:rsid w:val="00CB7F7C"/>
    <w:rsid w:val="00CC116C"/>
    <w:rsid w:val="00CC3EFB"/>
    <w:rsid w:val="00CC5C6B"/>
    <w:rsid w:val="00CC5D10"/>
    <w:rsid w:val="00CC781B"/>
    <w:rsid w:val="00CD0259"/>
    <w:rsid w:val="00CD3A1A"/>
    <w:rsid w:val="00CD451E"/>
    <w:rsid w:val="00CD776E"/>
    <w:rsid w:val="00CE0F57"/>
    <w:rsid w:val="00CE2AEC"/>
    <w:rsid w:val="00CF0184"/>
    <w:rsid w:val="00CF2644"/>
    <w:rsid w:val="00CF49CB"/>
    <w:rsid w:val="00CF54C7"/>
    <w:rsid w:val="00D04DE6"/>
    <w:rsid w:val="00D05D28"/>
    <w:rsid w:val="00D11D32"/>
    <w:rsid w:val="00D12D04"/>
    <w:rsid w:val="00D12D40"/>
    <w:rsid w:val="00D148B6"/>
    <w:rsid w:val="00D14B9F"/>
    <w:rsid w:val="00D14D7F"/>
    <w:rsid w:val="00D16D5A"/>
    <w:rsid w:val="00D172E5"/>
    <w:rsid w:val="00D21D91"/>
    <w:rsid w:val="00D23368"/>
    <w:rsid w:val="00D24058"/>
    <w:rsid w:val="00D248D7"/>
    <w:rsid w:val="00D26EC1"/>
    <w:rsid w:val="00D3215B"/>
    <w:rsid w:val="00D4007C"/>
    <w:rsid w:val="00D5098C"/>
    <w:rsid w:val="00D5137D"/>
    <w:rsid w:val="00D54711"/>
    <w:rsid w:val="00D56FAB"/>
    <w:rsid w:val="00D5746B"/>
    <w:rsid w:val="00D6141C"/>
    <w:rsid w:val="00D64E73"/>
    <w:rsid w:val="00D72176"/>
    <w:rsid w:val="00D72430"/>
    <w:rsid w:val="00D72E3C"/>
    <w:rsid w:val="00D73A70"/>
    <w:rsid w:val="00D750FD"/>
    <w:rsid w:val="00D807D0"/>
    <w:rsid w:val="00D83E99"/>
    <w:rsid w:val="00D867CF"/>
    <w:rsid w:val="00D8766C"/>
    <w:rsid w:val="00D91C9F"/>
    <w:rsid w:val="00D92E44"/>
    <w:rsid w:val="00D93682"/>
    <w:rsid w:val="00D94F30"/>
    <w:rsid w:val="00D96217"/>
    <w:rsid w:val="00DA6142"/>
    <w:rsid w:val="00DB0D8B"/>
    <w:rsid w:val="00DB21D1"/>
    <w:rsid w:val="00DB24F5"/>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DF4AF6"/>
    <w:rsid w:val="00E018F0"/>
    <w:rsid w:val="00E01B81"/>
    <w:rsid w:val="00E05457"/>
    <w:rsid w:val="00E05FE4"/>
    <w:rsid w:val="00E066AA"/>
    <w:rsid w:val="00E06802"/>
    <w:rsid w:val="00E06F8B"/>
    <w:rsid w:val="00E07C63"/>
    <w:rsid w:val="00E10307"/>
    <w:rsid w:val="00E11922"/>
    <w:rsid w:val="00E1240D"/>
    <w:rsid w:val="00E13F66"/>
    <w:rsid w:val="00E14EE6"/>
    <w:rsid w:val="00E22868"/>
    <w:rsid w:val="00E23A1B"/>
    <w:rsid w:val="00E23F26"/>
    <w:rsid w:val="00E2701F"/>
    <w:rsid w:val="00E27DDE"/>
    <w:rsid w:val="00E320AE"/>
    <w:rsid w:val="00E4214A"/>
    <w:rsid w:val="00E4486C"/>
    <w:rsid w:val="00E459F5"/>
    <w:rsid w:val="00E47F4E"/>
    <w:rsid w:val="00E51145"/>
    <w:rsid w:val="00E5190F"/>
    <w:rsid w:val="00E52356"/>
    <w:rsid w:val="00E54108"/>
    <w:rsid w:val="00E563BB"/>
    <w:rsid w:val="00E6371A"/>
    <w:rsid w:val="00E714DC"/>
    <w:rsid w:val="00E71C1B"/>
    <w:rsid w:val="00E72F28"/>
    <w:rsid w:val="00E74A6D"/>
    <w:rsid w:val="00E76032"/>
    <w:rsid w:val="00E77638"/>
    <w:rsid w:val="00E7782E"/>
    <w:rsid w:val="00E83F78"/>
    <w:rsid w:val="00E85AE1"/>
    <w:rsid w:val="00E85BFC"/>
    <w:rsid w:val="00E94A00"/>
    <w:rsid w:val="00EB3A8B"/>
    <w:rsid w:val="00EB701E"/>
    <w:rsid w:val="00EB7673"/>
    <w:rsid w:val="00EC0896"/>
    <w:rsid w:val="00EC7861"/>
    <w:rsid w:val="00EC7F6F"/>
    <w:rsid w:val="00ED0E14"/>
    <w:rsid w:val="00ED1E92"/>
    <w:rsid w:val="00ED70BE"/>
    <w:rsid w:val="00ED769A"/>
    <w:rsid w:val="00EE0182"/>
    <w:rsid w:val="00EE09D6"/>
    <w:rsid w:val="00EE3570"/>
    <w:rsid w:val="00EE3867"/>
    <w:rsid w:val="00EE5CA9"/>
    <w:rsid w:val="00EE62CE"/>
    <w:rsid w:val="00EF0999"/>
    <w:rsid w:val="00EF224F"/>
    <w:rsid w:val="00EF2896"/>
    <w:rsid w:val="00EF79FC"/>
    <w:rsid w:val="00F005C5"/>
    <w:rsid w:val="00F0071B"/>
    <w:rsid w:val="00F01C27"/>
    <w:rsid w:val="00F02EF2"/>
    <w:rsid w:val="00F06874"/>
    <w:rsid w:val="00F0792D"/>
    <w:rsid w:val="00F11ED2"/>
    <w:rsid w:val="00F175F9"/>
    <w:rsid w:val="00F17A04"/>
    <w:rsid w:val="00F17BAC"/>
    <w:rsid w:val="00F22701"/>
    <w:rsid w:val="00F24C7D"/>
    <w:rsid w:val="00F304EE"/>
    <w:rsid w:val="00F31989"/>
    <w:rsid w:val="00F31B86"/>
    <w:rsid w:val="00F31FD1"/>
    <w:rsid w:val="00F34250"/>
    <w:rsid w:val="00F34547"/>
    <w:rsid w:val="00F35A7F"/>
    <w:rsid w:val="00F35EED"/>
    <w:rsid w:val="00F436B2"/>
    <w:rsid w:val="00F44DFD"/>
    <w:rsid w:val="00F46512"/>
    <w:rsid w:val="00F468FD"/>
    <w:rsid w:val="00F46F00"/>
    <w:rsid w:val="00F50DF6"/>
    <w:rsid w:val="00F513F8"/>
    <w:rsid w:val="00F6271D"/>
    <w:rsid w:val="00F6380B"/>
    <w:rsid w:val="00F67D6B"/>
    <w:rsid w:val="00F73932"/>
    <w:rsid w:val="00F77FB9"/>
    <w:rsid w:val="00F77FBA"/>
    <w:rsid w:val="00F87A9C"/>
    <w:rsid w:val="00F92139"/>
    <w:rsid w:val="00F9323C"/>
    <w:rsid w:val="00F93B46"/>
    <w:rsid w:val="00F9741A"/>
    <w:rsid w:val="00FA5EC4"/>
    <w:rsid w:val="00FA7210"/>
    <w:rsid w:val="00FB6CF5"/>
    <w:rsid w:val="00FC0046"/>
    <w:rsid w:val="00FD2138"/>
    <w:rsid w:val="00FD2D36"/>
    <w:rsid w:val="00FD3229"/>
    <w:rsid w:val="00FD3A6D"/>
    <w:rsid w:val="00FE2DEC"/>
    <w:rsid w:val="00FE3A90"/>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127B87D"/>
  <w15:docId w15:val="{4D2021E7-1422-4A61-B47B-5914FE950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3A8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locked/>
    <w:rsid w:val="00B75E62"/>
    <w:rPr>
      <w:rFonts w:ascii="Arial Armenian" w:eastAsia="Times New Roman" w:hAnsi="Arial Armenian" w:cs="Times New Roman"/>
      <w:szCs w:val="20"/>
      <w:lang w:val="en-US" w:eastAsia="ru-RU"/>
    </w:rPr>
  </w:style>
  <w:style w:type="character" w:styleId="Emphasis">
    <w:name w:val="Emphasis"/>
    <w:basedOn w:val="DefaultParagraphFont"/>
    <w:qFormat/>
    <w:rsid w:val="00F9741A"/>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25ED1"/>
    <w:rPr>
      <w:rFonts w:ascii="Times New Roman" w:eastAsia="Times New Roman" w:hAnsi="Times New Roman"/>
      <w:sz w:val="24"/>
      <w:szCs w:val="24"/>
      <w:lang w:val="ru-RU" w:eastAsia="ru-RU"/>
    </w:rPr>
  </w:style>
  <w:style w:type="paragraph" w:customStyle="1" w:styleId="1">
    <w:name w:val="Указатель1"/>
    <w:basedOn w:val="Normal"/>
    <w:qFormat/>
    <w:rsid w:val="0047094D"/>
    <w:pPr>
      <w:suppressLineNumbers/>
      <w:suppressAutoHyphens/>
      <w:spacing w:after="160" w:line="259" w:lineRule="auto"/>
    </w:pPr>
    <w:rPr>
      <w:rFonts w:ascii="Calibri" w:eastAsia="Calibri" w:hAnsi="Calibri" w:cs="Lucida Sans"/>
      <w:color w:val="00000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9231">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664242601">
      <w:bodyDiv w:val="1"/>
      <w:marLeft w:val="0"/>
      <w:marRight w:val="0"/>
      <w:marTop w:val="0"/>
      <w:marBottom w:val="0"/>
      <w:divBdr>
        <w:top w:val="none" w:sz="0" w:space="0" w:color="auto"/>
        <w:left w:val="none" w:sz="0" w:space="0" w:color="auto"/>
        <w:bottom w:val="none" w:sz="0" w:space="0" w:color="auto"/>
        <w:right w:val="none" w:sz="0" w:space="0" w:color="auto"/>
      </w:divBdr>
    </w:div>
    <w:div w:id="176560805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8240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982E6-EEB2-4E25-95AC-1CBD8CA70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Pages>
  <Words>388</Words>
  <Characters>2213</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https://mul2-mta.gov.am/tasks/1122669/oneclick/3Ampopatert.docx?token=386185b8849bc86b635ca5cfd98a1a6f</cp:keywords>
  <cp:lastModifiedBy>Anush Khudoyan</cp:lastModifiedBy>
  <cp:revision>66</cp:revision>
  <cp:lastPrinted>2021-04-20T13:50:00Z</cp:lastPrinted>
  <dcterms:created xsi:type="dcterms:W3CDTF">2021-04-20T11:14:00Z</dcterms:created>
  <dcterms:modified xsi:type="dcterms:W3CDTF">2023-12-19T09:45:00Z</dcterms:modified>
</cp:coreProperties>
</file>