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5D2" w:rsidRDefault="00CE45D2" w:rsidP="00CE45D2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CE45D2" w:rsidRDefault="00CE45D2" w:rsidP="00CE45D2">
      <w:pPr>
        <w:spacing w:after="0" w:line="360" w:lineRule="auto"/>
        <w:ind w:firstLine="540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«ՎԵՐԱՐՏԱԴՐՈՂԱԿԱՆՈՒԹՅԱՆ ՕԺԱՆԴԱԿ ՏԵԽՆՈԼՈԳԻԱՆԵՐԻ ԿԻՐԱՌՄԱՄԲ ԲԺՇԿԱԿԱՆ ՕԳՆՈՒԹՅՈՒՆ</w:t>
      </w:r>
      <w:r>
        <w:rPr>
          <w:rStyle w:val="Strong"/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ՍՏԱՑԱԾ՝ ԱՆՀԱՅՏ ԲԱՑԱԿԱՅՈՂ ԿԱՄ ՄԱՀԱՑԱԾ ՃԱՆԱՉՎԱԾ</w:t>
      </w:r>
      <w:r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ԶԻՆԾԱՌԱՅՈՂՆԵՐԻ ԾՆՈՂՆԵՐԻՆ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ՄԻՆՉԵՎ ԵՐԵՔ ՏԱՐԵԿԱՆ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ԵՐԵԽԱՅԻ ԽՆԱՄՔԻ ԿԱԶՄԱԿԵՐՊՄԱՆ ՀԱՄԱՐ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ՊԵՏԱԿԱՆ ԱՋԱԿՑՈՒԹՅԱՆ ՏՐԱՄԱԴՐՄԱՆ</w:t>
      </w:r>
      <w:r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  <w:t xml:space="preserve"> ՄԻՋՈՑԱՌՈՒՄԸ ՀԱՍՏԱՏԵԼՈՒ ՄԱՍԻՆ»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ՀՀ ԿԱՌԱՎԱՐՈՒԹՅԱՆ ՈՐՈՇՄԱՆ ԸՆԴՈՒՆՄԱՆ </w:t>
      </w:r>
    </w:p>
    <w:p w:rsidR="00CE45D2" w:rsidRDefault="00CE45D2" w:rsidP="00CE45D2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E45D2" w:rsidRDefault="00CE45D2" w:rsidP="00CE45D2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անհրաժեշտությունը (նպատակը)</w:t>
      </w:r>
    </w:p>
    <w:p w:rsidR="00CE45D2" w:rsidRDefault="00CE45D2" w:rsidP="00CE45D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նպատակն է աջակցել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2022 թվականի հունվարի 13-ի N 64-Լ որոշմամբ (այսուհետ՝ որոշում) հաստատված միջոցառման շրջանակներում աջակցութուն ստացած ծնողներին,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երեք տարեկան երեխայի խնամքի արդյունավետ կազմակերպման հարցում։ </w:t>
      </w:r>
    </w:p>
    <w:p w:rsidR="00CE45D2" w:rsidRDefault="00CE45D2" w:rsidP="00CE45D2">
      <w:pPr>
        <w:shd w:val="clear" w:color="auto" w:fill="FFFFFF"/>
        <w:tabs>
          <w:tab w:val="left" w:pos="900"/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 Առաջարկվող կարգավորման բնույթը</w:t>
      </w:r>
    </w:p>
    <w:p w:rsidR="00CE45D2" w:rsidRDefault="00CE45D2" w:rsidP="00CE45D2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color w:val="000000"/>
          <w:sz w:val="24"/>
          <w:szCs w:val="24"/>
          <w:lang w:val="af-ZA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Calibri" w:hAnsi="GHEA Grapalat" w:cs="Calibri"/>
          <w:sz w:val="24"/>
          <w:szCs w:val="24"/>
          <w:lang w:val="fr-FR"/>
        </w:rPr>
        <w:t xml:space="preserve">2022 թվականի 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հունվարի 13-ի N 64-Լ որոշմամբ հաստատված՝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ՀՀ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ծնողների վերարտադրողական </w:t>
      </w:r>
      <w:r>
        <w:rPr>
          <w:rFonts w:ascii="GHEA Grapalat" w:eastAsia="Calibri" w:hAnsi="GHEA Grapalat" w:cs="Calibri"/>
          <w:color w:val="000000"/>
          <w:sz w:val="24"/>
          <w:szCs w:val="24"/>
          <w:lang w:val="af-ZA"/>
        </w:rPr>
        <w:t xml:space="preserve">առողջության աջակցման միջոցառման շրջանակներում </w:t>
      </w:r>
      <w:r>
        <w:rPr>
          <w:rFonts w:ascii="Calibri" w:eastAsia="Calibri" w:hAnsi="Calibri" w:cs="Calibri"/>
          <w:color w:val="000000"/>
          <w:sz w:val="24"/>
          <w:szCs w:val="24"/>
          <w:lang w:val="af-ZA"/>
        </w:rPr>
        <w:t> 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2022 թ.-ից</w:t>
      </w:r>
      <w:r>
        <w:rPr>
          <w:rFonts w:ascii="Sylfaen" w:eastAsia="Calibri" w:hAnsi="Sylfaen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իրականացվում է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շահառուների կողմից կատարվող՝ </w:t>
      </w:r>
      <w:r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/>
        </w:rPr>
        <w:t>փոխնակ մոր ծառայության և դոնորական ձվաբջջի համար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ծախսերի մասնակի փոխհատուցման նշանակումն ու վճարումը:</w:t>
      </w:r>
    </w:p>
    <w:p w:rsidR="00CE45D2" w:rsidRDefault="00CE45D2" w:rsidP="00CE45D2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2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9.11.2023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թ. </w:t>
      </w:r>
      <w:r>
        <w:rPr>
          <w:rFonts w:ascii="GHEA Grapalat" w:eastAsia="Calibri" w:hAnsi="GHEA Grapalat" w:cs="Calibri"/>
          <w:sz w:val="24"/>
          <w:szCs w:val="24"/>
        </w:rPr>
        <w:t>դրությամբ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դոնորական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ձվաբջջի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ձեռքբերման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ծախսերի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համար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փոխհատուցում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է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հատկացվել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37 </w:t>
      </w:r>
      <w:r>
        <w:rPr>
          <w:rFonts w:ascii="GHEA Grapalat" w:eastAsia="Calibri" w:hAnsi="GHEA Grapalat" w:cs="Calibri"/>
          <w:sz w:val="24"/>
          <w:szCs w:val="24"/>
        </w:rPr>
        <w:t>շահառու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անձանց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ինչպես նաև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փոխհատուցումը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lastRenderedPageBreak/>
        <w:t>փոխանցվել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է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համապատասխան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բժշկական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կազմակերպություններին՝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114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շահառուի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համար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, </w:t>
      </w:r>
      <w:r>
        <w:rPr>
          <w:rFonts w:ascii="GHEA Grapalat" w:eastAsia="Calibri" w:hAnsi="GHEA Grapalat" w:cs="Calibri"/>
          <w:sz w:val="24"/>
          <w:szCs w:val="24"/>
        </w:rPr>
        <w:t>իսկ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փոխնակ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մոր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ծառայություններից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օգտվելու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համար՝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16 </w:t>
      </w:r>
      <w:r>
        <w:rPr>
          <w:rFonts w:ascii="GHEA Grapalat" w:eastAsia="Calibri" w:hAnsi="GHEA Grapalat" w:cs="Calibri"/>
          <w:sz w:val="24"/>
          <w:szCs w:val="24"/>
        </w:rPr>
        <w:t>շահառու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անձանց</w:t>
      </w:r>
      <w:r>
        <w:rPr>
          <w:rFonts w:ascii="GHEA Grapalat" w:eastAsia="Calibri" w:hAnsi="GHEA Grapalat" w:cs="Calibri"/>
          <w:sz w:val="24"/>
          <w:szCs w:val="24"/>
          <w:lang w:val="af-ZA"/>
        </w:rPr>
        <w:t xml:space="preserve"> համար</w:t>
      </w:r>
      <w:r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p w:rsidR="00CE45D2" w:rsidRDefault="00CE45D2" w:rsidP="00CE45D2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CE45D2" w:rsidRDefault="00CE45D2" w:rsidP="00CE45D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պետական աջակցություն տրամադրել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վերարտադրողականության օժանդակ տեխնոլոգիաների կիրառմամբ բժշկական օգնություն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ստացած՝ անհայտ բացակայող կամ մահացած ճանաչված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զինծառայողի ծնողին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երեք տարեկան երեխայի խնամքն իրականացնող անձի՝ դայակի կամ վճարովի հիմունքներով գործող նախադպրոցական հաստատության միջոցով կազմակերպելու հարցում։ Մասնավորապես, նախատեսվում է շահառուի մինչև երեք տարեկան երեխայի խնամքը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կազմակերպելու համար զոհված զինծառայողի ծնողի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նախարարության միասնական սոցիալական ծառայության տարածքային կենտրոնի միջև կնքել աջակցության տրամադրման պայմանագիր։ Պայմանագիրը կնքելուց հետո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շահառուն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երեխայի խնամքը կազմակերպելու նպատակով պետք է կնքի ծառայությունների մատուցման պայմանագիր շահառուի երեխայի խնամքն իրականացնող անձի (այսուհետ` դայակ) կամ վճարովի հիմունքներով գործող նախադպրոցական հաստատության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հաստատություն)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հետ։ Պայմանագրի հիման վրա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յուրաքանչյուր երեխայի խնամքը դայակի կամ հաստատության միջոցով օրական առնվազն 6 ժամով կազմակերպելու համար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շահառուին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ամսական կտրվածքով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նախատեսվում է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վճարել գումար՝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 մատուցման պայմանագրով սահմանված ամսական վարձատրության չափով, բայց ոչ ավելի, քան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104 000 դրամը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աջակցությունն առաջարկվում է տրամադրել մինչև երեխայի 3 տարին լրանալը։</w:t>
      </w:r>
    </w:p>
    <w:p w:rsidR="00CE45D2" w:rsidRDefault="00CE45D2" w:rsidP="00CE45D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</w:t>
      </w:r>
    </w:p>
    <w:p w:rsidR="00CE45D2" w:rsidRDefault="00CE45D2" w:rsidP="00CE45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Նախագիծը մշակվել է ՀՀ աշխատանքի և սոցիալական հարցերի նախարարության կողմից:</w:t>
      </w:r>
    </w:p>
    <w:p w:rsidR="00CE45D2" w:rsidRDefault="00CE45D2" w:rsidP="00CE45D2">
      <w:pPr>
        <w:shd w:val="clear" w:color="auto" w:fill="FFFFFF"/>
        <w:tabs>
          <w:tab w:val="left" w:pos="567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Ակնկալվող արդյունքը</w:t>
      </w:r>
    </w:p>
    <w:p w:rsidR="00CE45D2" w:rsidRDefault="00CE45D2" w:rsidP="00CE45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 զոհված զինծառայողների ծնողների բարձր տարիքային խումբը, ինչպես նաև հետծննդյան խնամքի դժվարությունները՝ նախագծի ընդունմամբ ակնկալվում է միջոցառման շրջանակներում աջակցության տրամադրման միջոցով նպաստել նրանց մինչև երեք տարեկան երեխայի խնամքի արդյունավետ կազմակերպմանը։</w:t>
      </w:r>
    </w:p>
    <w:p w:rsidR="00CE45D2" w:rsidRDefault="00CE45D2" w:rsidP="00CE45D2">
      <w:pPr>
        <w:shd w:val="clear" w:color="auto" w:fill="FFFFFF"/>
        <w:tabs>
          <w:tab w:val="left" w:pos="567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5.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CE45D2" w:rsidRDefault="00CE45D2" w:rsidP="00CE45D2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կապակցությամբ նախատեսվում է ՀՀ 2024 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բյուջեի ծախսերի ավելացում։ </w:t>
      </w:r>
    </w:p>
    <w:p w:rsidR="00CE45D2" w:rsidRDefault="00CE45D2" w:rsidP="00CE45D2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Մասնավորապես՝ ՀՀ պետական բյուջեից մոտ 100 շահառուի երեխայի խնամքի կազմակերպման համար յուրաքանչյուր տարվա համար կպահանջվի միջինը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124800000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գումար (100 x 104000 x 12 = 124 800 000)։</w:t>
      </w:r>
    </w:p>
    <w:p w:rsidR="00602552" w:rsidRPr="00CE45D2" w:rsidRDefault="00602552">
      <w:pPr>
        <w:rPr>
          <w:lang w:val="hy-AM"/>
        </w:rPr>
      </w:pPr>
      <w:bookmarkStart w:id="0" w:name="_GoBack"/>
      <w:bookmarkEnd w:id="0"/>
    </w:p>
    <w:sectPr w:rsidR="00602552" w:rsidRPr="00CE45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15"/>
    <w:rsid w:val="00013E1F"/>
    <w:rsid w:val="00020A48"/>
    <w:rsid w:val="00044080"/>
    <w:rsid w:val="00045D18"/>
    <w:rsid w:val="000500CA"/>
    <w:rsid w:val="00052073"/>
    <w:rsid w:val="000662E3"/>
    <w:rsid w:val="00075CD0"/>
    <w:rsid w:val="00081AED"/>
    <w:rsid w:val="00083635"/>
    <w:rsid w:val="00095206"/>
    <w:rsid w:val="000A388C"/>
    <w:rsid w:val="000C1094"/>
    <w:rsid w:val="000C3B13"/>
    <w:rsid w:val="000D2BC6"/>
    <w:rsid w:val="000F57BC"/>
    <w:rsid w:val="000F77FD"/>
    <w:rsid w:val="001026A5"/>
    <w:rsid w:val="00106485"/>
    <w:rsid w:val="00115353"/>
    <w:rsid w:val="00121AF6"/>
    <w:rsid w:val="00125A44"/>
    <w:rsid w:val="00140664"/>
    <w:rsid w:val="0014490C"/>
    <w:rsid w:val="00146F70"/>
    <w:rsid w:val="001852AE"/>
    <w:rsid w:val="0019692F"/>
    <w:rsid w:val="0019741E"/>
    <w:rsid w:val="001A33AA"/>
    <w:rsid w:val="001A5DB9"/>
    <w:rsid w:val="001B7B5C"/>
    <w:rsid w:val="001C1D8B"/>
    <w:rsid w:val="001E5CD5"/>
    <w:rsid w:val="002004A9"/>
    <w:rsid w:val="00203326"/>
    <w:rsid w:val="002042B1"/>
    <w:rsid w:val="002304BE"/>
    <w:rsid w:val="00235535"/>
    <w:rsid w:val="00236764"/>
    <w:rsid w:val="00253D15"/>
    <w:rsid w:val="00261007"/>
    <w:rsid w:val="0028328A"/>
    <w:rsid w:val="00285321"/>
    <w:rsid w:val="002900A6"/>
    <w:rsid w:val="002921B4"/>
    <w:rsid w:val="00293994"/>
    <w:rsid w:val="002A44E0"/>
    <w:rsid w:val="002A7683"/>
    <w:rsid w:val="002C3B99"/>
    <w:rsid w:val="002D0DA1"/>
    <w:rsid w:val="002D4698"/>
    <w:rsid w:val="002E5E71"/>
    <w:rsid w:val="00304F35"/>
    <w:rsid w:val="003063A6"/>
    <w:rsid w:val="00320F0C"/>
    <w:rsid w:val="00322FC9"/>
    <w:rsid w:val="00326C5B"/>
    <w:rsid w:val="00343402"/>
    <w:rsid w:val="00343BB2"/>
    <w:rsid w:val="003706E0"/>
    <w:rsid w:val="003708EB"/>
    <w:rsid w:val="00380BFB"/>
    <w:rsid w:val="00381DC9"/>
    <w:rsid w:val="00392571"/>
    <w:rsid w:val="003B0D6C"/>
    <w:rsid w:val="003C7B80"/>
    <w:rsid w:val="003F486F"/>
    <w:rsid w:val="0040410E"/>
    <w:rsid w:val="00446586"/>
    <w:rsid w:val="00472239"/>
    <w:rsid w:val="004730E5"/>
    <w:rsid w:val="004768FF"/>
    <w:rsid w:val="00480874"/>
    <w:rsid w:val="00495FED"/>
    <w:rsid w:val="00497650"/>
    <w:rsid w:val="004A0E4A"/>
    <w:rsid w:val="004A4DB5"/>
    <w:rsid w:val="004A6496"/>
    <w:rsid w:val="004B04E8"/>
    <w:rsid w:val="004B2DA7"/>
    <w:rsid w:val="004B67CA"/>
    <w:rsid w:val="004C4001"/>
    <w:rsid w:val="004C464B"/>
    <w:rsid w:val="004C7381"/>
    <w:rsid w:val="004D633F"/>
    <w:rsid w:val="004E65AA"/>
    <w:rsid w:val="004F5DBB"/>
    <w:rsid w:val="004F5ECF"/>
    <w:rsid w:val="00513D1B"/>
    <w:rsid w:val="00532E52"/>
    <w:rsid w:val="005510CB"/>
    <w:rsid w:val="00573796"/>
    <w:rsid w:val="005748D5"/>
    <w:rsid w:val="005802F7"/>
    <w:rsid w:val="00594598"/>
    <w:rsid w:val="005B1067"/>
    <w:rsid w:val="005C2E38"/>
    <w:rsid w:val="005C3931"/>
    <w:rsid w:val="005C3C55"/>
    <w:rsid w:val="005D0A32"/>
    <w:rsid w:val="005E1B7D"/>
    <w:rsid w:val="005F2E82"/>
    <w:rsid w:val="005F30FD"/>
    <w:rsid w:val="00602552"/>
    <w:rsid w:val="00615190"/>
    <w:rsid w:val="0061532F"/>
    <w:rsid w:val="006238B2"/>
    <w:rsid w:val="006243BE"/>
    <w:rsid w:val="006264DB"/>
    <w:rsid w:val="00637E76"/>
    <w:rsid w:val="00643503"/>
    <w:rsid w:val="00654543"/>
    <w:rsid w:val="00655015"/>
    <w:rsid w:val="00657D1E"/>
    <w:rsid w:val="006637CC"/>
    <w:rsid w:val="006715EB"/>
    <w:rsid w:val="00672EE4"/>
    <w:rsid w:val="0068425C"/>
    <w:rsid w:val="00684364"/>
    <w:rsid w:val="00692E37"/>
    <w:rsid w:val="00693FEE"/>
    <w:rsid w:val="006B4FE2"/>
    <w:rsid w:val="006C709F"/>
    <w:rsid w:val="006D1CD4"/>
    <w:rsid w:val="006D309C"/>
    <w:rsid w:val="006E02AA"/>
    <w:rsid w:val="006E342E"/>
    <w:rsid w:val="006E6C15"/>
    <w:rsid w:val="006F04F8"/>
    <w:rsid w:val="0071236B"/>
    <w:rsid w:val="007175F2"/>
    <w:rsid w:val="00717C69"/>
    <w:rsid w:val="0072614C"/>
    <w:rsid w:val="0073201A"/>
    <w:rsid w:val="007405DF"/>
    <w:rsid w:val="00742651"/>
    <w:rsid w:val="00747F0E"/>
    <w:rsid w:val="007874EE"/>
    <w:rsid w:val="00793E30"/>
    <w:rsid w:val="007A059A"/>
    <w:rsid w:val="007A70B4"/>
    <w:rsid w:val="007B27E2"/>
    <w:rsid w:val="007B79AB"/>
    <w:rsid w:val="007C3410"/>
    <w:rsid w:val="007E1CC2"/>
    <w:rsid w:val="007E471C"/>
    <w:rsid w:val="007E5543"/>
    <w:rsid w:val="007F20DB"/>
    <w:rsid w:val="007F3900"/>
    <w:rsid w:val="007F7A11"/>
    <w:rsid w:val="00806E48"/>
    <w:rsid w:val="00814529"/>
    <w:rsid w:val="00824282"/>
    <w:rsid w:val="00824362"/>
    <w:rsid w:val="0084121D"/>
    <w:rsid w:val="00842F28"/>
    <w:rsid w:val="00843777"/>
    <w:rsid w:val="00843874"/>
    <w:rsid w:val="0085305A"/>
    <w:rsid w:val="008553EC"/>
    <w:rsid w:val="008629C5"/>
    <w:rsid w:val="00870991"/>
    <w:rsid w:val="00873626"/>
    <w:rsid w:val="0088559F"/>
    <w:rsid w:val="00891FFC"/>
    <w:rsid w:val="0089748E"/>
    <w:rsid w:val="00897A7B"/>
    <w:rsid w:val="008D597E"/>
    <w:rsid w:val="008D7658"/>
    <w:rsid w:val="0091038E"/>
    <w:rsid w:val="009162AD"/>
    <w:rsid w:val="00923B24"/>
    <w:rsid w:val="0093187C"/>
    <w:rsid w:val="00935CEB"/>
    <w:rsid w:val="00936D24"/>
    <w:rsid w:val="00936ED2"/>
    <w:rsid w:val="009416D5"/>
    <w:rsid w:val="0094598B"/>
    <w:rsid w:val="0095234C"/>
    <w:rsid w:val="009764F8"/>
    <w:rsid w:val="009A00D3"/>
    <w:rsid w:val="009A6DBE"/>
    <w:rsid w:val="009A73F3"/>
    <w:rsid w:val="009E6B4C"/>
    <w:rsid w:val="009F25F2"/>
    <w:rsid w:val="009F3DA9"/>
    <w:rsid w:val="00A06969"/>
    <w:rsid w:val="00A15859"/>
    <w:rsid w:val="00A22BA1"/>
    <w:rsid w:val="00A30FE1"/>
    <w:rsid w:val="00A35F5A"/>
    <w:rsid w:val="00A430B7"/>
    <w:rsid w:val="00A558D7"/>
    <w:rsid w:val="00A77823"/>
    <w:rsid w:val="00A9235E"/>
    <w:rsid w:val="00AA024E"/>
    <w:rsid w:val="00AA0B3F"/>
    <w:rsid w:val="00AA263A"/>
    <w:rsid w:val="00AA29B4"/>
    <w:rsid w:val="00AC4AF5"/>
    <w:rsid w:val="00AD4CB8"/>
    <w:rsid w:val="00AF1B2D"/>
    <w:rsid w:val="00AF1E1E"/>
    <w:rsid w:val="00AF577E"/>
    <w:rsid w:val="00B0203B"/>
    <w:rsid w:val="00B07382"/>
    <w:rsid w:val="00B11375"/>
    <w:rsid w:val="00B161F2"/>
    <w:rsid w:val="00B25E5F"/>
    <w:rsid w:val="00B31676"/>
    <w:rsid w:val="00B40214"/>
    <w:rsid w:val="00B6169E"/>
    <w:rsid w:val="00B70118"/>
    <w:rsid w:val="00B903E1"/>
    <w:rsid w:val="00BA5243"/>
    <w:rsid w:val="00BB0A57"/>
    <w:rsid w:val="00BD0C75"/>
    <w:rsid w:val="00BF4702"/>
    <w:rsid w:val="00C00F73"/>
    <w:rsid w:val="00C01EFC"/>
    <w:rsid w:val="00C0693B"/>
    <w:rsid w:val="00C24093"/>
    <w:rsid w:val="00C456E0"/>
    <w:rsid w:val="00C57558"/>
    <w:rsid w:val="00C637BF"/>
    <w:rsid w:val="00C63FD9"/>
    <w:rsid w:val="00C67A63"/>
    <w:rsid w:val="00C7055F"/>
    <w:rsid w:val="00C91891"/>
    <w:rsid w:val="00CA4532"/>
    <w:rsid w:val="00CA52AB"/>
    <w:rsid w:val="00CB3DD8"/>
    <w:rsid w:val="00CC1A17"/>
    <w:rsid w:val="00CE45D2"/>
    <w:rsid w:val="00CF00D8"/>
    <w:rsid w:val="00D059B9"/>
    <w:rsid w:val="00D15BD4"/>
    <w:rsid w:val="00D173A9"/>
    <w:rsid w:val="00D21098"/>
    <w:rsid w:val="00D40B51"/>
    <w:rsid w:val="00D45BD6"/>
    <w:rsid w:val="00D537F1"/>
    <w:rsid w:val="00D550C8"/>
    <w:rsid w:val="00D70A38"/>
    <w:rsid w:val="00D71C95"/>
    <w:rsid w:val="00D72350"/>
    <w:rsid w:val="00D8184B"/>
    <w:rsid w:val="00DA05BA"/>
    <w:rsid w:val="00DA6265"/>
    <w:rsid w:val="00DD1287"/>
    <w:rsid w:val="00DE118E"/>
    <w:rsid w:val="00DE427C"/>
    <w:rsid w:val="00DE4774"/>
    <w:rsid w:val="00DF57B3"/>
    <w:rsid w:val="00DF6AFC"/>
    <w:rsid w:val="00E05521"/>
    <w:rsid w:val="00E1327D"/>
    <w:rsid w:val="00E2732C"/>
    <w:rsid w:val="00E54C81"/>
    <w:rsid w:val="00E67924"/>
    <w:rsid w:val="00E80649"/>
    <w:rsid w:val="00EA3201"/>
    <w:rsid w:val="00EA3CB1"/>
    <w:rsid w:val="00EA5209"/>
    <w:rsid w:val="00EB6C67"/>
    <w:rsid w:val="00ED42AB"/>
    <w:rsid w:val="00EF15B5"/>
    <w:rsid w:val="00EF19F0"/>
    <w:rsid w:val="00EF28A4"/>
    <w:rsid w:val="00F03E38"/>
    <w:rsid w:val="00F26DDB"/>
    <w:rsid w:val="00F30B8C"/>
    <w:rsid w:val="00F51682"/>
    <w:rsid w:val="00F55174"/>
    <w:rsid w:val="00F61742"/>
    <w:rsid w:val="00F640AF"/>
    <w:rsid w:val="00F7648F"/>
    <w:rsid w:val="00F84D58"/>
    <w:rsid w:val="00F903EB"/>
    <w:rsid w:val="00F9651E"/>
    <w:rsid w:val="00FA6A69"/>
    <w:rsid w:val="00FD1FF4"/>
    <w:rsid w:val="00FD2A5D"/>
    <w:rsid w:val="00FD4462"/>
    <w:rsid w:val="00FD4B35"/>
    <w:rsid w:val="00F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CE5E9F-C366-4E5C-9D8D-36FA80F2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5D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45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Sayadyan</dc:creator>
  <cp:keywords/>
  <dc:description/>
  <cp:lastModifiedBy>Qnarik Sayadyan</cp:lastModifiedBy>
  <cp:revision>3</cp:revision>
  <dcterms:created xsi:type="dcterms:W3CDTF">2023-12-22T06:35:00Z</dcterms:created>
  <dcterms:modified xsi:type="dcterms:W3CDTF">2023-12-22T06:36:00Z</dcterms:modified>
</cp:coreProperties>
</file>