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2503" w:rsidRPr="00A773DE" w:rsidRDefault="00E349CA" w:rsidP="005E07A8">
      <w:pPr>
        <w:pStyle w:val="NormalWeb"/>
        <w:spacing w:before="0" w:beforeAutospacing="0" w:after="0" w:afterAutospacing="0" w:line="360" w:lineRule="auto"/>
        <w:ind w:firstLine="375"/>
        <w:jc w:val="center"/>
        <w:rPr>
          <w:rFonts w:ascii="GHEA Grapalat" w:hAnsi="GHEA Grapalat" w:cs="Calibri Light"/>
          <w:b/>
          <w:bCs/>
          <w:lang w:val="hy-AM"/>
        </w:rPr>
      </w:pPr>
      <w:r w:rsidRPr="00A773DE">
        <w:rPr>
          <w:rStyle w:val="Strong"/>
          <w:rFonts w:ascii="GHEA Grapalat" w:hAnsi="GHEA Grapalat" w:cs="Calibri Light"/>
          <w:lang w:val="hy-AM"/>
        </w:rPr>
        <w:t>ՀԻՄՆԱՎՈՐՈՒՄ</w:t>
      </w:r>
    </w:p>
    <w:p w:rsidR="000946AC" w:rsidRPr="00A773DE" w:rsidRDefault="00CC2503" w:rsidP="00F30A0B">
      <w:pPr>
        <w:spacing w:after="0" w:line="360" w:lineRule="auto"/>
        <w:jc w:val="center"/>
        <w:rPr>
          <w:rFonts w:ascii="GHEA Grapalat" w:hAnsi="GHEA Grapalat"/>
          <w:b/>
          <w:sz w:val="24"/>
          <w:szCs w:val="24"/>
          <w:lang w:val="hy-AM"/>
        </w:rPr>
      </w:pPr>
      <w:r w:rsidRPr="00A773DE">
        <w:rPr>
          <w:rFonts w:ascii="GHEA Grapalat" w:hAnsi="GHEA Grapalat"/>
          <w:b/>
          <w:sz w:val="24"/>
          <w:szCs w:val="24"/>
          <w:lang w:val="hy-AM"/>
        </w:rPr>
        <w:t xml:space="preserve">   </w:t>
      </w:r>
      <w:r w:rsidR="00CE68CF" w:rsidRPr="00A773DE">
        <w:rPr>
          <w:rFonts w:ascii="GHEA Grapalat" w:hAnsi="GHEA Grapalat"/>
          <w:b/>
          <w:sz w:val="24"/>
          <w:szCs w:val="24"/>
          <w:lang w:val="hy-AM"/>
        </w:rPr>
        <w:t>«</w:t>
      </w:r>
      <w:r w:rsidR="000946AC" w:rsidRPr="00A773DE">
        <w:rPr>
          <w:rFonts w:ascii="GHEA Grapalat" w:hAnsi="GHEA Grapalat"/>
          <w:b/>
          <w:sz w:val="24"/>
          <w:szCs w:val="24"/>
          <w:lang w:val="hy-AM"/>
        </w:rPr>
        <w:t>ՆԱԽԱՏԵՍՎՈՂ ԳՈՐԾՈՒՆԵՈՒԹՅԱՆ ՏԵՍԱԿՆԵՐԻ ՎԵՐԱԿԱՌՈՒՑՄԱՆ ԿԱՄ ԸՆԴԼԱՅՆՄԱՆ ԿԱՄ ՏԵԽՆԻԿԱԿԱՆ ԿԱՄ ՏԵԽՆՈԼՈԳԻԱԿԱՆ ՎԵՐԱԶԻՆՄԱՆ ԿԱՄ ՎԵՐԱՊՐՈՖԻԼԱՎՈՐՄԱՆ ԿԱՄ ԿՈՆՍԵՐՎԱՑՄԱՆ ԿԱՄ ՏԵՂԱՓՈԽՄԱՆ ԿԱՄ ԴԱԴԱՐԵՑՄԱՆ ԿԱՄ ՓԱԿՄԱՆ ԿԱՄ ՔԱՆԴՄԱՆ ԿԱՄ ՆԱԽԱԳԾԱՅԻՆ ՓՈՓՈԽՈՒԹՅԱՆ ՇՐՋԱԿԱ ՄԻՋԱՎԱՅՐԻ ՎՐԱ ԱԶԴԵՑՈՒԹՅԱՆ ԳՆԱՀԱՏՄԱՆ ԵՎ ՓՈՐՁԱՔՆՆՈՒԹՅԱՆ ԱՆՀՐԱԺԵՇՏՈՒԹՅՈՒՆԸ ՈՐՈՇԵԼՈՒ ԿԱՐԳԸ ՀԱՍՏԱՏԵԼՈՒ ՄԱՍԻՆ</w:t>
      </w:r>
      <w:r w:rsidR="00CE68CF" w:rsidRPr="00A773DE">
        <w:rPr>
          <w:rFonts w:ascii="GHEA Grapalat" w:hAnsi="GHEA Grapalat"/>
          <w:b/>
          <w:sz w:val="24"/>
          <w:szCs w:val="24"/>
          <w:lang w:val="hy-AM"/>
        </w:rPr>
        <w:t xml:space="preserve">» ԿԱՌԱՎԱՐՈՒԹՅԱՆ ՈՐՈՇՄԱՆ </w:t>
      </w:r>
      <w:r w:rsidR="00FE3F16" w:rsidRPr="00A773DE">
        <w:rPr>
          <w:rFonts w:ascii="GHEA Grapalat" w:hAnsi="GHEA Grapalat"/>
          <w:b/>
          <w:sz w:val="24"/>
          <w:szCs w:val="24"/>
          <w:lang w:val="hy-AM"/>
        </w:rPr>
        <w:t>ԸՆԴՈՒՆՄԱՆ</w:t>
      </w:r>
    </w:p>
    <w:p w:rsidR="000946AC" w:rsidRPr="00A773DE" w:rsidRDefault="000946AC" w:rsidP="00F30A0B">
      <w:pPr>
        <w:shd w:val="clear" w:color="auto" w:fill="FFFFFF"/>
        <w:spacing w:after="0" w:line="360" w:lineRule="auto"/>
        <w:jc w:val="both"/>
        <w:rPr>
          <w:rFonts w:ascii="GHEA Grapalat" w:hAnsi="GHEA Grapalat"/>
          <w:b/>
          <w:sz w:val="24"/>
          <w:szCs w:val="24"/>
          <w:lang w:val="hy-AM"/>
        </w:rPr>
      </w:pPr>
    </w:p>
    <w:p w:rsidR="00A773DE" w:rsidRDefault="004349F5" w:rsidP="00A773DE">
      <w:pPr>
        <w:pStyle w:val="ListParagraph"/>
        <w:numPr>
          <w:ilvl w:val="0"/>
          <w:numId w:val="6"/>
        </w:numPr>
        <w:shd w:val="clear" w:color="auto" w:fill="FFFFFF"/>
        <w:spacing w:after="0" w:line="360" w:lineRule="auto"/>
        <w:ind w:left="270" w:firstLine="90"/>
        <w:jc w:val="both"/>
        <w:rPr>
          <w:rStyle w:val="Strong"/>
          <w:rFonts w:ascii="GHEA Grapalat" w:hAnsi="GHEA Grapalat"/>
          <w:b w:val="0"/>
          <w:sz w:val="24"/>
          <w:szCs w:val="24"/>
          <w:lang w:val="hy-AM"/>
        </w:rPr>
      </w:pPr>
      <w:r w:rsidRPr="00A773DE">
        <w:rPr>
          <w:rFonts w:ascii="GHEA Grapalat" w:hAnsi="GHEA Grapalat" w:cs="Sylfaen"/>
          <w:b/>
          <w:color w:val="000000"/>
          <w:sz w:val="24"/>
          <w:szCs w:val="24"/>
          <w:u w:val="single"/>
          <w:lang w:val="hy-AM"/>
        </w:rPr>
        <w:t>Ընթացիկ</w:t>
      </w:r>
      <w:r w:rsidRPr="00A773DE">
        <w:rPr>
          <w:rFonts w:ascii="GHEA Grapalat" w:hAnsi="GHEA Grapalat"/>
          <w:b/>
          <w:color w:val="000000"/>
          <w:sz w:val="24"/>
          <w:szCs w:val="24"/>
          <w:u w:val="single"/>
          <w:lang w:val="hy-AM"/>
        </w:rPr>
        <w:t xml:space="preserve"> իրավիճակը և իրավական ակտի ընդունման անհրաժեշտությունը</w:t>
      </w:r>
      <w:r w:rsidR="00067626" w:rsidRPr="00A773DE">
        <w:rPr>
          <w:rStyle w:val="Strong"/>
          <w:rFonts w:ascii="GHEA Grapalat" w:hAnsi="GHEA Grapalat"/>
          <w:b w:val="0"/>
          <w:sz w:val="24"/>
          <w:szCs w:val="24"/>
          <w:lang w:val="hy-AM"/>
        </w:rPr>
        <w:t xml:space="preserve"> </w:t>
      </w:r>
    </w:p>
    <w:p w:rsidR="004956C8" w:rsidRPr="00A773DE" w:rsidRDefault="00A773DE" w:rsidP="00A773DE">
      <w:pPr>
        <w:shd w:val="clear" w:color="auto" w:fill="FFFFFF"/>
        <w:spacing w:after="0" w:line="360" w:lineRule="auto"/>
        <w:ind w:left="270" w:firstLine="90"/>
        <w:jc w:val="both"/>
        <w:rPr>
          <w:rFonts w:ascii="GHEA Grapalat" w:hAnsi="GHEA Grapalat"/>
          <w:bCs/>
          <w:sz w:val="24"/>
          <w:szCs w:val="24"/>
          <w:lang w:val="hy-AM"/>
        </w:rPr>
      </w:pPr>
      <w:r>
        <w:rPr>
          <w:rStyle w:val="Strong"/>
          <w:rFonts w:ascii="GHEA Grapalat" w:hAnsi="GHEA Grapalat"/>
          <w:b w:val="0"/>
          <w:sz w:val="24"/>
          <w:szCs w:val="24"/>
          <w:lang w:val="hy-AM"/>
        </w:rPr>
        <w:t xml:space="preserve">      </w:t>
      </w:r>
      <w:r w:rsidRPr="00A773DE">
        <w:rPr>
          <w:rStyle w:val="Strong"/>
          <w:rFonts w:ascii="GHEA Grapalat" w:hAnsi="GHEA Grapalat"/>
          <w:b w:val="0"/>
          <w:sz w:val="24"/>
          <w:szCs w:val="24"/>
          <w:lang w:val="hy-AM"/>
        </w:rPr>
        <w:t xml:space="preserve">  </w:t>
      </w:r>
      <w:r w:rsidR="00CC2503" w:rsidRPr="00A773DE">
        <w:rPr>
          <w:rStyle w:val="Strong"/>
          <w:rFonts w:ascii="GHEA Grapalat" w:hAnsi="GHEA Grapalat"/>
          <w:b w:val="0"/>
          <w:sz w:val="24"/>
          <w:szCs w:val="24"/>
          <w:lang w:val="hy-AM"/>
        </w:rPr>
        <w:t xml:space="preserve">2023 թվականի մայիսի 3-ին ընդունվել է </w:t>
      </w:r>
      <w:r w:rsidR="00CC2503" w:rsidRPr="00A773DE">
        <w:rPr>
          <w:rFonts w:ascii="GHEA Grapalat" w:eastAsia="Times New Roman" w:hAnsi="GHEA Grapalat" w:cs="Sylfaen"/>
          <w:noProof/>
          <w:color w:val="000000"/>
          <w:spacing w:val="10"/>
          <w:sz w:val="24"/>
          <w:szCs w:val="24"/>
          <w:lang w:val="hy-AM"/>
        </w:rPr>
        <w:t xml:space="preserve">«Շրջակա միջավայրի վրա ազդեցության գնահատման և փորձաքննության մասին» օրենքում փոփոխություն կատարելու մասին» </w:t>
      </w:r>
      <w:r w:rsidR="00CC2503" w:rsidRPr="00A773DE">
        <w:rPr>
          <w:rFonts w:ascii="GHEA Grapalat" w:eastAsia="Times New Roman" w:hAnsi="GHEA Grapalat" w:cs="Sylfaen"/>
          <w:bCs/>
          <w:noProof/>
          <w:color w:val="000000"/>
          <w:spacing w:val="10"/>
          <w:sz w:val="24"/>
          <w:szCs w:val="24"/>
          <w:lang w:val="hy-AM"/>
        </w:rPr>
        <w:t xml:space="preserve">ՀՕ-150-Ն </w:t>
      </w:r>
      <w:r w:rsidR="00F547D3" w:rsidRPr="00A773DE">
        <w:rPr>
          <w:rFonts w:ascii="GHEA Grapalat" w:eastAsia="Times New Roman" w:hAnsi="GHEA Grapalat" w:cs="Sylfaen"/>
          <w:noProof/>
          <w:color w:val="000000"/>
          <w:spacing w:val="10"/>
          <w:sz w:val="24"/>
          <w:szCs w:val="24"/>
          <w:lang w:val="hy-AM"/>
        </w:rPr>
        <w:t>օրենքը (այսուհետ՝ Օրենք),</w:t>
      </w:r>
      <w:r w:rsidR="00CC2503" w:rsidRPr="00A773DE">
        <w:rPr>
          <w:rFonts w:ascii="GHEA Grapalat" w:eastAsia="Times New Roman" w:hAnsi="GHEA Grapalat" w:cs="Sylfaen"/>
          <w:noProof/>
          <w:color w:val="000000"/>
          <w:spacing w:val="10"/>
          <w:sz w:val="24"/>
          <w:szCs w:val="24"/>
          <w:lang w:val="hy-AM"/>
        </w:rPr>
        <w:t xml:space="preserve"> որի</w:t>
      </w:r>
      <w:r w:rsidR="00CC2503" w:rsidRPr="00A773DE">
        <w:rPr>
          <w:rFonts w:ascii="GHEA Grapalat" w:hAnsi="GHEA Grapalat"/>
          <w:sz w:val="24"/>
          <w:szCs w:val="24"/>
          <w:lang w:val="hy-AM"/>
        </w:rPr>
        <w:t xml:space="preserve"> </w:t>
      </w:r>
      <w:r w:rsidR="00CC2503" w:rsidRPr="00A773DE">
        <w:rPr>
          <w:rFonts w:ascii="GHEA Grapalat" w:eastAsia="Times New Roman" w:hAnsi="GHEA Grapalat" w:cs="Sylfaen"/>
          <w:bCs/>
          <w:noProof/>
          <w:color w:val="000000"/>
          <w:spacing w:val="10"/>
          <w:sz w:val="24"/>
          <w:szCs w:val="24"/>
          <w:lang w:val="hy-AM"/>
        </w:rPr>
        <w:t>Կառավարության լիազորությունները սահմանող 8-րդ հոդվածի 1-ին մասի 5-րդ</w:t>
      </w:r>
      <w:r w:rsidR="00F30A0B" w:rsidRPr="00A773DE">
        <w:rPr>
          <w:rFonts w:ascii="GHEA Grapalat" w:eastAsia="Times New Roman" w:hAnsi="GHEA Grapalat" w:cs="Sylfaen"/>
          <w:bCs/>
          <w:noProof/>
          <w:color w:val="000000"/>
          <w:spacing w:val="10"/>
          <w:sz w:val="24"/>
          <w:szCs w:val="24"/>
          <w:lang w:val="hy-AM"/>
        </w:rPr>
        <w:t xml:space="preserve"> կետի կատարումն ապահովելու</w:t>
      </w:r>
      <w:r w:rsidR="00CC2503" w:rsidRPr="00A773DE">
        <w:rPr>
          <w:rFonts w:ascii="GHEA Grapalat" w:eastAsia="Times New Roman" w:hAnsi="GHEA Grapalat" w:cs="Sylfaen"/>
          <w:bCs/>
          <w:noProof/>
          <w:color w:val="000000"/>
          <w:spacing w:val="10"/>
          <w:sz w:val="24"/>
          <w:szCs w:val="24"/>
          <w:lang w:val="hy-AM"/>
        </w:rPr>
        <w:t xml:space="preserve"> համար </w:t>
      </w:r>
      <w:r w:rsidR="00F30A0B" w:rsidRPr="00A773DE">
        <w:rPr>
          <w:rFonts w:ascii="GHEA Grapalat" w:eastAsia="Times New Roman" w:hAnsi="GHEA Grapalat" w:cs="Sylfaen"/>
          <w:bCs/>
          <w:noProof/>
          <w:color w:val="000000"/>
          <w:spacing w:val="10"/>
          <w:sz w:val="24"/>
          <w:szCs w:val="24"/>
          <w:lang w:val="hy-AM"/>
        </w:rPr>
        <w:t xml:space="preserve">մշակվել է </w:t>
      </w:r>
      <w:r w:rsidR="00CC2503" w:rsidRPr="00A773DE">
        <w:rPr>
          <w:rFonts w:ascii="GHEA Grapalat" w:hAnsi="GHEA Grapalat"/>
          <w:sz w:val="24"/>
          <w:szCs w:val="24"/>
          <w:lang w:val="hy-AM"/>
        </w:rPr>
        <w:t>«Նախատեսվող գործունեության տեսակների վերակառուցման կամ ընդլայնման կամ տեխնիկական կամ տեխնոլոգիական վերազինման կամ վերապրոֆիլավորման կամ կոնսերվացման կամ տեղափոխման կամ դադարեցման կամ փակման կամ քանդման կամ նախագծային փոփոխության շրջակա միջավայրի վրա ազդեցության գնահատման և փորձաքննության անհրաժեշտությունը որոշելու կարգը հաստատելու մասին» Կառավարության որոշման</w:t>
      </w:r>
      <w:r w:rsidR="00CC2503" w:rsidRPr="00A773DE">
        <w:rPr>
          <w:rFonts w:ascii="GHEA Grapalat" w:hAnsi="GHEA Grapalat"/>
          <w:b/>
          <w:bCs/>
          <w:color w:val="000000"/>
          <w:sz w:val="24"/>
          <w:szCs w:val="24"/>
          <w:lang w:val="hy-AM"/>
        </w:rPr>
        <w:t xml:space="preserve"> </w:t>
      </w:r>
      <w:r w:rsidR="00F30A0B" w:rsidRPr="00A773DE">
        <w:rPr>
          <w:rStyle w:val="Strong"/>
          <w:rFonts w:ascii="GHEA Grapalat" w:hAnsi="GHEA Grapalat" w:cs="Calibri Light"/>
          <w:b w:val="0"/>
          <w:sz w:val="24"/>
          <w:szCs w:val="24"/>
          <w:lang w:val="hy-AM"/>
        </w:rPr>
        <w:t>նախագիծը (այսուհետ՝ Նախագիծ)։</w:t>
      </w:r>
      <w:r w:rsidR="00D422E8" w:rsidRPr="00A773DE">
        <w:rPr>
          <w:rFonts w:ascii="GHEA Grapalat" w:eastAsia="Times New Roman" w:hAnsi="GHEA Grapalat" w:cs="Sylfaen"/>
          <w:bCs/>
          <w:noProof/>
          <w:color w:val="000000"/>
          <w:spacing w:val="10"/>
          <w:sz w:val="24"/>
          <w:szCs w:val="24"/>
          <w:lang w:val="hy-AM"/>
        </w:rPr>
        <w:t xml:space="preserve"> </w:t>
      </w:r>
    </w:p>
    <w:p w:rsidR="00EC3162" w:rsidRPr="00A773DE" w:rsidRDefault="00EC3162" w:rsidP="00A773DE">
      <w:pPr>
        <w:pStyle w:val="ListParagraph"/>
        <w:numPr>
          <w:ilvl w:val="0"/>
          <w:numId w:val="4"/>
        </w:numPr>
        <w:shd w:val="clear" w:color="auto" w:fill="FFFFFF"/>
        <w:spacing w:after="0" w:line="360" w:lineRule="auto"/>
        <w:ind w:left="270" w:firstLine="90"/>
        <w:jc w:val="both"/>
        <w:rPr>
          <w:rFonts w:ascii="GHEA Grapalat" w:hAnsi="GHEA Grapalat" w:cs="GHEA Grapalat"/>
          <w:b/>
          <w:bCs/>
          <w:color w:val="000000" w:themeColor="text1"/>
          <w:sz w:val="24"/>
          <w:szCs w:val="24"/>
          <w:u w:val="single"/>
          <w:lang w:val="hy-AM"/>
        </w:rPr>
      </w:pPr>
      <w:r w:rsidRPr="00A773DE">
        <w:rPr>
          <w:rFonts w:ascii="GHEA Grapalat" w:hAnsi="GHEA Grapalat" w:cs="GHEA Grapalat"/>
          <w:b/>
          <w:bCs/>
          <w:color w:val="000000" w:themeColor="text1"/>
          <w:sz w:val="24"/>
          <w:szCs w:val="24"/>
          <w:u w:val="single"/>
          <w:lang w:val="hy-AM"/>
        </w:rPr>
        <w:t>Առաջարկվող կարգավորման բնույթը</w:t>
      </w:r>
    </w:p>
    <w:p w:rsidR="0083534F" w:rsidRPr="00A773DE" w:rsidRDefault="00A773DE" w:rsidP="00A773DE">
      <w:pPr>
        <w:pStyle w:val="NormalWeb"/>
        <w:spacing w:before="0" w:beforeAutospacing="0" w:after="0" w:afterAutospacing="0" w:line="360" w:lineRule="auto"/>
        <w:ind w:left="270" w:firstLine="90"/>
        <w:jc w:val="both"/>
        <w:rPr>
          <w:rFonts w:ascii="GHEA Grapalat" w:hAnsi="GHEA Grapalat"/>
          <w:lang w:val="hy-AM"/>
        </w:rPr>
      </w:pPr>
      <w:r>
        <w:rPr>
          <w:rStyle w:val="Strong"/>
          <w:rFonts w:ascii="GHEA Grapalat" w:hAnsi="GHEA Grapalat"/>
          <w:b w:val="0"/>
          <w:lang w:val="hy-AM"/>
        </w:rPr>
        <w:t xml:space="preserve">      </w:t>
      </w:r>
      <w:r w:rsidR="00EC3162" w:rsidRPr="00A773DE">
        <w:rPr>
          <w:rStyle w:val="Strong"/>
          <w:rFonts w:ascii="GHEA Grapalat" w:hAnsi="GHEA Grapalat"/>
          <w:b w:val="0"/>
          <w:lang w:val="hy-AM"/>
        </w:rPr>
        <w:t>Ն</w:t>
      </w:r>
      <w:r w:rsidR="00754BE6" w:rsidRPr="00A773DE">
        <w:rPr>
          <w:rStyle w:val="Strong"/>
          <w:rFonts w:ascii="GHEA Grapalat" w:hAnsi="GHEA Grapalat"/>
          <w:b w:val="0"/>
          <w:lang w:val="hy-AM"/>
        </w:rPr>
        <w:t>ախագծ</w:t>
      </w:r>
      <w:r w:rsidR="00D422E8" w:rsidRPr="00A773DE">
        <w:rPr>
          <w:rStyle w:val="Strong"/>
          <w:rFonts w:ascii="GHEA Grapalat" w:hAnsi="GHEA Grapalat"/>
          <w:b w:val="0"/>
          <w:lang w:val="hy-AM"/>
        </w:rPr>
        <w:t xml:space="preserve">ով </w:t>
      </w:r>
      <w:r w:rsidR="00F30A0B" w:rsidRPr="00A773DE">
        <w:rPr>
          <w:rStyle w:val="Strong"/>
          <w:rFonts w:ascii="GHEA Grapalat" w:hAnsi="GHEA Grapalat"/>
          <w:b w:val="0"/>
          <w:lang w:val="hy-AM"/>
        </w:rPr>
        <w:t xml:space="preserve">մի կողմից սահմանվում են մեխանիզմներ, որոնք ուղղված են Նախագծով սահմանված կարգով նախաձեռնողի կողմից </w:t>
      </w:r>
      <w:r w:rsidR="004408DB" w:rsidRPr="00A773DE">
        <w:rPr>
          <w:rStyle w:val="Strong"/>
          <w:rFonts w:ascii="GHEA Grapalat" w:hAnsi="GHEA Grapalat"/>
          <w:b w:val="0"/>
          <w:lang w:val="hy-AM"/>
        </w:rPr>
        <w:t xml:space="preserve">նախատեսվող գործունեության կամ փոփոխության վերաբերյալ </w:t>
      </w:r>
      <w:r w:rsidR="00F30A0B" w:rsidRPr="00A773DE">
        <w:rPr>
          <w:rStyle w:val="Strong"/>
          <w:rFonts w:ascii="GHEA Grapalat" w:hAnsi="GHEA Grapalat"/>
          <w:b w:val="0"/>
          <w:lang w:val="hy-AM"/>
        </w:rPr>
        <w:t xml:space="preserve">հստակ, արժանահավատ և լիարժեք տեղեկատվության տրամադրումն ապահովելուն, իսկ մյուս կողմից՝ </w:t>
      </w:r>
      <w:r w:rsidR="00F30A0B" w:rsidRPr="00A773DE">
        <w:rPr>
          <w:rFonts w:ascii="GHEA Grapalat" w:hAnsi="GHEA Grapalat"/>
          <w:lang w:val="hy-AM"/>
        </w:rPr>
        <w:t xml:space="preserve">շրջակա միջավայրի վրա ազդեցության պետական փորձաքննության ապահովման ոլորտում </w:t>
      </w:r>
      <w:r w:rsidR="00F30A0B" w:rsidRPr="00A773DE">
        <w:rPr>
          <w:rFonts w:ascii="GHEA Grapalat" w:hAnsi="GHEA Grapalat"/>
          <w:lang w:val="hy-AM"/>
        </w:rPr>
        <w:lastRenderedPageBreak/>
        <w:t>Կառավարության քաղաքականությունը մշակող և իրականացնող պետական կառավարման համակարգի մարմնին թույլ է տալիս որոշելու</w:t>
      </w:r>
      <w:r w:rsidR="004408DB" w:rsidRPr="00A773DE">
        <w:rPr>
          <w:rFonts w:ascii="GHEA Grapalat" w:hAnsi="GHEA Grapalat"/>
          <w:lang w:val="hy-AM"/>
        </w:rPr>
        <w:t xml:space="preserve"> նախատեսվող</w:t>
      </w:r>
      <w:r w:rsidR="00862CBE" w:rsidRPr="00A773DE">
        <w:rPr>
          <w:rFonts w:ascii="GHEA Grapalat" w:hAnsi="GHEA Grapalat"/>
          <w:lang w:val="hy-AM"/>
        </w:rPr>
        <w:t xml:space="preserve"> գործունեությունը կամ</w:t>
      </w:r>
      <w:r w:rsidR="004408DB" w:rsidRPr="00A773DE">
        <w:rPr>
          <w:rFonts w:ascii="GHEA Grapalat" w:hAnsi="GHEA Grapalat"/>
          <w:lang w:val="hy-AM"/>
        </w:rPr>
        <w:t xml:space="preserve"> փոփոխությունը</w:t>
      </w:r>
      <w:r w:rsidR="00F30A0B" w:rsidRPr="00A773DE">
        <w:rPr>
          <w:rFonts w:ascii="GHEA Grapalat" w:hAnsi="GHEA Grapalat"/>
          <w:lang w:val="hy-AM"/>
        </w:rPr>
        <w:t xml:space="preserve"> շրջակա միջավայրի վրա ազդեցության գնահատման և փորձաքննության  ենթակա լինելու կամ չլինելու կարևորագույն հանգամանքը։</w:t>
      </w:r>
    </w:p>
    <w:p w:rsidR="00A773DE" w:rsidRPr="00A773DE" w:rsidRDefault="004C362B" w:rsidP="00A773DE">
      <w:pPr>
        <w:pStyle w:val="NormalWeb"/>
        <w:numPr>
          <w:ilvl w:val="0"/>
          <w:numId w:val="4"/>
        </w:numPr>
        <w:spacing w:before="0" w:beforeAutospacing="0" w:after="0" w:afterAutospacing="0" w:line="360" w:lineRule="auto"/>
        <w:ind w:left="270" w:firstLine="90"/>
        <w:jc w:val="both"/>
        <w:rPr>
          <w:rFonts w:ascii="GHEA Grapalat" w:hAnsi="GHEA Grapalat" w:cs="Sylfaen"/>
          <w:lang w:val="hy-AM"/>
        </w:rPr>
      </w:pPr>
      <w:r w:rsidRPr="00A773DE">
        <w:rPr>
          <w:rFonts w:ascii="GHEA Grapalat" w:hAnsi="GHEA Grapalat" w:cs="GHEA Grapalat"/>
          <w:b/>
          <w:bCs/>
          <w:color w:val="000000" w:themeColor="text1"/>
          <w:u w:val="single"/>
          <w:lang w:val="hy-AM"/>
        </w:rPr>
        <w:t>Նախագծի մշակման գործընթացում ներգրավված ինստիտուտները, անձինք և նրանց դիրքորոշումը</w:t>
      </w:r>
    </w:p>
    <w:p w:rsidR="004C362B" w:rsidRPr="00A773DE" w:rsidRDefault="00A773DE" w:rsidP="00A773DE">
      <w:pPr>
        <w:spacing w:after="0" w:line="360" w:lineRule="auto"/>
        <w:ind w:left="270" w:firstLine="90"/>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 xml:space="preserve">      </w:t>
      </w:r>
      <w:r w:rsidR="004C362B" w:rsidRPr="00A773DE">
        <w:rPr>
          <w:rFonts w:ascii="GHEA Grapalat" w:hAnsi="GHEA Grapalat" w:cs="GHEA Grapalat"/>
          <w:color w:val="000000" w:themeColor="text1"/>
          <w:sz w:val="24"/>
          <w:szCs w:val="24"/>
          <w:lang w:val="hy-AM"/>
        </w:rPr>
        <w:t>Նախագիծը մշակվել է շրջակա միջավայրի նախարարության կողմից:</w:t>
      </w:r>
    </w:p>
    <w:p w:rsidR="004C362B" w:rsidRPr="00A773DE" w:rsidRDefault="004C362B" w:rsidP="00A773DE">
      <w:pPr>
        <w:pStyle w:val="NormalWeb"/>
        <w:numPr>
          <w:ilvl w:val="0"/>
          <w:numId w:val="4"/>
        </w:numPr>
        <w:spacing w:before="0" w:beforeAutospacing="0" w:after="0" w:afterAutospacing="0" w:line="360" w:lineRule="auto"/>
        <w:ind w:left="270" w:firstLine="90"/>
        <w:jc w:val="both"/>
        <w:rPr>
          <w:rFonts w:ascii="GHEA Grapalat" w:hAnsi="GHEA Grapalat" w:cs="GHEA Grapalat"/>
          <w:b/>
          <w:bCs/>
          <w:color w:val="000000" w:themeColor="text1"/>
          <w:u w:val="single"/>
          <w:lang w:val="hy-AM"/>
        </w:rPr>
      </w:pPr>
      <w:r w:rsidRPr="00A773DE">
        <w:rPr>
          <w:rFonts w:ascii="GHEA Grapalat" w:hAnsi="GHEA Grapalat" w:cs="GHEA Grapalat"/>
          <w:b/>
          <w:bCs/>
          <w:color w:val="000000" w:themeColor="text1"/>
          <w:u w:val="single"/>
          <w:lang w:val="hy-AM"/>
        </w:rPr>
        <w:t>Ակնկալվող արդյունքը</w:t>
      </w:r>
    </w:p>
    <w:p w:rsidR="00A773DE" w:rsidRDefault="00A773DE" w:rsidP="00A773DE">
      <w:pPr>
        <w:tabs>
          <w:tab w:val="left" w:pos="3900"/>
        </w:tabs>
        <w:spacing w:after="0" w:line="360" w:lineRule="auto"/>
        <w:ind w:left="270" w:firstLine="90"/>
        <w:jc w:val="both"/>
        <w:rPr>
          <w:rStyle w:val="Strong"/>
          <w:rFonts w:ascii="GHEA Grapalat" w:hAnsi="GHEA Grapalat" w:cs="Sylfaen"/>
          <w:b w:val="0"/>
          <w:sz w:val="24"/>
          <w:szCs w:val="24"/>
          <w:lang w:val="hy-AM"/>
        </w:rPr>
      </w:pPr>
      <w:r>
        <w:rPr>
          <w:rStyle w:val="Strong"/>
          <w:rFonts w:ascii="GHEA Grapalat" w:hAnsi="GHEA Grapalat"/>
          <w:b w:val="0"/>
          <w:sz w:val="24"/>
          <w:szCs w:val="24"/>
          <w:lang w:val="hy-AM"/>
        </w:rPr>
        <w:t xml:space="preserve">      </w:t>
      </w:r>
      <w:r w:rsidR="00F547D3" w:rsidRPr="00A773DE">
        <w:rPr>
          <w:rStyle w:val="Strong"/>
          <w:rFonts w:ascii="GHEA Grapalat" w:hAnsi="GHEA Grapalat"/>
          <w:b w:val="0"/>
          <w:sz w:val="24"/>
          <w:szCs w:val="24"/>
          <w:lang w:val="hy-AM"/>
        </w:rPr>
        <w:t xml:space="preserve">Նախագծի </w:t>
      </w:r>
      <w:r w:rsidR="00EA1A59" w:rsidRPr="00A773DE">
        <w:rPr>
          <w:rStyle w:val="Strong"/>
          <w:rFonts w:ascii="GHEA Grapalat" w:hAnsi="GHEA Grapalat" w:cs="Sylfaen"/>
          <w:b w:val="0"/>
          <w:sz w:val="24"/>
          <w:szCs w:val="24"/>
          <w:lang w:val="hy-AM"/>
        </w:rPr>
        <w:t xml:space="preserve">ընդունումը հնարավորություն կտա ապահովելու </w:t>
      </w:r>
      <w:r w:rsidR="00F547D3" w:rsidRPr="00A773DE">
        <w:rPr>
          <w:rStyle w:val="Strong"/>
          <w:rFonts w:ascii="GHEA Grapalat" w:hAnsi="GHEA Grapalat" w:cs="Sylfaen"/>
          <w:b w:val="0"/>
          <w:sz w:val="24"/>
          <w:szCs w:val="24"/>
          <w:lang w:val="hy-AM"/>
        </w:rPr>
        <w:t>Օրենքով սահմանված պահանջի կատարումը և</w:t>
      </w:r>
      <w:r w:rsidR="00F661BA" w:rsidRPr="00A773DE">
        <w:rPr>
          <w:rStyle w:val="Strong"/>
          <w:rFonts w:ascii="GHEA Grapalat" w:hAnsi="GHEA Grapalat" w:cs="Sylfaen"/>
          <w:b w:val="0"/>
          <w:sz w:val="24"/>
          <w:szCs w:val="24"/>
          <w:lang w:val="hy-AM"/>
        </w:rPr>
        <w:t xml:space="preserve"> </w:t>
      </w:r>
      <w:r w:rsidR="0069504D">
        <w:rPr>
          <w:rStyle w:val="Strong"/>
          <w:rFonts w:ascii="GHEA Grapalat" w:hAnsi="GHEA Grapalat" w:cs="Sylfaen"/>
          <w:b w:val="0"/>
          <w:sz w:val="24"/>
          <w:szCs w:val="24"/>
          <w:lang w:val="hy-AM"/>
        </w:rPr>
        <w:t xml:space="preserve">շրջակա միջավայրի պահպանությանն ուղղված </w:t>
      </w:r>
      <w:r w:rsidR="00F661BA" w:rsidRPr="00A773DE">
        <w:rPr>
          <w:rStyle w:val="Strong"/>
          <w:rFonts w:ascii="GHEA Grapalat" w:hAnsi="GHEA Grapalat" w:cs="Sylfaen"/>
          <w:b w:val="0"/>
          <w:sz w:val="24"/>
          <w:szCs w:val="24"/>
          <w:lang w:val="hy-AM"/>
        </w:rPr>
        <w:t>գործուն մեխանիզմներ</w:t>
      </w:r>
      <w:r>
        <w:rPr>
          <w:rStyle w:val="Strong"/>
          <w:rFonts w:ascii="GHEA Grapalat" w:hAnsi="GHEA Grapalat" w:cs="Sylfaen"/>
          <w:b w:val="0"/>
          <w:sz w:val="24"/>
          <w:szCs w:val="24"/>
          <w:lang w:val="hy-AM"/>
        </w:rPr>
        <w:t xml:space="preserve"> նե</w:t>
      </w:r>
      <w:r w:rsidR="00874743">
        <w:rPr>
          <w:rStyle w:val="Strong"/>
          <w:rFonts w:ascii="GHEA Grapalat" w:hAnsi="GHEA Grapalat" w:cs="Sylfaen"/>
          <w:b w:val="0"/>
          <w:sz w:val="24"/>
          <w:szCs w:val="24"/>
          <w:lang w:val="hy-AM"/>
        </w:rPr>
        <w:t>ր</w:t>
      </w:r>
      <w:bookmarkStart w:id="0" w:name="_GoBack"/>
      <w:bookmarkEnd w:id="0"/>
      <w:r>
        <w:rPr>
          <w:rStyle w:val="Strong"/>
          <w:rFonts w:ascii="GHEA Grapalat" w:hAnsi="GHEA Grapalat" w:cs="Sylfaen"/>
          <w:b w:val="0"/>
          <w:sz w:val="24"/>
          <w:szCs w:val="24"/>
          <w:lang w:val="hy-AM"/>
        </w:rPr>
        <w:t>դնելը։</w:t>
      </w:r>
    </w:p>
    <w:p w:rsidR="00A773DE" w:rsidRPr="00A773DE" w:rsidRDefault="00A773DE" w:rsidP="00A773DE">
      <w:pPr>
        <w:tabs>
          <w:tab w:val="left" w:pos="3900"/>
        </w:tabs>
        <w:spacing w:after="0" w:line="360" w:lineRule="auto"/>
        <w:ind w:left="270" w:firstLine="90"/>
        <w:jc w:val="both"/>
        <w:rPr>
          <w:rFonts w:ascii="GHEA Grapalat" w:hAnsi="GHEA Grapalat" w:cs="Sylfaen"/>
          <w:bCs/>
          <w:sz w:val="24"/>
          <w:szCs w:val="24"/>
          <w:lang w:val="hy-AM"/>
        </w:rPr>
      </w:pPr>
      <w:r w:rsidRPr="00A773DE">
        <w:rPr>
          <w:rFonts w:ascii="GHEA Grapalat" w:eastAsia="Times New Roman" w:hAnsi="GHEA Grapalat" w:cs="Times New Roman"/>
          <w:b/>
          <w:sz w:val="24"/>
          <w:szCs w:val="24"/>
          <w:lang w:val="hy-AM"/>
        </w:rPr>
        <w:t xml:space="preserve"> 5. </w:t>
      </w:r>
      <w:r w:rsidR="004349F5" w:rsidRPr="00A773DE">
        <w:rPr>
          <w:rFonts w:ascii="GHEA Grapalat" w:eastAsia="Times New Roman" w:hAnsi="GHEA Grapalat" w:cs="Times New Roman"/>
          <w:b/>
          <w:sz w:val="24"/>
          <w:szCs w:val="24"/>
          <w:u w:val="single"/>
          <w:lang w:val="hy-AM"/>
        </w:rPr>
        <w:t>Լրացուցիչ ֆինանսական միջոցների անհրաժեշտությունը և պետական բյուջեի եկամուտներում և ծախսերում սպասվելիք փոփոխությունները</w:t>
      </w:r>
    </w:p>
    <w:p w:rsidR="00F661BA" w:rsidRPr="00A773DE" w:rsidRDefault="00A773DE" w:rsidP="00A773DE">
      <w:pPr>
        <w:tabs>
          <w:tab w:val="left" w:pos="3900"/>
        </w:tabs>
        <w:spacing w:after="0" w:line="360" w:lineRule="auto"/>
        <w:ind w:left="270" w:firstLine="90"/>
        <w:jc w:val="both"/>
        <w:rPr>
          <w:rFonts w:ascii="GHEA Grapalat" w:eastAsia="Times New Roman" w:hAnsi="GHEA Grapalat" w:cs="Times New Roman"/>
          <w:b/>
          <w:sz w:val="24"/>
          <w:szCs w:val="24"/>
          <w:u w:val="single"/>
          <w:lang w:val="hy-AM"/>
        </w:rPr>
      </w:pPr>
      <w:r>
        <w:rPr>
          <w:rFonts w:ascii="GHEA Grapalat" w:eastAsia="Times New Roman" w:hAnsi="GHEA Grapalat" w:cs="Times New Roman"/>
          <w:b/>
          <w:sz w:val="24"/>
          <w:szCs w:val="24"/>
          <w:lang w:val="hy-AM"/>
        </w:rPr>
        <w:t xml:space="preserve">      </w:t>
      </w:r>
      <w:r w:rsidR="00F661BA" w:rsidRPr="00A773DE">
        <w:rPr>
          <w:rFonts w:ascii="GHEA Grapalat" w:hAnsi="GHEA Grapalat" w:cs="Sylfaen"/>
          <w:color w:val="191919"/>
          <w:sz w:val="24"/>
          <w:szCs w:val="24"/>
          <w:lang w:val="hy-AM"/>
        </w:rPr>
        <w:t>Նախագծի ընդունմամբ լրացուցիչ ֆինանսական միջոցների անհրաժեշտություն չի առաջանա։</w:t>
      </w:r>
      <w:r>
        <w:rPr>
          <w:rFonts w:ascii="GHEA Grapalat" w:hAnsi="GHEA Grapalat" w:cs="Sylfaen"/>
          <w:color w:val="191919"/>
          <w:sz w:val="24"/>
          <w:szCs w:val="24"/>
          <w:lang w:val="hy-AM"/>
        </w:rPr>
        <w:t xml:space="preserve"> </w:t>
      </w:r>
      <w:r w:rsidR="00F661BA" w:rsidRPr="00A773DE">
        <w:rPr>
          <w:rFonts w:ascii="GHEA Grapalat" w:hAnsi="GHEA Grapalat" w:cs="Sylfaen"/>
          <w:color w:val="191919"/>
          <w:sz w:val="24"/>
          <w:szCs w:val="24"/>
          <w:lang w:val="hy-AM"/>
        </w:rPr>
        <w:t>Նախագծի ընդունմամբ պետական բյուջեի եկամուտներում և ծախսերում էական փոփոխություններ չեն կանխատեսվում։</w:t>
      </w:r>
    </w:p>
    <w:p w:rsidR="004349F5" w:rsidRPr="00A773DE" w:rsidRDefault="00A773DE" w:rsidP="00A773DE">
      <w:pPr>
        <w:pStyle w:val="NormalWeb"/>
        <w:spacing w:before="0" w:beforeAutospacing="0" w:after="0" w:afterAutospacing="0" w:line="360" w:lineRule="auto"/>
        <w:ind w:left="270" w:firstLine="90"/>
        <w:jc w:val="both"/>
        <w:rPr>
          <w:rFonts w:ascii="GHEA Grapalat" w:hAnsi="GHEA Grapalat" w:cs="Sylfaen"/>
          <w:lang w:val="hy-AM"/>
        </w:rPr>
      </w:pPr>
      <w:r>
        <w:rPr>
          <w:rFonts w:ascii="GHEA Grapalat" w:hAnsi="GHEA Grapalat" w:cs="Sylfaen"/>
          <w:b/>
          <w:lang w:val="hy-AM"/>
        </w:rPr>
        <w:t xml:space="preserve">  </w:t>
      </w:r>
      <w:r w:rsidRPr="00A773DE">
        <w:rPr>
          <w:rFonts w:ascii="GHEA Grapalat" w:hAnsi="GHEA Grapalat" w:cs="Sylfaen"/>
          <w:b/>
          <w:lang w:val="hy-AM"/>
        </w:rPr>
        <w:t>6</w:t>
      </w:r>
      <w:r w:rsidR="004349F5" w:rsidRPr="00A773DE">
        <w:rPr>
          <w:rFonts w:ascii="GHEA Grapalat" w:hAnsi="GHEA Grapalat" w:cs="Sylfaen"/>
          <w:b/>
          <w:lang w:val="hy-AM"/>
        </w:rPr>
        <w:t xml:space="preserve">. </w:t>
      </w:r>
      <w:r w:rsidR="004349F5" w:rsidRPr="00A773DE">
        <w:rPr>
          <w:rFonts w:ascii="GHEA Grapalat" w:hAnsi="GHEA Grapalat" w:cs="Sylfaen"/>
          <w:b/>
          <w:u w:val="single"/>
          <w:lang w:val="hy-AM"/>
        </w:rPr>
        <w:t>Կապը ռազմավարական փաստաթղթերի հետ</w:t>
      </w:r>
      <w:r w:rsidR="004349F5" w:rsidRPr="00A773DE">
        <w:rPr>
          <w:rFonts w:ascii="GHEA Grapalat" w:hAnsi="GHEA Grapalat" w:cs="Sylfaen"/>
          <w:lang w:val="hy-AM"/>
        </w:rPr>
        <w:t xml:space="preserve"> </w:t>
      </w:r>
    </w:p>
    <w:p w:rsidR="00EF5831" w:rsidRPr="00A773DE" w:rsidRDefault="00A773DE" w:rsidP="00A773DE">
      <w:pPr>
        <w:pStyle w:val="BodyText"/>
        <w:ind w:left="270" w:firstLine="90"/>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 xml:space="preserve">     Նախագիծը</w:t>
      </w:r>
      <w:r w:rsidR="004349F5" w:rsidRPr="00A773DE">
        <w:rPr>
          <w:rFonts w:ascii="GHEA Grapalat" w:hAnsi="GHEA Grapalat" w:cs="GHEA Grapalat"/>
          <w:color w:val="000000" w:themeColor="text1"/>
          <w:sz w:val="24"/>
          <w:szCs w:val="24"/>
          <w:lang w:val="hy-AM"/>
        </w:rPr>
        <w:t xml:space="preserve"> </w:t>
      </w:r>
      <w:r w:rsidR="005A7B5B" w:rsidRPr="00A773DE">
        <w:rPr>
          <w:rFonts w:ascii="GHEA Grapalat" w:hAnsi="GHEA Grapalat" w:cs="GHEA Grapalat"/>
          <w:color w:val="000000" w:themeColor="text1"/>
          <w:sz w:val="24"/>
          <w:szCs w:val="24"/>
          <w:lang w:val="hy-AM"/>
        </w:rPr>
        <w:t>ռազմավարական փաստաթղթերի հետ առնչություն չունի</w:t>
      </w:r>
      <w:r w:rsidR="00F661BA" w:rsidRPr="00A773DE">
        <w:rPr>
          <w:rFonts w:ascii="GHEA Grapalat" w:hAnsi="GHEA Grapalat" w:cs="GHEA Grapalat"/>
          <w:color w:val="000000" w:themeColor="text1"/>
          <w:sz w:val="24"/>
          <w:szCs w:val="24"/>
          <w:lang w:val="hy-AM"/>
        </w:rPr>
        <w:t>։</w:t>
      </w:r>
    </w:p>
    <w:p w:rsidR="004349F5" w:rsidRPr="00A773DE" w:rsidRDefault="004349F5" w:rsidP="00A773DE">
      <w:pPr>
        <w:pStyle w:val="BodyText"/>
        <w:ind w:left="270" w:firstLine="810"/>
        <w:jc w:val="both"/>
        <w:rPr>
          <w:rFonts w:ascii="GHEA Grapalat" w:hAnsi="GHEA Grapalat" w:cs="GHEA Grapalat"/>
          <w:color w:val="000000" w:themeColor="text1"/>
          <w:sz w:val="24"/>
          <w:szCs w:val="24"/>
          <w:lang w:val="hy-AM"/>
        </w:rPr>
      </w:pPr>
    </w:p>
    <w:p w:rsidR="00A31DB8" w:rsidRPr="00A773DE" w:rsidRDefault="00A31DB8" w:rsidP="00794548">
      <w:pPr>
        <w:pStyle w:val="NormalWeb"/>
        <w:spacing w:before="0" w:beforeAutospacing="0" w:after="0" w:afterAutospacing="0" w:line="360" w:lineRule="auto"/>
        <w:ind w:hanging="90"/>
        <w:jc w:val="both"/>
        <w:rPr>
          <w:rFonts w:ascii="GHEA Grapalat" w:hAnsi="GHEA Grapalat"/>
          <w:lang w:val="hy-AM"/>
        </w:rPr>
      </w:pPr>
    </w:p>
    <w:sectPr w:rsidR="00A31DB8" w:rsidRPr="00A773DE" w:rsidSect="00DB07D3">
      <w:pgSz w:w="12240" w:h="15840"/>
      <w:pgMar w:top="1260" w:right="1440" w:bottom="1440" w:left="99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Times Armenian">
    <w:panose1 w:val="02020603050405020304"/>
    <w:charset w:val="00"/>
    <w:family w:val="roman"/>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Calibri Light">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6B5C1F"/>
    <w:multiLevelType w:val="hybridMultilevel"/>
    <w:tmpl w:val="A830DECA"/>
    <w:lvl w:ilvl="0" w:tplc="E206B2E6">
      <w:start w:val="1"/>
      <w:numFmt w:val="decimal"/>
      <w:lvlText w:val="%1."/>
      <w:lvlJc w:val="left"/>
      <w:pPr>
        <w:ind w:left="720" w:hanging="360"/>
      </w:pPr>
      <w:rPr>
        <w:rFonts w:cs="Sylfaen"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27B3C1C"/>
    <w:multiLevelType w:val="hybridMultilevel"/>
    <w:tmpl w:val="9EA49016"/>
    <w:lvl w:ilvl="0" w:tplc="7D3E19DE">
      <w:start w:val="1"/>
      <w:numFmt w:val="decimal"/>
      <w:lvlText w:val="%1."/>
      <w:lvlJc w:val="left"/>
      <w:pPr>
        <w:ind w:left="1335" w:hanging="61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45144872"/>
    <w:multiLevelType w:val="hybridMultilevel"/>
    <w:tmpl w:val="CC6AB56E"/>
    <w:lvl w:ilvl="0" w:tplc="EDC437AE">
      <w:start w:val="2"/>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F257944"/>
    <w:multiLevelType w:val="hybridMultilevel"/>
    <w:tmpl w:val="0200048A"/>
    <w:lvl w:ilvl="0" w:tplc="9D7C45C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nsid w:val="61251377"/>
    <w:multiLevelType w:val="hybridMultilevel"/>
    <w:tmpl w:val="645206B4"/>
    <w:lvl w:ilvl="0" w:tplc="62AE2E52">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5">
    <w:nsid w:val="71023BB2"/>
    <w:multiLevelType w:val="hybridMultilevel"/>
    <w:tmpl w:val="0F4E833E"/>
    <w:lvl w:ilvl="0" w:tplc="5126B868">
      <w:start w:val="1"/>
      <w:numFmt w:val="decimal"/>
      <w:lvlText w:val="%1."/>
      <w:lvlJc w:val="left"/>
      <w:pPr>
        <w:ind w:left="720" w:hanging="360"/>
      </w:pPr>
      <w:rPr>
        <w:rFonts w:hint="default"/>
        <w:b/>
        <w:color w:val="000000"/>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3"/>
  </w:num>
  <w:num w:numId="3">
    <w:abstractNumId w:val="1"/>
  </w:num>
  <w:num w:numId="4">
    <w:abstractNumId w:val="2"/>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0EB0"/>
    <w:rsid w:val="000162A4"/>
    <w:rsid w:val="000471CA"/>
    <w:rsid w:val="000476F9"/>
    <w:rsid w:val="00067626"/>
    <w:rsid w:val="0007601E"/>
    <w:rsid w:val="000946AC"/>
    <w:rsid w:val="000968C8"/>
    <w:rsid w:val="00096D9D"/>
    <w:rsid w:val="000A2208"/>
    <w:rsid w:val="000F377D"/>
    <w:rsid w:val="000F4A25"/>
    <w:rsid w:val="00161896"/>
    <w:rsid w:val="00180B3A"/>
    <w:rsid w:val="00184791"/>
    <w:rsid w:val="002969E9"/>
    <w:rsid w:val="00297517"/>
    <w:rsid w:val="002C399E"/>
    <w:rsid w:val="002D05F8"/>
    <w:rsid w:val="00351092"/>
    <w:rsid w:val="0035129F"/>
    <w:rsid w:val="00377BB5"/>
    <w:rsid w:val="00381BCA"/>
    <w:rsid w:val="003E4328"/>
    <w:rsid w:val="00417285"/>
    <w:rsid w:val="004242EF"/>
    <w:rsid w:val="004349F5"/>
    <w:rsid w:val="004408DB"/>
    <w:rsid w:val="00466ACE"/>
    <w:rsid w:val="00471126"/>
    <w:rsid w:val="004956C8"/>
    <w:rsid w:val="004A29A1"/>
    <w:rsid w:val="004A424C"/>
    <w:rsid w:val="004C362B"/>
    <w:rsid w:val="00580EDF"/>
    <w:rsid w:val="005A7B5B"/>
    <w:rsid w:val="005B4423"/>
    <w:rsid w:val="005C3738"/>
    <w:rsid w:val="005E07A8"/>
    <w:rsid w:val="0061144F"/>
    <w:rsid w:val="00631210"/>
    <w:rsid w:val="00635280"/>
    <w:rsid w:val="00644C33"/>
    <w:rsid w:val="00672780"/>
    <w:rsid w:val="0069504D"/>
    <w:rsid w:val="006A1623"/>
    <w:rsid w:val="00701831"/>
    <w:rsid w:val="00713A64"/>
    <w:rsid w:val="007208FC"/>
    <w:rsid w:val="0072119B"/>
    <w:rsid w:val="00754BE6"/>
    <w:rsid w:val="00794548"/>
    <w:rsid w:val="0080548F"/>
    <w:rsid w:val="008263C5"/>
    <w:rsid w:val="0083534F"/>
    <w:rsid w:val="00841686"/>
    <w:rsid w:val="00862CBE"/>
    <w:rsid w:val="00871B2E"/>
    <w:rsid w:val="00874743"/>
    <w:rsid w:val="00880EB0"/>
    <w:rsid w:val="008A44F3"/>
    <w:rsid w:val="008F49AE"/>
    <w:rsid w:val="0099187B"/>
    <w:rsid w:val="009C54B6"/>
    <w:rsid w:val="009D1113"/>
    <w:rsid w:val="009D7A90"/>
    <w:rsid w:val="009E34EF"/>
    <w:rsid w:val="00A2687E"/>
    <w:rsid w:val="00A31DB8"/>
    <w:rsid w:val="00A45159"/>
    <w:rsid w:val="00A528E5"/>
    <w:rsid w:val="00A56947"/>
    <w:rsid w:val="00A773DE"/>
    <w:rsid w:val="00A8575A"/>
    <w:rsid w:val="00B2363C"/>
    <w:rsid w:val="00B87CDA"/>
    <w:rsid w:val="00BF00BD"/>
    <w:rsid w:val="00C04B39"/>
    <w:rsid w:val="00C722DE"/>
    <w:rsid w:val="00CC2503"/>
    <w:rsid w:val="00CC7A77"/>
    <w:rsid w:val="00CE68CF"/>
    <w:rsid w:val="00CF5DA3"/>
    <w:rsid w:val="00D27CBD"/>
    <w:rsid w:val="00D422E8"/>
    <w:rsid w:val="00D55982"/>
    <w:rsid w:val="00D96C22"/>
    <w:rsid w:val="00D97430"/>
    <w:rsid w:val="00DB07D3"/>
    <w:rsid w:val="00DB759A"/>
    <w:rsid w:val="00DD6AA3"/>
    <w:rsid w:val="00E349CA"/>
    <w:rsid w:val="00E37F14"/>
    <w:rsid w:val="00EA1A59"/>
    <w:rsid w:val="00EB2694"/>
    <w:rsid w:val="00EB6C3A"/>
    <w:rsid w:val="00EC3162"/>
    <w:rsid w:val="00EF5831"/>
    <w:rsid w:val="00EF6756"/>
    <w:rsid w:val="00F30A0B"/>
    <w:rsid w:val="00F371B8"/>
    <w:rsid w:val="00F547D3"/>
    <w:rsid w:val="00F54A59"/>
    <w:rsid w:val="00F5721C"/>
    <w:rsid w:val="00F661BA"/>
    <w:rsid w:val="00F75DF4"/>
    <w:rsid w:val="00F940FB"/>
    <w:rsid w:val="00FA699C"/>
    <w:rsid w:val="00FB031B"/>
    <w:rsid w:val="00FE3F16"/>
    <w:rsid w:val="00FE65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0EB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Char Char Char,Char Char Char Char,Знак,Знак Знак"/>
    <w:basedOn w:val="Normal"/>
    <w:link w:val="NormalWebChar"/>
    <w:uiPriority w:val="99"/>
    <w:unhideWhenUsed/>
    <w:qFormat/>
    <w:rsid w:val="00880EB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80EB0"/>
    <w:rPr>
      <w:b/>
      <w:b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
    <w:link w:val="NormalWeb"/>
    <w:uiPriority w:val="99"/>
    <w:locked/>
    <w:rsid w:val="00880EB0"/>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List Paragraph nowy"/>
    <w:basedOn w:val="Normal"/>
    <w:link w:val="ListParagraphChar"/>
    <w:uiPriority w:val="34"/>
    <w:qFormat/>
    <w:rsid w:val="00BF00BD"/>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BF00BD"/>
  </w:style>
  <w:style w:type="paragraph" w:customStyle="1" w:styleId="msonormalmailrucssattributepostfix">
    <w:name w:val="msonormal_mailru_css_attribute_postfix"/>
    <w:basedOn w:val="Normal"/>
    <w:rsid w:val="00CF5DA3"/>
    <w:pPr>
      <w:spacing w:before="100" w:beforeAutospacing="1" w:after="100" w:afterAutospacing="1" w:line="240" w:lineRule="auto"/>
    </w:pPr>
    <w:rPr>
      <w:rFonts w:ascii="Times New Roman" w:eastAsia="Times New Roman" w:hAnsi="Times New Roman" w:cs="Times New Roman"/>
      <w:sz w:val="24"/>
      <w:szCs w:val="24"/>
    </w:rPr>
  </w:style>
  <w:style w:type="paragraph" w:styleId="BodyText">
    <w:name w:val="Body Text"/>
    <w:basedOn w:val="Normal"/>
    <w:link w:val="BodyTextChar"/>
    <w:rsid w:val="00A31DB8"/>
    <w:pPr>
      <w:spacing w:after="0" w:line="360" w:lineRule="auto"/>
    </w:pPr>
    <w:rPr>
      <w:rFonts w:ascii="Times Armenian" w:eastAsia="Times New Roman" w:hAnsi="Times Armenian" w:cs="Times New Roman"/>
      <w:sz w:val="28"/>
      <w:szCs w:val="20"/>
      <w:lang w:val="en-GB" w:eastAsia="ru-RU"/>
    </w:rPr>
  </w:style>
  <w:style w:type="character" w:customStyle="1" w:styleId="BodyTextChar">
    <w:name w:val="Body Text Char"/>
    <w:basedOn w:val="DefaultParagraphFont"/>
    <w:link w:val="BodyText"/>
    <w:rsid w:val="00A31DB8"/>
    <w:rPr>
      <w:rFonts w:ascii="Times Armenian" w:eastAsia="Times New Roman" w:hAnsi="Times Armenian" w:cs="Times New Roman"/>
      <w:sz w:val="28"/>
      <w:szCs w:val="20"/>
      <w:lang w:val="en-GB" w:eastAsia="ru-RU"/>
    </w:rPr>
  </w:style>
  <w:style w:type="paragraph" w:styleId="NoSpacing">
    <w:name w:val="No Spacing"/>
    <w:uiPriority w:val="1"/>
    <w:qFormat/>
    <w:rsid w:val="00A31DB8"/>
    <w:pPr>
      <w:spacing w:after="0" w:line="240" w:lineRule="auto"/>
    </w:pPr>
    <w:rPr>
      <w:rFonts w:ascii="Calibri" w:eastAsia="Times New Roman"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0EB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Char Char Char,Char Char Char Char,Знак,Знак Знак"/>
    <w:basedOn w:val="Normal"/>
    <w:link w:val="NormalWebChar"/>
    <w:uiPriority w:val="99"/>
    <w:unhideWhenUsed/>
    <w:qFormat/>
    <w:rsid w:val="00880EB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80EB0"/>
    <w:rPr>
      <w:b/>
      <w:b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
    <w:link w:val="NormalWeb"/>
    <w:uiPriority w:val="99"/>
    <w:locked/>
    <w:rsid w:val="00880EB0"/>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List Paragraph nowy"/>
    <w:basedOn w:val="Normal"/>
    <w:link w:val="ListParagraphChar"/>
    <w:uiPriority w:val="34"/>
    <w:qFormat/>
    <w:rsid w:val="00BF00BD"/>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BF00BD"/>
  </w:style>
  <w:style w:type="paragraph" w:customStyle="1" w:styleId="msonormalmailrucssattributepostfix">
    <w:name w:val="msonormal_mailru_css_attribute_postfix"/>
    <w:basedOn w:val="Normal"/>
    <w:rsid w:val="00CF5DA3"/>
    <w:pPr>
      <w:spacing w:before="100" w:beforeAutospacing="1" w:after="100" w:afterAutospacing="1" w:line="240" w:lineRule="auto"/>
    </w:pPr>
    <w:rPr>
      <w:rFonts w:ascii="Times New Roman" w:eastAsia="Times New Roman" w:hAnsi="Times New Roman" w:cs="Times New Roman"/>
      <w:sz w:val="24"/>
      <w:szCs w:val="24"/>
    </w:rPr>
  </w:style>
  <w:style w:type="paragraph" w:styleId="BodyText">
    <w:name w:val="Body Text"/>
    <w:basedOn w:val="Normal"/>
    <w:link w:val="BodyTextChar"/>
    <w:rsid w:val="00A31DB8"/>
    <w:pPr>
      <w:spacing w:after="0" w:line="360" w:lineRule="auto"/>
    </w:pPr>
    <w:rPr>
      <w:rFonts w:ascii="Times Armenian" w:eastAsia="Times New Roman" w:hAnsi="Times Armenian" w:cs="Times New Roman"/>
      <w:sz w:val="28"/>
      <w:szCs w:val="20"/>
      <w:lang w:val="en-GB" w:eastAsia="ru-RU"/>
    </w:rPr>
  </w:style>
  <w:style w:type="character" w:customStyle="1" w:styleId="BodyTextChar">
    <w:name w:val="Body Text Char"/>
    <w:basedOn w:val="DefaultParagraphFont"/>
    <w:link w:val="BodyText"/>
    <w:rsid w:val="00A31DB8"/>
    <w:rPr>
      <w:rFonts w:ascii="Times Armenian" w:eastAsia="Times New Roman" w:hAnsi="Times Armenian" w:cs="Times New Roman"/>
      <w:sz w:val="28"/>
      <w:szCs w:val="20"/>
      <w:lang w:val="en-GB" w:eastAsia="ru-RU"/>
    </w:rPr>
  </w:style>
  <w:style w:type="paragraph" w:styleId="NoSpacing">
    <w:name w:val="No Spacing"/>
    <w:uiPriority w:val="1"/>
    <w:qFormat/>
    <w:rsid w:val="00A31DB8"/>
    <w:pPr>
      <w:spacing w:after="0" w:line="240" w:lineRule="auto"/>
    </w:pPr>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067004">
      <w:bodyDiv w:val="1"/>
      <w:marLeft w:val="0"/>
      <w:marRight w:val="0"/>
      <w:marTop w:val="0"/>
      <w:marBottom w:val="0"/>
      <w:divBdr>
        <w:top w:val="none" w:sz="0" w:space="0" w:color="auto"/>
        <w:left w:val="none" w:sz="0" w:space="0" w:color="auto"/>
        <w:bottom w:val="none" w:sz="0" w:space="0" w:color="auto"/>
        <w:right w:val="none" w:sz="0" w:space="0" w:color="auto"/>
      </w:divBdr>
    </w:div>
    <w:div w:id="460343566">
      <w:bodyDiv w:val="1"/>
      <w:marLeft w:val="0"/>
      <w:marRight w:val="0"/>
      <w:marTop w:val="0"/>
      <w:marBottom w:val="0"/>
      <w:divBdr>
        <w:top w:val="none" w:sz="0" w:space="0" w:color="auto"/>
        <w:left w:val="none" w:sz="0" w:space="0" w:color="auto"/>
        <w:bottom w:val="none" w:sz="0" w:space="0" w:color="auto"/>
        <w:right w:val="none" w:sz="0" w:space="0" w:color="auto"/>
      </w:divBdr>
    </w:div>
    <w:div w:id="652485828">
      <w:bodyDiv w:val="1"/>
      <w:marLeft w:val="0"/>
      <w:marRight w:val="0"/>
      <w:marTop w:val="0"/>
      <w:marBottom w:val="0"/>
      <w:divBdr>
        <w:top w:val="none" w:sz="0" w:space="0" w:color="auto"/>
        <w:left w:val="none" w:sz="0" w:space="0" w:color="auto"/>
        <w:bottom w:val="none" w:sz="0" w:space="0" w:color="auto"/>
        <w:right w:val="none" w:sz="0" w:space="0" w:color="auto"/>
      </w:divBdr>
    </w:div>
    <w:div w:id="731777065">
      <w:bodyDiv w:val="1"/>
      <w:marLeft w:val="0"/>
      <w:marRight w:val="0"/>
      <w:marTop w:val="0"/>
      <w:marBottom w:val="0"/>
      <w:divBdr>
        <w:top w:val="none" w:sz="0" w:space="0" w:color="auto"/>
        <w:left w:val="none" w:sz="0" w:space="0" w:color="auto"/>
        <w:bottom w:val="none" w:sz="0" w:space="0" w:color="auto"/>
        <w:right w:val="none" w:sz="0" w:space="0" w:color="auto"/>
      </w:divBdr>
    </w:div>
    <w:div w:id="1168520747">
      <w:bodyDiv w:val="1"/>
      <w:marLeft w:val="0"/>
      <w:marRight w:val="0"/>
      <w:marTop w:val="0"/>
      <w:marBottom w:val="0"/>
      <w:divBdr>
        <w:top w:val="none" w:sz="0" w:space="0" w:color="auto"/>
        <w:left w:val="none" w:sz="0" w:space="0" w:color="auto"/>
        <w:bottom w:val="none" w:sz="0" w:space="0" w:color="auto"/>
        <w:right w:val="none" w:sz="0" w:space="0" w:color="auto"/>
      </w:divBdr>
    </w:div>
    <w:div w:id="1912301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BBECA4-073F-4161-8716-8B6E7B6AFC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2</Pages>
  <Words>376</Words>
  <Characters>2148</Characters>
  <Application>Microsoft Office Word</Application>
  <DocSecurity>0</DocSecurity>
  <Lines>17</Lines>
  <Paragraphs>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2519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gsaroyan</dc:creator>
  <cp:lastModifiedBy>Komp</cp:lastModifiedBy>
  <cp:revision>43</cp:revision>
  <dcterms:created xsi:type="dcterms:W3CDTF">2023-09-07T05:31:00Z</dcterms:created>
  <dcterms:modified xsi:type="dcterms:W3CDTF">2023-09-29T10:11:00Z</dcterms:modified>
  <cp:keywords>https://mul2.gov.am/tasks/884306/oneclick/himnavurum.docx?token=8ed6e971f1d2816a64293b4bd21ba644</cp:keywords>
</cp:coreProperties>
</file>