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06B" w:rsidRPr="00CC2EFA" w:rsidRDefault="0042106B" w:rsidP="009327D9">
      <w:pPr>
        <w:ind w:right="126" w:firstLine="90"/>
        <w:jc w:val="center"/>
        <w:rPr>
          <w:rStyle w:val="Strong"/>
          <w:rFonts w:ascii="GHEA Grapalat" w:hAnsi="GHEA Grapalat"/>
          <w:sz w:val="24"/>
          <w:szCs w:val="24"/>
          <w:lang w:val="hy-AM"/>
        </w:rPr>
      </w:pPr>
      <w:r w:rsidRPr="00CC2EFA">
        <w:rPr>
          <w:rStyle w:val="Strong"/>
          <w:rFonts w:ascii="GHEA Grapalat" w:hAnsi="GHEA Grapalat"/>
          <w:sz w:val="24"/>
          <w:szCs w:val="24"/>
          <w:lang w:val="hy-AM"/>
        </w:rPr>
        <w:t>Տեղեկանք</w:t>
      </w:r>
    </w:p>
    <w:p w:rsidR="0042106B" w:rsidRPr="00CC2EFA" w:rsidRDefault="0042106B" w:rsidP="009E2A13">
      <w:pPr>
        <w:ind w:right="126" w:firstLine="540"/>
        <w:rPr>
          <w:rStyle w:val="Strong"/>
          <w:rFonts w:ascii="GHEA Grapalat" w:hAnsi="GHEA Grapalat"/>
          <w:b w:val="0"/>
          <w:bCs w:val="0"/>
          <w:sz w:val="24"/>
          <w:szCs w:val="24"/>
          <w:lang w:val="hy-AM"/>
        </w:rPr>
      </w:pPr>
    </w:p>
    <w:p w:rsidR="0042106B" w:rsidRPr="004F2100" w:rsidRDefault="0042106B" w:rsidP="009E2A13">
      <w:pPr>
        <w:pStyle w:val="mechtex"/>
        <w:spacing w:line="360" w:lineRule="auto"/>
        <w:ind w:right="126" w:firstLine="540"/>
        <w:rPr>
          <w:rFonts w:ascii="GHEA Grapalat" w:hAnsi="GHEA Grapalat"/>
          <w:b/>
          <w:color w:val="000000"/>
          <w:shd w:val="clear" w:color="auto" w:fill="FFFFFF"/>
          <w:lang w:val="hy-AM"/>
        </w:rPr>
      </w:pPr>
      <w:r w:rsidRPr="00CC2EFA">
        <w:rPr>
          <w:rFonts w:ascii="GHEA Grapalat" w:hAnsi="GHEA Grapalat"/>
          <w:b/>
          <w:color w:val="000000"/>
          <w:sz w:val="24"/>
          <w:lang w:val="hy-AM"/>
        </w:rPr>
        <w:t>«</w:t>
      </w:r>
      <w:r w:rsidRPr="00CC2EFA">
        <w:rPr>
          <w:rFonts w:ascii="GHEA Grapalat" w:hAnsi="GHEA Grapalat"/>
          <w:b/>
          <w:color w:val="000000"/>
          <w:sz w:val="24"/>
          <w:lang w:val="af-ZA"/>
        </w:rPr>
        <w:t>Հ</w:t>
      </w:r>
      <w:r w:rsidRPr="00CC2EFA">
        <w:rPr>
          <w:rFonts w:ascii="GHEA Grapalat" w:hAnsi="GHEA Grapalat"/>
          <w:b/>
          <w:color w:val="000000"/>
          <w:sz w:val="24"/>
          <w:shd w:val="clear" w:color="auto" w:fill="FFFFFF"/>
          <w:lang w:val="hy-AM"/>
        </w:rPr>
        <w:t>այաստանի</w:t>
      </w:r>
      <w:r w:rsidRPr="00CC2EFA">
        <w:rPr>
          <w:rFonts w:ascii="GHEA Grapalat" w:hAnsi="GHEA Grapalat"/>
          <w:b/>
          <w:color w:val="000000"/>
          <w:sz w:val="24"/>
          <w:shd w:val="clear" w:color="auto" w:fill="FFFFFF"/>
          <w:lang w:val="af-ZA"/>
        </w:rPr>
        <w:t xml:space="preserve"> Հ</w:t>
      </w:r>
      <w:r w:rsidRPr="00CC2EFA">
        <w:rPr>
          <w:rFonts w:ascii="GHEA Grapalat" w:hAnsi="GHEA Grapalat"/>
          <w:b/>
          <w:color w:val="000000"/>
          <w:sz w:val="24"/>
          <w:shd w:val="clear" w:color="auto" w:fill="FFFFFF"/>
          <w:lang w:val="hy-AM"/>
        </w:rPr>
        <w:t>անրապետության</w:t>
      </w:r>
      <w:r w:rsidRPr="00CC2EFA">
        <w:rPr>
          <w:rFonts w:ascii="GHEA Grapalat" w:hAnsi="GHEA Grapalat"/>
          <w:b/>
          <w:color w:val="000000"/>
          <w:sz w:val="24"/>
          <w:shd w:val="clear" w:color="auto" w:fill="FFFFFF"/>
          <w:lang w:val="af-ZA"/>
        </w:rPr>
        <w:t xml:space="preserve"> </w:t>
      </w:r>
      <w:r w:rsidRPr="00CC2EFA">
        <w:rPr>
          <w:rFonts w:ascii="GHEA Grapalat" w:hAnsi="GHEA Grapalat"/>
          <w:b/>
          <w:color w:val="000000"/>
          <w:sz w:val="24"/>
          <w:shd w:val="clear" w:color="auto" w:fill="FFFFFF"/>
          <w:lang w:val="hy-AM"/>
        </w:rPr>
        <w:t>կառավարության</w:t>
      </w:r>
      <w:r w:rsidRPr="00CC2EFA">
        <w:rPr>
          <w:rFonts w:ascii="GHEA Grapalat" w:hAnsi="GHEA Grapalat"/>
          <w:b/>
          <w:color w:val="000000"/>
          <w:sz w:val="24"/>
          <w:shd w:val="clear" w:color="auto" w:fill="FFFFFF"/>
          <w:lang w:val="af-ZA"/>
        </w:rPr>
        <w:t xml:space="preserve"> 2011 </w:t>
      </w:r>
      <w:r w:rsidRPr="00CC2EFA">
        <w:rPr>
          <w:rFonts w:ascii="GHEA Grapalat" w:hAnsi="GHEA Grapalat"/>
          <w:b/>
          <w:color w:val="000000"/>
          <w:sz w:val="24"/>
          <w:shd w:val="clear" w:color="auto" w:fill="FFFFFF"/>
          <w:lang w:val="hy-AM"/>
        </w:rPr>
        <w:t>թվականի մայիսի</w:t>
      </w:r>
      <w:r w:rsidRPr="00CC2EFA">
        <w:rPr>
          <w:rFonts w:ascii="GHEA Grapalat" w:hAnsi="GHEA Grapalat"/>
          <w:b/>
          <w:color w:val="000000"/>
          <w:sz w:val="24"/>
          <w:shd w:val="clear" w:color="auto" w:fill="FFFFFF"/>
          <w:lang w:val="af-ZA"/>
        </w:rPr>
        <w:t xml:space="preserve"> 5-</w:t>
      </w:r>
      <w:r w:rsidRPr="00CC2EFA">
        <w:rPr>
          <w:rFonts w:ascii="GHEA Grapalat" w:hAnsi="GHEA Grapalat"/>
          <w:b/>
          <w:color w:val="000000"/>
          <w:sz w:val="24"/>
          <w:shd w:val="clear" w:color="auto" w:fill="FFFFFF"/>
          <w:lang w:val="hy-AM"/>
        </w:rPr>
        <w:t>ի</w:t>
      </w:r>
      <w:r w:rsidRPr="00CC2EFA">
        <w:rPr>
          <w:rFonts w:ascii="GHEA Grapalat" w:hAnsi="GHEA Grapalat"/>
          <w:b/>
          <w:color w:val="000000"/>
          <w:sz w:val="24"/>
          <w:shd w:val="clear" w:color="auto" w:fill="FFFFFF"/>
          <w:lang w:val="af-ZA"/>
        </w:rPr>
        <w:t xml:space="preserve">  N 670-Ն </w:t>
      </w:r>
      <w:r w:rsidRPr="00CC2EFA">
        <w:rPr>
          <w:rFonts w:ascii="GHEA Grapalat" w:hAnsi="GHEA Grapalat"/>
          <w:b/>
          <w:color w:val="000000"/>
          <w:sz w:val="24"/>
          <w:shd w:val="clear" w:color="auto" w:fill="FFFFFF"/>
          <w:lang w:val="hy-AM"/>
        </w:rPr>
        <w:t>որոշման</w:t>
      </w:r>
      <w:r w:rsidRPr="00CC2EFA">
        <w:rPr>
          <w:rFonts w:ascii="GHEA Grapalat" w:hAnsi="GHEA Grapalat"/>
          <w:b/>
          <w:color w:val="000000"/>
          <w:sz w:val="24"/>
          <w:shd w:val="clear" w:color="auto" w:fill="FFFFFF"/>
          <w:lang w:val="af-ZA"/>
        </w:rPr>
        <w:t xml:space="preserve"> </w:t>
      </w:r>
      <w:r w:rsidRPr="00CC2EFA">
        <w:rPr>
          <w:rFonts w:ascii="GHEA Grapalat" w:hAnsi="GHEA Grapalat"/>
          <w:b/>
          <w:color w:val="000000"/>
          <w:sz w:val="24"/>
          <w:shd w:val="clear" w:color="auto" w:fill="FFFFFF"/>
          <w:lang w:val="hy-AM"/>
        </w:rPr>
        <w:t>մեջ</w:t>
      </w:r>
      <w:r w:rsidRPr="00CC2EFA">
        <w:rPr>
          <w:rFonts w:ascii="GHEA Grapalat" w:hAnsi="GHEA Grapalat"/>
          <w:b/>
          <w:color w:val="000000"/>
          <w:sz w:val="24"/>
          <w:shd w:val="clear" w:color="auto" w:fill="FFFFFF"/>
          <w:lang w:val="af-ZA"/>
        </w:rPr>
        <w:t xml:space="preserve"> </w:t>
      </w:r>
      <w:r w:rsidRPr="00CC2EFA">
        <w:rPr>
          <w:rFonts w:ascii="GHEA Grapalat" w:hAnsi="GHEA Grapalat"/>
          <w:b/>
          <w:color w:val="000000"/>
          <w:sz w:val="24"/>
          <w:shd w:val="clear" w:color="auto" w:fill="FFFFFF"/>
          <w:lang w:val="hy-AM"/>
        </w:rPr>
        <w:t>փոփոխություն</w:t>
      </w:r>
      <w:r w:rsidRPr="00CC2EFA">
        <w:rPr>
          <w:rFonts w:ascii="GHEA Grapalat" w:hAnsi="GHEA Grapalat"/>
          <w:b/>
          <w:color w:val="000000"/>
          <w:sz w:val="24"/>
          <w:shd w:val="clear" w:color="auto" w:fill="FFFFFF"/>
          <w:lang w:val="af-ZA"/>
        </w:rPr>
        <w:t xml:space="preserve"> </w:t>
      </w:r>
      <w:r w:rsidRPr="00CC2EFA">
        <w:rPr>
          <w:rFonts w:ascii="GHEA Grapalat" w:hAnsi="GHEA Grapalat"/>
          <w:b/>
          <w:color w:val="000000"/>
          <w:sz w:val="24"/>
          <w:shd w:val="clear" w:color="auto" w:fill="FFFFFF"/>
          <w:lang w:val="hy-AM"/>
        </w:rPr>
        <w:t>կատարելու մասին» Հայաստանի Հանրապետության կառավարության որոշման նախագծի ընդունման վերաբերյալ</w:t>
      </w:r>
    </w:p>
    <w:p w:rsidR="0042106B" w:rsidRPr="00CC2EFA" w:rsidRDefault="0042106B" w:rsidP="009E2A13">
      <w:pPr>
        <w:pStyle w:val="mechtex"/>
        <w:spacing w:line="360" w:lineRule="auto"/>
        <w:ind w:right="126" w:firstLine="540"/>
        <w:rPr>
          <w:rFonts w:ascii="GHEA Grapalat" w:hAnsi="GHEA Grapalat"/>
          <w:b/>
          <w:color w:val="000000"/>
          <w:sz w:val="24"/>
          <w:shd w:val="clear" w:color="auto" w:fill="FFFFFF"/>
          <w:lang w:val="hy-AM"/>
        </w:rPr>
      </w:pPr>
    </w:p>
    <w:p w:rsidR="0042106B" w:rsidRPr="00CC2EFA" w:rsidRDefault="0042106B" w:rsidP="009E2A13">
      <w:pPr>
        <w:pStyle w:val="mechtex"/>
        <w:spacing w:line="360" w:lineRule="auto"/>
        <w:ind w:right="126" w:firstLine="540"/>
        <w:rPr>
          <w:rFonts w:ascii="GHEA Grapalat" w:hAnsi="GHEA Grapalat" w:cs="Sylfaen"/>
          <w:b/>
          <w:sz w:val="24"/>
          <w:lang w:val="hy-AM"/>
        </w:rPr>
      </w:pPr>
    </w:p>
    <w:p w:rsidR="0042106B" w:rsidRPr="00CC2EFA" w:rsidRDefault="0042106B" w:rsidP="009E2A13">
      <w:pPr>
        <w:pStyle w:val="ListParagraph"/>
        <w:numPr>
          <w:ilvl w:val="0"/>
          <w:numId w:val="11"/>
        </w:numPr>
        <w:tabs>
          <w:tab w:val="left" w:pos="720"/>
          <w:tab w:val="left" w:pos="1080"/>
        </w:tabs>
        <w:spacing w:after="0" w:line="360" w:lineRule="auto"/>
        <w:ind w:left="0" w:right="126" w:firstLine="540"/>
        <w:jc w:val="both"/>
        <w:rPr>
          <w:rFonts w:ascii="GHEA Grapalat" w:hAnsi="GHEA Grapalat" w:cs="Sylfaen"/>
          <w:sz w:val="24"/>
          <w:szCs w:val="24"/>
          <w:lang w:val="hy-AM"/>
        </w:rPr>
      </w:pPr>
      <w:r w:rsidRPr="00CC2EFA">
        <w:rPr>
          <w:rFonts w:ascii="GHEA Grapalat" w:hAnsi="GHEA Grapalat" w:cs="Sylfaen"/>
          <w:b/>
          <w:bCs/>
          <w:sz w:val="24"/>
          <w:szCs w:val="24"/>
          <w:lang w:val="hy-AM"/>
        </w:rPr>
        <w:t xml:space="preserve">Իրավական ակտի ընդունման անհրաժեշտությունը </w:t>
      </w:r>
    </w:p>
    <w:p w:rsidR="005B7670" w:rsidRPr="003A2295" w:rsidRDefault="005B7670" w:rsidP="005B7670">
      <w:pPr>
        <w:pStyle w:val="NormalWeb"/>
        <w:shd w:val="clear" w:color="auto" w:fill="FFFFFF"/>
        <w:spacing w:before="0" w:beforeAutospacing="0" w:after="0" w:afterAutospacing="0" w:line="360" w:lineRule="auto"/>
        <w:ind w:right="216" w:firstLine="630"/>
        <w:jc w:val="both"/>
        <w:rPr>
          <w:rFonts w:ascii="GHEA Grapalat" w:hAnsi="GHEA Grapalat" w:cs="Sylfaen"/>
          <w:lang w:val="hy-AM"/>
        </w:rPr>
      </w:pPr>
      <w:r w:rsidRPr="003A2295">
        <w:rPr>
          <w:rFonts w:ascii="GHEA Grapalat" w:hAnsi="GHEA Grapalat"/>
          <w:color w:val="000000"/>
          <w:shd w:val="clear" w:color="auto" w:fill="FFFFFF"/>
          <w:lang w:val="hy-AM"/>
        </w:rPr>
        <w:t>Նախագծի անհրաժեշտությունը պայմանավորված է ա</w:t>
      </w:r>
      <w:r w:rsidRPr="003A2295">
        <w:rPr>
          <w:rFonts w:ascii="GHEA Grapalat" w:hAnsi="GHEA Grapalat"/>
          <w:bCs/>
          <w:color w:val="000000"/>
          <w:shd w:val="clear" w:color="auto" w:fill="FFFFFF"/>
          <w:lang w:val="hy-AM"/>
        </w:rPr>
        <w:t xml:space="preserve">նկանխիկ եղանակով վճարումներից կենսաթոշակառուներին հետվճար տրամադրելու </w:t>
      </w:r>
      <w:r>
        <w:rPr>
          <w:rFonts w:ascii="GHEA Grapalat" w:hAnsi="GHEA Grapalat"/>
          <w:bCs/>
          <w:color w:val="000000"/>
          <w:shd w:val="clear" w:color="auto" w:fill="FFFFFF"/>
          <w:lang w:val="hy-AM"/>
        </w:rPr>
        <w:t xml:space="preserve">գործող </w:t>
      </w:r>
      <w:r w:rsidRPr="003A2295">
        <w:rPr>
          <w:rFonts w:ascii="GHEA Grapalat" w:hAnsi="GHEA Grapalat"/>
          <w:color w:val="000000"/>
          <w:shd w:val="clear" w:color="auto" w:fill="FFFFFF"/>
          <w:lang w:val="hy-AM"/>
        </w:rPr>
        <w:t>համակարգը վերանայելու հանգամանքով։</w:t>
      </w:r>
    </w:p>
    <w:p w:rsidR="0042106B" w:rsidRPr="00CC2EFA" w:rsidRDefault="0042106B" w:rsidP="009E2A13">
      <w:pPr>
        <w:pStyle w:val="NormalWeb"/>
        <w:shd w:val="clear" w:color="auto" w:fill="FFFFFF"/>
        <w:spacing w:before="0" w:beforeAutospacing="0" w:after="0" w:afterAutospacing="0" w:line="360" w:lineRule="auto"/>
        <w:ind w:right="126" w:firstLine="540"/>
        <w:jc w:val="both"/>
        <w:rPr>
          <w:rFonts w:ascii="GHEA Grapalat" w:hAnsi="GHEA Grapalat"/>
          <w:color w:val="000000"/>
          <w:shd w:val="clear" w:color="auto" w:fill="FFFFFF"/>
          <w:lang w:val="hy-AM"/>
        </w:rPr>
      </w:pPr>
    </w:p>
    <w:p w:rsidR="0042106B" w:rsidRPr="00CC2EFA" w:rsidRDefault="0042106B" w:rsidP="009E2A13">
      <w:pPr>
        <w:tabs>
          <w:tab w:val="left" w:pos="720"/>
        </w:tabs>
        <w:spacing w:after="0" w:line="360" w:lineRule="auto"/>
        <w:ind w:right="126" w:firstLine="540"/>
        <w:jc w:val="both"/>
        <w:rPr>
          <w:rFonts w:ascii="GHEA Grapalat" w:hAnsi="GHEA Grapalat" w:cs="Sylfaen"/>
          <w:b/>
          <w:bCs/>
          <w:sz w:val="24"/>
          <w:szCs w:val="24"/>
          <w:lang w:val="hy-AM"/>
        </w:rPr>
      </w:pPr>
      <w:r w:rsidRPr="00CC2EFA">
        <w:rPr>
          <w:rFonts w:ascii="GHEA Grapalat" w:hAnsi="GHEA Grapalat"/>
          <w:b/>
          <w:bCs/>
          <w:sz w:val="24"/>
          <w:szCs w:val="24"/>
          <w:lang w:val="hy-AM"/>
        </w:rPr>
        <w:t xml:space="preserve">1.1. </w:t>
      </w:r>
      <w:r w:rsidRPr="00CC2EFA">
        <w:rPr>
          <w:rFonts w:ascii="GHEA Grapalat" w:hAnsi="GHEA Grapalat" w:cs="Sylfaen"/>
          <w:b/>
          <w:bCs/>
          <w:sz w:val="24"/>
          <w:szCs w:val="24"/>
          <w:lang w:val="hy-AM"/>
        </w:rPr>
        <w:t>Կարգավորման</w:t>
      </w:r>
      <w:r w:rsidRPr="00CC2EFA">
        <w:rPr>
          <w:rFonts w:ascii="GHEA Grapalat" w:hAnsi="GHEA Grapalat"/>
          <w:b/>
          <w:bCs/>
          <w:sz w:val="24"/>
          <w:szCs w:val="24"/>
          <w:lang w:val="hy-AM"/>
        </w:rPr>
        <w:t xml:space="preserve"> </w:t>
      </w:r>
      <w:r w:rsidRPr="00CC2EFA">
        <w:rPr>
          <w:rFonts w:ascii="GHEA Grapalat" w:hAnsi="GHEA Grapalat" w:cs="Sylfaen"/>
          <w:b/>
          <w:bCs/>
          <w:sz w:val="24"/>
          <w:szCs w:val="24"/>
          <w:lang w:val="hy-AM"/>
        </w:rPr>
        <w:t>հարաբերությունների</w:t>
      </w:r>
      <w:r w:rsidRPr="00CC2EFA">
        <w:rPr>
          <w:rFonts w:ascii="GHEA Grapalat" w:hAnsi="GHEA Grapalat"/>
          <w:b/>
          <w:bCs/>
          <w:sz w:val="24"/>
          <w:szCs w:val="24"/>
          <w:lang w:val="hy-AM"/>
        </w:rPr>
        <w:t xml:space="preserve"> </w:t>
      </w:r>
      <w:r w:rsidRPr="00CC2EFA">
        <w:rPr>
          <w:rFonts w:ascii="GHEA Grapalat" w:hAnsi="GHEA Grapalat" w:cs="Sylfaen"/>
          <w:b/>
          <w:bCs/>
          <w:sz w:val="24"/>
          <w:szCs w:val="24"/>
          <w:lang w:val="hy-AM"/>
        </w:rPr>
        <w:t>ներկա</w:t>
      </w:r>
      <w:r w:rsidRPr="00CC2EFA">
        <w:rPr>
          <w:rFonts w:ascii="GHEA Grapalat" w:hAnsi="GHEA Grapalat"/>
          <w:b/>
          <w:bCs/>
          <w:sz w:val="24"/>
          <w:szCs w:val="24"/>
          <w:lang w:val="hy-AM"/>
        </w:rPr>
        <w:t xml:space="preserve"> </w:t>
      </w:r>
      <w:r w:rsidRPr="00CC2EFA">
        <w:rPr>
          <w:rFonts w:ascii="GHEA Grapalat" w:hAnsi="GHEA Grapalat" w:cs="Sylfaen"/>
          <w:b/>
          <w:bCs/>
          <w:sz w:val="24"/>
          <w:szCs w:val="24"/>
          <w:lang w:val="hy-AM"/>
        </w:rPr>
        <w:t>վիճակը</w:t>
      </w:r>
      <w:r w:rsidRPr="00CC2EFA">
        <w:rPr>
          <w:rFonts w:ascii="GHEA Grapalat" w:hAnsi="GHEA Grapalat"/>
          <w:b/>
          <w:bCs/>
          <w:sz w:val="24"/>
          <w:szCs w:val="24"/>
          <w:lang w:val="hy-AM"/>
        </w:rPr>
        <w:t xml:space="preserve"> </w:t>
      </w:r>
      <w:r w:rsidRPr="00CC2EFA">
        <w:rPr>
          <w:rFonts w:ascii="GHEA Grapalat" w:hAnsi="GHEA Grapalat" w:cs="Sylfaen"/>
          <w:b/>
          <w:bCs/>
          <w:sz w:val="24"/>
          <w:szCs w:val="24"/>
          <w:lang w:val="hy-AM"/>
        </w:rPr>
        <w:t>և</w:t>
      </w:r>
      <w:r w:rsidRPr="00CC2EFA">
        <w:rPr>
          <w:rFonts w:ascii="GHEA Grapalat" w:hAnsi="GHEA Grapalat"/>
          <w:b/>
          <w:bCs/>
          <w:sz w:val="24"/>
          <w:szCs w:val="24"/>
          <w:lang w:val="hy-AM"/>
        </w:rPr>
        <w:t xml:space="preserve"> </w:t>
      </w:r>
      <w:r w:rsidRPr="00CC2EFA">
        <w:rPr>
          <w:rFonts w:ascii="GHEA Grapalat" w:hAnsi="GHEA Grapalat" w:cs="Sylfaen"/>
          <w:b/>
          <w:bCs/>
          <w:sz w:val="24"/>
          <w:szCs w:val="24"/>
          <w:lang w:val="hy-AM"/>
        </w:rPr>
        <w:t>առկա</w:t>
      </w:r>
      <w:r w:rsidRPr="00CC2EFA">
        <w:rPr>
          <w:rFonts w:ascii="GHEA Grapalat" w:hAnsi="GHEA Grapalat"/>
          <w:b/>
          <w:bCs/>
          <w:sz w:val="24"/>
          <w:szCs w:val="24"/>
          <w:lang w:val="hy-AM"/>
        </w:rPr>
        <w:t xml:space="preserve"> </w:t>
      </w:r>
      <w:r w:rsidRPr="00CC2EFA">
        <w:rPr>
          <w:rFonts w:ascii="GHEA Grapalat" w:hAnsi="GHEA Grapalat" w:cs="Sylfaen"/>
          <w:b/>
          <w:bCs/>
          <w:sz w:val="24"/>
          <w:szCs w:val="24"/>
          <w:lang w:val="hy-AM"/>
        </w:rPr>
        <w:t>խնդիրները</w:t>
      </w:r>
    </w:p>
    <w:p w:rsidR="0042106B" w:rsidRPr="00CC2EFA" w:rsidRDefault="0042106B" w:rsidP="009E2A13">
      <w:pPr>
        <w:pStyle w:val="NormalWeb"/>
        <w:shd w:val="clear" w:color="auto" w:fill="FFFFFF"/>
        <w:spacing w:before="0" w:beforeAutospacing="0" w:after="0" w:afterAutospacing="0" w:line="360" w:lineRule="auto"/>
        <w:ind w:right="126" w:firstLine="540"/>
        <w:jc w:val="both"/>
        <w:rPr>
          <w:rFonts w:ascii="GHEA Grapalat" w:hAnsi="GHEA Grapalat"/>
          <w:color w:val="000000"/>
          <w:shd w:val="clear" w:color="auto" w:fill="FFFFFF"/>
          <w:lang w:val="hy-AM"/>
        </w:rPr>
      </w:pPr>
      <w:r w:rsidRPr="00CC2EFA">
        <w:rPr>
          <w:rFonts w:ascii="GHEA Grapalat" w:hAnsi="GHEA Grapalat" w:cs="GHEA Grapalat"/>
          <w:color w:val="000000"/>
          <w:shd w:val="clear" w:color="auto" w:fill="FFFFFF"/>
          <w:lang w:val="hy-AM"/>
        </w:rPr>
        <w:t>Անկանխիկ</w:t>
      </w:r>
      <w:r w:rsidRPr="00CC2EFA">
        <w:rPr>
          <w:rFonts w:ascii="GHEA Grapalat" w:hAnsi="GHEA Grapalat"/>
          <w:color w:val="000000"/>
          <w:shd w:val="clear" w:color="auto" w:fill="FFFFFF"/>
          <w:lang w:val="hy-AM"/>
        </w:rPr>
        <w:t xml:space="preserve"> </w:t>
      </w:r>
      <w:r w:rsidRPr="00CC2EFA">
        <w:rPr>
          <w:rFonts w:ascii="GHEA Grapalat" w:hAnsi="GHEA Grapalat" w:cs="GHEA Grapalat"/>
          <w:color w:val="000000"/>
          <w:shd w:val="clear" w:color="auto" w:fill="FFFFFF"/>
          <w:lang w:val="hy-AM"/>
        </w:rPr>
        <w:t>եղանակով</w:t>
      </w:r>
      <w:r w:rsidRPr="00CC2EFA">
        <w:rPr>
          <w:rFonts w:ascii="GHEA Grapalat" w:hAnsi="GHEA Grapalat"/>
          <w:color w:val="000000"/>
          <w:shd w:val="clear" w:color="auto" w:fill="FFFFFF"/>
          <w:lang w:val="hy-AM"/>
        </w:rPr>
        <w:t xml:space="preserve"> </w:t>
      </w:r>
      <w:r w:rsidRPr="00CC2EFA">
        <w:rPr>
          <w:rFonts w:ascii="GHEA Grapalat" w:hAnsi="GHEA Grapalat" w:cs="GHEA Grapalat"/>
          <w:color w:val="000000"/>
          <w:shd w:val="clear" w:color="auto" w:fill="FFFFFF"/>
          <w:lang w:val="hy-AM"/>
        </w:rPr>
        <w:t>վճարումներից</w:t>
      </w:r>
      <w:r w:rsidRPr="00CC2EFA">
        <w:rPr>
          <w:rFonts w:ascii="GHEA Grapalat" w:hAnsi="GHEA Grapalat"/>
          <w:color w:val="000000"/>
          <w:shd w:val="clear" w:color="auto" w:fill="FFFFFF"/>
          <w:lang w:val="hy-AM"/>
        </w:rPr>
        <w:t xml:space="preserve"> </w:t>
      </w:r>
      <w:r w:rsidRPr="00CC2EFA">
        <w:rPr>
          <w:rFonts w:ascii="GHEA Grapalat" w:hAnsi="GHEA Grapalat" w:cs="GHEA Grapalat"/>
          <w:color w:val="000000"/>
          <w:shd w:val="clear" w:color="auto" w:fill="FFFFFF"/>
          <w:lang w:val="hy-AM"/>
        </w:rPr>
        <w:t>կենսաթոշակառուներին</w:t>
      </w:r>
      <w:r w:rsidRPr="00CC2EFA">
        <w:rPr>
          <w:rFonts w:ascii="GHEA Grapalat" w:hAnsi="GHEA Grapalat"/>
          <w:color w:val="000000"/>
          <w:shd w:val="clear" w:color="auto" w:fill="FFFFFF"/>
          <w:lang w:val="hy-AM"/>
        </w:rPr>
        <w:t xml:space="preserve"> </w:t>
      </w:r>
      <w:r w:rsidRPr="00CC2EFA">
        <w:rPr>
          <w:rFonts w:ascii="GHEA Grapalat" w:hAnsi="GHEA Grapalat" w:cs="GHEA Grapalat"/>
          <w:color w:val="000000"/>
          <w:shd w:val="clear" w:color="auto" w:fill="FFFFFF"/>
          <w:lang w:val="hy-AM"/>
        </w:rPr>
        <w:t>հետվճար</w:t>
      </w:r>
      <w:r w:rsidRPr="00CC2EFA">
        <w:rPr>
          <w:rFonts w:ascii="GHEA Grapalat" w:hAnsi="GHEA Grapalat"/>
          <w:color w:val="000000"/>
          <w:shd w:val="clear" w:color="auto" w:fill="FFFFFF"/>
          <w:lang w:val="hy-AM"/>
        </w:rPr>
        <w:t xml:space="preserve"> </w:t>
      </w:r>
      <w:r w:rsidRPr="00CC2EFA">
        <w:rPr>
          <w:rFonts w:ascii="GHEA Grapalat" w:hAnsi="GHEA Grapalat" w:cs="GHEA Grapalat"/>
          <w:color w:val="000000"/>
          <w:shd w:val="clear" w:color="auto" w:fill="FFFFFF"/>
          <w:lang w:val="hy-AM"/>
        </w:rPr>
        <w:t>տրամադրելու</w:t>
      </w:r>
      <w:r w:rsidRPr="00CC2EFA">
        <w:rPr>
          <w:rFonts w:ascii="GHEA Grapalat" w:hAnsi="GHEA Grapalat"/>
          <w:color w:val="000000"/>
          <w:shd w:val="clear" w:color="auto" w:fill="FFFFFF"/>
          <w:lang w:val="hy-AM"/>
        </w:rPr>
        <w:t xml:space="preserve"> </w:t>
      </w:r>
      <w:r w:rsidRPr="00CC2EFA">
        <w:rPr>
          <w:rFonts w:ascii="GHEA Grapalat" w:hAnsi="GHEA Grapalat" w:cs="GHEA Grapalat"/>
          <w:color w:val="000000"/>
          <w:shd w:val="clear" w:color="auto" w:fill="FFFFFF"/>
          <w:lang w:val="hy-AM"/>
        </w:rPr>
        <w:t>պետություն</w:t>
      </w:r>
      <w:r w:rsidRPr="00CC2EFA">
        <w:rPr>
          <w:rFonts w:ascii="GHEA Grapalat" w:hAnsi="GHEA Grapalat"/>
          <w:color w:val="000000"/>
          <w:shd w:val="clear" w:color="auto" w:fill="FFFFFF"/>
          <w:lang w:val="hy-AM"/>
        </w:rPr>
        <w:t>-</w:t>
      </w:r>
      <w:r w:rsidRPr="00CC2EFA">
        <w:rPr>
          <w:rFonts w:ascii="GHEA Grapalat" w:hAnsi="GHEA Grapalat" w:cs="GHEA Grapalat"/>
          <w:color w:val="000000"/>
          <w:shd w:val="clear" w:color="auto" w:fill="FFFFFF"/>
          <w:lang w:val="hy-AM"/>
        </w:rPr>
        <w:t>մասնավոր</w:t>
      </w:r>
      <w:r w:rsidRPr="00CC2EFA">
        <w:rPr>
          <w:rFonts w:ascii="GHEA Grapalat" w:hAnsi="GHEA Grapalat"/>
          <w:color w:val="000000"/>
          <w:shd w:val="clear" w:color="auto" w:fill="FFFFFF"/>
          <w:lang w:val="hy-AM"/>
        </w:rPr>
        <w:t xml:space="preserve"> </w:t>
      </w:r>
      <w:r w:rsidRPr="00CC2EFA">
        <w:rPr>
          <w:rFonts w:ascii="GHEA Grapalat" w:hAnsi="GHEA Grapalat" w:cs="GHEA Grapalat"/>
          <w:color w:val="000000"/>
          <w:shd w:val="clear" w:color="auto" w:fill="FFFFFF"/>
          <w:lang w:val="hy-AM"/>
        </w:rPr>
        <w:t>սոցիալական</w:t>
      </w:r>
      <w:r w:rsidRPr="00CC2EFA">
        <w:rPr>
          <w:rFonts w:ascii="GHEA Grapalat" w:hAnsi="GHEA Grapalat"/>
          <w:color w:val="000000"/>
          <w:shd w:val="clear" w:color="auto" w:fill="FFFFFF"/>
          <w:lang w:val="hy-AM"/>
        </w:rPr>
        <w:t xml:space="preserve"> </w:t>
      </w:r>
      <w:r w:rsidRPr="00CC2EFA">
        <w:rPr>
          <w:rFonts w:ascii="GHEA Grapalat" w:hAnsi="GHEA Grapalat" w:cs="GHEA Grapalat"/>
          <w:color w:val="000000"/>
          <w:shd w:val="clear" w:color="auto" w:fill="FFFFFF"/>
          <w:lang w:val="hy-AM"/>
        </w:rPr>
        <w:t>փոխգործակցության</w:t>
      </w:r>
      <w:r w:rsidRPr="00CC2EFA">
        <w:rPr>
          <w:rFonts w:ascii="GHEA Grapalat" w:hAnsi="GHEA Grapalat"/>
          <w:color w:val="000000"/>
          <w:shd w:val="clear" w:color="auto" w:fill="FFFFFF"/>
          <w:lang w:val="hy-AM"/>
        </w:rPr>
        <w:t xml:space="preserve"> միջոցառումը հաստատվել է </w:t>
      </w:r>
      <w:r w:rsidRPr="00CC2EFA">
        <w:rPr>
          <w:rFonts w:ascii="GHEA Grapalat" w:hAnsi="GHEA Grapalat" w:cs="Sylfaen"/>
          <w:color w:val="000000"/>
          <w:shd w:val="clear" w:color="auto" w:fill="FFFFFF"/>
          <w:lang w:val="hy-AM"/>
        </w:rPr>
        <w:t xml:space="preserve">Կառավարության 2022 թվականի մայիսի 19-ի թիվ 723-Լ որոշմամբ, իսկ իրականացման կարգը՝ </w:t>
      </w:r>
      <w:r w:rsidRPr="00CC2EFA">
        <w:rPr>
          <w:rFonts w:ascii="GHEA Grapalat" w:hAnsi="GHEA Grapalat"/>
          <w:color w:val="000000"/>
          <w:shd w:val="clear" w:color="auto" w:fill="FFFFFF"/>
          <w:lang w:val="hy-AM"/>
        </w:rPr>
        <w:t>Կառավարության 2022 թվականի հունիսի 23-ի N 932-Լ որոշմամբ</w:t>
      </w:r>
      <w:r w:rsidRPr="00CC2EFA">
        <w:rPr>
          <w:rFonts w:ascii="GHEA Grapalat" w:hAnsi="GHEA Grapalat" w:cs="Sylfaen"/>
          <w:color w:val="000000"/>
          <w:shd w:val="clear" w:color="auto" w:fill="FFFFFF"/>
          <w:lang w:val="hy-AM"/>
        </w:rPr>
        <w:t xml:space="preserve">։ Միջոցառումն իրականացվելու է </w:t>
      </w:r>
      <w:r w:rsidRPr="00CC2EFA">
        <w:rPr>
          <w:rFonts w:ascii="GHEA Grapalat" w:hAnsi="GHEA Grapalat"/>
          <w:color w:val="000000"/>
          <w:shd w:val="clear" w:color="auto" w:fill="FFFFFF"/>
          <w:lang w:val="hy-AM"/>
        </w:rPr>
        <w:t xml:space="preserve">մինչև 2023 թվականի դեկտեմբերի 31-ը։ </w:t>
      </w:r>
    </w:p>
    <w:p w:rsidR="0042106B" w:rsidRPr="00CC2EFA" w:rsidRDefault="0042106B" w:rsidP="009E2A13">
      <w:pPr>
        <w:pStyle w:val="NormalWeb"/>
        <w:shd w:val="clear" w:color="auto" w:fill="FFFFFF"/>
        <w:spacing w:before="0" w:beforeAutospacing="0" w:after="0" w:afterAutospacing="0" w:line="360" w:lineRule="auto"/>
        <w:ind w:right="126" w:firstLine="540"/>
        <w:jc w:val="both"/>
        <w:rPr>
          <w:rFonts w:ascii="GHEA Grapalat" w:hAnsi="GHEA Grapalat"/>
          <w:color w:val="000000"/>
          <w:shd w:val="clear" w:color="auto" w:fill="FFFFFF"/>
          <w:lang w:val="hy-AM"/>
        </w:rPr>
      </w:pPr>
      <w:r w:rsidRPr="00CC2EFA">
        <w:rPr>
          <w:rFonts w:ascii="GHEA Grapalat" w:hAnsi="GHEA Grapalat" w:cs="GHEA Grapalat"/>
          <w:color w:val="000000"/>
          <w:shd w:val="clear" w:color="auto" w:fill="FFFFFF"/>
          <w:lang w:val="hy-AM"/>
        </w:rPr>
        <w:t>Անկանխիկ</w:t>
      </w:r>
      <w:r w:rsidRPr="00CC2EFA">
        <w:rPr>
          <w:rFonts w:ascii="GHEA Grapalat" w:hAnsi="GHEA Grapalat"/>
          <w:color w:val="000000"/>
          <w:shd w:val="clear" w:color="auto" w:fill="FFFFFF"/>
          <w:lang w:val="hy-AM"/>
        </w:rPr>
        <w:t xml:space="preserve"> </w:t>
      </w:r>
      <w:r w:rsidRPr="00CC2EFA">
        <w:rPr>
          <w:rFonts w:ascii="GHEA Grapalat" w:hAnsi="GHEA Grapalat" w:cs="GHEA Grapalat"/>
          <w:color w:val="000000"/>
          <w:shd w:val="clear" w:color="auto" w:fill="FFFFFF"/>
          <w:lang w:val="hy-AM"/>
        </w:rPr>
        <w:t>եղանակով</w:t>
      </w:r>
      <w:r w:rsidRPr="00CC2EFA">
        <w:rPr>
          <w:rFonts w:ascii="GHEA Grapalat" w:hAnsi="GHEA Grapalat"/>
          <w:color w:val="000000"/>
          <w:shd w:val="clear" w:color="auto" w:fill="FFFFFF"/>
          <w:lang w:val="hy-AM"/>
        </w:rPr>
        <w:t xml:space="preserve"> </w:t>
      </w:r>
      <w:r w:rsidRPr="00CC2EFA">
        <w:rPr>
          <w:rFonts w:ascii="GHEA Grapalat" w:hAnsi="GHEA Grapalat" w:cs="GHEA Grapalat"/>
          <w:color w:val="000000"/>
          <w:shd w:val="clear" w:color="auto" w:fill="FFFFFF"/>
          <w:lang w:val="hy-AM"/>
        </w:rPr>
        <w:t>վճարումներից</w:t>
      </w:r>
      <w:r w:rsidRPr="00CC2EFA">
        <w:rPr>
          <w:rFonts w:ascii="GHEA Grapalat" w:hAnsi="GHEA Grapalat"/>
          <w:color w:val="000000"/>
          <w:shd w:val="clear" w:color="auto" w:fill="FFFFFF"/>
          <w:lang w:val="hy-AM"/>
        </w:rPr>
        <w:t xml:space="preserve"> </w:t>
      </w:r>
      <w:r w:rsidRPr="00CC2EFA">
        <w:rPr>
          <w:rFonts w:ascii="GHEA Grapalat" w:hAnsi="GHEA Grapalat" w:cs="GHEA Grapalat"/>
          <w:color w:val="000000"/>
          <w:shd w:val="clear" w:color="auto" w:fill="FFFFFF"/>
          <w:lang w:val="hy-AM"/>
        </w:rPr>
        <w:t>կենսաթոշակառուներին</w:t>
      </w:r>
      <w:r w:rsidRPr="00CC2EFA">
        <w:rPr>
          <w:rFonts w:ascii="GHEA Grapalat" w:hAnsi="GHEA Grapalat"/>
          <w:color w:val="000000"/>
          <w:shd w:val="clear" w:color="auto" w:fill="FFFFFF"/>
          <w:lang w:val="hy-AM"/>
        </w:rPr>
        <w:t xml:space="preserve"> </w:t>
      </w:r>
      <w:r w:rsidRPr="00CC2EFA">
        <w:rPr>
          <w:rFonts w:ascii="GHEA Grapalat" w:hAnsi="GHEA Grapalat" w:cs="GHEA Grapalat"/>
          <w:color w:val="000000"/>
          <w:shd w:val="clear" w:color="auto" w:fill="FFFFFF"/>
          <w:lang w:val="hy-AM"/>
        </w:rPr>
        <w:t>հետվճար</w:t>
      </w:r>
      <w:r w:rsidRPr="00CC2EFA">
        <w:rPr>
          <w:rFonts w:ascii="GHEA Grapalat" w:hAnsi="GHEA Grapalat"/>
          <w:color w:val="000000"/>
          <w:shd w:val="clear" w:color="auto" w:fill="FFFFFF"/>
          <w:lang w:val="hy-AM"/>
        </w:rPr>
        <w:t xml:space="preserve"> </w:t>
      </w:r>
      <w:r w:rsidRPr="00CC2EFA">
        <w:rPr>
          <w:rFonts w:ascii="GHEA Grapalat" w:hAnsi="GHEA Grapalat" w:cs="GHEA Grapalat"/>
          <w:color w:val="000000"/>
          <w:shd w:val="clear" w:color="auto" w:fill="FFFFFF"/>
          <w:lang w:val="hy-AM"/>
        </w:rPr>
        <w:t>տրամադրելու</w:t>
      </w:r>
      <w:r w:rsidRPr="00CC2EFA">
        <w:rPr>
          <w:rFonts w:ascii="GHEA Grapalat" w:hAnsi="GHEA Grapalat"/>
          <w:color w:val="000000"/>
          <w:shd w:val="clear" w:color="auto" w:fill="FFFFFF"/>
          <w:lang w:val="hy-AM"/>
        </w:rPr>
        <w:t xml:space="preserve"> գործընթացն </w:t>
      </w:r>
      <w:r w:rsidRPr="00CC2EFA">
        <w:rPr>
          <w:rFonts w:ascii="GHEA Grapalat" w:hAnsi="GHEA Grapalat" w:cs="Sylfaen"/>
          <w:color w:val="000000"/>
          <w:shd w:val="clear" w:color="auto" w:fill="FFFFFF"/>
          <w:lang w:val="hy-AM"/>
        </w:rPr>
        <w:t>սկսել է իրականացվե</w:t>
      </w:r>
      <w:r w:rsidRPr="00CC2EFA">
        <w:rPr>
          <w:rFonts w:ascii="GHEA Grapalat" w:hAnsi="GHEA Grapalat"/>
          <w:color w:val="000000"/>
          <w:shd w:val="clear" w:color="auto" w:fill="FFFFFF"/>
          <w:lang w:val="hy-AM"/>
        </w:rPr>
        <w:t xml:space="preserve">լ 2022 թվականի հուլիսի 1-ից և նախատեսվում է գործարկել մինչև 2023 թվականի դեկտեմբերի 31-ը։ </w:t>
      </w:r>
    </w:p>
    <w:p w:rsidR="0042106B" w:rsidRPr="00CC2EFA" w:rsidRDefault="0042106B" w:rsidP="009E2A13">
      <w:pPr>
        <w:pStyle w:val="NormalWeb"/>
        <w:shd w:val="clear" w:color="auto" w:fill="FFFFFF"/>
        <w:spacing w:before="0" w:beforeAutospacing="0" w:after="0" w:afterAutospacing="0" w:line="360" w:lineRule="auto"/>
        <w:ind w:right="126" w:firstLine="540"/>
        <w:jc w:val="both"/>
        <w:rPr>
          <w:rFonts w:ascii="GHEA Grapalat" w:hAnsi="GHEA Grapalat"/>
          <w:color w:val="000000"/>
          <w:lang w:val="hy-AM"/>
        </w:rPr>
      </w:pPr>
      <w:r w:rsidRPr="00CC2EFA">
        <w:rPr>
          <w:rFonts w:ascii="GHEA Grapalat" w:hAnsi="GHEA Grapalat"/>
          <w:bCs/>
          <w:color w:val="000000"/>
          <w:shd w:val="clear" w:color="auto" w:fill="FFFFFF"/>
          <w:lang w:val="hy-AM"/>
        </w:rPr>
        <w:t xml:space="preserve">Անկանխիկ եղանակով վճարումներից կենսաթոշակառուներին հետվճար տրամադրելու պետություն-մասնավոր սոցիալական փոխգործակցության միջոցառմամբ  </w:t>
      </w:r>
      <w:r w:rsidRPr="00CC2EFA">
        <w:rPr>
          <w:rFonts w:ascii="GHEA Grapalat" w:hAnsi="GHEA Grapalat"/>
          <w:color w:val="000000"/>
          <w:lang w:val="hy-AM"/>
        </w:rPr>
        <w:t>նախատեսված է, որ անկանխիկ գործարքի գումարի հետվճարի չափը, որը կազմում է 10%, ձևավորվում է միջոցառման մասնակից գործընկեր բանկերի հատկացումներից՝ պետության կողմից 5% և գործընկեր բանկերի կողմից 5%  համամասնությամբ:</w:t>
      </w:r>
    </w:p>
    <w:p w:rsidR="0042106B" w:rsidRPr="00CC2EFA" w:rsidRDefault="0042106B" w:rsidP="009E2A13">
      <w:pPr>
        <w:pStyle w:val="NormalWeb"/>
        <w:shd w:val="clear" w:color="auto" w:fill="FFFFFF"/>
        <w:spacing w:before="0" w:beforeAutospacing="0" w:after="0" w:afterAutospacing="0" w:line="360" w:lineRule="auto"/>
        <w:ind w:right="126" w:firstLine="540"/>
        <w:jc w:val="both"/>
        <w:rPr>
          <w:rFonts w:ascii="GHEA Grapalat" w:hAnsi="GHEA Grapalat"/>
          <w:color w:val="000000"/>
          <w:shd w:val="clear" w:color="auto" w:fill="FFFFFF"/>
          <w:lang w:val="hy-AM"/>
        </w:rPr>
      </w:pPr>
      <w:r w:rsidRPr="00CC2EFA">
        <w:rPr>
          <w:rFonts w:ascii="GHEA Grapalat" w:hAnsi="GHEA Grapalat"/>
          <w:color w:val="000000"/>
          <w:lang w:val="hy-AM"/>
        </w:rPr>
        <w:t>Կ</w:t>
      </w:r>
      <w:r w:rsidRPr="00CC2EFA">
        <w:rPr>
          <w:rFonts w:ascii="GHEA Grapalat" w:hAnsi="GHEA Grapalat"/>
          <w:color w:val="000000"/>
          <w:shd w:val="clear" w:color="auto" w:fill="FFFFFF"/>
          <w:lang w:val="hy-AM"/>
        </w:rPr>
        <w:t>առավարության</w:t>
      </w:r>
      <w:r w:rsidRPr="00CC2EFA">
        <w:rPr>
          <w:rFonts w:ascii="GHEA Grapalat" w:hAnsi="GHEA Grapalat"/>
          <w:color w:val="000000"/>
          <w:shd w:val="clear" w:color="auto" w:fill="FFFFFF"/>
          <w:lang w:val="af-ZA"/>
        </w:rPr>
        <w:t xml:space="preserve"> 2011 </w:t>
      </w:r>
      <w:r w:rsidRPr="00CC2EFA">
        <w:rPr>
          <w:rFonts w:ascii="GHEA Grapalat" w:hAnsi="GHEA Grapalat"/>
          <w:color w:val="000000"/>
          <w:shd w:val="clear" w:color="auto" w:fill="FFFFFF"/>
          <w:lang w:val="hy-AM"/>
        </w:rPr>
        <w:t>թվականի</w:t>
      </w:r>
      <w:r w:rsidRPr="00CC2EFA">
        <w:rPr>
          <w:rFonts w:ascii="GHEA Grapalat" w:hAnsi="GHEA Grapalat"/>
          <w:color w:val="000000"/>
          <w:shd w:val="clear" w:color="auto" w:fill="FFFFFF"/>
          <w:lang w:val="af-ZA"/>
        </w:rPr>
        <w:t xml:space="preserve"> </w:t>
      </w:r>
      <w:r w:rsidRPr="00CC2EFA">
        <w:rPr>
          <w:rFonts w:ascii="GHEA Grapalat" w:hAnsi="GHEA Grapalat"/>
          <w:color w:val="000000"/>
          <w:shd w:val="clear" w:color="auto" w:fill="FFFFFF"/>
          <w:lang w:val="hy-AM"/>
        </w:rPr>
        <w:t>մայիսի</w:t>
      </w:r>
      <w:r w:rsidRPr="00CC2EFA">
        <w:rPr>
          <w:rFonts w:ascii="GHEA Grapalat" w:hAnsi="GHEA Grapalat"/>
          <w:color w:val="000000"/>
          <w:shd w:val="clear" w:color="auto" w:fill="FFFFFF"/>
          <w:lang w:val="af-ZA"/>
        </w:rPr>
        <w:t xml:space="preserve"> 5-</w:t>
      </w:r>
      <w:r w:rsidRPr="00CC2EFA">
        <w:rPr>
          <w:rFonts w:ascii="GHEA Grapalat" w:hAnsi="GHEA Grapalat"/>
          <w:color w:val="000000"/>
          <w:shd w:val="clear" w:color="auto" w:fill="FFFFFF"/>
          <w:lang w:val="hy-AM"/>
        </w:rPr>
        <w:t>ի</w:t>
      </w:r>
      <w:r w:rsidRPr="00CC2EFA">
        <w:rPr>
          <w:rFonts w:ascii="GHEA Grapalat" w:hAnsi="GHEA Grapalat"/>
          <w:color w:val="000000"/>
          <w:shd w:val="clear" w:color="auto" w:fill="FFFFFF"/>
          <w:lang w:val="af-ZA"/>
        </w:rPr>
        <w:t xml:space="preserve">  N 670-Ն </w:t>
      </w:r>
      <w:r w:rsidRPr="00CC2EFA">
        <w:rPr>
          <w:rFonts w:ascii="GHEA Grapalat" w:hAnsi="GHEA Grapalat"/>
          <w:color w:val="000000"/>
          <w:shd w:val="clear" w:color="auto" w:fill="FFFFFF"/>
          <w:lang w:val="hy-AM"/>
        </w:rPr>
        <w:t xml:space="preserve">որոշման </w:t>
      </w:r>
      <w:r w:rsidRPr="00CC2EFA">
        <w:rPr>
          <w:rFonts w:ascii="GHEA Grapalat" w:hAnsi="GHEA Grapalat"/>
          <w:color w:val="000000"/>
          <w:shd w:val="clear" w:color="auto" w:fill="FFFFFF"/>
          <w:lang w:val="af-ZA"/>
        </w:rPr>
        <w:t xml:space="preserve">N </w:t>
      </w:r>
      <w:r w:rsidRPr="00CC2EFA">
        <w:rPr>
          <w:rFonts w:ascii="GHEA Grapalat" w:hAnsi="GHEA Grapalat"/>
          <w:color w:val="000000"/>
          <w:shd w:val="clear" w:color="auto" w:fill="FFFFFF"/>
          <w:lang w:val="hy-AM"/>
        </w:rPr>
        <w:t xml:space="preserve">1 հավելվածի (այսուհետ՝ Հավելված) 10.1-ին կետով </w:t>
      </w:r>
      <w:r w:rsidRPr="00CC2EFA">
        <w:rPr>
          <w:rFonts w:ascii="GHEA Grapalat" w:hAnsi="GHEA Grapalat"/>
          <w:color w:val="000000"/>
          <w:shd w:val="clear" w:color="auto" w:fill="FFFFFF"/>
          <w:lang w:val="af-ZA"/>
        </w:rPr>
        <w:t>նախատեսված է, որ Միասնական սոցիալական ծ</w:t>
      </w:r>
      <w:r w:rsidRPr="00CC2EFA">
        <w:rPr>
          <w:rFonts w:ascii="GHEA Grapalat" w:hAnsi="GHEA Grapalat"/>
          <w:color w:val="000000"/>
          <w:shd w:val="clear" w:color="auto" w:fill="FFFFFF"/>
          <w:lang w:val="hy-AM"/>
        </w:rPr>
        <w:t xml:space="preserve">առայությունը Կառավարության 2022 թվականի հունիսի 23-ի N 932-Լ որոշման շրջանակներում համապատասխան համաձայնագրեր կնքած բանկերին տվյալ ամսվա </w:t>
      </w:r>
      <w:r w:rsidRPr="00CC2EFA">
        <w:rPr>
          <w:rFonts w:ascii="GHEA Grapalat" w:hAnsi="GHEA Grapalat"/>
          <w:color w:val="000000"/>
          <w:shd w:val="clear" w:color="auto" w:fill="FFFFFF"/>
          <w:lang w:val="hy-AM"/>
        </w:rPr>
        <w:lastRenderedPageBreak/>
        <w:t xml:space="preserve">կենսաթոշակը վճարելու համար անհրաժեշտ դրամական միջոցները փոխանցում է տվյալ ամսվան նախորդող ամսվա մինչև 7-ը՝ նախավճարի տեսքով, որի հաշվարկման համար հիմք է ընդունվում կենսաթոշակը վճարելու ամսվան նախորդող ամսի 1-ի դրությամբ տվյալ բանկերին փոխանցված գումարը: </w:t>
      </w:r>
    </w:p>
    <w:p w:rsidR="0042106B" w:rsidRPr="00CC2EFA" w:rsidRDefault="0042106B" w:rsidP="009E2A13">
      <w:pPr>
        <w:pStyle w:val="NormalWeb"/>
        <w:shd w:val="clear" w:color="auto" w:fill="FFFFFF"/>
        <w:spacing w:before="0" w:beforeAutospacing="0" w:after="0" w:afterAutospacing="0" w:line="360" w:lineRule="auto"/>
        <w:ind w:right="126" w:firstLine="540"/>
        <w:jc w:val="both"/>
        <w:rPr>
          <w:rFonts w:ascii="GHEA Grapalat" w:hAnsi="GHEA Grapalat"/>
          <w:color w:val="000000"/>
          <w:shd w:val="clear" w:color="auto" w:fill="FFFFFF"/>
          <w:lang w:val="hy-AM"/>
        </w:rPr>
      </w:pPr>
      <w:r w:rsidRPr="00CC2EFA">
        <w:rPr>
          <w:rFonts w:ascii="GHEA Grapalat" w:hAnsi="GHEA Grapalat" w:cs="GHEA Grapalat"/>
          <w:color w:val="000000"/>
          <w:lang w:val="hy-AM"/>
        </w:rPr>
        <w:t>Հավելվածի 10.1-ին կետով նախատեսված կարգավորումը նպատակ ունի բանկերին ապահովել լրացուցիչ միջոցներով՝ հաջորդ ամսում կենսաթոշակի հետվճարի՝ իր միջոցներից վճարման ենթակա գումարը վճարելու համար։</w:t>
      </w:r>
    </w:p>
    <w:p w:rsidR="00E50267" w:rsidRDefault="00E50267" w:rsidP="00E50267">
      <w:pPr>
        <w:pStyle w:val="NormalWeb"/>
        <w:shd w:val="clear" w:color="auto" w:fill="FFFFFF"/>
        <w:spacing w:before="0" w:beforeAutospacing="0" w:after="0" w:afterAutospacing="0" w:line="360" w:lineRule="auto"/>
        <w:ind w:right="36" w:firstLine="540"/>
        <w:jc w:val="both"/>
        <w:rPr>
          <w:rFonts w:ascii="GHEA Grapalat" w:hAnsi="GHEA Grapalat"/>
          <w:color w:val="2C2F34"/>
          <w:lang w:val="hy-AM"/>
        </w:rPr>
      </w:pPr>
      <w:r>
        <w:rPr>
          <w:rFonts w:ascii="GHEA Grapalat" w:hAnsi="GHEA Grapalat"/>
          <w:color w:val="2C2F34"/>
          <w:lang w:val="hy-AM"/>
        </w:rPr>
        <w:t>Ա</w:t>
      </w:r>
      <w:r w:rsidRPr="00771E29">
        <w:rPr>
          <w:rFonts w:ascii="GHEA Grapalat" w:hAnsi="GHEA Grapalat"/>
          <w:color w:val="2C2F34"/>
          <w:lang w:val="hy-AM"/>
        </w:rPr>
        <w:t>ռաջացել է հետվճարի համակարգը</w:t>
      </w:r>
      <w:r>
        <w:rPr>
          <w:rFonts w:ascii="GHEA Grapalat" w:hAnsi="GHEA Grapalat"/>
          <w:color w:val="2C2F34"/>
          <w:lang w:val="hy-AM"/>
        </w:rPr>
        <w:t xml:space="preserve"> </w:t>
      </w:r>
      <w:r w:rsidRPr="00771E29">
        <w:rPr>
          <w:rFonts w:ascii="GHEA Grapalat" w:hAnsi="GHEA Grapalat"/>
          <w:color w:val="2C2F34"/>
          <w:lang w:val="hy-AM"/>
        </w:rPr>
        <w:t>վերանայել</w:t>
      </w:r>
      <w:r>
        <w:rPr>
          <w:rFonts w:ascii="GHEA Grapalat" w:hAnsi="GHEA Grapalat"/>
          <w:color w:val="2C2F34"/>
          <w:lang w:val="hy-AM"/>
        </w:rPr>
        <w:t>ու</w:t>
      </w:r>
      <w:r w:rsidRPr="00771E29">
        <w:rPr>
          <w:rFonts w:ascii="GHEA Grapalat" w:hAnsi="GHEA Grapalat"/>
          <w:color w:val="2C2F34"/>
          <w:lang w:val="hy-AM"/>
        </w:rPr>
        <w:t xml:space="preserve"> անհրաժեշտություն՝ դրանում բանկերի մասնակցությունը բացառել</w:t>
      </w:r>
      <w:r>
        <w:rPr>
          <w:rFonts w:ascii="GHEA Grapalat" w:hAnsi="GHEA Grapalat"/>
          <w:color w:val="2C2F34"/>
          <w:lang w:val="hy-AM"/>
        </w:rPr>
        <w:t>ու</w:t>
      </w:r>
      <w:r w:rsidRPr="00771E29">
        <w:rPr>
          <w:rFonts w:ascii="GHEA Grapalat" w:hAnsi="GHEA Grapalat"/>
          <w:color w:val="2C2F34"/>
          <w:lang w:val="hy-AM"/>
        </w:rPr>
        <w:t xml:space="preserve"> և հետվճարը բացառապես պ</w:t>
      </w:r>
      <w:r>
        <w:rPr>
          <w:rFonts w:ascii="GHEA Grapalat" w:hAnsi="GHEA Grapalat"/>
          <w:color w:val="2C2F34"/>
          <w:lang w:val="hy-AM"/>
        </w:rPr>
        <w:t>ետական բյուջեի միջոցների հաշվին</w:t>
      </w:r>
      <w:r w:rsidRPr="00C30FC3">
        <w:rPr>
          <w:rFonts w:ascii="GHEA Grapalat" w:hAnsi="GHEA Grapalat"/>
          <w:color w:val="2C2F34"/>
          <w:lang w:val="hy-AM"/>
        </w:rPr>
        <w:t xml:space="preserve"> </w:t>
      </w:r>
      <w:r w:rsidRPr="00771E29">
        <w:rPr>
          <w:rFonts w:ascii="GHEA Grapalat" w:hAnsi="GHEA Grapalat"/>
          <w:color w:val="2C2F34"/>
          <w:lang w:val="hy-AM"/>
        </w:rPr>
        <w:t>վճարել</w:t>
      </w:r>
      <w:r>
        <w:rPr>
          <w:rFonts w:ascii="GHEA Grapalat" w:hAnsi="GHEA Grapalat"/>
          <w:color w:val="2C2F34"/>
          <w:lang w:val="hy-AM"/>
        </w:rPr>
        <w:t xml:space="preserve">ու նպատակով։ </w:t>
      </w:r>
    </w:p>
    <w:p w:rsidR="005B7670" w:rsidRDefault="00E50267" w:rsidP="009E2A13">
      <w:pPr>
        <w:pStyle w:val="NormalWeb"/>
        <w:shd w:val="clear" w:color="auto" w:fill="FFFFFF"/>
        <w:spacing w:before="0" w:beforeAutospacing="0" w:after="0" w:afterAutospacing="0" w:line="360" w:lineRule="auto"/>
        <w:ind w:right="126" w:firstLine="540"/>
        <w:jc w:val="both"/>
        <w:rPr>
          <w:rFonts w:ascii="GHEA Grapalat" w:hAnsi="GHEA Grapalat"/>
          <w:color w:val="000000"/>
          <w:lang w:val="hy-AM"/>
        </w:rPr>
      </w:pPr>
      <w:r>
        <w:rPr>
          <w:rFonts w:ascii="GHEA Grapalat" w:hAnsi="GHEA Grapalat"/>
          <w:color w:val="000000"/>
          <w:lang w:val="hy-AM"/>
        </w:rPr>
        <w:t>Հետվճարի նոր համակարգում նախատեսվում է հետվճարը ֆինանսավորել բացառապես պետական բյուջեի միջոցների հաշվին։</w:t>
      </w:r>
    </w:p>
    <w:p w:rsidR="00E50267" w:rsidRDefault="00E50267" w:rsidP="00E50267">
      <w:pPr>
        <w:pStyle w:val="NormalWeb"/>
        <w:shd w:val="clear" w:color="auto" w:fill="FFFFFF"/>
        <w:spacing w:before="0" w:beforeAutospacing="0" w:after="0" w:afterAutospacing="0" w:line="360" w:lineRule="auto"/>
        <w:ind w:right="36" w:firstLine="540"/>
        <w:jc w:val="both"/>
        <w:rPr>
          <w:rFonts w:ascii="GHEA Grapalat" w:hAnsi="GHEA Grapalat"/>
          <w:color w:val="000000"/>
          <w:lang w:val="hy-AM"/>
        </w:rPr>
      </w:pPr>
      <w:r>
        <w:rPr>
          <w:rFonts w:ascii="GHEA Grapalat" w:hAnsi="GHEA Grapalat"/>
          <w:color w:val="000000"/>
          <w:lang w:val="hy-AM"/>
        </w:rPr>
        <w:t xml:space="preserve">Այս նպատակով </w:t>
      </w:r>
      <w:r w:rsidRPr="00E1297B">
        <w:rPr>
          <w:rFonts w:ascii="GHEA Grapalat" w:hAnsi="GHEA Grapalat"/>
          <w:color w:val="2C2F34"/>
          <w:lang w:val="hy-AM"/>
        </w:rPr>
        <w:t xml:space="preserve">մշակվել և </w:t>
      </w:r>
      <w:r>
        <w:rPr>
          <w:rFonts w:ascii="GHEA Grapalat" w:hAnsi="GHEA Grapalat"/>
          <w:color w:val="2C2F34"/>
          <w:lang w:val="hy-AM"/>
        </w:rPr>
        <w:t xml:space="preserve">շրջանառության մեջ են դրվել </w:t>
      </w:r>
      <w:r w:rsidRPr="00771E29">
        <w:rPr>
          <w:rFonts w:ascii="GHEA Grapalat" w:hAnsi="GHEA Grapalat"/>
          <w:color w:val="2C2F34"/>
          <w:lang w:val="hy-AM"/>
        </w:rPr>
        <w:t xml:space="preserve"> </w:t>
      </w:r>
      <w:r w:rsidRPr="00E1297B">
        <w:rPr>
          <w:rFonts w:ascii="GHEA Grapalat" w:hAnsi="GHEA Grapalat" w:cs="Sylfaen"/>
          <w:b/>
          <w:bCs/>
          <w:color w:val="000000"/>
          <w:shd w:val="clear" w:color="auto" w:fill="FFFFFF"/>
          <w:lang w:val="hy-AM"/>
        </w:rPr>
        <w:t>«</w:t>
      </w:r>
      <w:r w:rsidRPr="00E1297B">
        <w:rPr>
          <w:rFonts w:ascii="GHEA Grapalat" w:hAnsi="GHEA Grapalat"/>
          <w:bCs/>
          <w:color w:val="000000"/>
          <w:shd w:val="clear" w:color="auto" w:fill="FFFFFF"/>
          <w:lang w:val="hy-AM"/>
        </w:rPr>
        <w:t>Անկանխիկ</w:t>
      </w:r>
      <w:r w:rsidRPr="00771E29">
        <w:rPr>
          <w:rFonts w:ascii="GHEA Grapalat" w:hAnsi="GHEA Grapalat"/>
          <w:bCs/>
          <w:color w:val="000000"/>
          <w:shd w:val="clear" w:color="auto" w:fill="FFFFFF"/>
          <w:lang w:val="af-ZA"/>
        </w:rPr>
        <w:t xml:space="preserve"> </w:t>
      </w:r>
      <w:r w:rsidRPr="00E1297B">
        <w:rPr>
          <w:rFonts w:ascii="GHEA Grapalat" w:hAnsi="GHEA Grapalat"/>
          <w:bCs/>
          <w:color w:val="000000"/>
          <w:shd w:val="clear" w:color="auto" w:fill="FFFFFF"/>
          <w:lang w:val="hy-AM"/>
        </w:rPr>
        <w:t>եղանակով</w:t>
      </w:r>
      <w:r w:rsidRPr="00771E29">
        <w:rPr>
          <w:rFonts w:ascii="GHEA Grapalat" w:hAnsi="GHEA Grapalat"/>
          <w:bCs/>
          <w:color w:val="000000"/>
          <w:shd w:val="clear" w:color="auto" w:fill="FFFFFF"/>
          <w:lang w:val="af-ZA"/>
        </w:rPr>
        <w:t xml:space="preserve"> </w:t>
      </w:r>
      <w:r w:rsidRPr="00E1297B">
        <w:rPr>
          <w:rFonts w:ascii="GHEA Grapalat" w:hAnsi="GHEA Grapalat"/>
          <w:bCs/>
          <w:color w:val="000000"/>
          <w:shd w:val="clear" w:color="auto" w:fill="FFFFFF"/>
          <w:lang w:val="hy-AM"/>
        </w:rPr>
        <w:t>վճարումներից</w:t>
      </w:r>
      <w:r w:rsidRPr="00771E29">
        <w:rPr>
          <w:rFonts w:ascii="GHEA Grapalat" w:hAnsi="GHEA Grapalat"/>
          <w:bCs/>
          <w:color w:val="000000"/>
          <w:shd w:val="clear" w:color="auto" w:fill="FFFFFF"/>
          <w:lang w:val="af-ZA"/>
        </w:rPr>
        <w:t xml:space="preserve"> </w:t>
      </w:r>
      <w:r w:rsidRPr="00E1297B">
        <w:rPr>
          <w:rFonts w:ascii="GHEA Grapalat" w:hAnsi="GHEA Grapalat"/>
          <w:bCs/>
          <w:color w:val="000000"/>
          <w:shd w:val="clear" w:color="auto" w:fill="FFFFFF"/>
          <w:lang w:val="hy-AM"/>
        </w:rPr>
        <w:t>կենսաթոշակառուներին</w:t>
      </w:r>
      <w:r w:rsidRPr="00771E29">
        <w:rPr>
          <w:rFonts w:ascii="GHEA Grapalat" w:hAnsi="GHEA Grapalat"/>
          <w:bCs/>
          <w:color w:val="000000"/>
          <w:shd w:val="clear" w:color="auto" w:fill="FFFFFF"/>
          <w:lang w:val="af-ZA"/>
        </w:rPr>
        <w:t xml:space="preserve"> </w:t>
      </w:r>
      <w:r w:rsidRPr="00E1297B">
        <w:rPr>
          <w:rFonts w:ascii="GHEA Grapalat" w:hAnsi="GHEA Grapalat"/>
          <w:bCs/>
          <w:color w:val="000000"/>
          <w:shd w:val="clear" w:color="auto" w:fill="FFFFFF"/>
          <w:lang w:val="hy-AM"/>
        </w:rPr>
        <w:t>հետվճար</w:t>
      </w:r>
      <w:r w:rsidRPr="00771E29">
        <w:rPr>
          <w:rFonts w:ascii="GHEA Grapalat" w:hAnsi="GHEA Grapalat"/>
          <w:bCs/>
          <w:color w:val="000000"/>
          <w:shd w:val="clear" w:color="auto" w:fill="FFFFFF"/>
          <w:lang w:val="af-ZA"/>
        </w:rPr>
        <w:t xml:space="preserve"> </w:t>
      </w:r>
      <w:r w:rsidRPr="00E1297B">
        <w:rPr>
          <w:rFonts w:ascii="GHEA Grapalat" w:hAnsi="GHEA Grapalat"/>
          <w:bCs/>
          <w:color w:val="000000"/>
          <w:shd w:val="clear" w:color="auto" w:fill="FFFFFF"/>
          <w:lang w:val="hy-AM"/>
        </w:rPr>
        <w:t>տրամադրելու</w:t>
      </w:r>
      <w:r w:rsidRPr="00771E29">
        <w:rPr>
          <w:rFonts w:ascii="GHEA Grapalat" w:hAnsi="GHEA Grapalat"/>
          <w:bCs/>
          <w:color w:val="000000"/>
          <w:shd w:val="clear" w:color="auto" w:fill="FFFFFF"/>
          <w:lang w:val="af-ZA"/>
        </w:rPr>
        <w:t xml:space="preserve"> </w:t>
      </w:r>
      <w:r w:rsidRPr="00E1297B">
        <w:rPr>
          <w:rFonts w:ascii="GHEA Grapalat" w:hAnsi="GHEA Grapalat"/>
          <w:bCs/>
          <w:color w:val="000000"/>
          <w:shd w:val="clear" w:color="auto" w:fill="FFFFFF"/>
          <w:lang w:val="hy-AM"/>
        </w:rPr>
        <w:t>միջոցառումը և կարգը հաստատելու մասին</w:t>
      </w:r>
      <w:r w:rsidRPr="00771E29">
        <w:rPr>
          <w:rFonts w:ascii="GHEA Grapalat" w:hAnsi="GHEA Grapalat" w:cs="Sylfaen"/>
          <w:color w:val="000000"/>
          <w:shd w:val="clear" w:color="auto" w:fill="FFFFFF"/>
          <w:lang w:val="hy-AM"/>
        </w:rPr>
        <w:t>»</w:t>
      </w:r>
      <w:r>
        <w:rPr>
          <w:rFonts w:ascii="GHEA Grapalat" w:hAnsi="GHEA Grapalat" w:cs="Sylfaen"/>
          <w:color w:val="000000"/>
          <w:shd w:val="clear" w:color="auto" w:fill="FFFFFF"/>
          <w:lang w:val="hy-AM"/>
        </w:rPr>
        <w:t xml:space="preserve">, </w:t>
      </w:r>
      <w:r w:rsidRPr="0013270A">
        <w:rPr>
          <w:rFonts w:ascii="GHEA Grapalat" w:hAnsi="GHEA Grapalat"/>
          <w:shd w:val="clear" w:color="auto" w:fill="FFFFFF"/>
          <w:lang w:val="hy-AM"/>
        </w:rPr>
        <w:t>«</w:t>
      </w:r>
      <w:r w:rsidRPr="0013270A">
        <w:rPr>
          <w:rFonts w:ascii="GHEA Grapalat" w:hAnsi="GHEA Grapalat"/>
          <w:color w:val="000000"/>
          <w:shd w:val="clear" w:color="auto" w:fill="FFFFFF"/>
          <w:lang w:val="hy-AM"/>
        </w:rPr>
        <w:t>Հայաստանի</w:t>
      </w:r>
      <w:r w:rsidRPr="0013270A">
        <w:rPr>
          <w:rFonts w:ascii="GHEA Grapalat" w:hAnsi="GHEA Grapalat"/>
          <w:color w:val="000000"/>
          <w:shd w:val="clear" w:color="auto" w:fill="FFFFFF"/>
          <w:lang w:val="af-ZA"/>
        </w:rPr>
        <w:t xml:space="preserve"> Հ</w:t>
      </w:r>
      <w:r w:rsidRPr="0013270A">
        <w:rPr>
          <w:rFonts w:ascii="GHEA Grapalat" w:hAnsi="GHEA Grapalat"/>
          <w:color w:val="000000"/>
          <w:shd w:val="clear" w:color="auto" w:fill="FFFFFF"/>
          <w:lang w:val="hy-AM"/>
        </w:rPr>
        <w:t>անրապետության</w:t>
      </w:r>
      <w:r w:rsidRPr="0013270A">
        <w:rPr>
          <w:rFonts w:ascii="GHEA Grapalat" w:hAnsi="GHEA Grapalat"/>
          <w:color w:val="000000"/>
          <w:shd w:val="clear" w:color="auto" w:fill="FFFFFF"/>
          <w:lang w:val="af-ZA"/>
        </w:rPr>
        <w:t xml:space="preserve"> </w:t>
      </w:r>
      <w:r w:rsidRPr="0013270A">
        <w:rPr>
          <w:rFonts w:ascii="GHEA Grapalat" w:hAnsi="GHEA Grapalat"/>
          <w:color w:val="000000"/>
          <w:shd w:val="clear" w:color="auto" w:fill="FFFFFF"/>
          <w:lang w:val="hy-AM"/>
        </w:rPr>
        <w:t>կառավարության</w:t>
      </w:r>
      <w:r w:rsidRPr="0013270A">
        <w:rPr>
          <w:rFonts w:ascii="GHEA Grapalat" w:hAnsi="GHEA Grapalat"/>
          <w:color w:val="000000"/>
          <w:shd w:val="clear" w:color="auto" w:fill="FFFFFF"/>
          <w:lang w:val="af-ZA"/>
        </w:rPr>
        <w:t xml:space="preserve"> 2022 </w:t>
      </w:r>
      <w:r w:rsidRPr="0013270A">
        <w:rPr>
          <w:rFonts w:ascii="GHEA Grapalat" w:hAnsi="GHEA Grapalat"/>
          <w:color w:val="000000"/>
          <w:shd w:val="clear" w:color="auto" w:fill="FFFFFF"/>
          <w:lang w:val="hy-AM"/>
        </w:rPr>
        <w:t>թվականի</w:t>
      </w:r>
      <w:r w:rsidRPr="0013270A">
        <w:rPr>
          <w:rFonts w:ascii="GHEA Grapalat" w:hAnsi="GHEA Grapalat"/>
          <w:color w:val="000000"/>
          <w:shd w:val="clear" w:color="auto" w:fill="FFFFFF"/>
          <w:lang w:val="af-ZA"/>
        </w:rPr>
        <w:t xml:space="preserve"> </w:t>
      </w:r>
      <w:r w:rsidRPr="0013270A">
        <w:rPr>
          <w:rFonts w:ascii="GHEA Grapalat" w:hAnsi="GHEA Grapalat"/>
          <w:color w:val="000000"/>
          <w:shd w:val="clear" w:color="auto" w:fill="FFFFFF"/>
          <w:lang w:val="hy-AM"/>
        </w:rPr>
        <w:t>մայիսի</w:t>
      </w:r>
      <w:r w:rsidRPr="0013270A">
        <w:rPr>
          <w:rFonts w:ascii="GHEA Grapalat" w:hAnsi="GHEA Grapalat"/>
          <w:color w:val="000000"/>
          <w:shd w:val="clear" w:color="auto" w:fill="FFFFFF"/>
          <w:lang w:val="af-ZA"/>
        </w:rPr>
        <w:t xml:space="preserve"> 19-</w:t>
      </w:r>
      <w:r w:rsidRPr="0013270A">
        <w:rPr>
          <w:rFonts w:ascii="GHEA Grapalat" w:hAnsi="GHEA Grapalat"/>
          <w:color w:val="000000"/>
          <w:shd w:val="clear" w:color="auto" w:fill="FFFFFF"/>
          <w:lang w:val="hy-AM"/>
        </w:rPr>
        <w:t>ի</w:t>
      </w:r>
      <w:r w:rsidRPr="0013270A">
        <w:rPr>
          <w:rFonts w:ascii="GHEA Grapalat" w:hAnsi="GHEA Grapalat"/>
          <w:color w:val="000000"/>
          <w:shd w:val="clear" w:color="auto" w:fill="FFFFFF"/>
          <w:lang w:val="af-ZA"/>
        </w:rPr>
        <w:t xml:space="preserve"> N 723-L և Հ</w:t>
      </w:r>
      <w:r w:rsidRPr="0013270A">
        <w:rPr>
          <w:rFonts w:ascii="GHEA Grapalat" w:hAnsi="GHEA Grapalat"/>
          <w:color w:val="000000"/>
          <w:shd w:val="clear" w:color="auto" w:fill="FFFFFF"/>
          <w:lang w:val="hy-AM"/>
        </w:rPr>
        <w:t>այաստանի</w:t>
      </w:r>
      <w:r w:rsidRPr="0013270A">
        <w:rPr>
          <w:rFonts w:ascii="GHEA Grapalat" w:hAnsi="GHEA Grapalat"/>
          <w:color w:val="000000"/>
          <w:shd w:val="clear" w:color="auto" w:fill="FFFFFF"/>
          <w:lang w:val="af-ZA"/>
        </w:rPr>
        <w:t xml:space="preserve"> Հ</w:t>
      </w:r>
      <w:r w:rsidRPr="0013270A">
        <w:rPr>
          <w:rFonts w:ascii="GHEA Grapalat" w:hAnsi="GHEA Grapalat"/>
          <w:color w:val="000000"/>
          <w:shd w:val="clear" w:color="auto" w:fill="FFFFFF"/>
          <w:lang w:val="hy-AM"/>
        </w:rPr>
        <w:t>անրապետության</w:t>
      </w:r>
      <w:r w:rsidRPr="0013270A">
        <w:rPr>
          <w:rFonts w:ascii="GHEA Grapalat" w:hAnsi="GHEA Grapalat"/>
          <w:color w:val="000000"/>
          <w:shd w:val="clear" w:color="auto" w:fill="FFFFFF"/>
          <w:lang w:val="af-ZA"/>
        </w:rPr>
        <w:t xml:space="preserve"> </w:t>
      </w:r>
      <w:r w:rsidRPr="0013270A">
        <w:rPr>
          <w:rFonts w:ascii="GHEA Grapalat" w:hAnsi="GHEA Grapalat"/>
          <w:color w:val="000000"/>
          <w:shd w:val="clear" w:color="auto" w:fill="FFFFFF"/>
          <w:lang w:val="hy-AM"/>
        </w:rPr>
        <w:t>կառավարության</w:t>
      </w:r>
      <w:r w:rsidRPr="0013270A">
        <w:rPr>
          <w:rFonts w:ascii="GHEA Grapalat" w:hAnsi="GHEA Grapalat"/>
          <w:color w:val="000000"/>
          <w:shd w:val="clear" w:color="auto" w:fill="FFFFFF"/>
          <w:lang w:val="af-ZA"/>
        </w:rPr>
        <w:t xml:space="preserve"> 2022 </w:t>
      </w:r>
      <w:r w:rsidRPr="0013270A">
        <w:rPr>
          <w:rFonts w:ascii="GHEA Grapalat" w:hAnsi="GHEA Grapalat"/>
          <w:color w:val="000000"/>
          <w:shd w:val="clear" w:color="auto" w:fill="FFFFFF"/>
          <w:lang w:val="hy-AM"/>
        </w:rPr>
        <w:t>թվականի</w:t>
      </w:r>
      <w:r w:rsidRPr="0013270A">
        <w:rPr>
          <w:rFonts w:ascii="GHEA Grapalat" w:hAnsi="GHEA Grapalat"/>
          <w:color w:val="000000"/>
          <w:shd w:val="clear" w:color="auto" w:fill="FFFFFF"/>
          <w:lang w:val="af-ZA"/>
        </w:rPr>
        <w:t xml:space="preserve"> </w:t>
      </w:r>
      <w:r w:rsidRPr="0013270A">
        <w:rPr>
          <w:rFonts w:ascii="GHEA Grapalat" w:hAnsi="GHEA Grapalat"/>
          <w:color w:val="000000"/>
          <w:shd w:val="clear" w:color="auto" w:fill="FFFFFF"/>
          <w:lang w:val="hy-AM"/>
        </w:rPr>
        <w:t>հունիսի</w:t>
      </w:r>
      <w:r w:rsidRPr="0013270A">
        <w:rPr>
          <w:rFonts w:ascii="GHEA Grapalat" w:hAnsi="GHEA Grapalat"/>
          <w:color w:val="000000"/>
          <w:shd w:val="clear" w:color="auto" w:fill="FFFFFF"/>
          <w:lang w:val="af-ZA"/>
        </w:rPr>
        <w:t xml:space="preserve"> 23-</w:t>
      </w:r>
      <w:r w:rsidRPr="0013270A">
        <w:rPr>
          <w:rFonts w:ascii="GHEA Grapalat" w:hAnsi="GHEA Grapalat"/>
          <w:color w:val="000000"/>
          <w:shd w:val="clear" w:color="auto" w:fill="FFFFFF"/>
          <w:lang w:val="hy-AM"/>
        </w:rPr>
        <w:t>ի</w:t>
      </w:r>
      <w:r w:rsidRPr="0013270A">
        <w:rPr>
          <w:rFonts w:ascii="GHEA Grapalat" w:hAnsi="GHEA Grapalat"/>
          <w:color w:val="000000"/>
          <w:shd w:val="clear" w:color="auto" w:fill="FFFFFF"/>
          <w:lang w:val="af-ZA"/>
        </w:rPr>
        <w:t xml:space="preserve"> N 932-Լ </w:t>
      </w:r>
      <w:r w:rsidRPr="0013270A">
        <w:rPr>
          <w:rFonts w:ascii="GHEA Grapalat" w:hAnsi="GHEA Grapalat" w:cs="Sylfaen"/>
          <w:lang w:val="hy-AM"/>
        </w:rPr>
        <w:t>որոշումներն</w:t>
      </w:r>
      <w:r w:rsidRPr="0013270A">
        <w:rPr>
          <w:rFonts w:ascii="GHEA Grapalat" w:hAnsi="GHEA Grapalat" w:cs="Sylfaen"/>
          <w:lang w:val="af-ZA"/>
        </w:rPr>
        <w:t xml:space="preserve"> </w:t>
      </w:r>
      <w:r w:rsidRPr="0013270A">
        <w:rPr>
          <w:rFonts w:ascii="GHEA Grapalat" w:hAnsi="GHEA Grapalat"/>
          <w:color w:val="000000"/>
          <w:shd w:val="clear" w:color="auto" w:fill="FFFFFF"/>
          <w:lang w:val="af-ZA"/>
        </w:rPr>
        <w:t>ուժը կորցրած ճանաչելու</w:t>
      </w:r>
      <w:r w:rsidRPr="0013270A">
        <w:rPr>
          <w:rFonts w:ascii="GHEA Grapalat" w:hAnsi="GHEA Grapalat"/>
          <w:color w:val="000000"/>
          <w:shd w:val="clear" w:color="auto" w:fill="FFFFFF"/>
          <w:lang w:val="hy-AM"/>
        </w:rPr>
        <w:t xml:space="preserve"> </w:t>
      </w:r>
      <w:r w:rsidRPr="00DB5F84">
        <w:rPr>
          <w:rFonts w:ascii="GHEA Grapalat" w:hAnsi="GHEA Grapalat"/>
          <w:color w:val="000000"/>
          <w:shd w:val="clear" w:color="auto" w:fill="FFFFFF"/>
          <w:lang w:val="hy-AM"/>
        </w:rPr>
        <w:t>մասին</w:t>
      </w:r>
      <w:r w:rsidRPr="00DB5F84">
        <w:rPr>
          <w:rFonts w:ascii="GHEA Grapalat" w:hAnsi="GHEA Grapalat"/>
          <w:shd w:val="clear" w:color="auto" w:fill="FFFFFF"/>
          <w:lang w:val="hy-AM"/>
        </w:rPr>
        <w:t>»</w:t>
      </w:r>
      <w:r>
        <w:rPr>
          <w:rFonts w:ascii="GHEA Grapalat" w:hAnsi="GHEA Grapalat"/>
          <w:shd w:val="clear" w:color="auto" w:fill="FFFFFF"/>
          <w:lang w:val="hy-AM"/>
        </w:rPr>
        <w:t xml:space="preserve">, </w:t>
      </w:r>
      <w:r w:rsidRPr="0013270A">
        <w:rPr>
          <w:rFonts w:ascii="GHEA Grapalat" w:hAnsi="GHEA Grapalat"/>
          <w:shd w:val="clear" w:color="auto" w:fill="FFFFFF"/>
          <w:lang w:val="hy-AM"/>
        </w:rPr>
        <w:t>«</w:t>
      </w:r>
      <w:r w:rsidRPr="0076508C">
        <w:rPr>
          <w:rFonts w:ascii="GHEA Grapalat" w:hAnsi="GHEA Grapalat"/>
          <w:color w:val="000000"/>
          <w:shd w:val="clear" w:color="auto" w:fill="FFFFFF"/>
          <w:lang w:val="hy-AM"/>
        </w:rPr>
        <w:t>Հայաստանի</w:t>
      </w:r>
      <w:r w:rsidRPr="0076508C">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Հ</w:t>
      </w:r>
      <w:r w:rsidRPr="0076508C">
        <w:rPr>
          <w:rFonts w:ascii="GHEA Grapalat" w:hAnsi="GHEA Grapalat"/>
          <w:color w:val="000000"/>
          <w:shd w:val="clear" w:color="auto" w:fill="FFFFFF"/>
          <w:lang w:val="hy-AM"/>
        </w:rPr>
        <w:t>անրապետության</w:t>
      </w:r>
      <w:r w:rsidRPr="0076508C">
        <w:rPr>
          <w:rFonts w:ascii="GHEA Grapalat" w:hAnsi="GHEA Grapalat"/>
          <w:color w:val="000000"/>
          <w:shd w:val="clear" w:color="auto" w:fill="FFFFFF"/>
          <w:lang w:val="af-ZA"/>
        </w:rPr>
        <w:t xml:space="preserve"> </w:t>
      </w:r>
      <w:r w:rsidRPr="0076508C">
        <w:rPr>
          <w:rFonts w:ascii="GHEA Grapalat" w:hAnsi="GHEA Grapalat"/>
          <w:color w:val="000000"/>
          <w:shd w:val="clear" w:color="auto" w:fill="FFFFFF"/>
          <w:lang w:val="hy-AM"/>
        </w:rPr>
        <w:t>կառավարության</w:t>
      </w:r>
      <w:r w:rsidRPr="0076508C">
        <w:rPr>
          <w:rFonts w:ascii="GHEA Grapalat" w:hAnsi="GHEA Grapalat"/>
          <w:color w:val="000000"/>
          <w:shd w:val="clear" w:color="auto" w:fill="FFFFFF"/>
          <w:lang w:val="af-ZA"/>
        </w:rPr>
        <w:t xml:space="preserve"> 2020 </w:t>
      </w:r>
      <w:r w:rsidRPr="0076508C">
        <w:rPr>
          <w:rFonts w:ascii="GHEA Grapalat" w:hAnsi="GHEA Grapalat"/>
          <w:color w:val="000000"/>
          <w:shd w:val="clear" w:color="auto" w:fill="FFFFFF"/>
          <w:lang w:val="hy-AM"/>
        </w:rPr>
        <w:t>թվականի</w:t>
      </w:r>
      <w:r w:rsidRPr="0076508C">
        <w:rPr>
          <w:rFonts w:ascii="GHEA Grapalat" w:hAnsi="GHEA Grapalat"/>
          <w:color w:val="000000"/>
          <w:shd w:val="clear" w:color="auto" w:fill="FFFFFF"/>
          <w:lang w:val="af-ZA"/>
        </w:rPr>
        <w:t xml:space="preserve"> </w:t>
      </w:r>
      <w:r w:rsidRPr="0076508C">
        <w:rPr>
          <w:rFonts w:ascii="GHEA Grapalat" w:hAnsi="GHEA Grapalat"/>
          <w:color w:val="000000"/>
          <w:shd w:val="clear" w:color="auto" w:fill="FFFFFF"/>
          <w:lang w:val="hy-AM"/>
        </w:rPr>
        <w:t>մարտի</w:t>
      </w:r>
      <w:r w:rsidRPr="0076508C">
        <w:rPr>
          <w:rFonts w:ascii="GHEA Grapalat" w:hAnsi="GHEA Grapalat"/>
          <w:color w:val="000000"/>
          <w:shd w:val="clear" w:color="auto" w:fill="FFFFFF"/>
          <w:lang w:val="af-ZA"/>
        </w:rPr>
        <w:t xml:space="preserve"> 12-</w:t>
      </w:r>
      <w:r w:rsidRPr="0076508C">
        <w:rPr>
          <w:rFonts w:ascii="GHEA Grapalat" w:hAnsi="GHEA Grapalat"/>
          <w:color w:val="000000"/>
          <w:shd w:val="clear" w:color="auto" w:fill="FFFFFF"/>
          <w:lang w:val="hy-AM"/>
        </w:rPr>
        <w:t>ի</w:t>
      </w:r>
      <w:r w:rsidRPr="0076508C">
        <w:rPr>
          <w:rFonts w:ascii="GHEA Grapalat" w:hAnsi="GHEA Grapalat"/>
          <w:color w:val="000000"/>
          <w:shd w:val="clear" w:color="auto" w:fill="FFFFFF"/>
          <w:lang w:val="af-ZA"/>
        </w:rPr>
        <w:t xml:space="preserve"> N 284-Ն </w:t>
      </w:r>
      <w:r w:rsidRPr="0076508C">
        <w:rPr>
          <w:rFonts w:ascii="GHEA Grapalat" w:hAnsi="GHEA Grapalat"/>
          <w:color w:val="000000"/>
          <w:shd w:val="clear" w:color="auto" w:fill="FFFFFF"/>
          <w:lang w:val="hy-AM"/>
        </w:rPr>
        <w:t>որոշման</w:t>
      </w:r>
      <w:r w:rsidRPr="0076508C">
        <w:rPr>
          <w:rFonts w:ascii="GHEA Grapalat" w:hAnsi="GHEA Grapalat"/>
          <w:color w:val="000000"/>
          <w:shd w:val="clear" w:color="auto" w:fill="FFFFFF"/>
          <w:lang w:val="af-ZA"/>
        </w:rPr>
        <w:t xml:space="preserve"> </w:t>
      </w:r>
      <w:r w:rsidRPr="0076508C">
        <w:rPr>
          <w:rFonts w:ascii="GHEA Grapalat" w:hAnsi="GHEA Grapalat"/>
          <w:color w:val="000000"/>
          <w:shd w:val="clear" w:color="auto" w:fill="FFFFFF"/>
          <w:lang w:val="hy-AM"/>
        </w:rPr>
        <w:t>մեջ</w:t>
      </w:r>
      <w:r w:rsidRPr="0076508C">
        <w:rPr>
          <w:rFonts w:ascii="GHEA Grapalat" w:hAnsi="GHEA Grapalat"/>
          <w:color w:val="000000"/>
          <w:shd w:val="clear" w:color="auto" w:fill="FFFFFF"/>
          <w:lang w:val="af-ZA"/>
        </w:rPr>
        <w:t xml:space="preserve"> </w:t>
      </w:r>
      <w:r w:rsidRPr="0076508C">
        <w:rPr>
          <w:rFonts w:ascii="GHEA Grapalat" w:hAnsi="GHEA Grapalat"/>
          <w:color w:val="000000"/>
          <w:shd w:val="clear" w:color="auto" w:fill="FFFFFF"/>
          <w:lang w:val="hy-AM"/>
        </w:rPr>
        <w:t>փոփոխություն</w:t>
      </w:r>
      <w:r w:rsidRPr="002E16B0">
        <w:rPr>
          <w:rFonts w:ascii="GHEA Grapalat" w:hAnsi="GHEA Grapalat"/>
          <w:color w:val="000000"/>
          <w:shd w:val="clear" w:color="auto" w:fill="FFFFFF"/>
          <w:lang w:val="hy-AM"/>
        </w:rPr>
        <w:t>ներ</w:t>
      </w:r>
      <w:r>
        <w:rPr>
          <w:rFonts w:ascii="GHEA Grapalat" w:hAnsi="GHEA Grapalat"/>
          <w:color w:val="000000"/>
          <w:shd w:val="clear" w:color="auto" w:fill="FFFFFF"/>
          <w:lang w:val="hy-AM"/>
        </w:rPr>
        <w:t xml:space="preserve"> և</w:t>
      </w:r>
      <w:r w:rsidRPr="0076508C">
        <w:rPr>
          <w:rFonts w:ascii="GHEA Grapalat" w:hAnsi="GHEA Grapalat"/>
          <w:color w:val="000000"/>
          <w:shd w:val="clear" w:color="auto" w:fill="FFFFFF"/>
          <w:lang w:val="hy-AM"/>
        </w:rPr>
        <w:t xml:space="preserve"> լրացում կատարելու մ</w:t>
      </w:r>
      <w:r w:rsidRPr="0076508C">
        <w:rPr>
          <w:rStyle w:val="Strong"/>
          <w:rFonts w:ascii="GHEA Grapalat" w:hAnsi="GHEA Grapalat"/>
          <w:b w:val="0"/>
          <w:color w:val="000000"/>
          <w:shd w:val="clear" w:color="auto" w:fill="FFFFFF"/>
          <w:lang w:val="hy-AM"/>
        </w:rPr>
        <w:t>ասին</w:t>
      </w:r>
      <w:r w:rsidRPr="0013270A">
        <w:rPr>
          <w:rFonts w:ascii="GHEA Grapalat" w:hAnsi="GHEA Grapalat"/>
          <w:shd w:val="clear" w:color="auto" w:fill="FFFFFF"/>
          <w:lang w:val="hy-AM"/>
        </w:rPr>
        <w:t>»</w:t>
      </w:r>
      <w:r>
        <w:rPr>
          <w:rFonts w:ascii="GHEA Grapalat" w:hAnsi="GHEA Grapalat"/>
          <w:shd w:val="clear" w:color="auto" w:fill="FFFFFF"/>
          <w:lang w:val="hy-AM"/>
        </w:rPr>
        <w:t xml:space="preserve"> </w:t>
      </w:r>
      <w:r w:rsidRPr="00771E29">
        <w:rPr>
          <w:rFonts w:ascii="GHEA Grapalat" w:hAnsi="GHEA Grapalat" w:cs="Sylfaen"/>
          <w:color w:val="000000"/>
          <w:shd w:val="clear" w:color="auto" w:fill="FFFFFF"/>
          <w:lang w:val="hy-AM"/>
        </w:rPr>
        <w:t>Հայաստանի Հանրապետութ</w:t>
      </w:r>
      <w:r>
        <w:rPr>
          <w:rFonts w:ascii="GHEA Grapalat" w:hAnsi="GHEA Grapalat" w:cs="Sylfaen"/>
          <w:color w:val="000000"/>
          <w:shd w:val="clear" w:color="auto" w:fill="FFFFFF"/>
          <w:lang w:val="hy-AM"/>
        </w:rPr>
        <w:t>յան կառավարության որոշման նախագ</w:t>
      </w:r>
      <w:r w:rsidRPr="00771E29">
        <w:rPr>
          <w:rFonts w:ascii="GHEA Grapalat" w:hAnsi="GHEA Grapalat" w:cs="Sylfaen"/>
          <w:color w:val="000000"/>
          <w:shd w:val="clear" w:color="auto" w:fill="FFFFFF"/>
          <w:lang w:val="hy-AM"/>
        </w:rPr>
        <w:t>ծ</w:t>
      </w:r>
      <w:r>
        <w:rPr>
          <w:rFonts w:ascii="GHEA Grapalat" w:hAnsi="GHEA Grapalat" w:cs="Sylfaen"/>
          <w:color w:val="000000"/>
          <w:shd w:val="clear" w:color="auto" w:fill="FFFFFF"/>
          <w:lang w:val="hy-AM"/>
        </w:rPr>
        <w:t>եր</w:t>
      </w:r>
      <w:r w:rsidRPr="00771E29">
        <w:rPr>
          <w:rFonts w:ascii="GHEA Grapalat" w:hAnsi="GHEA Grapalat" w:cs="Sylfaen"/>
          <w:color w:val="000000"/>
          <w:shd w:val="clear" w:color="auto" w:fill="FFFFFF"/>
          <w:lang w:val="hy-AM"/>
        </w:rPr>
        <w:t>ը</w:t>
      </w:r>
      <w:r w:rsidRPr="00E1297B">
        <w:rPr>
          <w:rFonts w:ascii="GHEA Grapalat" w:hAnsi="GHEA Grapalat"/>
          <w:color w:val="000000"/>
          <w:shd w:val="clear" w:color="auto" w:fill="FFFFFF"/>
          <w:lang w:val="hy-AM"/>
        </w:rPr>
        <w:t>:</w:t>
      </w:r>
    </w:p>
    <w:p w:rsidR="0042106B" w:rsidRPr="00E50267" w:rsidRDefault="00E50267" w:rsidP="00E50267">
      <w:pPr>
        <w:pStyle w:val="NormalWeb"/>
        <w:shd w:val="clear" w:color="auto" w:fill="FFFFFF"/>
        <w:spacing w:before="0" w:beforeAutospacing="0" w:after="0" w:afterAutospacing="0" w:line="360" w:lineRule="auto"/>
        <w:ind w:right="126" w:firstLine="540"/>
        <w:jc w:val="both"/>
        <w:rPr>
          <w:rFonts w:ascii="GHEA Grapalat" w:hAnsi="GHEA Grapalat"/>
          <w:color w:val="000000"/>
          <w:lang w:val="hy-AM"/>
        </w:rPr>
      </w:pPr>
      <w:r>
        <w:rPr>
          <w:rFonts w:ascii="GHEA Grapalat" w:hAnsi="GHEA Grapalat"/>
          <w:color w:val="000000"/>
          <w:lang w:val="hy-AM"/>
        </w:rPr>
        <w:t xml:space="preserve">Նախագծերի փաթեթի կարգավորումների տրամաբանությամբ </w:t>
      </w:r>
      <w:r w:rsidR="0042106B" w:rsidRPr="00CC2EFA">
        <w:rPr>
          <w:rFonts w:ascii="GHEA Grapalat" w:hAnsi="GHEA Grapalat" w:cs="GHEA Grapalat"/>
          <w:color w:val="000000"/>
          <w:lang w:val="hy-AM"/>
        </w:rPr>
        <w:t>2023 թվականի դեկտեմբեր ամսվա հետվճարը հաշվարկվ</w:t>
      </w:r>
      <w:r>
        <w:rPr>
          <w:rFonts w:ascii="GHEA Grapalat" w:hAnsi="GHEA Grapalat" w:cs="GHEA Grapalat"/>
          <w:color w:val="000000"/>
          <w:lang w:val="hy-AM"/>
        </w:rPr>
        <w:t xml:space="preserve">ելու </w:t>
      </w:r>
      <w:r w:rsidR="00EC1B25" w:rsidRPr="00CC2EFA">
        <w:rPr>
          <w:rFonts w:ascii="GHEA Grapalat" w:hAnsi="GHEA Grapalat" w:cs="GHEA Grapalat"/>
          <w:color w:val="000000"/>
          <w:lang w:val="hy-AM"/>
        </w:rPr>
        <w:t>և 2024 թվականի հունվար ամսին</w:t>
      </w:r>
      <w:r w:rsidR="00EC1B25">
        <w:rPr>
          <w:rFonts w:ascii="GHEA Grapalat" w:hAnsi="GHEA Grapalat" w:cs="GHEA Grapalat"/>
          <w:color w:val="000000"/>
          <w:lang w:val="hy-AM"/>
        </w:rPr>
        <w:t xml:space="preserve"> </w:t>
      </w:r>
      <w:r w:rsidR="00EC1B25" w:rsidRPr="00CC2EFA">
        <w:rPr>
          <w:rFonts w:ascii="GHEA Grapalat" w:hAnsi="GHEA Grapalat" w:cs="GHEA Grapalat"/>
          <w:color w:val="000000"/>
          <w:lang w:val="hy-AM"/>
        </w:rPr>
        <w:t>վճարվ</w:t>
      </w:r>
      <w:r w:rsidR="00EC1B25">
        <w:rPr>
          <w:rFonts w:ascii="GHEA Grapalat" w:hAnsi="GHEA Grapalat" w:cs="GHEA Grapalat"/>
          <w:color w:val="000000"/>
          <w:lang w:val="hy-AM"/>
        </w:rPr>
        <w:t xml:space="preserve">ելու </w:t>
      </w:r>
      <w:r>
        <w:rPr>
          <w:rFonts w:ascii="GHEA Grapalat" w:hAnsi="GHEA Grapalat" w:cs="GHEA Grapalat"/>
          <w:color w:val="000000"/>
          <w:lang w:val="hy-AM"/>
        </w:rPr>
        <w:t xml:space="preserve">է նոր կարգով՝ </w:t>
      </w:r>
      <w:r w:rsidR="00EC1B25">
        <w:rPr>
          <w:rFonts w:ascii="GHEA Grapalat" w:hAnsi="GHEA Grapalat"/>
          <w:color w:val="000000"/>
          <w:lang w:val="hy-AM"/>
        </w:rPr>
        <w:t>բացառապես պետական բյուջեի միջոցների հաշվին</w:t>
      </w:r>
      <w:r w:rsidR="00EC1B25">
        <w:rPr>
          <w:rFonts w:ascii="GHEA Grapalat" w:hAnsi="GHEA Grapalat" w:cs="GHEA Grapalat"/>
          <w:color w:val="000000"/>
          <w:lang w:val="hy-AM"/>
        </w:rPr>
        <w:t>։</w:t>
      </w:r>
    </w:p>
    <w:p w:rsidR="0042106B" w:rsidRPr="00CC2EFA" w:rsidRDefault="0042106B" w:rsidP="009E2A13">
      <w:pPr>
        <w:pStyle w:val="NormalWeb"/>
        <w:shd w:val="clear" w:color="auto" w:fill="FFFFFF"/>
        <w:spacing w:before="0" w:beforeAutospacing="0" w:after="0" w:afterAutospacing="0" w:line="360" w:lineRule="auto"/>
        <w:ind w:right="126" w:firstLine="540"/>
        <w:jc w:val="both"/>
        <w:rPr>
          <w:rFonts w:ascii="GHEA Grapalat" w:hAnsi="GHEA Grapalat" w:cs="GHEA Grapalat"/>
          <w:color w:val="000000"/>
          <w:lang w:val="hy-AM"/>
        </w:rPr>
      </w:pPr>
      <w:r w:rsidRPr="00CC2EFA">
        <w:rPr>
          <w:rFonts w:ascii="GHEA Grapalat" w:hAnsi="GHEA Grapalat" w:cs="GHEA Grapalat"/>
          <w:color w:val="000000"/>
          <w:lang w:val="hy-AM"/>
        </w:rPr>
        <w:t xml:space="preserve">Համակարգի վերանայման արդյունքում բանկերը 2024 թվականի հունվար ամսին հետվճարի գումար չեն վճարի։ Ըստ այդմ, վերանում է 2023 թվականի դեկտեմբերին բանկերին նախավճար տալու անհրաժեշտությունը։ </w:t>
      </w:r>
    </w:p>
    <w:p w:rsidR="0042106B" w:rsidRPr="00CC2EFA" w:rsidRDefault="0042106B" w:rsidP="009E2A13">
      <w:pPr>
        <w:pStyle w:val="NormalWeb"/>
        <w:shd w:val="clear" w:color="auto" w:fill="FFFFFF"/>
        <w:spacing w:before="0" w:beforeAutospacing="0" w:after="0" w:afterAutospacing="0" w:line="360" w:lineRule="auto"/>
        <w:ind w:right="126" w:firstLine="540"/>
        <w:jc w:val="both"/>
        <w:rPr>
          <w:rFonts w:ascii="GHEA Grapalat" w:hAnsi="GHEA Grapalat"/>
          <w:color w:val="000000"/>
          <w:shd w:val="clear" w:color="auto" w:fill="FFFFFF"/>
          <w:lang w:val="af-ZA"/>
        </w:rPr>
      </w:pPr>
    </w:p>
    <w:p w:rsidR="0042106B" w:rsidRPr="00CC2EFA" w:rsidRDefault="0042106B" w:rsidP="009E2A13">
      <w:pPr>
        <w:pStyle w:val="ListParagraph"/>
        <w:numPr>
          <w:ilvl w:val="1"/>
          <w:numId w:val="11"/>
        </w:numPr>
        <w:tabs>
          <w:tab w:val="left" w:pos="1080"/>
        </w:tabs>
        <w:spacing w:after="0" w:line="360" w:lineRule="auto"/>
        <w:ind w:left="0" w:right="126" w:firstLine="540"/>
        <w:jc w:val="both"/>
        <w:rPr>
          <w:rFonts w:ascii="GHEA Grapalat" w:hAnsi="GHEA Grapalat"/>
          <w:sz w:val="24"/>
          <w:szCs w:val="24"/>
          <w:lang w:val="hy-AM"/>
        </w:rPr>
      </w:pPr>
      <w:r w:rsidRPr="00CC2EFA">
        <w:rPr>
          <w:rFonts w:ascii="GHEA Grapalat" w:hAnsi="GHEA Grapalat" w:cs="Sylfaen"/>
          <w:b/>
          <w:bCs/>
          <w:sz w:val="24"/>
          <w:szCs w:val="24"/>
          <w:lang w:val="hy-AM"/>
        </w:rPr>
        <w:t>Առկա</w:t>
      </w:r>
      <w:r w:rsidRPr="00CC2EFA">
        <w:rPr>
          <w:rFonts w:ascii="GHEA Grapalat" w:hAnsi="GHEA Grapalat"/>
          <w:b/>
          <w:bCs/>
          <w:sz w:val="24"/>
          <w:szCs w:val="24"/>
          <w:lang w:val="hy-AM"/>
        </w:rPr>
        <w:t xml:space="preserve"> </w:t>
      </w:r>
      <w:r w:rsidRPr="00CC2EFA">
        <w:rPr>
          <w:rFonts w:ascii="GHEA Grapalat" w:hAnsi="GHEA Grapalat" w:cs="Sylfaen"/>
          <w:b/>
          <w:bCs/>
          <w:sz w:val="24"/>
          <w:szCs w:val="24"/>
          <w:lang w:val="hy-AM"/>
        </w:rPr>
        <w:t>խնդրի</w:t>
      </w:r>
      <w:r w:rsidRPr="00CC2EFA">
        <w:rPr>
          <w:rFonts w:ascii="GHEA Grapalat" w:hAnsi="GHEA Grapalat"/>
          <w:b/>
          <w:bCs/>
          <w:sz w:val="24"/>
          <w:szCs w:val="24"/>
          <w:lang w:val="hy-AM"/>
        </w:rPr>
        <w:t xml:space="preserve"> </w:t>
      </w:r>
      <w:r w:rsidRPr="00CC2EFA">
        <w:rPr>
          <w:rFonts w:ascii="GHEA Grapalat" w:hAnsi="GHEA Grapalat" w:cs="Sylfaen"/>
          <w:b/>
          <w:bCs/>
          <w:sz w:val="24"/>
          <w:szCs w:val="24"/>
          <w:lang w:val="hy-AM"/>
        </w:rPr>
        <w:t>առաջարկվող</w:t>
      </w:r>
      <w:r w:rsidRPr="00CC2EFA">
        <w:rPr>
          <w:rFonts w:ascii="GHEA Grapalat" w:hAnsi="GHEA Grapalat"/>
          <w:b/>
          <w:bCs/>
          <w:sz w:val="24"/>
          <w:szCs w:val="24"/>
          <w:lang w:val="hy-AM"/>
        </w:rPr>
        <w:t xml:space="preserve"> </w:t>
      </w:r>
      <w:r w:rsidRPr="00CC2EFA">
        <w:rPr>
          <w:rFonts w:ascii="GHEA Grapalat" w:hAnsi="GHEA Grapalat" w:cs="Sylfaen"/>
          <w:b/>
          <w:bCs/>
          <w:sz w:val="24"/>
          <w:szCs w:val="24"/>
          <w:lang w:val="hy-AM"/>
        </w:rPr>
        <w:t>լուծումը</w:t>
      </w:r>
      <w:r w:rsidRPr="00CC2EFA">
        <w:rPr>
          <w:rFonts w:ascii="GHEA Grapalat" w:hAnsi="GHEA Grapalat"/>
          <w:sz w:val="24"/>
          <w:szCs w:val="24"/>
          <w:lang w:val="hy-AM"/>
        </w:rPr>
        <w:t xml:space="preserve"> </w:t>
      </w:r>
    </w:p>
    <w:p w:rsidR="00CC2EFA" w:rsidRPr="00CC2EFA" w:rsidRDefault="0042106B" w:rsidP="00EC1B25">
      <w:pPr>
        <w:pStyle w:val="NormalWeb"/>
        <w:shd w:val="clear" w:color="auto" w:fill="FFFFFF"/>
        <w:spacing w:before="0" w:beforeAutospacing="0" w:line="360" w:lineRule="auto"/>
        <w:ind w:right="126" w:firstLine="540"/>
        <w:jc w:val="both"/>
        <w:rPr>
          <w:rFonts w:ascii="GHEA Grapalat" w:hAnsi="GHEA Grapalat"/>
          <w:shd w:val="clear" w:color="auto" w:fill="FFFFFF"/>
          <w:lang w:val="hy-AM"/>
        </w:rPr>
      </w:pPr>
      <w:r w:rsidRPr="00CC2EFA">
        <w:rPr>
          <w:rFonts w:ascii="GHEA Grapalat" w:hAnsi="GHEA Grapalat"/>
          <w:shd w:val="clear" w:color="auto" w:fill="FFFFFF"/>
          <w:lang w:val="hy-AM"/>
        </w:rPr>
        <w:t xml:space="preserve">Հաշվի առնելով վերը նշվածը՝ առաջարկվում է ընդունել «Հայաստանի Հանրապետության կառավարության 2011 թվականի մայիսի 5-ի  N 670-Ն որոշման մեջ </w:t>
      </w:r>
      <w:r w:rsidRPr="00CC2EFA">
        <w:rPr>
          <w:rFonts w:ascii="GHEA Grapalat" w:hAnsi="GHEA Grapalat"/>
          <w:shd w:val="clear" w:color="auto" w:fill="FFFFFF"/>
          <w:lang w:val="hy-AM"/>
        </w:rPr>
        <w:lastRenderedPageBreak/>
        <w:t>փոփոխություն կատարելու մասին» Հայաստանի Հանրապետության կառավարության որոշման նախագիծը:</w:t>
      </w:r>
    </w:p>
    <w:p w:rsidR="0042106B" w:rsidRPr="00CC2EFA" w:rsidRDefault="0042106B" w:rsidP="009E2A13">
      <w:pPr>
        <w:pStyle w:val="ListParagraph"/>
        <w:tabs>
          <w:tab w:val="left" w:pos="1080"/>
        </w:tabs>
        <w:spacing w:after="0" w:line="360" w:lineRule="auto"/>
        <w:ind w:left="0" w:right="126" w:firstLine="540"/>
        <w:jc w:val="both"/>
        <w:rPr>
          <w:rFonts w:ascii="GHEA Grapalat" w:hAnsi="GHEA Grapalat"/>
          <w:sz w:val="24"/>
          <w:szCs w:val="24"/>
          <w:lang w:val="hy-AM"/>
        </w:rPr>
      </w:pPr>
      <w:r w:rsidRPr="00CC2EFA">
        <w:rPr>
          <w:rFonts w:ascii="GHEA Grapalat" w:hAnsi="GHEA Grapalat"/>
          <w:b/>
          <w:bCs/>
          <w:sz w:val="24"/>
          <w:szCs w:val="24"/>
          <w:lang w:val="hy-AM"/>
        </w:rPr>
        <w:t xml:space="preserve">2. </w:t>
      </w:r>
      <w:r w:rsidRPr="00CC2EFA">
        <w:rPr>
          <w:rFonts w:ascii="GHEA Grapalat" w:hAnsi="GHEA Grapalat" w:cs="Sylfaen"/>
          <w:b/>
          <w:bCs/>
          <w:sz w:val="24"/>
          <w:szCs w:val="24"/>
          <w:lang w:val="hy-AM"/>
        </w:rPr>
        <w:t>Կարգավորման</w:t>
      </w:r>
      <w:r w:rsidRPr="00CC2EFA">
        <w:rPr>
          <w:rFonts w:ascii="GHEA Grapalat" w:hAnsi="GHEA Grapalat"/>
          <w:b/>
          <w:bCs/>
          <w:sz w:val="24"/>
          <w:szCs w:val="24"/>
          <w:lang w:val="hy-AM"/>
        </w:rPr>
        <w:t xml:space="preserve"> </w:t>
      </w:r>
      <w:r w:rsidRPr="00CC2EFA">
        <w:rPr>
          <w:rFonts w:ascii="GHEA Grapalat" w:hAnsi="GHEA Grapalat" w:cs="Sylfaen"/>
          <w:b/>
          <w:bCs/>
          <w:sz w:val="24"/>
          <w:szCs w:val="24"/>
          <w:lang w:val="hy-AM"/>
        </w:rPr>
        <w:t>առարկան</w:t>
      </w:r>
      <w:r w:rsidRPr="00CC2EFA">
        <w:rPr>
          <w:rFonts w:ascii="GHEA Grapalat" w:hAnsi="GHEA Grapalat"/>
          <w:sz w:val="24"/>
          <w:szCs w:val="24"/>
          <w:lang w:val="hy-AM"/>
        </w:rPr>
        <w:t xml:space="preserve"> </w:t>
      </w:r>
    </w:p>
    <w:p w:rsidR="0042106B" w:rsidRPr="00CC2EFA" w:rsidRDefault="0042106B" w:rsidP="004F2100">
      <w:pPr>
        <w:pStyle w:val="NormalWeb"/>
        <w:shd w:val="clear" w:color="auto" w:fill="FFFFFF"/>
        <w:spacing w:before="0" w:beforeAutospacing="0" w:after="0" w:afterAutospacing="0" w:line="360" w:lineRule="auto"/>
        <w:ind w:right="126" w:firstLine="540"/>
        <w:jc w:val="both"/>
        <w:rPr>
          <w:rFonts w:ascii="GHEA Grapalat" w:hAnsi="GHEA Grapalat"/>
          <w:color w:val="000000"/>
          <w:shd w:val="clear" w:color="auto" w:fill="FFFFFF"/>
          <w:lang w:val="hy-AM"/>
        </w:rPr>
      </w:pPr>
      <w:r w:rsidRPr="00CC2EFA">
        <w:rPr>
          <w:rFonts w:ascii="GHEA Grapalat" w:hAnsi="GHEA Grapalat"/>
          <w:shd w:val="clear" w:color="auto" w:fill="FFFFFF"/>
          <w:lang w:val="hy-AM"/>
        </w:rPr>
        <w:t>Նախագծով առաջարկվում է</w:t>
      </w:r>
      <w:r w:rsidR="004F2100">
        <w:rPr>
          <w:rFonts w:ascii="GHEA Grapalat" w:hAnsi="GHEA Grapalat"/>
          <w:shd w:val="clear" w:color="auto" w:fill="FFFFFF"/>
          <w:lang w:val="hy-AM"/>
        </w:rPr>
        <w:t xml:space="preserve"> </w:t>
      </w:r>
      <w:r w:rsidRPr="00CC2EFA">
        <w:rPr>
          <w:rFonts w:ascii="GHEA Grapalat" w:hAnsi="GHEA Grapalat"/>
          <w:shd w:val="clear" w:color="auto" w:fill="FFFFFF"/>
          <w:lang w:val="hy-AM"/>
        </w:rPr>
        <w:t xml:space="preserve">ուժը կորցրած ճանաչել </w:t>
      </w:r>
      <w:r w:rsidR="00EC1B25" w:rsidRPr="00CC2EFA">
        <w:rPr>
          <w:rFonts w:ascii="GHEA Grapalat" w:hAnsi="GHEA Grapalat"/>
          <w:color w:val="000000"/>
          <w:lang w:val="hy-AM"/>
        </w:rPr>
        <w:t>Կ</w:t>
      </w:r>
      <w:r w:rsidR="00EC1B25" w:rsidRPr="00CC2EFA">
        <w:rPr>
          <w:rFonts w:ascii="GHEA Grapalat" w:hAnsi="GHEA Grapalat"/>
          <w:color w:val="000000"/>
          <w:shd w:val="clear" w:color="auto" w:fill="FFFFFF"/>
          <w:lang w:val="hy-AM"/>
        </w:rPr>
        <w:t>առավարության</w:t>
      </w:r>
      <w:r w:rsidR="00EC1B25" w:rsidRPr="00CC2EFA">
        <w:rPr>
          <w:rFonts w:ascii="GHEA Grapalat" w:hAnsi="GHEA Grapalat"/>
          <w:color w:val="000000"/>
          <w:shd w:val="clear" w:color="auto" w:fill="FFFFFF"/>
          <w:lang w:val="af-ZA"/>
        </w:rPr>
        <w:t xml:space="preserve"> 2011 </w:t>
      </w:r>
      <w:r w:rsidR="00EC1B25" w:rsidRPr="00CC2EFA">
        <w:rPr>
          <w:rFonts w:ascii="GHEA Grapalat" w:hAnsi="GHEA Grapalat"/>
          <w:color w:val="000000"/>
          <w:shd w:val="clear" w:color="auto" w:fill="FFFFFF"/>
          <w:lang w:val="hy-AM"/>
        </w:rPr>
        <w:t>թվականի</w:t>
      </w:r>
      <w:r w:rsidR="00EC1B25" w:rsidRPr="00CC2EFA">
        <w:rPr>
          <w:rFonts w:ascii="GHEA Grapalat" w:hAnsi="GHEA Grapalat"/>
          <w:color w:val="000000"/>
          <w:shd w:val="clear" w:color="auto" w:fill="FFFFFF"/>
          <w:lang w:val="af-ZA"/>
        </w:rPr>
        <w:t xml:space="preserve"> </w:t>
      </w:r>
      <w:r w:rsidR="00EC1B25" w:rsidRPr="00CC2EFA">
        <w:rPr>
          <w:rFonts w:ascii="GHEA Grapalat" w:hAnsi="GHEA Grapalat"/>
          <w:color w:val="000000"/>
          <w:shd w:val="clear" w:color="auto" w:fill="FFFFFF"/>
          <w:lang w:val="hy-AM"/>
        </w:rPr>
        <w:t>մայիսի</w:t>
      </w:r>
      <w:r w:rsidR="00EC1B25" w:rsidRPr="00CC2EFA">
        <w:rPr>
          <w:rFonts w:ascii="GHEA Grapalat" w:hAnsi="GHEA Grapalat"/>
          <w:color w:val="000000"/>
          <w:shd w:val="clear" w:color="auto" w:fill="FFFFFF"/>
          <w:lang w:val="af-ZA"/>
        </w:rPr>
        <w:t xml:space="preserve"> 5-</w:t>
      </w:r>
      <w:r w:rsidR="00EC1B25" w:rsidRPr="00CC2EFA">
        <w:rPr>
          <w:rFonts w:ascii="GHEA Grapalat" w:hAnsi="GHEA Grapalat"/>
          <w:color w:val="000000"/>
          <w:shd w:val="clear" w:color="auto" w:fill="FFFFFF"/>
          <w:lang w:val="hy-AM"/>
        </w:rPr>
        <w:t>ի</w:t>
      </w:r>
      <w:r w:rsidR="00EC1B25" w:rsidRPr="00CC2EFA">
        <w:rPr>
          <w:rFonts w:ascii="GHEA Grapalat" w:hAnsi="GHEA Grapalat"/>
          <w:color w:val="000000"/>
          <w:shd w:val="clear" w:color="auto" w:fill="FFFFFF"/>
          <w:lang w:val="af-ZA"/>
        </w:rPr>
        <w:t xml:space="preserve">  N 670-Ն </w:t>
      </w:r>
      <w:r w:rsidR="00EC1B25" w:rsidRPr="00CC2EFA">
        <w:rPr>
          <w:rFonts w:ascii="GHEA Grapalat" w:hAnsi="GHEA Grapalat"/>
          <w:color w:val="000000"/>
          <w:shd w:val="clear" w:color="auto" w:fill="FFFFFF"/>
          <w:lang w:val="hy-AM"/>
        </w:rPr>
        <w:t xml:space="preserve">որոշման </w:t>
      </w:r>
      <w:r w:rsidR="00EC1B25" w:rsidRPr="00CC2EFA">
        <w:rPr>
          <w:rFonts w:ascii="GHEA Grapalat" w:hAnsi="GHEA Grapalat"/>
          <w:color w:val="000000"/>
          <w:shd w:val="clear" w:color="auto" w:fill="FFFFFF"/>
          <w:lang w:val="af-ZA"/>
        </w:rPr>
        <w:t xml:space="preserve">N </w:t>
      </w:r>
      <w:r w:rsidR="00EC1B25" w:rsidRPr="00CC2EFA">
        <w:rPr>
          <w:rFonts w:ascii="GHEA Grapalat" w:hAnsi="GHEA Grapalat"/>
          <w:color w:val="000000"/>
          <w:shd w:val="clear" w:color="auto" w:fill="FFFFFF"/>
          <w:lang w:val="hy-AM"/>
        </w:rPr>
        <w:t>1 հավելվածի</w:t>
      </w:r>
      <w:r w:rsidR="00EC1B25">
        <w:rPr>
          <w:rFonts w:ascii="GHEA Grapalat" w:hAnsi="GHEA Grapalat"/>
          <w:color w:val="000000"/>
          <w:shd w:val="clear" w:color="auto" w:fill="FFFFFF"/>
          <w:lang w:val="hy-AM"/>
        </w:rPr>
        <w:t>՝ բանկերին նախավճար վճարելու մասին դրույթը</w:t>
      </w:r>
      <w:r w:rsidR="004F2100">
        <w:rPr>
          <w:rFonts w:ascii="GHEA Grapalat" w:hAnsi="GHEA Grapalat"/>
          <w:color w:val="000000"/>
          <w:shd w:val="clear" w:color="auto" w:fill="FFFFFF"/>
          <w:lang w:val="hy-AM"/>
        </w:rPr>
        <w:t>։</w:t>
      </w:r>
    </w:p>
    <w:p w:rsidR="0042106B" w:rsidRPr="00CC2EFA" w:rsidRDefault="0042106B" w:rsidP="009E2A13">
      <w:pPr>
        <w:pStyle w:val="NormalWeb"/>
        <w:shd w:val="clear" w:color="auto" w:fill="FFFFFF"/>
        <w:spacing w:before="0" w:beforeAutospacing="0" w:after="0" w:afterAutospacing="0" w:line="360" w:lineRule="auto"/>
        <w:ind w:right="126" w:firstLine="540"/>
        <w:jc w:val="both"/>
        <w:rPr>
          <w:rFonts w:ascii="GHEA Grapalat" w:hAnsi="GHEA Grapalat"/>
          <w:shd w:val="clear" w:color="auto" w:fill="FFFFFF"/>
          <w:lang w:val="hy-AM"/>
        </w:rPr>
      </w:pPr>
      <w:r w:rsidRPr="00CC2EFA">
        <w:rPr>
          <w:rFonts w:ascii="GHEA Grapalat" w:hAnsi="GHEA Grapalat"/>
          <w:color w:val="000000"/>
          <w:shd w:val="clear" w:color="auto" w:fill="FFFFFF"/>
          <w:lang w:val="hy-AM"/>
        </w:rPr>
        <w:t xml:space="preserve"> </w:t>
      </w:r>
    </w:p>
    <w:p w:rsidR="0042106B" w:rsidRPr="00CC2EFA" w:rsidRDefault="0042106B" w:rsidP="009E2A13">
      <w:pPr>
        <w:shd w:val="clear" w:color="auto" w:fill="FFFFFF"/>
        <w:tabs>
          <w:tab w:val="left" w:pos="450"/>
          <w:tab w:val="left" w:pos="990"/>
        </w:tabs>
        <w:spacing w:after="0" w:line="360" w:lineRule="auto"/>
        <w:ind w:right="126" w:firstLine="540"/>
        <w:jc w:val="both"/>
        <w:rPr>
          <w:rFonts w:ascii="GHEA Grapalat" w:hAnsi="GHEA Grapalat"/>
          <w:sz w:val="24"/>
          <w:szCs w:val="24"/>
          <w:lang w:val="hy-AM"/>
        </w:rPr>
      </w:pPr>
      <w:r w:rsidRPr="00CC2EFA">
        <w:rPr>
          <w:rFonts w:ascii="GHEA Grapalat" w:hAnsi="GHEA Grapalat"/>
          <w:b/>
          <w:bCs/>
          <w:sz w:val="24"/>
          <w:szCs w:val="24"/>
          <w:lang w:val="hy-AM"/>
        </w:rPr>
        <w:t xml:space="preserve">3. </w:t>
      </w:r>
      <w:r w:rsidRPr="00CC2EFA">
        <w:rPr>
          <w:rFonts w:ascii="GHEA Grapalat" w:hAnsi="GHEA Grapalat" w:cs="Sylfaen"/>
          <w:b/>
          <w:bCs/>
          <w:sz w:val="24"/>
          <w:szCs w:val="24"/>
          <w:lang w:val="hy-AM"/>
        </w:rPr>
        <w:t>Իրավական</w:t>
      </w:r>
      <w:r w:rsidRPr="00CC2EFA">
        <w:rPr>
          <w:rFonts w:ascii="GHEA Grapalat" w:hAnsi="GHEA Grapalat"/>
          <w:b/>
          <w:bCs/>
          <w:sz w:val="24"/>
          <w:szCs w:val="24"/>
          <w:lang w:val="hy-AM"/>
        </w:rPr>
        <w:t xml:space="preserve"> </w:t>
      </w:r>
      <w:r w:rsidRPr="00CC2EFA">
        <w:rPr>
          <w:rFonts w:ascii="GHEA Grapalat" w:hAnsi="GHEA Grapalat" w:cs="Sylfaen"/>
          <w:b/>
          <w:bCs/>
          <w:sz w:val="24"/>
          <w:szCs w:val="24"/>
          <w:lang w:val="hy-AM"/>
        </w:rPr>
        <w:t>ակտի</w:t>
      </w:r>
      <w:r w:rsidRPr="00CC2EFA">
        <w:rPr>
          <w:rFonts w:ascii="GHEA Grapalat" w:hAnsi="GHEA Grapalat"/>
          <w:b/>
          <w:bCs/>
          <w:sz w:val="24"/>
          <w:szCs w:val="24"/>
          <w:lang w:val="hy-AM"/>
        </w:rPr>
        <w:t xml:space="preserve"> </w:t>
      </w:r>
      <w:r w:rsidRPr="00CC2EFA">
        <w:rPr>
          <w:rFonts w:ascii="GHEA Grapalat" w:hAnsi="GHEA Grapalat" w:cs="Sylfaen"/>
          <w:b/>
          <w:bCs/>
          <w:sz w:val="24"/>
          <w:szCs w:val="24"/>
          <w:lang w:val="hy-AM"/>
        </w:rPr>
        <w:t>կիրառման</w:t>
      </w:r>
      <w:r w:rsidRPr="00CC2EFA">
        <w:rPr>
          <w:rFonts w:ascii="GHEA Grapalat" w:hAnsi="GHEA Grapalat"/>
          <w:b/>
          <w:bCs/>
          <w:sz w:val="24"/>
          <w:szCs w:val="24"/>
          <w:lang w:val="hy-AM"/>
        </w:rPr>
        <w:t xml:space="preserve"> </w:t>
      </w:r>
      <w:r w:rsidRPr="00CC2EFA">
        <w:rPr>
          <w:rFonts w:ascii="GHEA Grapalat" w:hAnsi="GHEA Grapalat" w:cs="Sylfaen"/>
          <w:b/>
          <w:bCs/>
          <w:sz w:val="24"/>
          <w:szCs w:val="24"/>
          <w:lang w:val="hy-AM"/>
        </w:rPr>
        <w:t>դեպքում</w:t>
      </w:r>
      <w:r w:rsidRPr="00CC2EFA">
        <w:rPr>
          <w:rFonts w:ascii="GHEA Grapalat" w:hAnsi="GHEA Grapalat"/>
          <w:b/>
          <w:bCs/>
          <w:sz w:val="24"/>
          <w:szCs w:val="24"/>
          <w:lang w:val="hy-AM"/>
        </w:rPr>
        <w:t xml:space="preserve"> </w:t>
      </w:r>
      <w:r w:rsidRPr="00CC2EFA">
        <w:rPr>
          <w:rFonts w:ascii="GHEA Grapalat" w:hAnsi="GHEA Grapalat" w:cs="Sylfaen"/>
          <w:b/>
          <w:bCs/>
          <w:sz w:val="24"/>
          <w:szCs w:val="24"/>
          <w:lang w:val="hy-AM"/>
        </w:rPr>
        <w:t>ակնկալվող</w:t>
      </w:r>
      <w:r w:rsidRPr="00CC2EFA">
        <w:rPr>
          <w:rFonts w:ascii="GHEA Grapalat" w:hAnsi="GHEA Grapalat"/>
          <w:b/>
          <w:bCs/>
          <w:sz w:val="24"/>
          <w:szCs w:val="24"/>
          <w:lang w:val="hy-AM"/>
        </w:rPr>
        <w:t xml:space="preserve"> </w:t>
      </w:r>
      <w:r w:rsidRPr="00CC2EFA">
        <w:rPr>
          <w:rFonts w:ascii="GHEA Grapalat" w:hAnsi="GHEA Grapalat" w:cs="Sylfaen"/>
          <w:b/>
          <w:bCs/>
          <w:sz w:val="24"/>
          <w:szCs w:val="24"/>
          <w:lang w:val="hy-AM"/>
        </w:rPr>
        <w:t>արդյունքը</w:t>
      </w:r>
      <w:r w:rsidRPr="00CC2EFA">
        <w:rPr>
          <w:rFonts w:ascii="GHEA Grapalat" w:hAnsi="GHEA Grapalat"/>
          <w:sz w:val="24"/>
          <w:szCs w:val="24"/>
          <w:lang w:val="hy-AM"/>
        </w:rPr>
        <w:t xml:space="preserve"> </w:t>
      </w:r>
    </w:p>
    <w:p w:rsidR="0042106B" w:rsidRDefault="004F2100" w:rsidP="009E2A13">
      <w:pPr>
        <w:pStyle w:val="ListParagraph"/>
        <w:tabs>
          <w:tab w:val="left" w:pos="1080"/>
        </w:tabs>
        <w:spacing w:line="360" w:lineRule="auto"/>
        <w:ind w:left="0" w:right="126" w:firstLine="540"/>
        <w:jc w:val="both"/>
        <w:rPr>
          <w:rFonts w:ascii="GHEA Grapalat" w:hAnsi="GHEA Grapalat"/>
          <w:color w:val="000000"/>
          <w:sz w:val="24"/>
          <w:szCs w:val="24"/>
          <w:shd w:val="clear" w:color="auto" w:fill="FFFFFF"/>
          <w:lang w:val="hy-AM"/>
        </w:rPr>
      </w:pPr>
      <w:r>
        <w:rPr>
          <w:rFonts w:ascii="GHEA Grapalat" w:hAnsi="GHEA Grapalat"/>
          <w:sz w:val="24"/>
          <w:szCs w:val="24"/>
          <w:shd w:val="clear" w:color="auto" w:fill="FFFFFF"/>
          <w:lang w:val="hy-AM"/>
        </w:rPr>
        <w:t>Ն</w:t>
      </w:r>
      <w:r w:rsidR="0042106B" w:rsidRPr="00CC2EFA">
        <w:rPr>
          <w:rFonts w:ascii="GHEA Grapalat" w:hAnsi="GHEA Grapalat"/>
          <w:sz w:val="24"/>
          <w:szCs w:val="24"/>
          <w:lang w:val="hy-AM"/>
        </w:rPr>
        <w:t xml:space="preserve">ախագիծն ընդունվելու դեպքում </w:t>
      </w:r>
      <w:r>
        <w:rPr>
          <w:rFonts w:ascii="GHEA Grapalat" w:hAnsi="GHEA Grapalat"/>
          <w:sz w:val="24"/>
          <w:szCs w:val="24"/>
          <w:shd w:val="clear" w:color="auto" w:fill="FFFFFF"/>
          <w:lang w:val="hy-AM"/>
        </w:rPr>
        <w:t>Կ</w:t>
      </w:r>
      <w:r w:rsidRPr="00CC2EFA">
        <w:rPr>
          <w:rFonts w:ascii="GHEA Grapalat" w:hAnsi="GHEA Grapalat"/>
          <w:sz w:val="24"/>
          <w:szCs w:val="24"/>
          <w:shd w:val="clear" w:color="auto" w:fill="FFFFFF"/>
          <w:lang w:val="hy-AM"/>
        </w:rPr>
        <w:t>առավարության 2011 թվականի մայիսի 5-ի  N 670-Ն</w:t>
      </w:r>
      <w:r>
        <w:rPr>
          <w:rFonts w:ascii="GHEA Grapalat" w:hAnsi="GHEA Grapalat"/>
          <w:sz w:val="24"/>
          <w:szCs w:val="24"/>
          <w:lang w:val="hy-AM"/>
        </w:rPr>
        <w:t xml:space="preserve"> որոշումը կհամապատասխանեցվի հետվճարի նոր համակարգին տրամաբանությանը</w:t>
      </w:r>
      <w:r w:rsidR="0042106B" w:rsidRPr="00CC2EFA">
        <w:rPr>
          <w:rFonts w:ascii="GHEA Grapalat" w:hAnsi="GHEA Grapalat"/>
          <w:color w:val="000000"/>
          <w:sz w:val="24"/>
          <w:szCs w:val="24"/>
          <w:shd w:val="clear" w:color="auto" w:fill="FFFFFF"/>
          <w:lang w:val="hy-AM"/>
        </w:rPr>
        <w:t>։</w:t>
      </w:r>
    </w:p>
    <w:p w:rsidR="004F2100" w:rsidRPr="00CC2EFA" w:rsidRDefault="004F2100" w:rsidP="009E2A13">
      <w:pPr>
        <w:pStyle w:val="ListParagraph"/>
        <w:tabs>
          <w:tab w:val="left" w:pos="1080"/>
        </w:tabs>
        <w:spacing w:line="360" w:lineRule="auto"/>
        <w:ind w:left="0" w:right="126" w:firstLine="540"/>
        <w:jc w:val="both"/>
        <w:rPr>
          <w:rFonts w:ascii="GHEA Grapalat" w:hAnsi="GHEA Grapalat"/>
          <w:sz w:val="24"/>
          <w:szCs w:val="24"/>
          <w:lang w:val="hy-AM"/>
        </w:rPr>
      </w:pPr>
    </w:p>
    <w:p w:rsidR="0042106B" w:rsidRPr="00CC2EFA" w:rsidRDefault="0042106B" w:rsidP="009E2A13">
      <w:pPr>
        <w:tabs>
          <w:tab w:val="left" w:pos="567"/>
          <w:tab w:val="left" w:pos="900"/>
        </w:tabs>
        <w:spacing w:after="0" w:line="360" w:lineRule="auto"/>
        <w:ind w:right="126" w:firstLine="540"/>
        <w:jc w:val="both"/>
        <w:rPr>
          <w:rFonts w:ascii="GHEA Grapalat" w:hAnsi="GHEA Grapalat" w:cs="Sylfaen"/>
          <w:b/>
          <w:sz w:val="24"/>
          <w:szCs w:val="24"/>
          <w:lang w:val="hy-AM"/>
        </w:rPr>
      </w:pPr>
      <w:r w:rsidRPr="00CC2EFA">
        <w:rPr>
          <w:rFonts w:ascii="GHEA Grapalat" w:hAnsi="GHEA Grapalat" w:cs="Sylfaen"/>
          <w:b/>
          <w:sz w:val="24"/>
          <w:szCs w:val="24"/>
          <w:lang w:val="hy-AM"/>
        </w:rPr>
        <w:t>4.</w:t>
      </w:r>
      <w:r w:rsidRPr="00CC2EFA">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w:t>
      </w:r>
      <w:r w:rsidRPr="00CC2EFA">
        <w:rPr>
          <w:rFonts w:ascii="Cambria Math" w:hAnsi="Cambria Math" w:cs="Cambria Math"/>
          <w:b/>
          <w:bCs/>
          <w:sz w:val="24"/>
          <w:szCs w:val="24"/>
          <w:lang w:val="hy-AM"/>
        </w:rPr>
        <w:t>․</w:t>
      </w:r>
      <w:r w:rsidRPr="00CC2EFA">
        <w:rPr>
          <w:rFonts w:ascii="GHEA Grapalat" w:hAnsi="GHEA Grapalat"/>
          <w:b/>
          <w:bCs/>
          <w:sz w:val="24"/>
          <w:szCs w:val="24"/>
          <w:lang w:val="hy-AM"/>
        </w:rPr>
        <w:t xml:space="preserve"> ծրագիր, ոլորտային և/կամ այլ ռազմավարություններ:</w:t>
      </w:r>
    </w:p>
    <w:p w:rsidR="0042106B" w:rsidRPr="00CC2EFA" w:rsidRDefault="0042106B" w:rsidP="009E2A13">
      <w:pPr>
        <w:pStyle w:val="ListParagraph"/>
        <w:tabs>
          <w:tab w:val="left" w:pos="1080"/>
        </w:tabs>
        <w:spacing w:line="360" w:lineRule="auto"/>
        <w:ind w:left="0" w:right="126" w:firstLine="540"/>
        <w:jc w:val="both"/>
        <w:rPr>
          <w:rFonts w:ascii="GHEA Grapalat" w:hAnsi="GHEA Grapalat"/>
          <w:sz w:val="24"/>
          <w:szCs w:val="24"/>
          <w:lang w:val="hy-AM"/>
        </w:rPr>
      </w:pPr>
      <w:r w:rsidRPr="00CC2EFA">
        <w:rPr>
          <w:rFonts w:ascii="GHEA Grapalat" w:hAnsi="GHEA Grapalat"/>
          <w:sz w:val="24"/>
          <w:szCs w:val="24"/>
          <w:shd w:val="clear" w:color="auto" w:fill="FFFFFF"/>
          <w:lang w:val="hy-AM"/>
        </w:rPr>
        <w:t>«Հայաստանի Հանրապետության կառավարության 2011 թվականի մայիսի 5-ի N 670-Ն որոշման մեջ փոփոխություն</w:t>
      </w:r>
      <w:bookmarkStart w:id="0" w:name="_GoBack"/>
      <w:bookmarkEnd w:id="0"/>
      <w:r w:rsidRPr="00CC2EFA">
        <w:rPr>
          <w:rFonts w:ascii="GHEA Grapalat" w:hAnsi="GHEA Grapalat"/>
          <w:sz w:val="24"/>
          <w:szCs w:val="24"/>
          <w:shd w:val="clear" w:color="auto" w:fill="FFFFFF"/>
          <w:lang w:val="hy-AM"/>
        </w:rPr>
        <w:t xml:space="preserve"> կատարելու մասին»</w:t>
      </w:r>
      <w:r w:rsidRPr="00CC2EFA">
        <w:rPr>
          <w:rFonts w:ascii="GHEA Grapalat" w:hAnsi="GHEA Grapalat"/>
          <w:sz w:val="24"/>
          <w:szCs w:val="24"/>
          <w:lang w:val="hy-AM"/>
        </w:rPr>
        <w:t xml:space="preserve"> Հայաստանի Հանրապետության կառավարության որոշման նախագիծը չի բխում Հայաստանի վերափոխման ռազմավարություն 2050, Կառավարության 2021-2026 թթ. ծրագրից:</w:t>
      </w:r>
    </w:p>
    <w:p w:rsidR="0042106B" w:rsidRPr="00CC2EFA" w:rsidRDefault="0042106B" w:rsidP="009E2A13">
      <w:pPr>
        <w:pStyle w:val="ListParagraph"/>
        <w:tabs>
          <w:tab w:val="left" w:pos="1080"/>
        </w:tabs>
        <w:spacing w:line="360" w:lineRule="auto"/>
        <w:ind w:left="0" w:right="126" w:firstLine="540"/>
        <w:jc w:val="both"/>
        <w:rPr>
          <w:rFonts w:ascii="GHEA Grapalat" w:hAnsi="GHEA Grapalat"/>
          <w:sz w:val="24"/>
          <w:szCs w:val="24"/>
          <w:lang w:val="hy-AM"/>
        </w:rPr>
      </w:pPr>
    </w:p>
    <w:p w:rsidR="0042106B" w:rsidRPr="00CC2EFA" w:rsidRDefault="0042106B" w:rsidP="009E2A13">
      <w:pPr>
        <w:tabs>
          <w:tab w:val="left" w:pos="567"/>
          <w:tab w:val="left" w:pos="900"/>
        </w:tabs>
        <w:spacing w:after="0" w:line="360" w:lineRule="auto"/>
        <w:ind w:right="126" w:firstLine="540"/>
        <w:jc w:val="both"/>
        <w:rPr>
          <w:rFonts w:ascii="GHEA Grapalat" w:hAnsi="GHEA Grapalat" w:cs="Sylfaen"/>
          <w:b/>
          <w:sz w:val="24"/>
          <w:szCs w:val="24"/>
          <w:lang w:val="hy-AM"/>
        </w:rPr>
      </w:pPr>
      <w:r w:rsidRPr="00CC2EFA">
        <w:rPr>
          <w:rFonts w:ascii="GHEA Grapalat" w:hAnsi="GHEA Grapalat" w:cs="Sylfaen"/>
          <w:b/>
          <w:sz w:val="24"/>
          <w:szCs w:val="24"/>
          <w:lang w:val="hy-AM"/>
        </w:rPr>
        <w:t>5. Տեղեկանք</w:t>
      </w:r>
    </w:p>
    <w:p w:rsidR="0042106B" w:rsidRPr="00CC2EFA" w:rsidRDefault="0042106B" w:rsidP="009E2A13">
      <w:pPr>
        <w:tabs>
          <w:tab w:val="left" w:pos="1170"/>
        </w:tabs>
        <w:spacing w:after="0" w:line="360" w:lineRule="auto"/>
        <w:ind w:right="126" w:firstLine="540"/>
        <w:jc w:val="both"/>
        <w:rPr>
          <w:rFonts w:ascii="GHEA Grapalat" w:hAnsi="GHEA Grapalat"/>
          <w:sz w:val="24"/>
          <w:szCs w:val="24"/>
          <w:lang w:val="hy-AM"/>
        </w:rPr>
      </w:pPr>
      <w:r w:rsidRPr="00CC2EFA">
        <w:rPr>
          <w:rFonts w:ascii="GHEA Grapalat" w:hAnsi="GHEA Grapalat"/>
          <w:sz w:val="24"/>
          <w:szCs w:val="24"/>
          <w:shd w:val="clear" w:color="auto" w:fill="FFFFFF"/>
          <w:lang w:val="hy-AM"/>
        </w:rPr>
        <w:t>«Հայաստանի Հանրապետության կառավարության 2011 թվականի մայիսի 5-ի  N 670-Ն որոշման մեջ փոփոխություն կատարելու մասին»</w:t>
      </w:r>
      <w:r w:rsidRPr="00CC2EFA">
        <w:rPr>
          <w:rFonts w:ascii="GHEA Grapalat" w:hAnsi="GHEA Grapalat"/>
          <w:color w:val="000000"/>
          <w:sz w:val="24"/>
          <w:szCs w:val="24"/>
          <w:lang w:val="af-ZA"/>
        </w:rPr>
        <w:t xml:space="preserve"> </w:t>
      </w:r>
      <w:r w:rsidRPr="00CC2EFA">
        <w:rPr>
          <w:rFonts w:ascii="GHEA Grapalat" w:hAnsi="GHEA Grapalat"/>
          <w:sz w:val="24"/>
          <w:szCs w:val="24"/>
          <w:lang w:val="af-ZA"/>
        </w:rPr>
        <w:t>Հայաստանի Հանրապետության կառավարության ո</w:t>
      </w:r>
      <w:r w:rsidRPr="00CC2EFA">
        <w:rPr>
          <w:rFonts w:ascii="GHEA Grapalat" w:hAnsi="GHEA Grapalat" w:cs="GHEA Grapalat"/>
          <w:bCs/>
          <w:sz w:val="24"/>
          <w:szCs w:val="24"/>
          <w:lang w:val="hy-AM"/>
        </w:rPr>
        <w:t xml:space="preserve">րոշման </w:t>
      </w:r>
      <w:r w:rsidRPr="00CC2EFA">
        <w:rPr>
          <w:rFonts w:ascii="GHEA Grapalat" w:hAnsi="GHEA Grapalat"/>
          <w:sz w:val="24"/>
          <w:szCs w:val="24"/>
          <w:lang w:val="hy-AM"/>
        </w:rPr>
        <w:t>նախագծի ընդունման դեպքում Հայաստանի Հանրապետության 2024 թվականի պետական</w:t>
      </w:r>
      <w:r w:rsidRPr="00CC2EFA">
        <w:rPr>
          <w:rFonts w:ascii="GHEA Grapalat" w:eastAsia="Times New Roman" w:hAnsi="GHEA Grapalat" w:cs="Times New Roman"/>
          <w:sz w:val="24"/>
          <w:szCs w:val="24"/>
          <w:lang w:val="hy-AM"/>
        </w:rPr>
        <w:t xml:space="preserve"> բյուջեում եկամուտների</w:t>
      </w:r>
      <w:r w:rsidR="000361DC">
        <w:rPr>
          <w:rFonts w:ascii="GHEA Grapalat" w:eastAsia="Times New Roman" w:hAnsi="GHEA Grapalat" w:cs="Times New Roman"/>
          <w:sz w:val="24"/>
          <w:szCs w:val="24"/>
          <w:lang w:val="hy-AM"/>
        </w:rPr>
        <w:t>, ծախսերի</w:t>
      </w:r>
      <w:r w:rsidRPr="00CC2EFA">
        <w:rPr>
          <w:rFonts w:ascii="GHEA Grapalat" w:eastAsia="Times New Roman" w:hAnsi="GHEA Grapalat" w:cs="Times New Roman"/>
          <w:sz w:val="24"/>
          <w:szCs w:val="24"/>
          <w:lang w:val="hy-AM"/>
        </w:rPr>
        <w:t xml:space="preserve"> նվազեցու</w:t>
      </w:r>
      <w:r w:rsidR="000361DC">
        <w:rPr>
          <w:rFonts w:ascii="GHEA Grapalat" w:eastAsia="Times New Roman" w:hAnsi="GHEA Grapalat" w:cs="Times New Roman"/>
          <w:sz w:val="24"/>
          <w:szCs w:val="24"/>
          <w:lang w:val="hy-AM"/>
        </w:rPr>
        <w:t>մ կամ ավելացում չի նախատեսվում։</w:t>
      </w:r>
    </w:p>
    <w:p w:rsidR="000923E0" w:rsidRPr="00CC2EFA" w:rsidRDefault="000923E0" w:rsidP="009E2A13">
      <w:pPr>
        <w:ind w:right="126" w:firstLine="540"/>
        <w:rPr>
          <w:rFonts w:ascii="GHEA Grapalat" w:hAnsi="GHEA Grapalat"/>
          <w:lang w:val="hy-AM"/>
        </w:rPr>
      </w:pPr>
    </w:p>
    <w:sectPr w:rsidR="000923E0" w:rsidRPr="00CC2EFA" w:rsidSect="00871F33">
      <w:pgSz w:w="11907" w:h="16840" w:code="9"/>
      <w:pgMar w:top="1080" w:right="657" w:bottom="72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w:altName w:val="Yu Gothic"/>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1EF"/>
    <w:multiLevelType w:val="hybridMultilevel"/>
    <w:tmpl w:val="12E40F8A"/>
    <w:lvl w:ilvl="0" w:tplc="F0E2BF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90334B"/>
    <w:multiLevelType w:val="hybridMultilevel"/>
    <w:tmpl w:val="2AA8CA6A"/>
    <w:lvl w:ilvl="0" w:tplc="BDCCAF1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AE8070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FC816B9"/>
    <w:multiLevelType w:val="multilevel"/>
    <w:tmpl w:val="B9F21BA6"/>
    <w:lvl w:ilvl="0">
      <w:start w:val="1"/>
      <w:numFmt w:val="decimal"/>
      <w:lvlText w:val="%1."/>
      <w:lvlJc w:val="left"/>
      <w:pPr>
        <w:ind w:left="750" w:hanging="375"/>
      </w:pPr>
      <w:rPr>
        <w:rFonts w:hint="default"/>
        <w:b w:val="0"/>
      </w:rPr>
    </w:lvl>
    <w:lvl w:ilvl="1">
      <w:start w:val="1"/>
      <w:numFmt w:val="decimal"/>
      <w:isLgl/>
      <w:lvlText w:val="%1.%2."/>
      <w:lvlJc w:val="left"/>
      <w:pPr>
        <w:ind w:left="1440" w:hanging="720"/>
      </w:pPr>
      <w:rPr>
        <w:rFonts w:cstheme="minorBidi" w:hint="default"/>
      </w:rPr>
    </w:lvl>
    <w:lvl w:ilvl="2">
      <w:start w:val="1"/>
      <w:numFmt w:val="decimal"/>
      <w:isLgl/>
      <w:lvlText w:val="%1.%2.%3."/>
      <w:lvlJc w:val="left"/>
      <w:pPr>
        <w:ind w:left="1785" w:hanging="720"/>
      </w:pPr>
      <w:rPr>
        <w:rFonts w:cstheme="minorBidi" w:hint="default"/>
      </w:rPr>
    </w:lvl>
    <w:lvl w:ilvl="3">
      <w:start w:val="1"/>
      <w:numFmt w:val="decimal"/>
      <w:isLgl/>
      <w:lvlText w:val="%1.%2.%3.%4."/>
      <w:lvlJc w:val="left"/>
      <w:pPr>
        <w:ind w:left="2490" w:hanging="1080"/>
      </w:pPr>
      <w:rPr>
        <w:rFonts w:cstheme="minorBidi" w:hint="default"/>
      </w:rPr>
    </w:lvl>
    <w:lvl w:ilvl="4">
      <w:start w:val="1"/>
      <w:numFmt w:val="decimal"/>
      <w:isLgl/>
      <w:lvlText w:val="%1.%2.%3.%4.%5."/>
      <w:lvlJc w:val="left"/>
      <w:pPr>
        <w:ind w:left="2835" w:hanging="1080"/>
      </w:pPr>
      <w:rPr>
        <w:rFonts w:cstheme="minorBidi" w:hint="default"/>
      </w:rPr>
    </w:lvl>
    <w:lvl w:ilvl="5">
      <w:start w:val="1"/>
      <w:numFmt w:val="decimal"/>
      <w:isLgl/>
      <w:lvlText w:val="%1.%2.%3.%4.%5.%6."/>
      <w:lvlJc w:val="left"/>
      <w:pPr>
        <w:ind w:left="3540" w:hanging="1440"/>
      </w:pPr>
      <w:rPr>
        <w:rFonts w:cstheme="minorBidi" w:hint="default"/>
      </w:rPr>
    </w:lvl>
    <w:lvl w:ilvl="6">
      <w:start w:val="1"/>
      <w:numFmt w:val="decimal"/>
      <w:isLgl/>
      <w:lvlText w:val="%1.%2.%3.%4.%5.%6.%7."/>
      <w:lvlJc w:val="left"/>
      <w:pPr>
        <w:ind w:left="4245" w:hanging="1800"/>
      </w:pPr>
      <w:rPr>
        <w:rFonts w:cstheme="minorBidi" w:hint="default"/>
      </w:rPr>
    </w:lvl>
    <w:lvl w:ilvl="7">
      <w:start w:val="1"/>
      <w:numFmt w:val="decimal"/>
      <w:isLgl/>
      <w:lvlText w:val="%1.%2.%3.%4.%5.%6.%7.%8."/>
      <w:lvlJc w:val="left"/>
      <w:pPr>
        <w:ind w:left="4590" w:hanging="1800"/>
      </w:pPr>
      <w:rPr>
        <w:rFonts w:cstheme="minorBidi" w:hint="default"/>
      </w:rPr>
    </w:lvl>
    <w:lvl w:ilvl="8">
      <w:start w:val="1"/>
      <w:numFmt w:val="decimal"/>
      <w:isLgl/>
      <w:lvlText w:val="%1.%2.%3.%4.%5.%6.%7.%8.%9."/>
      <w:lvlJc w:val="left"/>
      <w:pPr>
        <w:ind w:left="5295" w:hanging="2160"/>
      </w:pPr>
      <w:rPr>
        <w:rFonts w:cstheme="minorBidi" w:hint="default"/>
      </w:rPr>
    </w:lvl>
  </w:abstractNum>
  <w:abstractNum w:abstractNumId="4" w15:restartNumberingAfterBreak="0">
    <w:nsid w:val="45D94EDD"/>
    <w:multiLevelType w:val="hybridMultilevel"/>
    <w:tmpl w:val="E8E2A478"/>
    <w:lvl w:ilvl="0" w:tplc="0E9E07C2">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5" w15:restartNumberingAfterBreak="0">
    <w:nsid w:val="58852A6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41669EE"/>
    <w:multiLevelType w:val="hybridMultilevel"/>
    <w:tmpl w:val="5B5E8504"/>
    <w:lvl w:ilvl="0" w:tplc="C3BED858">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73D343CC"/>
    <w:multiLevelType w:val="hybridMultilevel"/>
    <w:tmpl w:val="3564926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2" w15:restartNumberingAfterBreak="0">
    <w:nsid w:val="7A39322C"/>
    <w:multiLevelType w:val="hybridMultilevel"/>
    <w:tmpl w:val="DB9CA82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7B7769F7"/>
    <w:multiLevelType w:val="hybridMultilevel"/>
    <w:tmpl w:val="04660CA2"/>
    <w:lvl w:ilvl="0" w:tplc="7B1C6A00">
      <w:start w:val="1"/>
      <w:numFmt w:val="decimal"/>
      <w:lvlText w:val="%1."/>
      <w:lvlJc w:val="left"/>
      <w:pPr>
        <w:ind w:left="915" w:hanging="54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7F984509"/>
    <w:multiLevelType w:val="hybridMultilevel"/>
    <w:tmpl w:val="7918E8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4"/>
  </w:num>
  <w:num w:numId="2">
    <w:abstractNumId w:val="13"/>
  </w:num>
  <w:num w:numId="3">
    <w:abstractNumId w:val="9"/>
  </w:num>
  <w:num w:numId="4">
    <w:abstractNumId w:val="12"/>
  </w:num>
  <w:num w:numId="5">
    <w:abstractNumId w:val="6"/>
  </w:num>
  <w:num w:numId="6">
    <w:abstractNumId w:val="2"/>
  </w:num>
  <w:num w:numId="7">
    <w:abstractNumId w:val="5"/>
  </w:num>
  <w:num w:numId="8">
    <w:abstractNumId w:val="0"/>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8"/>
  </w:num>
  <w:num w:numId="14">
    <w:abstractNumId w:val="10"/>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69A"/>
    <w:rsid w:val="00010E36"/>
    <w:rsid w:val="00017486"/>
    <w:rsid w:val="000361DC"/>
    <w:rsid w:val="000368B3"/>
    <w:rsid w:val="00054A77"/>
    <w:rsid w:val="00063AE1"/>
    <w:rsid w:val="000770B2"/>
    <w:rsid w:val="000923E0"/>
    <w:rsid w:val="000A1E0B"/>
    <w:rsid w:val="000A6D51"/>
    <w:rsid w:val="000B2610"/>
    <w:rsid w:val="000C2133"/>
    <w:rsid w:val="000C55C4"/>
    <w:rsid w:val="000C6192"/>
    <w:rsid w:val="000E28F8"/>
    <w:rsid w:val="00135F09"/>
    <w:rsid w:val="001458E9"/>
    <w:rsid w:val="0016569A"/>
    <w:rsid w:val="0017783F"/>
    <w:rsid w:val="00184EAC"/>
    <w:rsid w:val="00190C68"/>
    <w:rsid w:val="001B0AD0"/>
    <w:rsid w:val="001B63BE"/>
    <w:rsid w:val="001C6A1D"/>
    <w:rsid w:val="001D0781"/>
    <w:rsid w:val="001D372E"/>
    <w:rsid w:val="001F3297"/>
    <w:rsid w:val="002130B7"/>
    <w:rsid w:val="002216A3"/>
    <w:rsid w:val="00223EF1"/>
    <w:rsid w:val="00232EC2"/>
    <w:rsid w:val="00233A8D"/>
    <w:rsid w:val="0023418C"/>
    <w:rsid w:val="0025669E"/>
    <w:rsid w:val="0029663A"/>
    <w:rsid w:val="002A268A"/>
    <w:rsid w:val="002A3F4D"/>
    <w:rsid w:val="002A693F"/>
    <w:rsid w:val="002A6A19"/>
    <w:rsid w:val="002C0BC3"/>
    <w:rsid w:val="002C1CBC"/>
    <w:rsid w:val="002D474D"/>
    <w:rsid w:val="002D4C85"/>
    <w:rsid w:val="002D5846"/>
    <w:rsid w:val="002F1CD4"/>
    <w:rsid w:val="002F6887"/>
    <w:rsid w:val="002F6D49"/>
    <w:rsid w:val="00311605"/>
    <w:rsid w:val="003218C6"/>
    <w:rsid w:val="00325CD1"/>
    <w:rsid w:val="00327B8C"/>
    <w:rsid w:val="00327C0E"/>
    <w:rsid w:val="003357DA"/>
    <w:rsid w:val="00360A10"/>
    <w:rsid w:val="00361BFB"/>
    <w:rsid w:val="00367E03"/>
    <w:rsid w:val="0037061E"/>
    <w:rsid w:val="00372E31"/>
    <w:rsid w:val="00394B87"/>
    <w:rsid w:val="003A13B6"/>
    <w:rsid w:val="003D2DE5"/>
    <w:rsid w:val="003D4CB9"/>
    <w:rsid w:val="003E2A47"/>
    <w:rsid w:val="003E35B6"/>
    <w:rsid w:val="003E42E7"/>
    <w:rsid w:val="003E5B55"/>
    <w:rsid w:val="0042106B"/>
    <w:rsid w:val="00430716"/>
    <w:rsid w:val="00472EC8"/>
    <w:rsid w:val="0047412B"/>
    <w:rsid w:val="00485D31"/>
    <w:rsid w:val="004A2511"/>
    <w:rsid w:val="004A5CF7"/>
    <w:rsid w:val="004B222E"/>
    <w:rsid w:val="004B6E33"/>
    <w:rsid w:val="004B7C89"/>
    <w:rsid w:val="004C13B9"/>
    <w:rsid w:val="004C5B5E"/>
    <w:rsid w:val="004F2100"/>
    <w:rsid w:val="0051058D"/>
    <w:rsid w:val="00523D82"/>
    <w:rsid w:val="00523FF9"/>
    <w:rsid w:val="00527791"/>
    <w:rsid w:val="00540E7D"/>
    <w:rsid w:val="0054125D"/>
    <w:rsid w:val="0054195A"/>
    <w:rsid w:val="00550C49"/>
    <w:rsid w:val="00554344"/>
    <w:rsid w:val="00566C11"/>
    <w:rsid w:val="0057754C"/>
    <w:rsid w:val="00584F7D"/>
    <w:rsid w:val="00595047"/>
    <w:rsid w:val="005B7670"/>
    <w:rsid w:val="005D34DF"/>
    <w:rsid w:val="005E21C9"/>
    <w:rsid w:val="005E305F"/>
    <w:rsid w:val="00600618"/>
    <w:rsid w:val="00620BE8"/>
    <w:rsid w:val="0062474D"/>
    <w:rsid w:val="0064150F"/>
    <w:rsid w:val="00662221"/>
    <w:rsid w:val="006625C3"/>
    <w:rsid w:val="006728AB"/>
    <w:rsid w:val="006738B3"/>
    <w:rsid w:val="006745EA"/>
    <w:rsid w:val="0068453F"/>
    <w:rsid w:val="0068626A"/>
    <w:rsid w:val="006866F0"/>
    <w:rsid w:val="00686AAA"/>
    <w:rsid w:val="006918EB"/>
    <w:rsid w:val="0069248B"/>
    <w:rsid w:val="00693D0D"/>
    <w:rsid w:val="006A33A5"/>
    <w:rsid w:val="006C3E88"/>
    <w:rsid w:val="006C76FA"/>
    <w:rsid w:val="006D1CE1"/>
    <w:rsid w:val="006D270B"/>
    <w:rsid w:val="006D3728"/>
    <w:rsid w:val="006E1768"/>
    <w:rsid w:val="00710E10"/>
    <w:rsid w:val="00711279"/>
    <w:rsid w:val="007239C8"/>
    <w:rsid w:val="00740AAB"/>
    <w:rsid w:val="00747C4D"/>
    <w:rsid w:val="00750682"/>
    <w:rsid w:val="00763453"/>
    <w:rsid w:val="007728B1"/>
    <w:rsid w:val="00772FC2"/>
    <w:rsid w:val="00777178"/>
    <w:rsid w:val="007773E5"/>
    <w:rsid w:val="007856D4"/>
    <w:rsid w:val="007A4F7D"/>
    <w:rsid w:val="007A79FC"/>
    <w:rsid w:val="007B4152"/>
    <w:rsid w:val="007C2953"/>
    <w:rsid w:val="007F28D6"/>
    <w:rsid w:val="0080534D"/>
    <w:rsid w:val="00820B11"/>
    <w:rsid w:val="00821C30"/>
    <w:rsid w:val="00840689"/>
    <w:rsid w:val="008512A0"/>
    <w:rsid w:val="00853BA4"/>
    <w:rsid w:val="00853E3E"/>
    <w:rsid w:val="008605C5"/>
    <w:rsid w:val="0087121D"/>
    <w:rsid w:val="00871F33"/>
    <w:rsid w:val="008755F7"/>
    <w:rsid w:val="00897A27"/>
    <w:rsid w:val="00897B36"/>
    <w:rsid w:val="008A39D4"/>
    <w:rsid w:val="008B1AC5"/>
    <w:rsid w:val="008B4238"/>
    <w:rsid w:val="008F2DE8"/>
    <w:rsid w:val="009124AF"/>
    <w:rsid w:val="0091790D"/>
    <w:rsid w:val="009327D9"/>
    <w:rsid w:val="00942334"/>
    <w:rsid w:val="00942D58"/>
    <w:rsid w:val="00943275"/>
    <w:rsid w:val="009660F8"/>
    <w:rsid w:val="00966C8A"/>
    <w:rsid w:val="0098438C"/>
    <w:rsid w:val="0099377E"/>
    <w:rsid w:val="009A4A0F"/>
    <w:rsid w:val="009A53E3"/>
    <w:rsid w:val="009C461A"/>
    <w:rsid w:val="009C7A4E"/>
    <w:rsid w:val="009E2A13"/>
    <w:rsid w:val="009E3F34"/>
    <w:rsid w:val="009F2040"/>
    <w:rsid w:val="00A13BB8"/>
    <w:rsid w:val="00A210D3"/>
    <w:rsid w:val="00A400BA"/>
    <w:rsid w:val="00A62EED"/>
    <w:rsid w:val="00A70B42"/>
    <w:rsid w:val="00A71579"/>
    <w:rsid w:val="00A74FBA"/>
    <w:rsid w:val="00A75089"/>
    <w:rsid w:val="00A97D94"/>
    <w:rsid w:val="00AB2E49"/>
    <w:rsid w:val="00AC4B36"/>
    <w:rsid w:val="00AC747F"/>
    <w:rsid w:val="00AE1B7F"/>
    <w:rsid w:val="00AE5093"/>
    <w:rsid w:val="00B22100"/>
    <w:rsid w:val="00B5064C"/>
    <w:rsid w:val="00B65FBE"/>
    <w:rsid w:val="00B6760B"/>
    <w:rsid w:val="00B77C43"/>
    <w:rsid w:val="00B81389"/>
    <w:rsid w:val="00B970F9"/>
    <w:rsid w:val="00BA0F83"/>
    <w:rsid w:val="00BC5DC3"/>
    <w:rsid w:val="00BF293F"/>
    <w:rsid w:val="00BF4147"/>
    <w:rsid w:val="00BF6101"/>
    <w:rsid w:val="00C230B1"/>
    <w:rsid w:val="00C36782"/>
    <w:rsid w:val="00C50538"/>
    <w:rsid w:val="00C7165C"/>
    <w:rsid w:val="00C75E96"/>
    <w:rsid w:val="00C92645"/>
    <w:rsid w:val="00C97A2E"/>
    <w:rsid w:val="00CA2AB7"/>
    <w:rsid w:val="00CC2EFA"/>
    <w:rsid w:val="00CD0AB1"/>
    <w:rsid w:val="00CD5C46"/>
    <w:rsid w:val="00CD6EF1"/>
    <w:rsid w:val="00CF2C61"/>
    <w:rsid w:val="00D00217"/>
    <w:rsid w:val="00D11753"/>
    <w:rsid w:val="00D1664E"/>
    <w:rsid w:val="00D21CD9"/>
    <w:rsid w:val="00D3514B"/>
    <w:rsid w:val="00D35339"/>
    <w:rsid w:val="00D46B20"/>
    <w:rsid w:val="00D56F56"/>
    <w:rsid w:val="00D704DE"/>
    <w:rsid w:val="00D7755E"/>
    <w:rsid w:val="00D84393"/>
    <w:rsid w:val="00DA3A8B"/>
    <w:rsid w:val="00DA6AB8"/>
    <w:rsid w:val="00DD3CCE"/>
    <w:rsid w:val="00DE2958"/>
    <w:rsid w:val="00DE4CE5"/>
    <w:rsid w:val="00DE6D29"/>
    <w:rsid w:val="00DF50BC"/>
    <w:rsid w:val="00E10A57"/>
    <w:rsid w:val="00E16488"/>
    <w:rsid w:val="00E17D60"/>
    <w:rsid w:val="00E213D9"/>
    <w:rsid w:val="00E246AD"/>
    <w:rsid w:val="00E24BF6"/>
    <w:rsid w:val="00E337C9"/>
    <w:rsid w:val="00E443C9"/>
    <w:rsid w:val="00E47AE9"/>
    <w:rsid w:val="00E50267"/>
    <w:rsid w:val="00E50B73"/>
    <w:rsid w:val="00E6566D"/>
    <w:rsid w:val="00EA2E6E"/>
    <w:rsid w:val="00EC1B25"/>
    <w:rsid w:val="00ED3FEB"/>
    <w:rsid w:val="00EF2F4E"/>
    <w:rsid w:val="00F02693"/>
    <w:rsid w:val="00F116AE"/>
    <w:rsid w:val="00F202B1"/>
    <w:rsid w:val="00F24E51"/>
    <w:rsid w:val="00F274DC"/>
    <w:rsid w:val="00F44840"/>
    <w:rsid w:val="00F51B18"/>
    <w:rsid w:val="00F549B7"/>
    <w:rsid w:val="00F705D8"/>
    <w:rsid w:val="00F72836"/>
    <w:rsid w:val="00F762DB"/>
    <w:rsid w:val="00F76DAF"/>
    <w:rsid w:val="00F818AF"/>
    <w:rsid w:val="00F919C5"/>
    <w:rsid w:val="00FB0BD0"/>
    <w:rsid w:val="00FB247E"/>
    <w:rsid w:val="00FC63E5"/>
    <w:rsid w:val="00FD2A69"/>
    <w:rsid w:val="00FE49AD"/>
    <w:rsid w:val="00FE67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0450F"/>
  <w15:chartTrackingRefBased/>
  <w15:docId w15:val="{3FC39574-CA9B-4E50-8CE9-D27746D31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06B"/>
    <w:pPr>
      <w:spacing w:line="256" w:lineRule="auto"/>
    </w:pPr>
  </w:style>
  <w:style w:type="paragraph" w:styleId="Heading1">
    <w:name w:val="heading 1"/>
    <w:basedOn w:val="Normal"/>
    <w:next w:val="Normal"/>
    <w:link w:val="Heading1Char"/>
    <w:qFormat/>
    <w:rsid w:val="004B222E"/>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pPr>
      <w:ind w:left="720"/>
      <w:contextualSpacing/>
    </w:p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locked/>
  </w:style>
  <w:style w:type="paragraph" w:styleId="BalloonText">
    <w:name w:val="Balloon Text"/>
    <w:basedOn w:val="Normal"/>
    <w:link w:val="BalloonTextChar"/>
    <w:uiPriority w:val="99"/>
    <w:semiHidden/>
    <w:unhideWhenUsed/>
    <w:rsid w:val="00943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275"/>
    <w:rPr>
      <w:rFonts w:ascii="Segoe UI" w:hAnsi="Segoe UI" w:cs="Segoe UI"/>
      <w:sz w:val="18"/>
      <w:szCs w:val="18"/>
    </w:rPr>
  </w:style>
  <w:style w:type="paragraph" w:customStyle="1" w:styleId="mechtex">
    <w:name w:val="mechtex"/>
    <w:basedOn w:val="Normal"/>
    <w:link w:val="mechtexChar"/>
    <w:qFormat/>
    <w:rsid w:val="00740AA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40AAB"/>
    <w:rPr>
      <w:rFonts w:ascii="Arial Armenian" w:eastAsia="Times New Roman" w:hAnsi="Arial Armenian" w:cs="Times New Roman"/>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9A4A0F"/>
    <w:rPr>
      <w:rFonts w:ascii="Times New Roman" w:eastAsia="Times New Roman" w:hAnsi="Times New Roman" w:cs="Times New Roman"/>
      <w:sz w:val="24"/>
      <w:szCs w:val="24"/>
    </w:rPr>
  </w:style>
  <w:style w:type="paragraph" w:styleId="Header">
    <w:name w:val="header"/>
    <w:basedOn w:val="Normal"/>
    <w:link w:val="HeaderChar"/>
    <w:rsid w:val="00AB2E4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AB2E49"/>
    <w:rPr>
      <w:rFonts w:ascii="Times New Roman" w:eastAsia="Times New Roman" w:hAnsi="Times New Roman" w:cs="Times New Roman"/>
      <w:sz w:val="24"/>
      <w:szCs w:val="24"/>
      <w:lang w:val="ru-RU" w:eastAsia="ru-RU"/>
    </w:rPr>
  </w:style>
  <w:style w:type="paragraph" w:customStyle="1" w:styleId="norm">
    <w:name w:val="norm"/>
    <w:basedOn w:val="Normal"/>
    <w:link w:val="normChar"/>
    <w:qFormat/>
    <w:rsid w:val="008512A0"/>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8512A0"/>
    <w:rPr>
      <w:rFonts w:ascii="Arial Armenian" w:eastAsia="Times New Roman" w:hAnsi="Arial Armenian" w:cs="Times New Roman"/>
      <w:szCs w:val="20"/>
      <w:lang w:eastAsia="ru-RU"/>
    </w:rPr>
  </w:style>
  <w:style w:type="character" w:customStyle="1" w:styleId="Heading1Char">
    <w:name w:val="Heading 1 Char"/>
    <w:basedOn w:val="DefaultParagraphFont"/>
    <w:link w:val="Heading1"/>
    <w:rsid w:val="004B222E"/>
    <w:rPr>
      <w:rFonts w:ascii="Arial" w:eastAsia="Times New Roman"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0157">
      <w:bodyDiv w:val="1"/>
      <w:marLeft w:val="0"/>
      <w:marRight w:val="0"/>
      <w:marTop w:val="0"/>
      <w:marBottom w:val="0"/>
      <w:divBdr>
        <w:top w:val="none" w:sz="0" w:space="0" w:color="auto"/>
        <w:left w:val="none" w:sz="0" w:space="0" w:color="auto"/>
        <w:bottom w:val="none" w:sz="0" w:space="0" w:color="auto"/>
        <w:right w:val="none" w:sz="0" w:space="0" w:color="auto"/>
      </w:divBdr>
    </w:div>
    <w:div w:id="80103802">
      <w:bodyDiv w:val="1"/>
      <w:marLeft w:val="0"/>
      <w:marRight w:val="0"/>
      <w:marTop w:val="0"/>
      <w:marBottom w:val="0"/>
      <w:divBdr>
        <w:top w:val="none" w:sz="0" w:space="0" w:color="auto"/>
        <w:left w:val="none" w:sz="0" w:space="0" w:color="auto"/>
        <w:bottom w:val="none" w:sz="0" w:space="0" w:color="auto"/>
        <w:right w:val="none" w:sz="0" w:space="0" w:color="auto"/>
      </w:divBdr>
    </w:div>
    <w:div w:id="318389774">
      <w:bodyDiv w:val="1"/>
      <w:marLeft w:val="0"/>
      <w:marRight w:val="0"/>
      <w:marTop w:val="0"/>
      <w:marBottom w:val="0"/>
      <w:divBdr>
        <w:top w:val="none" w:sz="0" w:space="0" w:color="auto"/>
        <w:left w:val="none" w:sz="0" w:space="0" w:color="auto"/>
        <w:bottom w:val="none" w:sz="0" w:space="0" w:color="auto"/>
        <w:right w:val="none" w:sz="0" w:space="0" w:color="auto"/>
      </w:divBdr>
    </w:div>
    <w:div w:id="351883870">
      <w:bodyDiv w:val="1"/>
      <w:marLeft w:val="0"/>
      <w:marRight w:val="0"/>
      <w:marTop w:val="0"/>
      <w:marBottom w:val="0"/>
      <w:divBdr>
        <w:top w:val="none" w:sz="0" w:space="0" w:color="auto"/>
        <w:left w:val="none" w:sz="0" w:space="0" w:color="auto"/>
        <w:bottom w:val="none" w:sz="0" w:space="0" w:color="auto"/>
        <w:right w:val="none" w:sz="0" w:space="0" w:color="auto"/>
      </w:divBdr>
    </w:div>
    <w:div w:id="588738490">
      <w:bodyDiv w:val="1"/>
      <w:marLeft w:val="0"/>
      <w:marRight w:val="0"/>
      <w:marTop w:val="0"/>
      <w:marBottom w:val="0"/>
      <w:divBdr>
        <w:top w:val="none" w:sz="0" w:space="0" w:color="auto"/>
        <w:left w:val="none" w:sz="0" w:space="0" w:color="auto"/>
        <w:bottom w:val="none" w:sz="0" w:space="0" w:color="auto"/>
        <w:right w:val="none" w:sz="0" w:space="0" w:color="auto"/>
      </w:divBdr>
    </w:div>
    <w:div w:id="1054934078">
      <w:bodyDiv w:val="1"/>
      <w:marLeft w:val="0"/>
      <w:marRight w:val="0"/>
      <w:marTop w:val="0"/>
      <w:marBottom w:val="0"/>
      <w:divBdr>
        <w:top w:val="none" w:sz="0" w:space="0" w:color="auto"/>
        <w:left w:val="none" w:sz="0" w:space="0" w:color="auto"/>
        <w:bottom w:val="none" w:sz="0" w:space="0" w:color="auto"/>
        <w:right w:val="none" w:sz="0" w:space="0" w:color="auto"/>
      </w:divBdr>
    </w:div>
    <w:div w:id="1159542978">
      <w:bodyDiv w:val="1"/>
      <w:marLeft w:val="0"/>
      <w:marRight w:val="0"/>
      <w:marTop w:val="0"/>
      <w:marBottom w:val="0"/>
      <w:divBdr>
        <w:top w:val="none" w:sz="0" w:space="0" w:color="auto"/>
        <w:left w:val="none" w:sz="0" w:space="0" w:color="auto"/>
        <w:bottom w:val="none" w:sz="0" w:space="0" w:color="auto"/>
        <w:right w:val="none" w:sz="0" w:space="0" w:color="auto"/>
      </w:divBdr>
    </w:div>
    <w:div w:id="1179127129">
      <w:bodyDiv w:val="1"/>
      <w:marLeft w:val="0"/>
      <w:marRight w:val="0"/>
      <w:marTop w:val="0"/>
      <w:marBottom w:val="0"/>
      <w:divBdr>
        <w:top w:val="none" w:sz="0" w:space="0" w:color="auto"/>
        <w:left w:val="none" w:sz="0" w:space="0" w:color="auto"/>
        <w:bottom w:val="none" w:sz="0" w:space="0" w:color="auto"/>
        <w:right w:val="none" w:sz="0" w:space="0" w:color="auto"/>
      </w:divBdr>
    </w:div>
    <w:div w:id="1218862491">
      <w:bodyDiv w:val="1"/>
      <w:marLeft w:val="0"/>
      <w:marRight w:val="0"/>
      <w:marTop w:val="0"/>
      <w:marBottom w:val="0"/>
      <w:divBdr>
        <w:top w:val="none" w:sz="0" w:space="0" w:color="auto"/>
        <w:left w:val="none" w:sz="0" w:space="0" w:color="auto"/>
        <w:bottom w:val="none" w:sz="0" w:space="0" w:color="auto"/>
        <w:right w:val="none" w:sz="0" w:space="0" w:color="auto"/>
      </w:divBdr>
      <w:divsChild>
        <w:div w:id="1663241854">
          <w:marLeft w:val="0"/>
          <w:marRight w:val="0"/>
          <w:marTop w:val="0"/>
          <w:marBottom w:val="0"/>
          <w:divBdr>
            <w:top w:val="none" w:sz="0" w:space="0" w:color="auto"/>
            <w:left w:val="none" w:sz="0" w:space="0" w:color="auto"/>
            <w:bottom w:val="none" w:sz="0" w:space="0" w:color="auto"/>
            <w:right w:val="none" w:sz="0" w:space="0" w:color="auto"/>
          </w:divBdr>
        </w:div>
        <w:div w:id="2021081512">
          <w:marLeft w:val="0"/>
          <w:marRight w:val="0"/>
          <w:marTop w:val="0"/>
          <w:marBottom w:val="0"/>
          <w:divBdr>
            <w:top w:val="none" w:sz="0" w:space="0" w:color="auto"/>
            <w:left w:val="none" w:sz="0" w:space="0" w:color="auto"/>
            <w:bottom w:val="none" w:sz="0" w:space="0" w:color="auto"/>
            <w:right w:val="none" w:sz="0" w:space="0" w:color="auto"/>
          </w:divBdr>
        </w:div>
        <w:div w:id="1726643373">
          <w:marLeft w:val="0"/>
          <w:marRight w:val="0"/>
          <w:marTop w:val="0"/>
          <w:marBottom w:val="0"/>
          <w:divBdr>
            <w:top w:val="none" w:sz="0" w:space="0" w:color="auto"/>
            <w:left w:val="none" w:sz="0" w:space="0" w:color="auto"/>
            <w:bottom w:val="none" w:sz="0" w:space="0" w:color="auto"/>
            <w:right w:val="none" w:sz="0" w:space="0" w:color="auto"/>
          </w:divBdr>
        </w:div>
        <w:div w:id="735318956">
          <w:marLeft w:val="0"/>
          <w:marRight w:val="0"/>
          <w:marTop w:val="0"/>
          <w:marBottom w:val="0"/>
          <w:divBdr>
            <w:top w:val="none" w:sz="0" w:space="0" w:color="auto"/>
            <w:left w:val="none" w:sz="0" w:space="0" w:color="auto"/>
            <w:bottom w:val="none" w:sz="0" w:space="0" w:color="auto"/>
            <w:right w:val="none" w:sz="0" w:space="0" w:color="auto"/>
          </w:divBdr>
        </w:div>
        <w:div w:id="887954157">
          <w:marLeft w:val="0"/>
          <w:marRight w:val="0"/>
          <w:marTop w:val="0"/>
          <w:marBottom w:val="0"/>
          <w:divBdr>
            <w:top w:val="none" w:sz="0" w:space="0" w:color="auto"/>
            <w:left w:val="none" w:sz="0" w:space="0" w:color="auto"/>
            <w:bottom w:val="none" w:sz="0" w:space="0" w:color="auto"/>
            <w:right w:val="none" w:sz="0" w:space="0" w:color="auto"/>
          </w:divBdr>
        </w:div>
        <w:div w:id="2058426705">
          <w:marLeft w:val="0"/>
          <w:marRight w:val="0"/>
          <w:marTop w:val="0"/>
          <w:marBottom w:val="0"/>
          <w:divBdr>
            <w:top w:val="none" w:sz="0" w:space="0" w:color="auto"/>
            <w:left w:val="none" w:sz="0" w:space="0" w:color="auto"/>
            <w:bottom w:val="none" w:sz="0" w:space="0" w:color="auto"/>
            <w:right w:val="none" w:sz="0" w:space="0" w:color="auto"/>
          </w:divBdr>
        </w:div>
        <w:div w:id="1256865772">
          <w:marLeft w:val="0"/>
          <w:marRight w:val="0"/>
          <w:marTop w:val="0"/>
          <w:marBottom w:val="0"/>
          <w:divBdr>
            <w:top w:val="none" w:sz="0" w:space="0" w:color="auto"/>
            <w:left w:val="none" w:sz="0" w:space="0" w:color="auto"/>
            <w:bottom w:val="none" w:sz="0" w:space="0" w:color="auto"/>
            <w:right w:val="none" w:sz="0" w:space="0" w:color="auto"/>
          </w:divBdr>
        </w:div>
      </w:divsChild>
    </w:div>
    <w:div w:id="1401055234">
      <w:bodyDiv w:val="1"/>
      <w:marLeft w:val="0"/>
      <w:marRight w:val="0"/>
      <w:marTop w:val="0"/>
      <w:marBottom w:val="0"/>
      <w:divBdr>
        <w:top w:val="none" w:sz="0" w:space="0" w:color="auto"/>
        <w:left w:val="none" w:sz="0" w:space="0" w:color="auto"/>
        <w:bottom w:val="none" w:sz="0" w:space="0" w:color="auto"/>
        <w:right w:val="none" w:sz="0" w:space="0" w:color="auto"/>
      </w:divBdr>
    </w:div>
    <w:div w:id="1660229552">
      <w:bodyDiv w:val="1"/>
      <w:marLeft w:val="0"/>
      <w:marRight w:val="0"/>
      <w:marTop w:val="0"/>
      <w:marBottom w:val="0"/>
      <w:divBdr>
        <w:top w:val="none" w:sz="0" w:space="0" w:color="auto"/>
        <w:left w:val="none" w:sz="0" w:space="0" w:color="auto"/>
        <w:bottom w:val="none" w:sz="0" w:space="0" w:color="auto"/>
        <w:right w:val="none" w:sz="0" w:space="0" w:color="auto"/>
      </w:divBdr>
    </w:div>
    <w:div w:id="1728802260">
      <w:bodyDiv w:val="1"/>
      <w:marLeft w:val="0"/>
      <w:marRight w:val="0"/>
      <w:marTop w:val="0"/>
      <w:marBottom w:val="0"/>
      <w:divBdr>
        <w:top w:val="none" w:sz="0" w:space="0" w:color="auto"/>
        <w:left w:val="none" w:sz="0" w:space="0" w:color="auto"/>
        <w:bottom w:val="none" w:sz="0" w:space="0" w:color="auto"/>
        <w:right w:val="none" w:sz="0" w:space="0" w:color="auto"/>
      </w:divBdr>
    </w:div>
    <w:div w:id="2011564276">
      <w:bodyDiv w:val="1"/>
      <w:marLeft w:val="0"/>
      <w:marRight w:val="0"/>
      <w:marTop w:val="0"/>
      <w:marBottom w:val="0"/>
      <w:divBdr>
        <w:top w:val="none" w:sz="0" w:space="0" w:color="auto"/>
        <w:left w:val="none" w:sz="0" w:space="0" w:color="auto"/>
        <w:bottom w:val="none" w:sz="0" w:space="0" w:color="auto"/>
        <w:right w:val="none" w:sz="0" w:space="0" w:color="auto"/>
      </w:divBdr>
    </w:div>
    <w:div w:id="205607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C75AB-33E0-4C4F-A8F2-0CFDE1941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3</Pages>
  <Words>542</Words>
  <Characters>4085</Characters>
  <Application>Microsoft Office Word</Application>
  <DocSecurity>0</DocSecurity>
  <Lines>85</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Khachatryan</dc:creator>
  <cp:keywords>https://mul2-mss.gov.am/tasks/1739990/oneclick/670-N-himnavorum.docx?token=d9a15f878a87e2e6c3235d272de77a2d</cp:keywords>
  <dc:description/>
  <cp:lastModifiedBy>Anahit.Galstyan</cp:lastModifiedBy>
  <cp:revision>55</cp:revision>
  <cp:lastPrinted>2022-06-22T05:34:00Z</cp:lastPrinted>
  <dcterms:created xsi:type="dcterms:W3CDTF">2023-06-01T07:25:00Z</dcterms:created>
  <dcterms:modified xsi:type="dcterms:W3CDTF">2023-12-20T14:07:00Z</dcterms:modified>
</cp:coreProperties>
</file>