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50AAA" w14:textId="77777777" w:rsidR="00F94092" w:rsidRPr="00A6182D" w:rsidRDefault="00F94092" w:rsidP="00F94092">
      <w:pPr>
        <w:rPr>
          <w:rFonts w:ascii="GHEA Grapalat" w:hAnsi="GHEA Grapalat"/>
          <w:b/>
          <w:sz w:val="24"/>
          <w:szCs w:val="24"/>
          <w:lang w:val="ru-RU"/>
        </w:rPr>
      </w:pPr>
    </w:p>
    <w:p w14:paraId="0B56F274" w14:textId="77777777" w:rsidR="00F94092" w:rsidRPr="00FB74E1" w:rsidRDefault="00F94092" w:rsidP="00F94092">
      <w:pPr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FB74E1">
        <w:rPr>
          <w:rFonts w:ascii="GHEA Grapalat" w:hAnsi="GHEA Grapalat"/>
          <w:b/>
          <w:iCs/>
          <w:sz w:val="24"/>
          <w:szCs w:val="24"/>
        </w:rPr>
        <w:t>Ն</w:t>
      </w:r>
      <w:r w:rsidRPr="00FB74E1">
        <w:rPr>
          <w:rFonts w:ascii="GHEA Grapalat" w:hAnsi="GHEA Grapalat"/>
          <w:b/>
          <w:iCs/>
          <w:sz w:val="24"/>
          <w:szCs w:val="24"/>
          <w:lang w:val="hy-AM"/>
        </w:rPr>
        <w:t>ԱԽԱԳԻԾ</w:t>
      </w:r>
    </w:p>
    <w:p w14:paraId="21A005B0" w14:textId="77777777" w:rsidR="00F94092" w:rsidRPr="00A6182D" w:rsidRDefault="00F94092" w:rsidP="00F94092">
      <w:pPr>
        <w:spacing w:after="160" w:line="259" w:lineRule="auto"/>
        <w:rPr>
          <w:rFonts w:ascii="GHEA Grapalat" w:eastAsia="Arial" w:hAnsi="GHEA Grapalat" w:cs="Arial"/>
          <w:sz w:val="20"/>
          <w:szCs w:val="20"/>
          <w:highlight w:val="lightGray"/>
          <w:lang w:val="hy-AM"/>
        </w:rPr>
      </w:pPr>
      <w:r w:rsidRPr="00A6182D">
        <w:rPr>
          <w:rFonts w:ascii="Calibri" w:eastAsia="Arial" w:hAnsi="Calibri" w:cs="Calibri"/>
          <w:sz w:val="20"/>
          <w:szCs w:val="20"/>
          <w:highlight w:val="lightGray"/>
          <w:lang w:val="hy-AM"/>
        </w:rPr>
        <w:t> </w:t>
      </w:r>
    </w:p>
    <w:p w14:paraId="1306F799" w14:textId="77777777" w:rsidR="00F94092" w:rsidRPr="00A6182D" w:rsidRDefault="00F94092" w:rsidP="00F94092">
      <w:pPr>
        <w:tabs>
          <w:tab w:val="center" w:pos="5256"/>
          <w:tab w:val="right" w:pos="10512"/>
        </w:tabs>
        <w:autoSpaceDE w:val="0"/>
        <w:autoSpaceDN w:val="0"/>
        <w:adjustRightInd w:val="0"/>
        <w:rPr>
          <w:rFonts w:ascii="GHEA Grapalat" w:hAnsi="GHEA Grapalat"/>
          <w:sz w:val="24"/>
          <w:szCs w:val="24"/>
          <w:highlight w:val="cyan"/>
          <w:lang w:val="hy-AM"/>
        </w:rPr>
      </w:pPr>
    </w:p>
    <w:p w14:paraId="0D556713" w14:textId="77777777" w:rsidR="00F94092" w:rsidRPr="00A6182D" w:rsidRDefault="00F94092" w:rsidP="00F9409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20600A1D" w14:textId="77777777" w:rsidR="00F94092" w:rsidRPr="00A6182D" w:rsidRDefault="00F94092" w:rsidP="00F9409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F70B595" w14:textId="77777777" w:rsidR="00F94092" w:rsidRPr="00A6182D" w:rsidRDefault="00F94092" w:rsidP="00F9409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Ր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Շ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ՈՒ</w:t>
      </w:r>
      <w:r w:rsidRPr="00A6182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</w:t>
      </w:r>
    </w:p>
    <w:p w14:paraId="41F2CDB3" w14:textId="77777777" w:rsidR="00F94092" w:rsidRPr="00A6182D" w:rsidRDefault="00F94092" w:rsidP="00F94092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ACA2B30" w14:textId="77777777" w:rsidR="00F94092" w:rsidRPr="00A6182D" w:rsidRDefault="00F94092" w:rsidP="00F94092">
      <w:pPr>
        <w:pStyle w:val="mechtex"/>
        <w:rPr>
          <w:rFonts w:ascii="GHEA Grapalat" w:hAnsi="GHEA Grapalat" w:cs="Times Armenian"/>
          <w:b/>
          <w:sz w:val="24"/>
          <w:szCs w:val="24"/>
          <w:lang w:val="hy-AM"/>
        </w:rPr>
      </w:pPr>
      <w:r w:rsidRPr="00A6182D">
        <w:rPr>
          <w:rFonts w:ascii="GHEA Grapalat" w:hAnsi="GHEA Grapalat" w:cs="Sylfaen"/>
          <w:b/>
          <w:sz w:val="24"/>
          <w:szCs w:val="24"/>
          <w:lang w:val="hy-AM"/>
        </w:rPr>
        <w:t>______________ 202</w:t>
      </w: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A6182D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Pr="00D241AD">
        <w:rPr>
          <w:rFonts w:ascii="GHEA Grapalat" w:hAnsi="GHEA Grapalat" w:cs="Sylfaen"/>
          <w:b/>
          <w:sz w:val="24"/>
          <w:szCs w:val="24"/>
          <w:lang w:val="hy-AM"/>
        </w:rPr>
        <w:t xml:space="preserve"> № _____</w:t>
      </w:r>
      <w:r w:rsidRPr="00A6182D">
        <w:rPr>
          <w:rFonts w:ascii="GHEA Grapalat" w:hAnsi="GHEA Grapalat" w:cs="Times Armenian"/>
          <w:b/>
          <w:sz w:val="24"/>
          <w:szCs w:val="24"/>
          <w:lang w:val="hy-AM"/>
        </w:rPr>
        <w:t xml:space="preserve"> - Ն</w:t>
      </w:r>
    </w:p>
    <w:p w14:paraId="58E79E23" w14:textId="77777777" w:rsidR="00F94092" w:rsidRPr="00A6182D" w:rsidRDefault="00F94092" w:rsidP="00F94092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AA8C6A" w14:textId="77777777" w:rsidR="00F94092" w:rsidRPr="005659BB" w:rsidRDefault="00F94092" w:rsidP="00F94092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bookmarkStart w:id="0" w:name="_Hlk150376097"/>
      <w:r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5659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5659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ԿՈՏԱՅՔԻ ՄԱՐԶԻ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ԱԲՈՎՅԱՆ </w:t>
      </w:r>
      <w:r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ՀԱՄԱՅՆՔԻ ՊՏՂՆԻ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ԳՅՈՒՂԻ </w:t>
      </w:r>
      <w:r w:rsidRPr="005659B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ՎԱՐՉԱԿԱՆ ՍԱՀՄԱՆՆԵՐՈՒՄ ԳՏՆՎՈՂ ՈՐՈՇ ՏԱՐԱԾՔՆԵՐԻ</w:t>
      </w:r>
    </w:p>
    <w:p w14:paraId="51D9A755" w14:textId="77777777" w:rsidR="00F94092" w:rsidRPr="008419D3" w:rsidRDefault="00F94092" w:rsidP="00F94092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659BB">
        <w:rPr>
          <w:rFonts w:ascii="GHEA Grapalat" w:hAnsi="GHEA Grapalat" w:cs="Sylfaen"/>
          <w:b/>
          <w:bCs/>
          <w:color w:val="000000"/>
          <w:lang w:val="hy-AM"/>
        </w:rPr>
        <w:t>ՆԿԱՏՄԱՄԲ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ՀԱՆՐՈՒԹՅԱՆ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ԳԵՐԱԿԱ ՇԱՀ</w:t>
      </w:r>
      <w:r w:rsidRPr="005659B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>ՃԱՆԱՉԵԼՈՒ</w:t>
      </w:r>
      <w:r>
        <w:rPr>
          <w:rFonts w:ascii="GHEA Grapalat" w:hAnsi="GHEA Grapalat" w:cs="Sylfaen"/>
          <w:b/>
          <w:bCs/>
          <w:color w:val="000000"/>
          <w:lang w:val="hy-AM"/>
        </w:rPr>
        <w:t xml:space="preserve"> ԵՎ</w:t>
      </w:r>
      <w:r w:rsidRPr="005659BB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2022 ԹՎԱԿԱՆԻ ՓԵՏՐՎԱՐԻ 23-Ի </w:t>
      </w:r>
      <w:r w:rsidRPr="008419D3">
        <w:rPr>
          <w:rFonts w:ascii="GHEA Grapalat" w:hAnsi="GHEA Grapalat"/>
          <w:b/>
          <w:bCs/>
          <w:color w:val="000000"/>
          <w:lang w:val="hy-AM"/>
        </w:rPr>
        <w:t>N</w:t>
      </w:r>
      <w:r>
        <w:rPr>
          <w:rFonts w:ascii="GHEA Grapalat" w:hAnsi="GHEA Grapalat"/>
          <w:b/>
          <w:bCs/>
          <w:color w:val="000000"/>
          <w:lang w:val="hy-AM"/>
        </w:rPr>
        <w:t xml:space="preserve"> 214-Ն ՈՐՈՇՈՒՄՆ ՈՒԺԸ ԿՈՐՑՐԱԾ ՃԱՆԱՉԵԼՈՒ </w:t>
      </w:r>
      <w:r w:rsidRPr="008419D3">
        <w:rPr>
          <w:rFonts w:ascii="GHEA Grapalat" w:hAnsi="GHEA Grapalat"/>
          <w:b/>
          <w:bCs/>
          <w:color w:val="000000"/>
          <w:lang w:val="hy-AM"/>
        </w:rPr>
        <w:t>ՄԱՍԻՆ</w:t>
      </w:r>
    </w:p>
    <w:bookmarkEnd w:id="0"/>
    <w:p w14:paraId="25F54624" w14:textId="77777777" w:rsidR="00F94092" w:rsidRDefault="00F94092" w:rsidP="00F94092">
      <w:pPr>
        <w:spacing w:line="360" w:lineRule="auto"/>
        <w:ind w:firstLine="72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</w:p>
    <w:p w14:paraId="4D9099E3" w14:textId="77777777" w:rsidR="00F94092" w:rsidRPr="008B0CDE" w:rsidRDefault="00F94092" w:rsidP="00F94092">
      <w:pPr>
        <w:spacing w:line="360" w:lineRule="auto"/>
        <w:ind w:firstLine="72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8B0CDE">
        <w:rPr>
          <w:rFonts w:ascii="GHEA Grapalat" w:eastAsia="Arial" w:hAnsi="GHEA Grapalat" w:cs="Arial"/>
          <w:sz w:val="24"/>
          <w:szCs w:val="24"/>
          <w:lang w:val="hy-AM"/>
        </w:rPr>
        <w:t xml:space="preserve">Ղեկավարվելով «Հանրության գերակա շահերի ապահովման նպատակով սեփականության օտարման մասին» Հայաստանի Հանրապետության օրենքի (այսուհետ` </w:t>
      </w:r>
      <w:r w:rsidRPr="00B50450">
        <w:rPr>
          <w:rFonts w:ascii="GHEA Grapalat" w:eastAsia="Arial" w:hAnsi="GHEA Grapalat" w:cs="Arial"/>
          <w:sz w:val="24"/>
          <w:szCs w:val="24"/>
          <w:lang w:val="hy-AM"/>
        </w:rPr>
        <w:t>օ</w:t>
      </w:r>
      <w:r w:rsidRPr="008B0CDE">
        <w:rPr>
          <w:rFonts w:ascii="GHEA Grapalat" w:eastAsia="Arial" w:hAnsi="GHEA Grapalat" w:cs="Arial"/>
          <w:sz w:val="24"/>
          <w:szCs w:val="24"/>
          <w:lang w:val="hy-AM"/>
        </w:rPr>
        <w:t>րենք) 4-րդ և 7-րդ հոդվածներով</w:t>
      </w:r>
      <w:r>
        <w:rPr>
          <w:rFonts w:ascii="GHEA Grapalat" w:eastAsia="Arial" w:hAnsi="GHEA Grapalat" w:cs="Arial"/>
          <w:sz w:val="24"/>
          <w:szCs w:val="24"/>
          <w:lang w:val="hy-AM"/>
        </w:rPr>
        <w:t xml:space="preserve"> և </w:t>
      </w:r>
      <w:r w:rsidRPr="00342A0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C3DD4">
        <w:rPr>
          <w:rFonts w:ascii="GHEA Grapalat" w:eastAsia="Arial" w:hAnsi="GHEA Grapalat" w:cs="Arial"/>
          <w:sz w:val="24"/>
          <w:szCs w:val="24"/>
          <w:lang w:val="hy-AM"/>
        </w:rPr>
        <w:t xml:space="preserve">Նորմատիվ իրավական ակտերի մասին» Հայաստանի Հանրապետության օրենքի </w:t>
      </w:r>
      <w:r w:rsidRPr="00F52E8D">
        <w:rPr>
          <w:rFonts w:ascii="GHEA Grapalat" w:eastAsia="Arial" w:hAnsi="GHEA Grapalat" w:cs="Arial"/>
          <w:sz w:val="24"/>
          <w:szCs w:val="24"/>
          <w:lang w:val="hy-AM"/>
        </w:rPr>
        <w:t>37-րդ</w:t>
      </w:r>
      <w:r w:rsidRPr="00AC3DD4">
        <w:rPr>
          <w:rFonts w:ascii="GHEA Grapalat" w:eastAsia="Arial" w:hAnsi="GHEA Grapalat" w:cs="Arial"/>
          <w:sz w:val="24"/>
          <w:szCs w:val="24"/>
          <w:lang w:val="hy-AM"/>
        </w:rPr>
        <w:t xml:space="preserve"> հոդվածի</w:t>
      </w:r>
      <w:r>
        <w:rPr>
          <w:rFonts w:ascii="GHEA Grapalat" w:eastAsia="Arial" w:hAnsi="GHEA Grapalat" w:cs="Arial"/>
          <w:sz w:val="24"/>
          <w:szCs w:val="24"/>
          <w:lang w:val="hy-AM"/>
        </w:rPr>
        <w:t xml:space="preserve"> 1-ին </w:t>
      </w:r>
      <w:r w:rsidRPr="00287D35">
        <w:rPr>
          <w:rFonts w:ascii="GHEA Grapalat" w:eastAsia="Arial" w:hAnsi="GHEA Grapalat" w:cs="Arial"/>
          <w:sz w:val="24"/>
          <w:szCs w:val="24"/>
          <w:lang w:val="hy-AM"/>
        </w:rPr>
        <w:t>մասով՝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8B0CDE">
        <w:rPr>
          <w:rFonts w:ascii="GHEA Grapalat" w:eastAsia="Arial" w:hAnsi="GHEA Grapalat" w:cs="Arial"/>
          <w:sz w:val="24"/>
          <w:szCs w:val="24"/>
          <w:lang w:val="hy-AM"/>
        </w:rPr>
        <w:t>Հայաստանի Հանրապետության կառավարությունը որոշում է.</w:t>
      </w:r>
    </w:p>
    <w:p w14:paraId="3F6C65E4" w14:textId="77777777" w:rsidR="00F94092" w:rsidRPr="00A6182D" w:rsidRDefault="00F94092" w:rsidP="00F94092">
      <w:pPr>
        <w:numPr>
          <w:ilvl w:val="0"/>
          <w:numId w:val="1"/>
        </w:numPr>
        <w:tabs>
          <w:tab w:val="clear" w:pos="720"/>
          <w:tab w:val="left" w:pos="630"/>
        </w:tabs>
        <w:spacing w:line="360" w:lineRule="auto"/>
        <w:ind w:left="0" w:firstLine="360"/>
        <w:jc w:val="both"/>
        <w:rPr>
          <w:rFonts w:ascii="GHEA Grapalat" w:eastAsia="Arial" w:hAnsi="GHEA Grapalat" w:cs="Arial"/>
          <w:sz w:val="24"/>
          <w:szCs w:val="24"/>
          <w:lang w:val="hy-AM"/>
        </w:rPr>
      </w:pP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ՀՀ Կոտայքի 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>մարզի</w:t>
      </w:r>
      <w:r>
        <w:rPr>
          <w:rFonts w:ascii="GHEA Grapalat" w:eastAsia="Arial" w:hAnsi="GHEA Grapalat" w:cs="Arial"/>
          <w:sz w:val="24"/>
          <w:szCs w:val="24"/>
          <w:lang w:val="hy-AM"/>
        </w:rPr>
        <w:t xml:space="preserve"> Աբովյան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համայնք</w:t>
      </w:r>
      <w:r>
        <w:rPr>
          <w:rFonts w:ascii="GHEA Grapalat" w:eastAsia="Arial" w:hAnsi="GHEA Grapalat" w:cs="Arial"/>
          <w:sz w:val="24"/>
          <w:szCs w:val="24"/>
          <w:lang w:val="hy-AM"/>
        </w:rPr>
        <w:t>ի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proofErr w:type="spellStart"/>
      <w:r w:rsidRPr="009E081D">
        <w:rPr>
          <w:rFonts w:ascii="GHEA Grapalat" w:eastAsia="Arial" w:hAnsi="GHEA Grapalat" w:cs="Arial"/>
          <w:sz w:val="24"/>
          <w:szCs w:val="24"/>
          <w:lang w:val="hy-AM"/>
        </w:rPr>
        <w:t>Պտղնի</w:t>
      </w:r>
      <w:proofErr w:type="spellEnd"/>
      <w:r>
        <w:rPr>
          <w:rFonts w:ascii="GHEA Grapalat" w:eastAsia="Arial" w:hAnsi="GHEA Grapalat" w:cs="Arial"/>
          <w:sz w:val="24"/>
          <w:szCs w:val="24"/>
          <w:lang w:val="hy-AM"/>
        </w:rPr>
        <w:t xml:space="preserve"> գյուղում</w:t>
      </w:r>
      <w:r w:rsidRPr="009E081D">
        <w:rPr>
          <w:rFonts w:ascii="GHEA Grapalat" w:hAnsi="GHEA Grapalat"/>
          <w:sz w:val="24"/>
          <w:szCs w:val="24"/>
          <w:lang w:val="hy-AM"/>
        </w:rPr>
        <w:t xml:space="preserve"> «Աբովյանի </w:t>
      </w:r>
      <w:r w:rsidRPr="009E081D">
        <w:rPr>
          <w:rFonts w:ascii="GHEA Grapalat" w:hAnsi="GHEA Grapalat" w:cs="Sylfaen"/>
          <w:sz w:val="24"/>
          <w:szCs w:val="24"/>
          <w:lang w:val="hy-AM"/>
        </w:rPr>
        <w:t>գազի ստորգետնյա պահեստավորման կայանի</w:t>
      </w:r>
      <w:r w:rsidRPr="009E081D">
        <w:rPr>
          <w:rFonts w:ascii="GHEA Grapalat" w:hAnsi="GHEA Grapalat"/>
          <w:sz w:val="24"/>
          <w:szCs w:val="24"/>
          <w:lang w:val="hy-AM"/>
        </w:rPr>
        <w:t xml:space="preserve"> նոր </w:t>
      </w:r>
      <w:proofErr w:type="spellStart"/>
      <w:r w:rsidRPr="009E081D">
        <w:rPr>
          <w:rFonts w:ascii="GHEA Grapalat" w:hAnsi="GHEA Grapalat"/>
          <w:sz w:val="24"/>
          <w:szCs w:val="24"/>
          <w:lang w:val="hy-AM"/>
        </w:rPr>
        <w:t>կոմպրեսորային</w:t>
      </w:r>
      <w:proofErr w:type="spellEnd"/>
      <w:r w:rsidRPr="009E081D">
        <w:rPr>
          <w:rFonts w:ascii="GHEA Grapalat" w:hAnsi="GHEA Grapalat"/>
          <w:sz w:val="24"/>
          <w:szCs w:val="24"/>
          <w:lang w:val="hy-AM"/>
        </w:rPr>
        <w:t xml:space="preserve"> կայանի կառուցում» ծրագրի 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>(այսուհետ</w:t>
      </w:r>
      <w:r w:rsidRPr="005659BB">
        <w:rPr>
          <w:rFonts w:ascii="GHEA Grapalat" w:eastAsia="Arial" w:hAnsi="GHEA Grapalat" w:cs="Arial"/>
          <w:sz w:val="24"/>
          <w:szCs w:val="24"/>
          <w:lang w:val="hy-AM"/>
        </w:rPr>
        <w:t xml:space="preserve">` </w:t>
      </w:r>
      <w:r w:rsidRPr="00454DE3">
        <w:rPr>
          <w:rFonts w:ascii="GHEA Grapalat" w:eastAsia="Arial" w:hAnsi="GHEA Grapalat" w:cs="Arial"/>
          <w:sz w:val="24"/>
          <w:szCs w:val="24"/>
          <w:lang w:val="hy-AM"/>
        </w:rPr>
        <w:t>ծ</w:t>
      </w:r>
      <w:r w:rsidRPr="005659BB">
        <w:rPr>
          <w:rFonts w:ascii="GHEA Grapalat" w:eastAsia="Arial" w:hAnsi="GHEA Grapalat" w:cs="Arial"/>
          <w:sz w:val="24"/>
          <w:szCs w:val="24"/>
          <w:lang w:val="hy-AM"/>
        </w:rPr>
        <w:t>րագիր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) իրականացման նպատակով 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ՀՀ Կոտայքի մարզի </w:t>
      </w:r>
      <w:r>
        <w:rPr>
          <w:rFonts w:ascii="GHEA Grapalat" w:eastAsia="Arial" w:hAnsi="GHEA Grapalat" w:cs="Arial"/>
          <w:sz w:val="24"/>
          <w:szCs w:val="24"/>
          <w:lang w:val="hy-AM"/>
        </w:rPr>
        <w:t>Աբովյան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համայնք</w:t>
      </w:r>
      <w:r>
        <w:rPr>
          <w:rFonts w:ascii="GHEA Grapalat" w:eastAsia="Arial" w:hAnsi="GHEA Grapalat" w:cs="Arial"/>
          <w:sz w:val="24"/>
          <w:szCs w:val="24"/>
          <w:lang w:val="hy-AM"/>
        </w:rPr>
        <w:t>ի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proofErr w:type="spellStart"/>
      <w:r w:rsidRPr="009E081D">
        <w:rPr>
          <w:rFonts w:ascii="GHEA Grapalat" w:eastAsia="Arial" w:hAnsi="GHEA Grapalat" w:cs="Arial"/>
          <w:sz w:val="24"/>
          <w:szCs w:val="24"/>
          <w:lang w:val="hy-AM"/>
        </w:rPr>
        <w:t>Պտղնի</w:t>
      </w:r>
      <w:proofErr w:type="spellEnd"/>
      <w:r>
        <w:rPr>
          <w:rFonts w:ascii="GHEA Grapalat" w:eastAsia="Arial" w:hAnsi="GHEA Grapalat" w:cs="Arial"/>
          <w:sz w:val="24"/>
          <w:szCs w:val="24"/>
          <w:lang w:val="hy-AM"/>
        </w:rPr>
        <w:t xml:space="preserve"> գյուղում</w:t>
      </w:r>
      <w:r w:rsidRPr="009E08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>գտնվող ֆիզիկական անձանց և համայնքին սեփականության իրավունքով պատկանող տարածքների նկատմամբ</w:t>
      </w:r>
      <w:r w:rsidRPr="002C586C">
        <w:rPr>
          <w:rFonts w:ascii="GHEA Grapalat" w:eastAsia="Arial" w:hAnsi="GHEA Grapalat" w:cs="Arial"/>
          <w:sz w:val="24"/>
          <w:szCs w:val="24"/>
          <w:lang w:val="hy-AM"/>
        </w:rPr>
        <w:t>՝ համաձայն N 1 Հավելվածի,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 ճանաչել հանր</w:t>
      </w:r>
      <w:r w:rsidRPr="00E3064D">
        <w:rPr>
          <w:rFonts w:ascii="GHEA Grapalat" w:eastAsia="Arial" w:hAnsi="GHEA Grapalat" w:cs="Arial"/>
          <w:sz w:val="24"/>
          <w:szCs w:val="24"/>
          <w:lang w:val="hy-AM"/>
        </w:rPr>
        <w:t>ության գերակա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 շահ </w:t>
      </w:r>
      <w:proofErr w:type="spellStart"/>
      <w:r w:rsidRPr="00A6182D">
        <w:rPr>
          <w:rFonts w:ascii="GHEA Grapalat" w:eastAsia="Arial" w:hAnsi="GHEA Grapalat" w:cs="Arial"/>
          <w:sz w:val="24"/>
          <w:szCs w:val="24"/>
          <w:lang w:val="hy-AM"/>
        </w:rPr>
        <w:t>հետևյալ</w:t>
      </w:r>
      <w:proofErr w:type="spellEnd"/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 հիմնավորումներով`</w:t>
      </w:r>
    </w:p>
    <w:p w14:paraId="3C8DC028" w14:textId="77777777" w:rsidR="00F94092" w:rsidRPr="00A6182D" w:rsidRDefault="00F94092" w:rsidP="00F94092">
      <w:pPr>
        <w:pStyle w:val="norm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rPr>
          <w:rFonts w:ascii="GHEA Grapalat" w:eastAsia="Arial" w:hAnsi="GHEA Grapalat" w:cs="Arial"/>
          <w:sz w:val="24"/>
          <w:szCs w:val="24"/>
          <w:lang w:val="hy-AM"/>
        </w:rPr>
      </w:pPr>
      <w:r w:rsidRPr="00454DE3">
        <w:rPr>
          <w:rFonts w:ascii="GHEA Grapalat" w:eastAsia="Arial" w:hAnsi="GHEA Grapalat" w:cs="Arial"/>
          <w:sz w:val="24"/>
          <w:szCs w:val="24"/>
          <w:lang w:val="hy-AM"/>
        </w:rPr>
        <w:t>ծ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րագիրն ունի </w:t>
      </w:r>
      <w:r w:rsidRPr="008B0CDE"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  <w:t xml:space="preserve">համապետական </w:t>
      </w:r>
      <w:proofErr w:type="spellStart"/>
      <w:r w:rsidRPr="008B0CDE">
        <w:rPr>
          <w:rFonts w:ascii="GHEA Grapalat" w:eastAsia="Arial" w:hAnsi="GHEA Grapalat" w:cs="Arial"/>
          <w:color w:val="000000" w:themeColor="text1"/>
          <w:sz w:val="24"/>
          <w:szCs w:val="24"/>
          <w:lang w:val="hy-AM"/>
        </w:rPr>
        <w:t>կարևոր</w:t>
      </w:r>
      <w:proofErr w:type="spellEnd"/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 ռազմավարական նշանակություն, քանի որ նպաստում է էներգետիկ անվտանգության մակարդակի բարձրացմանը և սպառողների հուսալի ու անվտանգ գազամատակարարման ապահովմանը</w:t>
      </w:r>
      <w:r w:rsidRPr="004F3C39">
        <w:rPr>
          <w:rFonts w:ascii="GHEA Grapalat" w:eastAsia="Arial" w:hAnsi="GHEA Grapalat" w:cs="Arial"/>
          <w:sz w:val="24"/>
          <w:szCs w:val="24"/>
          <w:lang w:val="hy-AM"/>
        </w:rPr>
        <w:t>.</w:t>
      </w:r>
      <w:r w:rsidRPr="00A6182D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</w:p>
    <w:p w14:paraId="2511A0B0" w14:textId="77777777" w:rsidR="00F94092" w:rsidRPr="009A01DB" w:rsidRDefault="00F94092" w:rsidP="00F94092">
      <w:pPr>
        <w:pStyle w:val="ListParagraph"/>
        <w:numPr>
          <w:ilvl w:val="0"/>
          <w:numId w:val="3"/>
        </w:numPr>
        <w:tabs>
          <w:tab w:val="left" w:pos="990"/>
        </w:tabs>
        <w:spacing w:before="12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54DE3">
        <w:rPr>
          <w:rFonts w:ascii="GHEA Grapalat" w:hAnsi="GHEA Grapalat" w:cs="Tahoma"/>
          <w:sz w:val="24"/>
          <w:szCs w:val="24"/>
          <w:lang w:val="hy-AM"/>
        </w:rPr>
        <w:t>ծ</w:t>
      </w:r>
      <w:r w:rsidRPr="00A6182D">
        <w:rPr>
          <w:rFonts w:ascii="GHEA Grapalat" w:hAnsi="GHEA Grapalat" w:cs="Tahoma"/>
          <w:sz w:val="24"/>
          <w:szCs w:val="24"/>
          <w:lang w:val="hy-AM"/>
        </w:rPr>
        <w:t>րագրի</w:t>
      </w:r>
      <w:r w:rsidRPr="00A6182D">
        <w:rPr>
          <w:rFonts w:ascii="GHEA Grapalat" w:hAnsi="GHEA Grapalat"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շահը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գերակայում</w:t>
      </w:r>
      <w:proofErr w:type="spellEnd"/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օտարվող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սեփականության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սեփականատերերի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շահերից</w:t>
      </w:r>
      <w:r w:rsidRPr="00A6182D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454DE3"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րագրի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t>արդյունավետ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t>իրականացումը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t>չի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t>կարող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lastRenderedPageBreak/>
        <w:t>ապահովվել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` </w:t>
      </w:r>
      <w:r w:rsidRPr="00A6182D">
        <w:rPr>
          <w:rFonts w:ascii="GHEA Grapalat" w:hAnsi="GHEA Grapalat" w:cs="Tahoma"/>
          <w:bCs/>
          <w:sz w:val="24"/>
          <w:szCs w:val="24"/>
          <w:lang w:val="hy-AM"/>
        </w:rPr>
        <w:t>առանց</w:t>
      </w:r>
      <w:r w:rsidRPr="00A6182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սույն</w:t>
      </w:r>
      <w:r w:rsidRPr="00A6182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5659BB">
        <w:rPr>
          <w:rFonts w:ascii="GHEA Grapalat" w:hAnsi="GHEA Grapalat" w:cs="Tahoma"/>
          <w:color w:val="000000"/>
          <w:sz w:val="24"/>
          <w:szCs w:val="24"/>
          <w:lang w:val="hy-AM"/>
        </w:rPr>
        <w:t>որ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ոշման</w:t>
      </w:r>
      <w:r w:rsidRPr="00A6182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4B06D8">
        <w:rPr>
          <w:rFonts w:ascii="GHEA Grapalat" w:eastAsia="Arial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1</w:t>
      </w:r>
      <w:r w:rsidRPr="009A01DB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Հ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ավելվածում</w:t>
      </w:r>
      <w:r w:rsidRPr="00A6182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նշված</w:t>
      </w:r>
      <w:r w:rsidRPr="00A6182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տարածքների</w:t>
      </w:r>
      <w:r w:rsidRPr="00A6182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182D">
        <w:rPr>
          <w:rFonts w:ascii="GHEA Grapalat" w:hAnsi="GHEA Grapalat" w:cs="Tahoma"/>
          <w:color w:val="000000"/>
          <w:sz w:val="24"/>
          <w:szCs w:val="24"/>
          <w:lang w:val="hy-AM"/>
        </w:rPr>
        <w:t>օտարման</w:t>
      </w:r>
      <w:r w:rsidRPr="00A6182D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Pr="00A6182D">
        <w:rPr>
          <w:rFonts w:ascii="GHEA Grapalat" w:hAnsi="GHEA Grapalat"/>
          <w:bCs/>
          <w:sz w:val="24"/>
          <w:szCs w:val="24"/>
          <w:lang w:val="de-DE"/>
        </w:rPr>
        <w:t xml:space="preserve"> </w:t>
      </w:r>
      <w:r w:rsidRPr="00A6182D">
        <w:rPr>
          <w:rFonts w:ascii="GHEA Grapalat" w:hAnsi="GHEA Grapalat" w:cs="Tahoma"/>
          <w:sz w:val="24"/>
          <w:szCs w:val="24"/>
          <w:lang w:val="hy-AM"/>
        </w:rPr>
        <w:t>քանի</w:t>
      </w:r>
      <w:r w:rsidRPr="00A618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182D">
        <w:rPr>
          <w:rFonts w:ascii="GHEA Grapalat" w:hAnsi="GHEA Grapalat" w:cs="Tahoma"/>
          <w:sz w:val="24"/>
          <w:szCs w:val="24"/>
          <w:lang w:val="hy-AM"/>
        </w:rPr>
        <w:t>որ</w:t>
      </w:r>
      <w:r w:rsidRPr="00A6182D">
        <w:rPr>
          <w:rFonts w:ascii="GHEA Grapalat" w:hAnsi="GHEA Grapalat" w:cs="Sylfaen"/>
          <w:sz w:val="24"/>
          <w:szCs w:val="24"/>
          <w:lang w:val="hy-AM"/>
        </w:rPr>
        <w:t xml:space="preserve"> հողամասերի վրա կատարվող աշխատանքները հանդիսանում են գազամատակարարման համակարգի անբաժան տեխնոլոգիական մասերը:</w:t>
      </w:r>
      <w:r w:rsidRPr="00A6182D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304E57D4" w14:textId="77777777" w:rsidR="00F94092" w:rsidRPr="00A6182D" w:rsidRDefault="00F94092" w:rsidP="00F9409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Սահմանել, որ`</w:t>
      </w:r>
    </w:p>
    <w:p w14:paraId="488C3C54" w14:textId="77777777" w:rsidR="00F94092" w:rsidRPr="00A6182D" w:rsidRDefault="00F94092" w:rsidP="00F94092">
      <w:pPr>
        <w:pStyle w:val="norm"/>
        <w:tabs>
          <w:tab w:val="left" w:pos="990"/>
        </w:tabs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1)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5659BB">
        <w:rPr>
          <w:rFonts w:ascii="GHEA Grapalat" w:hAnsi="GHEA Grapalat" w:cs="Sylfaen"/>
          <w:color w:val="000000"/>
          <w:sz w:val="24"/>
          <w:szCs w:val="24"/>
          <w:lang w:val="hy-AM"/>
        </w:rPr>
        <w:t>սույն որոշման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B06D8">
        <w:rPr>
          <w:rFonts w:ascii="GHEA Grapalat" w:eastAsia="Arial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</w:t>
      </w:r>
      <w:r w:rsidRPr="009A01D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ավելվածում նշված տարածքների </w:t>
      </w:r>
      <w:r w:rsidRPr="005659BB">
        <w:rPr>
          <w:rFonts w:ascii="GHEA Grapalat" w:hAnsi="GHEA Grapalat" w:cs="Sylfaen"/>
          <w:color w:val="000000"/>
          <w:sz w:val="24"/>
          <w:szCs w:val="24"/>
          <w:lang w:val="hy-AM"/>
        </w:rPr>
        <w:t>ձ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եռք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բերող է հանդիսանում «</w:t>
      </w:r>
      <w:proofErr w:type="spellStart"/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Գազպրոմ</w:t>
      </w:r>
      <w:proofErr w:type="spellEnd"/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Արմենիա» փակ բաժնետիրական ընկերությունը (այսուհետ՝ </w:t>
      </w:r>
      <w:r w:rsidRPr="00454DE3">
        <w:rPr>
          <w:rFonts w:ascii="GHEA Grapalat" w:hAnsi="GHEA Grapalat" w:cs="Sylfaen"/>
          <w:color w:val="000000"/>
          <w:sz w:val="24"/>
          <w:szCs w:val="24"/>
          <w:lang w:val="hy-AM"/>
        </w:rPr>
        <w:t>ձ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եռք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բերող).</w:t>
      </w:r>
    </w:p>
    <w:p w14:paraId="46F333F6" w14:textId="77777777" w:rsidR="00F94092" w:rsidRPr="00A6182D" w:rsidRDefault="00F94092" w:rsidP="00F94092">
      <w:pPr>
        <w:pStyle w:val="norm"/>
        <w:tabs>
          <w:tab w:val="left" w:pos="810"/>
          <w:tab w:val="left" w:pos="990"/>
        </w:tabs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2)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986A1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սեփականության օտարման գործընթացը սկսելու վերջնական ժամկետ է սահմանվում սույն որոշման </w:t>
      </w:r>
      <w:r w:rsidRPr="00980356">
        <w:rPr>
          <w:rFonts w:ascii="GHEA Grapalat" w:hAnsi="GHEA Grapalat" w:cs="Sylfaen"/>
          <w:color w:val="000000"/>
          <w:sz w:val="24"/>
          <w:szCs w:val="24"/>
          <w:lang w:val="hy-AM"/>
        </w:rPr>
        <w:t>հրապարակման օրվանից ոչ ուշ, քան 3 (երեք) տարին</w:t>
      </w:r>
      <w:r w:rsidRPr="00986A1C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14:paraId="7B1D4F36" w14:textId="77777777" w:rsidR="00F94092" w:rsidRDefault="00F94092" w:rsidP="00F94092">
      <w:pPr>
        <w:pStyle w:val="norm"/>
        <w:tabs>
          <w:tab w:val="left" w:pos="990"/>
          <w:tab w:val="left" w:pos="1080"/>
        </w:tabs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3)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սեփականության </w:t>
      </w:r>
      <w:proofErr w:type="spellStart"/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oտարման</w:t>
      </w:r>
      <w:proofErr w:type="spellEnd"/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գործառույթների իրականացումը համակարգող լիազոր մարմինը Հայաստանի Հանրապե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տության տարածքային կառավարման և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ենթակառուցվածքների նախարարությունն է (այսուհետ՝ </w:t>
      </w:r>
      <w:r w:rsidRPr="00454DE3">
        <w:rPr>
          <w:rFonts w:ascii="GHEA Grapalat" w:hAnsi="GHEA Grapalat" w:cs="Sylfaen"/>
          <w:color w:val="000000"/>
          <w:sz w:val="24"/>
          <w:szCs w:val="24"/>
          <w:lang w:val="hy-AM"/>
        </w:rPr>
        <w:t>լ</w:t>
      </w:r>
      <w:r w:rsidRPr="005659BB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ազոր մարմին).</w:t>
      </w:r>
    </w:p>
    <w:p w14:paraId="2E74CB92" w14:textId="77777777" w:rsidR="00F94092" w:rsidRPr="00767E4D" w:rsidRDefault="00F94092" w:rsidP="00F94092">
      <w:pPr>
        <w:spacing w:after="16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57344">
        <w:rPr>
          <w:rFonts w:ascii="GHEA Grapalat" w:hAnsi="GHEA Grapalat"/>
          <w:sz w:val="24"/>
          <w:szCs w:val="24"/>
          <w:lang w:val="hy-AM"/>
        </w:rPr>
        <w:t xml:space="preserve">4) </w:t>
      </w:r>
      <w:r w:rsidRPr="00357344">
        <w:rPr>
          <w:rFonts w:ascii="GHEA Grapalat" w:hAnsi="GHEA Grapalat" w:cs="Sylfaen"/>
          <w:color w:val="000000"/>
          <w:sz w:val="24"/>
          <w:szCs w:val="24"/>
          <w:lang w:val="hy-AM"/>
        </w:rPr>
        <w:t>սույն որոշմամբ՝</w:t>
      </w:r>
      <w:r w:rsidRPr="0035734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35734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25-ի № 108-Ն որոշմամբ սահմանված կարգով և նկարագրության արձանագրության օրինակելի </w:t>
      </w:r>
      <w:proofErr w:type="spellStart"/>
      <w:r w:rsidRPr="00357344">
        <w:rPr>
          <w:rFonts w:ascii="GHEA Grapalat" w:hAnsi="GHEA Grapalat" w:cs="Sylfaen"/>
          <w:color w:val="000000"/>
          <w:sz w:val="24"/>
          <w:szCs w:val="24"/>
          <w:lang w:val="hy-AM"/>
        </w:rPr>
        <w:t>ձևով</w:t>
      </w:r>
      <w:proofErr w:type="spellEnd"/>
      <w:r w:rsidRPr="0035734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14:paraId="51B26ABE" w14:textId="77777777" w:rsidR="00F94092" w:rsidRPr="00215FEA" w:rsidRDefault="00F94092" w:rsidP="00F94092">
      <w:pPr>
        <w:tabs>
          <w:tab w:val="left" w:pos="990"/>
        </w:tabs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67E4D">
        <w:rPr>
          <w:rFonts w:ascii="GHEA Grapalat" w:hAnsi="GHEA Grapalat"/>
          <w:sz w:val="24"/>
          <w:szCs w:val="24"/>
          <w:lang w:val="hy-AM"/>
        </w:rPr>
        <w:t>5</w:t>
      </w:r>
      <w:r w:rsidRPr="00A6182D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9C532D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և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4DE3">
        <w:rPr>
          <w:rFonts w:ascii="GHEA Grapalat" w:hAnsi="GHEA Grapalat" w:cs="Sylfaen"/>
          <w:sz w:val="24"/>
          <w:szCs w:val="24"/>
          <w:lang w:val="hy-AM"/>
        </w:rPr>
        <w:t>ձ</w:t>
      </w:r>
      <w:r w:rsidRPr="008B0CDE">
        <w:rPr>
          <w:rFonts w:ascii="GHEA Grapalat" w:hAnsi="GHEA Grapalat" w:cs="Sylfaen"/>
          <w:sz w:val="24"/>
          <w:szCs w:val="24"/>
          <w:lang w:val="hy-AM"/>
        </w:rPr>
        <w:t>եռքբերողի</w:t>
      </w:r>
      <w:proofErr w:type="spellEnd"/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իրավունքները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պարտականություններն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ու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պատասխանատվությունը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են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4DE3">
        <w:rPr>
          <w:rFonts w:ascii="GHEA Grapalat" w:hAnsi="GHEA Grapalat" w:cs="Sylfaen"/>
          <w:sz w:val="24"/>
          <w:szCs w:val="24"/>
          <w:lang w:val="hy-AM"/>
        </w:rPr>
        <w:t>օ</w:t>
      </w:r>
      <w:r w:rsidRPr="008B0CDE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վրա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454DE3">
        <w:rPr>
          <w:rFonts w:ascii="GHEA Grapalat" w:hAnsi="GHEA Grapalat" w:cs="Sylfaen"/>
          <w:sz w:val="24"/>
          <w:szCs w:val="24"/>
          <w:lang w:val="hy-AM"/>
        </w:rPr>
        <w:t>լ</w:t>
      </w:r>
      <w:r w:rsidRPr="008B0CDE">
        <w:rPr>
          <w:rFonts w:ascii="GHEA Grapalat" w:hAnsi="GHEA Grapalat" w:cs="Sylfaen"/>
          <w:sz w:val="24"/>
          <w:szCs w:val="24"/>
          <w:lang w:val="hy-AM"/>
        </w:rPr>
        <w:t>իազոր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և</w:t>
      </w:r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54DE3">
        <w:rPr>
          <w:rFonts w:ascii="GHEA Grapalat" w:hAnsi="GHEA Grapalat" w:cs="Sylfaen"/>
          <w:sz w:val="24"/>
          <w:szCs w:val="24"/>
          <w:lang w:val="hy-AM"/>
        </w:rPr>
        <w:t>ձ</w:t>
      </w:r>
      <w:r w:rsidRPr="008B0CDE">
        <w:rPr>
          <w:rFonts w:ascii="GHEA Grapalat" w:hAnsi="GHEA Grapalat" w:cs="Sylfaen"/>
          <w:sz w:val="24"/>
          <w:szCs w:val="24"/>
          <w:lang w:val="hy-AM"/>
        </w:rPr>
        <w:t>եռքբերողի</w:t>
      </w:r>
      <w:proofErr w:type="spellEnd"/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B0CDE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8B0C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CDE">
        <w:rPr>
          <w:rFonts w:ascii="GHEA Grapalat" w:hAnsi="GHEA Grapalat" w:cs="Sylfaen"/>
          <w:sz w:val="24"/>
          <w:szCs w:val="24"/>
          <w:lang w:val="hy-AM"/>
        </w:rPr>
        <w:t>կ</w:t>
      </w:r>
      <w:r w:rsidRPr="008B0CDE">
        <w:rPr>
          <w:rFonts w:ascii="GHEA Grapalat" w:hAnsi="GHEA Grapalat"/>
          <w:sz w:val="24"/>
          <w:szCs w:val="24"/>
          <w:lang w:val="hy-AM"/>
        </w:rPr>
        <w:t>նքված պայ</w:t>
      </w:r>
      <w:r>
        <w:rPr>
          <w:rFonts w:ascii="GHEA Grapalat" w:hAnsi="GHEA Grapalat"/>
          <w:sz w:val="24"/>
          <w:szCs w:val="24"/>
          <w:lang w:val="hy-AM"/>
        </w:rPr>
        <w:t xml:space="preserve">մանագրին </w:t>
      </w:r>
      <w:r w:rsidRPr="009E081D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215FEA">
        <w:rPr>
          <w:rFonts w:ascii="GHEA Grapalat" w:hAnsi="GHEA Grapalat"/>
          <w:sz w:val="24"/>
          <w:szCs w:val="24"/>
          <w:lang w:val="hy-AM"/>
        </w:rPr>
        <w:t>:</w:t>
      </w:r>
    </w:p>
    <w:p w14:paraId="44B5D889" w14:textId="77777777" w:rsidR="00F94092" w:rsidRDefault="00F94092" w:rsidP="00F9409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3. Հաստատել ՀՀ Կոտայքի մարզի </w:t>
      </w:r>
      <w:r>
        <w:rPr>
          <w:rFonts w:ascii="GHEA Grapalat" w:eastAsia="Arial" w:hAnsi="GHEA Grapalat" w:cs="Arial"/>
          <w:sz w:val="24"/>
          <w:szCs w:val="24"/>
          <w:lang w:val="hy-AM"/>
        </w:rPr>
        <w:t>Աբովյան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համայնք</w:t>
      </w:r>
      <w:r>
        <w:rPr>
          <w:rFonts w:ascii="GHEA Grapalat" w:eastAsia="Arial" w:hAnsi="GHEA Grapalat" w:cs="Arial"/>
          <w:sz w:val="24"/>
          <w:szCs w:val="24"/>
          <w:lang w:val="hy-AM"/>
        </w:rPr>
        <w:t>ի</w:t>
      </w:r>
      <w:r w:rsidRPr="009E081D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proofErr w:type="spellStart"/>
      <w:r w:rsidRPr="009E081D">
        <w:rPr>
          <w:rFonts w:ascii="GHEA Grapalat" w:eastAsia="Arial" w:hAnsi="GHEA Grapalat" w:cs="Arial"/>
          <w:sz w:val="24"/>
          <w:szCs w:val="24"/>
          <w:lang w:val="hy-AM"/>
        </w:rPr>
        <w:t>Պտղնի</w:t>
      </w:r>
      <w:proofErr w:type="spellEnd"/>
      <w:r>
        <w:rPr>
          <w:rFonts w:ascii="GHEA Grapalat" w:eastAsia="Arial" w:hAnsi="GHEA Grapalat" w:cs="Arial"/>
          <w:sz w:val="24"/>
          <w:szCs w:val="24"/>
          <w:lang w:val="hy-AM"/>
        </w:rPr>
        <w:t xml:space="preserve"> գյուղի</w:t>
      </w:r>
      <w:r w:rsidRPr="009E081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վարչական սահմաններում գտնվող հանրության գերակա շահ ճանաչվող տարածքների սխեմաները՝ համաձայն</w:t>
      </w:r>
      <w:r w:rsidRPr="00A548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06D8">
        <w:rPr>
          <w:rFonts w:ascii="GHEA Grapalat" w:eastAsia="Arial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28A5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4B06D8">
        <w:rPr>
          <w:rFonts w:ascii="GHEA Grapalat" w:eastAsia="Arial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Հավելվածների</w:t>
      </w:r>
      <w:r w:rsidRPr="009A01DB">
        <w:rPr>
          <w:rFonts w:ascii="GHEA Grapalat" w:hAnsi="GHEA Grapalat"/>
          <w:sz w:val="24"/>
          <w:szCs w:val="24"/>
          <w:lang w:val="hy-AM"/>
        </w:rPr>
        <w:t>:</w:t>
      </w:r>
    </w:p>
    <w:p w14:paraId="0F40CDA0" w14:textId="77777777" w:rsidR="00F94092" w:rsidRDefault="00F94092" w:rsidP="00F94092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01DB">
        <w:rPr>
          <w:rFonts w:ascii="GHEA Grapalat" w:hAnsi="GHEA Grapalat" w:cs="Sylfaen"/>
          <w:sz w:val="24"/>
          <w:szCs w:val="24"/>
          <w:lang w:val="hy-AM"/>
        </w:rPr>
        <w:t xml:space="preserve">4. Հայաստանի Հանրապետության կրթության, գիտության, մշակույթի և սպորտի նախարարությանը՝ սույն որոշումն ուժի մեջ մտնելուց հետո երկամսյա ժամկետում հանրային գերակա շահ ճանաչված տարածքներում ուսումնասիրել և տարածքները ձեռք </w:t>
      </w:r>
      <w:proofErr w:type="spellStart"/>
      <w:r w:rsidRPr="009A01DB">
        <w:rPr>
          <w:rFonts w:ascii="GHEA Grapalat" w:hAnsi="GHEA Grapalat" w:cs="Sylfaen"/>
          <w:sz w:val="24"/>
          <w:szCs w:val="24"/>
          <w:lang w:val="hy-AM"/>
        </w:rPr>
        <w:t>բերողին</w:t>
      </w:r>
      <w:proofErr w:type="spellEnd"/>
      <w:r w:rsidRPr="009A01DB">
        <w:rPr>
          <w:rFonts w:ascii="GHEA Grapalat" w:hAnsi="GHEA Grapalat" w:cs="Sylfaen"/>
          <w:sz w:val="24"/>
          <w:szCs w:val="24"/>
          <w:lang w:val="hy-AM"/>
        </w:rPr>
        <w:t xml:space="preserve"> ներկայացնել դրանցում գտնվող պատմամշակութային արժեք ներկայացնող հնագիտական օբյեկտների առկայության վերաբերյալ </w:t>
      </w:r>
      <w:r w:rsidRPr="009A01DB">
        <w:rPr>
          <w:rFonts w:ascii="GHEA Grapalat" w:hAnsi="GHEA Grapalat" w:cs="Sylfaen"/>
          <w:sz w:val="24"/>
          <w:szCs w:val="24"/>
          <w:lang w:val="hy-AM"/>
        </w:rPr>
        <w:lastRenderedPageBreak/>
        <w:t>տեղեկատվություն՝ պահպանական անհրաժեշտ միջոցառումներն իրականացնելու նպատակով:</w:t>
      </w:r>
    </w:p>
    <w:p w14:paraId="441D1C09" w14:textId="77777777" w:rsidR="00F94092" w:rsidRPr="00B50450" w:rsidRDefault="00F94092" w:rsidP="00F940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5.</w:t>
      </w:r>
      <w:r w:rsidRPr="00B50450">
        <w:rPr>
          <w:rFonts w:ascii="GHEA Grapalat" w:hAnsi="GHEA Grapalat" w:cs="Sylfaen"/>
          <w:lang w:val="hy-AM"/>
        </w:rPr>
        <w:t xml:space="preserve"> Առաջարկել Հայաստանի Հանրապետության </w:t>
      </w:r>
      <w:r>
        <w:rPr>
          <w:rFonts w:ascii="GHEA Grapalat" w:hAnsi="GHEA Grapalat" w:cs="Sylfaen"/>
          <w:lang w:val="hy-AM"/>
        </w:rPr>
        <w:t>Կոտայքի</w:t>
      </w:r>
      <w:r w:rsidRPr="00B50450">
        <w:rPr>
          <w:rFonts w:ascii="GHEA Grapalat" w:hAnsi="GHEA Grapalat" w:cs="Sylfaen"/>
          <w:lang w:val="hy-AM"/>
        </w:rPr>
        <w:t xml:space="preserve"> մարզի </w:t>
      </w:r>
      <w:r>
        <w:rPr>
          <w:rFonts w:ascii="GHEA Grapalat" w:hAnsi="GHEA Grapalat" w:cs="Sylfaen"/>
          <w:lang w:val="hy-AM"/>
        </w:rPr>
        <w:t xml:space="preserve">Աբովյան </w:t>
      </w:r>
      <w:r w:rsidRPr="00B50450">
        <w:rPr>
          <w:rFonts w:ascii="GHEA Grapalat" w:hAnsi="GHEA Grapalat" w:cs="Sylfaen"/>
          <w:lang w:val="hy-AM"/>
        </w:rPr>
        <w:t>համայնքի ղեկավարին՝</w:t>
      </w:r>
    </w:p>
    <w:p w14:paraId="2BC965DB" w14:textId="77777777" w:rsidR="00F94092" w:rsidRPr="009A01DB" w:rsidRDefault="00F94092" w:rsidP="00F9409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B50450">
        <w:rPr>
          <w:rFonts w:ascii="GHEA Grapalat" w:hAnsi="GHEA Grapalat" w:cs="Sylfaen"/>
          <w:lang w:val="hy-AM"/>
        </w:rPr>
        <w:t xml:space="preserve">սույն </w:t>
      </w:r>
      <w:r w:rsidRPr="00A6182D">
        <w:rPr>
          <w:rFonts w:ascii="GHEA Grapalat" w:hAnsi="GHEA Grapalat" w:cs="Sylfaen"/>
          <w:color w:val="000000"/>
          <w:lang w:val="hy-AM"/>
        </w:rPr>
        <w:t>սեփականության օտարման գործընթաց</w:t>
      </w:r>
      <w:r w:rsidRPr="00B50450">
        <w:rPr>
          <w:rFonts w:ascii="GHEA Grapalat" w:hAnsi="GHEA Grapalat" w:cs="Sylfaen"/>
          <w:color w:val="000000"/>
          <w:lang w:val="hy-AM"/>
        </w:rPr>
        <w:t xml:space="preserve">ն ավարտելուց </w:t>
      </w:r>
      <w:r w:rsidRPr="00980356">
        <w:rPr>
          <w:rFonts w:ascii="GHEA Grapalat" w:hAnsi="GHEA Grapalat" w:cs="Sylfaen"/>
          <w:color w:val="000000"/>
          <w:lang w:val="hy-AM"/>
        </w:rPr>
        <w:t>հետո</w:t>
      </w:r>
      <w:r w:rsidRPr="00980356">
        <w:rPr>
          <w:rFonts w:ascii="GHEA Grapalat" w:hAnsi="GHEA Grapalat" w:cs="Sylfaen"/>
          <w:lang w:val="hy-AM"/>
        </w:rPr>
        <w:t xml:space="preserve"> եռամսյա</w:t>
      </w:r>
      <w:r>
        <w:rPr>
          <w:rFonts w:ascii="GHEA Grapalat" w:hAnsi="GHEA Grapalat" w:cs="Sylfaen"/>
          <w:lang w:val="hy-AM"/>
        </w:rPr>
        <w:t xml:space="preserve"> </w:t>
      </w:r>
      <w:r w:rsidRPr="00357344">
        <w:rPr>
          <w:rFonts w:ascii="GHEA Grapalat" w:hAnsi="GHEA Grapalat" w:cs="Sylfaen"/>
          <w:lang w:val="hy-AM"/>
        </w:rPr>
        <w:t>ժամկետում ապահովել սույն որոշման N 1 Հավելվածում նշված հողամասերի՝ Հայաստանի Հանրապետության օրենսդրությամբ սահմանված կարգով</w:t>
      </w:r>
      <w:r w:rsidRPr="00B50450">
        <w:rPr>
          <w:rFonts w:ascii="GHEA Grapalat" w:hAnsi="GHEA Grapalat" w:cs="Sylfaen"/>
          <w:lang w:val="hy-AM"/>
        </w:rPr>
        <w:t xml:space="preserve"> փոխադրումն էներգետիկայի, տրանսպորտի, կապի, կոմունալ ենթակառուցվածքների օբյեկտների նպատակային նշանակության ու էներգետիկայի գործառնական նշանակության հողերի</w:t>
      </w:r>
      <w:r>
        <w:rPr>
          <w:rFonts w:ascii="GHEA Grapalat" w:hAnsi="GHEA Grapalat" w:cs="Sylfaen"/>
          <w:lang w:val="hy-AM"/>
        </w:rPr>
        <w:t>:</w:t>
      </w:r>
    </w:p>
    <w:p w14:paraId="68553B34" w14:textId="77777777" w:rsidR="00F94092" w:rsidRDefault="00F94092" w:rsidP="00F94092">
      <w:pPr>
        <w:pStyle w:val="dec-name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6</w:t>
      </w:r>
      <w:r w:rsidRPr="009A01DB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 Ուժը </w:t>
      </w:r>
      <w:r w:rsidRPr="00F52E8D">
        <w:rPr>
          <w:rFonts w:ascii="GHEA Grapalat" w:hAnsi="GHEA Grapalat" w:cs="Sylfaen"/>
          <w:lang w:val="hy-AM"/>
        </w:rPr>
        <w:t xml:space="preserve">կորցրած </w:t>
      </w:r>
      <w:r>
        <w:rPr>
          <w:rFonts w:ascii="GHEA Grapalat" w:hAnsi="GHEA Grapalat" w:cs="Sylfaen"/>
          <w:lang w:val="hy-AM"/>
        </w:rPr>
        <w:t>ճանաչել Հ</w:t>
      </w:r>
      <w:r w:rsidRPr="00F52E8D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F52E8D">
        <w:rPr>
          <w:rFonts w:ascii="GHEA Grapalat" w:hAnsi="GHEA Grapalat" w:cs="Sylfaen"/>
          <w:lang w:val="hy-AM"/>
        </w:rPr>
        <w:t>անրապետության կառավարության 2022 թվականի փետրվարի 23-ի</w:t>
      </w:r>
      <w:r>
        <w:rPr>
          <w:rFonts w:ascii="GHEA Grapalat" w:hAnsi="GHEA Grapalat" w:cs="Sylfaen"/>
          <w:lang w:val="hy-AM"/>
        </w:rPr>
        <w:t xml:space="preserve"> </w:t>
      </w:r>
      <w:r w:rsidRPr="00F52E8D"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lang w:val="hy-AM"/>
        </w:rPr>
        <w:t>Կ</w:t>
      </w:r>
      <w:r w:rsidRPr="00F52E8D">
        <w:rPr>
          <w:rFonts w:ascii="GHEA Grapalat" w:hAnsi="GHEA Grapalat" w:cs="Sylfaen"/>
          <w:lang w:val="hy-AM"/>
        </w:rPr>
        <w:t xml:space="preserve">ոտայքի մարզի </w:t>
      </w:r>
      <w:proofErr w:type="spellStart"/>
      <w:r w:rsidRPr="009E081D">
        <w:rPr>
          <w:rFonts w:ascii="GHEA Grapalat" w:eastAsia="Arial" w:hAnsi="GHEA Grapalat" w:cs="Arial"/>
          <w:lang w:val="hy-AM"/>
        </w:rPr>
        <w:t>Պտղնի</w:t>
      </w:r>
      <w:proofErr w:type="spellEnd"/>
      <w:r>
        <w:rPr>
          <w:rFonts w:ascii="GHEA Grapalat" w:eastAsia="Arial" w:hAnsi="GHEA Grapalat" w:cs="Arial"/>
          <w:lang w:val="hy-AM"/>
        </w:rPr>
        <w:t xml:space="preserve"> </w:t>
      </w:r>
      <w:r w:rsidRPr="009E081D">
        <w:rPr>
          <w:rFonts w:ascii="GHEA Grapalat" w:eastAsia="Arial" w:hAnsi="GHEA Grapalat" w:cs="Arial"/>
          <w:lang w:val="hy-AM"/>
        </w:rPr>
        <w:t>համայնք</w:t>
      </w:r>
      <w:r>
        <w:rPr>
          <w:rFonts w:ascii="GHEA Grapalat" w:eastAsia="Arial" w:hAnsi="GHEA Grapalat" w:cs="Arial"/>
          <w:lang w:val="hy-AM"/>
        </w:rPr>
        <w:t>ի</w:t>
      </w:r>
      <w:r w:rsidRPr="009E081D">
        <w:rPr>
          <w:rFonts w:ascii="GHEA Grapalat" w:eastAsia="Arial" w:hAnsi="GHEA Grapalat" w:cs="Arial"/>
          <w:lang w:val="hy-AM"/>
        </w:rPr>
        <w:t xml:space="preserve"> </w:t>
      </w:r>
      <w:r w:rsidRPr="00F52E8D">
        <w:rPr>
          <w:rFonts w:ascii="GHEA Grapalat" w:hAnsi="GHEA Grapalat" w:cs="Sylfaen"/>
          <w:lang w:val="hy-AM"/>
        </w:rPr>
        <w:t>վարչական սահմաններում գտնվող որոշ տարածքների նկատմամբ հանրության գերակա շահ ճանաչելու մասին</w:t>
      </w:r>
      <w:r w:rsidRPr="00F52E8D">
        <w:rPr>
          <w:rFonts w:ascii="GHEA Grapalat" w:hAnsi="GHEA Grapalat"/>
          <w:lang w:val="hy-AM"/>
        </w:rPr>
        <w:t></w:t>
      </w:r>
      <w:r w:rsidRPr="00F52E8D">
        <w:rPr>
          <w:rFonts w:ascii="GHEA Grapalat" w:hAnsi="GHEA Grapalat" w:cs="Sylfaen"/>
          <w:b/>
          <w:bCs/>
          <w:lang w:val="hy-AM"/>
        </w:rPr>
        <w:t xml:space="preserve"> </w:t>
      </w:r>
      <w:r w:rsidRPr="00F52E8D">
        <w:rPr>
          <w:rFonts w:ascii="GHEA Grapalat" w:hAnsi="GHEA Grapalat" w:cs="Sylfaen"/>
          <w:lang w:val="hy-AM"/>
        </w:rPr>
        <w:t>N 214-ն որոշումը</w:t>
      </w:r>
      <w:r>
        <w:rPr>
          <w:rFonts w:ascii="GHEA Grapalat" w:hAnsi="GHEA Grapalat" w:cs="Sylfaen"/>
          <w:lang w:val="hy-AM"/>
        </w:rPr>
        <w:t xml:space="preserve">։ </w:t>
      </w:r>
    </w:p>
    <w:p w14:paraId="28CD2005" w14:textId="77777777" w:rsidR="00F94092" w:rsidRDefault="00F94092" w:rsidP="00F94092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9A01DB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 օրվան հաջորդող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01DB">
        <w:rPr>
          <w:rFonts w:ascii="GHEA Grapalat" w:hAnsi="GHEA Grapalat" w:cs="Sylfaen"/>
          <w:sz w:val="24"/>
          <w:szCs w:val="24"/>
          <w:lang w:val="hy-AM"/>
        </w:rPr>
        <w:t>օրը:</w:t>
      </w:r>
    </w:p>
    <w:p w14:paraId="60522965" w14:textId="77777777" w:rsidR="00F94092" w:rsidRDefault="00F94092" w:rsidP="00F94092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B0AEFC4" w14:textId="77777777" w:rsidR="00F94092" w:rsidRDefault="00F94092" w:rsidP="00F94092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D9D1781" w14:textId="77777777" w:rsidR="00F94092" w:rsidRPr="003B551B" w:rsidRDefault="00F94092" w:rsidP="00F94092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551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0E9B9FE2" w14:textId="77777777" w:rsidR="00F94092" w:rsidRPr="003B551B" w:rsidRDefault="00F94092" w:rsidP="00F94092">
      <w:pPr>
        <w:spacing w:line="360" w:lineRule="auto"/>
        <w:ind w:left="708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551B">
        <w:rPr>
          <w:rFonts w:ascii="GHEA Grapalat" w:hAnsi="GHEA Grapalat" w:cs="Sylfaen"/>
          <w:sz w:val="24"/>
          <w:szCs w:val="24"/>
          <w:lang w:val="hy-AM"/>
        </w:rPr>
        <w:t xml:space="preserve">ՎԱՐՉԱՊԵՏ </w:t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</w:r>
      <w:r w:rsidRPr="003B551B"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14:paraId="035169DC" w14:textId="77777777" w:rsidR="00F94092" w:rsidRPr="003B551B" w:rsidRDefault="00F94092" w:rsidP="00F9409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556DEB5" w14:textId="77777777" w:rsidR="00F94092" w:rsidRPr="003B551B" w:rsidRDefault="00F94092" w:rsidP="00F9409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3B551B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</w:p>
    <w:p w14:paraId="204DF13D" w14:textId="11F9EF7B" w:rsidR="00DA7275" w:rsidRPr="00F94092" w:rsidRDefault="00DA7275" w:rsidP="00F94092">
      <w:pPr>
        <w:rPr>
          <w:lang w:val="hy-AM"/>
        </w:rPr>
      </w:pPr>
      <w:bookmarkStart w:id="1" w:name="_GoBack"/>
      <w:bookmarkEnd w:id="1"/>
    </w:p>
    <w:sectPr w:rsidR="00DA7275" w:rsidRPr="00F94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7C60ECA2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A34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496D8C"/>
    <w:multiLevelType w:val="hybridMultilevel"/>
    <w:tmpl w:val="CB1A2DA8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A34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80F0CC8"/>
    <w:multiLevelType w:val="hybridMultilevel"/>
    <w:tmpl w:val="0E44AD8E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94C87"/>
    <w:multiLevelType w:val="hybridMultilevel"/>
    <w:tmpl w:val="C16CFA7E"/>
    <w:lvl w:ilvl="0" w:tplc="26AE6046">
      <w:start w:val="1"/>
      <w:numFmt w:val="decimal"/>
      <w:lvlText w:val="%1)"/>
      <w:lvlJc w:val="left"/>
      <w:pPr>
        <w:ind w:left="720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74F87"/>
    <w:multiLevelType w:val="hybridMultilevel"/>
    <w:tmpl w:val="4A66C156"/>
    <w:lvl w:ilvl="0" w:tplc="0712809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1B7C2D"/>
    <w:multiLevelType w:val="hybridMultilevel"/>
    <w:tmpl w:val="C20E3120"/>
    <w:lvl w:ilvl="0" w:tplc="2FF43370">
      <w:start w:val="1"/>
      <w:numFmt w:val="decimal"/>
      <w:lvlText w:val="%1)"/>
      <w:lvlJc w:val="left"/>
      <w:pPr>
        <w:ind w:left="123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45837FA8"/>
    <w:multiLevelType w:val="hybridMultilevel"/>
    <w:tmpl w:val="48B0DC26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CD4C63"/>
    <w:multiLevelType w:val="hybridMultilevel"/>
    <w:tmpl w:val="D298D092"/>
    <w:lvl w:ilvl="0" w:tplc="07128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A34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FCEEC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FA52460"/>
    <w:multiLevelType w:val="hybridMultilevel"/>
    <w:tmpl w:val="9DC0636E"/>
    <w:lvl w:ilvl="0" w:tplc="98B0485C">
      <w:start w:val="1"/>
      <w:numFmt w:val="decimal"/>
      <w:lvlText w:val="%1)"/>
      <w:lvlJc w:val="left"/>
      <w:pPr>
        <w:ind w:left="1155" w:hanging="435"/>
      </w:pPr>
      <w:rPr>
        <w:rFonts w:ascii="GHEA Mariam" w:eastAsia="Times New Roman" w:hAnsi="GHEA Mariam" w:cs="Tahoma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5A"/>
    <w:rsid w:val="00021F2B"/>
    <w:rsid w:val="00031261"/>
    <w:rsid w:val="0003727A"/>
    <w:rsid w:val="0008635F"/>
    <w:rsid w:val="000950D7"/>
    <w:rsid w:val="000C4F5A"/>
    <w:rsid w:val="00101EBB"/>
    <w:rsid w:val="00113508"/>
    <w:rsid w:val="00123112"/>
    <w:rsid w:val="001D35EC"/>
    <w:rsid w:val="00215FEA"/>
    <w:rsid w:val="00231194"/>
    <w:rsid w:val="00251660"/>
    <w:rsid w:val="00253A26"/>
    <w:rsid w:val="00253B8B"/>
    <w:rsid w:val="00287D35"/>
    <w:rsid w:val="002A28A5"/>
    <w:rsid w:val="002B5388"/>
    <w:rsid w:val="002C586C"/>
    <w:rsid w:val="002C6E6A"/>
    <w:rsid w:val="002D1405"/>
    <w:rsid w:val="002E21A8"/>
    <w:rsid w:val="002F1AB9"/>
    <w:rsid w:val="002F7C0F"/>
    <w:rsid w:val="00304360"/>
    <w:rsid w:val="00322002"/>
    <w:rsid w:val="00357344"/>
    <w:rsid w:val="003B551B"/>
    <w:rsid w:val="003B7002"/>
    <w:rsid w:val="0040368B"/>
    <w:rsid w:val="00415B29"/>
    <w:rsid w:val="004209FB"/>
    <w:rsid w:val="00432D30"/>
    <w:rsid w:val="00454DE3"/>
    <w:rsid w:val="00485E5A"/>
    <w:rsid w:val="00487260"/>
    <w:rsid w:val="004C485F"/>
    <w:rsid w:val="004D0298"/>
    <w:rsid w:val="004F3C39"/>
    <w:rsid w:val="00513859"/>
    <w:rsid w:val="005221F6"/>
    <w:rsid w:val="00557A20"/>
    <w:rsid w:val="00561331"/>
    <w:rsid w:val="00564C43"/>
    <w:rsid w:val="005659BB"/>
    <w:rsid w:val="00585DEF"/>
    <w:rsid w:val="005E6104"/>
    <w:rsid w:val="005F5AE2"/>
    <w:rsid w:val="006251E1"/>
    <w:rsid w:val="0069355A"/>
    <w:rsid w:val="006C7942"/>
    <w:rsid w:val="006D7DB7"/>
    <w:rsid w:val="00712DDF"/>
    <w:rsid w:val="00716DA0"/>
    <w:rsid w:val="00727688"/>
    <w:rsid w:val="00743E34"/>
    <w:rsid w:val="00747CF7"/>
    <w:rsid w:val="00767E4D"/>
    <w:rsid w:val="0077686D"/>
    <w:rsid w:val="007B4A93"/>
    <w:rsid w:val="007C7C78"/>
    <w:rsid w:val="007D76D2"/>
    <w:rsid w:val="007E030A"/>
    <w:rsid w:val="007E2BF8"/>
    <w:rsid w:val="008109E7"/>
    <w:rsid w:val="0087000D"/>
    <w:rsid w:val="008819FA"/>
    <w:rsid w:val="00882FB0"/>
    <w:rsid w:val="008B0CDE"/>
    <w:rsid w:val="008D4BC3"/>
    <w:rsid w:val="00924C01"/>
    <w:rsid w:val="00924C1B"/>
    <w:rsid w:val="00952914"/>
    <w:rsid w:val="0095628F"/>
    <w:rsid w:val="009717FB"/>
    <w:rsid w:val="00980356"/>
    <w:rsid w:val="00986A1C"/>
    <w:rsid w:val="009A01DB"/>
    <w:rsid w:val="009A64F5"/>
    <w:rsid w:val="009B309C"/>
    <w:rsid w:val="009C532D"/>
    <w:rsid w:val="009C5CE0"/>
    <w:rsid w:val="009E081D"/>
    <w:rsid w:val="009E7863"/>
    <w:rsid w:val="00A23788"/>
    <w:rsid w:val="00A3134E"/>
    <w:rsid w:val="00A3746B"/>
    <w:rsid w:val="00A42CBB"/>
    <w:rsid w:val="00A5488E"/>
    <w:rsid w:val="00A6182D"/>
    <w:rsid w:val="00AB1605"/>
    <w:rsid w:val="00AC3DD4"/>
    <w:rsid w:val="00AC7577"/>
    <w:rsid w:val="00AE2B8D"/>
    <w:rsid w:val="00B07F9F"/>
    <w:rsid w:val="00B141CA"/>
    <w:rsid w:val="00B50450"/>
    <w:rsid w:val="00B62AA5"/>
    <w:rsid w:val="00B71B8E"/>
    <w:rsid w:val="00B95738"/>
    <w:rsid w:val="00BA367B"/>
    <w:rsid w:val="00BD74BE"/>
    <w:rsid w:val="00C2306C"/>
    <w:rsid w:val="00C2407E"/>
    <w:rsid w:val="00C7375B"/>
    <w:rsid w:val="00CC1861"/>
    <w:rsid w:val="00CD5155"/>
    <w:rsid w:val="00D241AD"/>
    <w:rsid w:val="00D518A9"/>
    <w:rsid w:val="00D61E58"/>
    <w:rsid w:val="00D63225"/>
    <w:rsid w:val="00D64FA7"/>
    <w:rsid w:val="00D70A4C"/>
    <w:rsid w:val="00D86A8F"/>
    <w:rsid w:val="00DA6062"/>
    <w:rsid w:val="00DA7275"/>
    <w:rsid w:val="00DA78AF"/>
    <w:rsid w:val="00DB3AD7"/>
    <w:rsid w:val="00DC465B"/>
    <w:rsid w:val="00E3064D"/>
    <w:rsid w:val="00E943C6"/>
    <w:rsid w:val="00E95454"/>
    <w:rsid w:val="00EA647B"/>
    <w:rsid w:val="00ED2875"/>
    <w:rsid w:val="00EE122C"/>
    <w:rsid w:val="00F0594C"/>
    <w:rsid w:val="00F224BE"/>
    <w:rsid w:val="00F32F52"/>
    <w:rsid w:val="00F33CA8"/>
    <w:rsid w:val="00F52E8D"/>
    <w:rsid w:val="00F53C2B"/>
    <w:rsid w:val="00F74E85"/>
    <w:rsid w:val="00F80C93"/>
    <w:rsid w:val="00F81052"/>
    <w:rsid w:val="00F94092"/>
    <w:rsid w:val="00F97BBC"/>
    <w:rsid w:val="00FB74E1"/>
    <w:rsid w:val="00FE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B2492"/>
  <w15:chartTrackingRefBased/>
  <w15:docId w15:val="{07370D7A-AEA8-45B6-A4D0-4198D28F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C2B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53C2B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F53C2B"/>
    <w:rPr>
      <w:rFonts w:ascii="Arial Armenian" w:eastAsia="Times New Roman" w:hAnsi="Arial Armenian" w:cs="Times New Roman"/>
      <w:lang w:val="en-US" w:eastAsia="ru-RU"/>
    </w:rPr>
  </w:style>
  <w:style w:type="paragraph" w:customStyle="1" w:styleId="mechtex">
    <w:name w:val="mechtex"/>
    <w:basedOn w:val="Normal"/>
    <w:link w:val="mechtexChar"/>
    <w:rsid w:val="00F53C2B"/>
    <w:pPr>
      <w:jc w:val="center"/>
    </w:pPr>
  </w:style>
  <w:style w:type="character" w:customStyle="1" w:styleId="mechtexChar">
    <w:name w:val="mechtex Char"/>
    <w:link w:val="mechtex"/>
    <w:locked/>
    <w:rsid w:val="00F53C2B"/>
    <w:rPr>
      <w:rFonts w:ascii="Arial Armenian" w:eastAsia="Times New Roman" w:hAnsi="Arial Armenian" w:cs="Times New Roman"/>
      <w:lang w:val="en-US" w:eastAsia="ru-RU"/>
    </w:rPr>
  </w:style>
  <w:style w:type="character" w:styleId="Strong">
    <w:name w:val="Strong"/>
    <w:uiPriority w:val="22"/>
    <w:qFormat/>
    <w:rsid w:val="00F53C2B"/>
    <w:rPr>
      <w:b/>
      <w:bCs/>
    </w:rPr>
  </w:style>
  <w:style w:type="character" w:customStyle="1" w:styleId="apple-converted-space">
    <w:name w:val="apple-converted-space"/>
    <w:basedOn w:val="DefaultParagraphFont"/>
    <w:rsid w:val="00F53C2B"/>
  </w:style>
  <w:style w:type="paragraph" w:customStyle="1" w:styleId="Default">
    <w:name w:val="Default"/>
    <w:rsid w:val="00F53C2B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F74E8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6C7942"/>
    <w:pPr>
      <w:ind w:left="720"/>
      <w:contextualSpacing/>
    </w:pPr>
  </w:style>
  <w:style w:type="table" w:styleId="TableGrid">
    <w:name w:val="Table Grid"/>
    <w:basedOn w:val="TableNormal"/>
    <w:uiPriority w:val="59"/>
    <w:rsid w:val="0087000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rsid w:val="008B0CDE"/>
    <w:pPr>
      <w:spacing w:after="120"/>
      <w:ind w:left="283"/>
    </w:pPr>
    <w:rPr>
      <w:rFonts w:ascii="Times Armenian" w:hAnsi="Times Armeni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8B0CDE"/>
    <w:rPr>
      <w:rFonts w:ascii="Times Armenian" w:eastAsia="Times New Roman" w:hAnsi="Times Armenian" w:cs="Times New Roman"/>
      <w:sz w:val="16"/>
      <w:szCs w:val="16"/>
      <w:lang w:val="en-US"/>
    </w:rPr>
  </w:style>
  <w:style w:type="paragraph" w:customStyle="1" w:styleId="NoSpacing1">
    <w:name w:val="No Spacing1"/>
    <w:uiPriority w:val="99"/>
    <w:rsid w:val="001D35EC"/>
    <w:pPr>
      <w:spacing w:after="0" w:line="240" w:lineRule="auto"/>
    </w:pPr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8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88E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dec-name">
    <w:name w:val="dec-name"/>
    <w:basedOn w:val="Normal"/>
    <w:rsid w:val="00DA606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0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472</Words>
  <Characters>3492</Characters>
  <Application>Microsoft Office Word</Application>
  <DocSecurity>0</DocSecurity>
  <Lines>82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https://mul2.gov.am/tasks/894501/oneclick/42f77343ac70a94f65ccfbb67fed06a574a8a09d6311eef1ebe5e2a233954ead.docx?token=8f31df139f3cde9c9ad64b2816a61883</cp:keywords>
  <dc:description/>
  <cp:lastModifiedBy>Ashot Tsormutyan</cp:lastModifiedBy>
  <cp:revision>56</cp:revision>
  <cp:lastPrinted>2023-07-26T19:36:00Z</cp:lastPrinted>
  <dcterms:created xsi:type="dcterms:W3CDTF">2021-10-22T06:07:00Z</dcterms:created>
  <dcterms:modified xsi:type="dcterms:W3CDTF">2023-12-26T15:02:00Z</dcterms:modified>
</cp:coreProperties>
</file>