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A018C" w14:textId="77777777" w:rsidR="00A46E05" w:rsidRPr="00791EB0" w:rsidRDefault="00A46E05" w:rsidP="00462D73">
      <w:pPr>
        <w:pStyle w:val="mechtex"/>
        <w:spacing w:line="360" w:lineRule="auto"/>
        <w:jc w:val="right"/>
        <w:rPr>
          <w:rFonts w:ascii="GHEA Grapalat" w:hAnsi="GHEA Grapalat"/>
          <w:szCs w:val="24"/>
        </w:rPr>
      </w:pPr>
      <w:bookmarkStart w:id="0" w:name="_Hlk110611436"/>
    </w:p>
    <w:p w14:paraId="36ED1356" w14:textId="1F00E8A7" w:rsidR="0003669C" w:rsidRPr="00791EB0" w:rsidRDefault="0003669C" w:rsidP="00462D73">
      <w:pPr>
        <w:pStyle w:val="mechtex"/>
        <w:spacing w:line="360" w:lineRule="auto"/>
        <w:jc w:val="right"/>
        <w:rPr>
          <w:rFonts w:ascii="GHEA Grapalat" w:hAnsi="GHEA Grapalat"/>
          <w:szCs w:val="24"/>
        </w:rPr>
      </w:pPr>
      <w:r w:rsidRPr="00791EB0">
        <w:rPr>
          <w:rFonts w:ascii="GHEA Grapalat" w:hAnsi="GHEA Grapalat"/>
          <w:szCs w:val="24"/>
        </w:rPr>
        <w:t xml:space="preserve">Հավելված </w:t>
      </w:r>
    </w:p>
    <w:p w14:paraId="400BA56E" w14:textId="1E65FA52" w:rsidR="0003669C" w:rsidRPr="00791EB0" w:rsidRDefault="0003669C" w:rsidP="00462D73">
      <w:pPr>
        <w:pStyle w:val="mechtex"/>
        <w:spacing w:line="360" w:lineRule="auto"/>
        <w:ind w:firstLine="720"/>
        <w:jc w:val="right"/>
        <w:rPr>
          <w:rFonts w:ascii="GHEA Grapalat" w:hAnsi="GHEA Grapalat"/>
          <w:szCs w:val="24"/>
        </w:rPr>
      </w:pPr>
      <w:r w:rsidRPr="00791EB0">
        <w:rPr>
          <w:rFonts w:ascii="GHEA Grapalat" w:hAnsi="GHEA Grapalat"/>
          <w:szCs w:val="24"/>
        </w:rPr>
        <w:t xml:space="preserve">                   ՀՀ կառավարության 202</w:t>
      </w:r>
      <w:r w:rsidR="00FC18C2" w:rsidRPr="00791EB0">
        <w:rPr>
          <w:rFonts w:ascii="GHEA Grapalat" w:hAnsi="GHEA Grapalat"/>
          <w:szCs w:val="24"/>
        </w:rPr>
        <w:t>3</w:t>
      </w:r>
      <w:r w:rsidR="008A1D54" w:rsidRPr="00791EB0">
        <w:rPr>
          <w:rFonts w:ascii="GHEA Grapalat" w:hAnsi="GHEA Grapalat"/>
          <w:szCs w:val="24"/>
        </w:rPr>
        <w:t xml:space="preserve"> </w:t>
      </w:r>
      <w:r w:rsidRPr="00791EB0">
        <w:rPr>
          <w:rFonts w:ascii="GHEA Grapalat" w:hAnsi="GHEA Grapalat"/>
          <w:szCs w:val="24"/>
        </w:rPr>
        <w:t>թվականի</w:t>
      </w:r>
    </w:p>
    <w:p w14:paraId="19D648FA" w14:textId="49F15675" w:rsidR="0003669C" w:rsidRPr="00791EB0" w:rsidRDefault="0003669C" w:rsidP="00462D73">
      <w:pPr>
        <w:spacing w:after="0" w:line="360" w:lineRule="auto"/>
        <w:jc w:val="right"/>
        <w:textDirection w:val="btLr"/>
        <w:rPr>
          <w:sz w:val="20"/>
        </w:rPr>
      </w:pPr>
      <w:r w:rsidRPr="00791EB0">
        <w:rPr>
          <w:rFonts w:cs="Sylfaen"/>
          <w:szCs w:val="24"/>
        </w:rPr>
        <w:t>--- -</w:t>
      </w:r>
      <w:r w:rsidRPr="00791EB0">
        <w:rPr>
          <w:szCs w:val="24"/>
        </w:rPr>
        <w:t>ի N --- -Լ որոշման</w:t>
      </w:r>
    </w:p>
    <w:bookmarkEnd w:id="0"/>
    <w:p w14:paraId="58D108D0" w14:textId="4E643844" w:rsidR="003E7927" w:rsidRPr="00791EB0" w:rsidRDefault="003E7927" w:rsidP="00462D73">
      <w:pPr>
        <w:spacing w:line="360" w:lineRule="auto"/>
      </w:pPr>
    </w:p>
    <w:p w14:paraId="08861630" w14:textId="77777777" w:rsidR="00A34B7A" w:rsidRPr="00791EB0" w:rsidRDefault="00A34B7A" w:rsidP="00462D73">
      <w:pPr>
        <w:spacing w:before="480" w:line="360" w:lineRule="auto"/>
        <w:jc w:val="center"/>
        <w:rPr>
          <w:rFonts w:cs="Arial"/>
          <w:sz w:val="36"/>
          <w:szCs w:val="32"/>
        </w:rPr>
      </w:pPr>
    </w:p>
    <w:p w14:paraId="01002314" w14:textId="77777777" w:rsidR="00A34B7A" w:rsidRPr="00791EB0" w:rsidRDefault="00A34B7A" w:rsidP="00462D73">
      <w:pPr>
        <w:spacing w:before="480" w:line="360" w:lineRule="auto"/>
        <w:jc w:val="center"/>
        <w:rPr>
          <w:rFonts w:cs="Arial"/>
          <w:sz w:val="36"/>
          <w:szCs w:val="32"/>
        </w:rPr>
      </w:pPr>
    </w:p>
    <w:p w14:paraId="75CF59B3" w14:textId="7FE7D666" w:rsidR="0003669C" w:rsidRPr="00791EB0" w:rsidRDefault="0003669C" w:rsidP="00301663">
      <w:pPr>
        <w:spacing w:line="360" w:lineRule="auto"/>
        <w:jc w:val="center"/>
        <w:rPr>
          <w:rFonts w:cs="Arial"/>
          <w:sz w:val="36"/>
          <w:szCs w:val="32"/>
        </w:rPr>
      </w:pPr>
      <w:r w:rsidRPr="00791EB0">
        <w:rPr>
          <w:rFonts w:cs="Arial"/>
          <w:sz w:val="36"/>
          <w:szCs w:val="32"/>
        </w:rPr>
        <w:t>ՀԱՅԱՍՏԱՆԻ ՀԱՆՐԱ</w:t>
      </w:r>
      <w:r w:rsidRPr="00791EB0">
        <w:rPr>
          <w:rFonts w:cs="Arial"/>
          <w:sz w:val="36"/>
          <w:szCs w:val="32"/>
        </w:rPr>
        <w:softHyphen/>
        <w:t>ՊԵ</w:t>
      </w:r>
      <w:r w:rsidRPr="00791EB0">
        <w:rPr>
          <w:rFonts w:cs="Arial"/>
          <w:sz w:val="36"/>
          <w:szCs w:val="32"/>
        </w:rPr>
        <w:softHyphen/>
        <w:t>ՏՈՒ</w:t>
      </w:r>
      <w:r w:rsidRPr="00791EB0">
        <w:rPr>
          <w:rFonts w:cs="Arial"/>
          <w:sz w:val="36"/>
          <w:szCs w:val="32"/>
        </w:rPr>
        <w:softHyphen/>
        <w:t xml:space="preserve">ԹՅԱՆ </w:t>
      </w:r>
      <w:r w:rsidR="008A1D54" w:rsidRPr="00791EB0">
        <w:rPr>
          <w:rFonts w:cs="Arial"/>
          <w:sz w:val="36"/>
          <w:szCs w:val="32"/>
        </w:rPr>
        <w:t xml:space="preserve">ՋԵՐՄՈՑԱՅԻՆ ԳԱԶԵՐԻ </w:t>
      </w:r>
      <w:r w:rsidR="00A34B7A" w:rsidRPr="00791EB0">
        <w:rPr>
          <w:rFonts w:cs="Arial"/>
          <w:sz w:val="36"/>
          <w:szCs w:val="32"/>
        </w:rPr>
        <w:t>ՑԱԾՐ</w:t>
      </w:r>
      <w:r w:rsidR="001916E5" w:rsidRPr="00791EB0">
        <w:rPr>
          <w:rFonts w:cs="Arial"/>
          <w:sz w:val="36"/>
          <w:szCs w:val="32"/>
        </w:rPr>
        <w:t xml:space="preserve"> </w:t>
      </w:r>
      <w:r w:rsidR="00A34B7A" w:rsidRPr="00791EB0">
        <w:rPr>
          <w:rFonts w:cs="Arial"/>
          <w:sz w:val="36"/>
          <w:szCs w:val="32"/>
        </w:rPr>
        <w:t>ԱՐՏԱՆԵՏՈՒՄՆԵՐՈՎ</w:t>
      </w:r>
      <w:r w:rsidR="00A9004A" w:rsidRPr="00791EB0">
        <w:rPr>
          <w:rFonts w:cs="Arial"/>
          <w:sz w:val="36"/>
          <w:szCs w:val="32"/>
        </w:rPr>
        <w:t xml:space="preserve"> ԶԱՐԳԱՑՄԱՆ </w:t>
      </w:r>
      <w:r w:rsidR="00A34B7A" w:rsidRPr="00791EB0">
        <w:rPr>
          <w:rFonts w:cs="Arial"/>
          <w:sz w:val="36"/>
          <w:szCs w:val="32"/>
        </w:rPr>
        <w:t xml:space="preserve">ԵՐԿԱՐԱԺԱՄԿԵՏ </w:t>
      </w:r>
      <w:r w:rsidR="00301663" w:rsidRPr="00791EB0">
        <w:rPr>
          <w:rFonts w:cs="Arial"/>
          <w:sz w:val="36"/>
          <w:szCs w:val="32"/>
        </w:rPr>
        <w:t>ՌԱԶՄԱՎԱՐՈՒԹՅՈՒՆ</w:t>
      </w:r>
      <w:r w:rsidR="0039142C" w:rsidRPr="00791EB0">
        <w:rPr>
          <w:rFonts w:cs="Arial"/>
          <w:sz w:val="36"/>
          <w:szCs w:val="32"/>
        </w:rPr>
        <w:t xml:space="preserve"> </w:t>
      </w:r>
      <w:r w:rsidR="00A34B7A" w:rsidRPr="00791EB0">
        <w:rPr>
          <w:rFonts w:cs="Arial"/>
          <w:sz w:val="36"/>
          <w:szCs w:val="32"/>
        </w:rPr>
        <w:t xml:space="preserve">(ՄԻՆՉԵՎ </w:t>
      </w:r>
      <w:r w:rsidRPr="00791EB0">
        <w:rPr>
          <w:rFonts w:cs="Arial"/>
          <w:sz w:val="36"/>
          <w:szCs w:val="32"/>
        </w:rPr>
        <w:t>20</w:t>
      </w:r>
      <w:r w:rsidR="003365B3" w:rsidRPr="00791EB0">
        <w:rPr>
          <w:rFonts w:cs="Arial"/>
          <w:sz w:val="36"/>
          <w:szCs w:val="32"/>
        </w:rPr>
        <w:t xml:space="preserve">50 </w:t>
      </w:r>
      <w:r w:rsidRPr="00791EB0">
        <w:rPr>
          <w:rFonts w:cs="Arial"/>
          <w:sz w:val="36"/>
          <w:szCs w:val="32"/>
        </w:rPr>
        <w:t>ԹՎԱԿԱՆ</w:t>
      </w:r>
      <w:r w:rsidR="00A34B7A" w:rsidRPr="00791EB0">
        <w:rPr>
          <w:rFonts w:cs="Arial"/>
          <w:sz w:val="36"/>
          <w:szCs w:val="32"/>
        </w:rPr>
        <w:t>)</w:t>
      </w:r>
      <w:r w:rsidRPr="00791EB0">
        <w:rPr>
          <w:rFonts w:cs="Arial"/>
          <w:sz w:val="36"/>
          <w:szCs w:val="32"/>
        </w:rPr>
        <w:t xml:space="preserve"> </w:t>
      </w:r>
    </w:p>
    <w:p w14:paraId="47156722" w14:textId="1B226450" w:rsidR="00F75A5B" w:rsidRPr="00791EB0" w:rsidRDefault="00F75A5B" w:rsidP="00462D73">
      <w:pPr>
        <w:spacing w:before="480" w:line="360" w:lineRule="auto"/>
        <w:jc w:val="center"/>
        <w:rPr>
          <w:rFonts w:cs="Arial"/>
          <w:sz w:val="36"/>
          <w:szCs w:val="32"/>
        </w:rPr>
      </w:pPr>
    </w:p>
    <w:p w14:paraId="116F0631" w14:textId="6B4D30F5" w:rsidR="00F75A5B" w:rsidRPr="00791EB0" w:rsidRDefault="00F75A5B" w:rsidP="00462D73">
      <w:pPr>
        <w:spacing w:before="480" w:line="360" w:lineRule="auto"/>
        <w:jc w:val="center"/>
        <w:rPr>
          <w:rFonts w:cs="Arial"/>
          <w:sz w:val="36"/>
          <w:szCs w:val="32"/>
        </w:rPr>
      </w:pPr>
    </w:p>
    <w:p w14:paraId="0B5C18D3" w14:textId="673106D4" w:rsidR="00F75A5B" w:rsidRPr="00791EB0" w:rsidRDefault="00F75A5B" w:rsidP="00462D73">
      <w:pPr>
        <w:spacing w:before="480" w:line="360" w:lineRule="auto"/>
        <w:jc w:val="center"/>
        <w:rPr>
          <w:rFonts w:cs="Arial"/>
          <w:sz w:val="36"/>
          <w:szCs w:val="32"/>
        </w:rPr>
      </w:pPr>
    </w:p>
    <w:p w14:paraId="5EDFEB59" w14:textId="71DCCB92" w:rsidR="00F75A5B" w:rsidRPr="00791EB0" w:rsidRDefault="00F75A5B" w:rsidP="00462D73">
      <w:pPr>
        <w:spacing w:before="480" w:line="360" w:lineRule="auto"/>
        <w:jc w:val="center"/>
        <w:rPr>
          <w:rFonts w:cs="Arial"/>
          <w:sz w:val="36"/>
          <w:szCs w:val="32"/>
        </w:rPr>
      </w:pPr>
    </w:p>
    <w:p w14:paraId="3E7AA2DD" w14:textId="77777777" w:rsidR="004E76EF" w:rsidRPr="00791EB0" w:rsidRDefault="004E76EF" w:rsidP="00462D73">
      <w:pPr>
        <w:spacing w:before="480" w:line="360" w:lineRule="auto"/>
        <w:jc w:val="center"/>
        <w:rPr>
          <w:rFonts w:cs="Arial"/>
          <w:sz w:val="36"/>
          <w:szCs w:val="32"/>
        </w:rPr>
      </w:pPr>
    </w:p>
    <w:sdt>
      <w:sdtPr>
        <w:rPr>
          <w:rFonts w:eastAsia="GHEA Grapalat" w:cs="GHEA Grapalat"/>
          <w:sz w:val="22"/>
          <w:szCs w:val="22"/>
          <w:lang w:eastAsia="en-US" w:bidi="ar-SA"/>
        </w:rPr>
        <w:id w:val="14463282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6241946" w14:textId="0B125FC2" w:rsidR="00E0555A" w:rsidRPr="00791EB0" w:rsidRDefault="00E0555A" w:rsidP="0030706F">
          <w:pPr>
            <w:pStyle w:val="TOCHeading"/>
            <w:rPr>
              <w:b/>
              <w:bCs/>
            </w:rPr>
          </w:pPr>
          <w:r w:rsidRPr="00791EB0">
            <w:rPr>
              <w:b/>
              <w:bCs/>
            </w:rPr>
            <w:t>ԲՈՎԱՆԴԱԿՈՒԹՅՈՒՆ</w:t>
          </w:r>
        </w:p>
        <w:p w14:paraId="72AD936E" w14:textId="24335BB7" w:rsidR="00BA5FDD" w:rsidRDefault="00E0555A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r w:rsidRPr="00791EB0">
            <w:fldChar w:fldCharType="begin"/>
          </w:r>
          <w:r w:rsidRPr="00791EB0">
            <w:instrText xml:space="preserve"> TOC \o "1-3" \h \z \u </w:instrText>
          </w:r>
          <w:r w:rsidRPr="00791EB0">
            <w:fldChar w:fldCharType="separate"/>
          </w:r>
          <w:hyperlink w:anchor="_Toc153980492" w:history="1">
            <w:r w:rsidR="00BA5FDD" w:rsidRPr="00387B17">
              <w:rPr>
                <w:rStyle w:val="Hyperlink"/>
                <w:rFonts w:eastAsia="Calibri" w:cs="Calibri"/>
                <w:bCs/>
                <w:noProof/>
              </w:rPr>
              <w:t>1.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ՆԵՐԱԾՈՒԹՅՈՒՆ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_Toc153980492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6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07FDDBAD" w14:textId="1A1FE5CF" w:rsidR="00BA5FDD" w:rsidRDefault="00CA5D01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hyperlink w:anchor="_Toc153980493" w:history="1">
            <w:r w:rsidR="00BA5FDD" w:rsidRPr="00387B17">
              <w:rPr>
                <w:rStyle w:val="Hyperlink"/>
                <w:rFonts w:eastAsia="Calibri"/>
                <w:bCs/>
                <w:noProof/>
              </w:rPr>
              <w:t>2.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ՋԵՐՄՈՑԱՅԻՆ ԳԱԶԵՐԻ ԱՐՏԱՆԵՏՈՒՄՆԵՐԻ ՎՐԱ ԱԶԴՈՂ ՀԻՄՆԱԿԱՆ ԳՈՐԾՈՆՆԵՐԸ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_Toc153980493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9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30E120F0" w14:textId="452DD979" w:rsidR="00BA5FDD" w:rsidRDefault="00CA5D01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hyperlink w:anchor="_Toc153980494" w:history="1">
            <w:r w:rsidR="00BA5FDD" w:rsidRPr="00387B17">
              <w:rPr>
                <w:rStyle w:val="Hyperlink"/>
                <w:rFonts w:eastAsia="Calibri"/>
                <w:bCs/>
                <w:noProof/>
              </w:rPr>
              <w:t>3.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ՋԳ-ՑԱԶԵՌ ՍՑԵՆԱՐՆԵՐԻ ՄՈԴԵԼԱՎՈՐՈՒՄԸ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_Toc153980494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15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47B96DA8" w14:textId="086C81D3" w:rsidR="00BA5FDD" w:rsidRDefault="00CA5D01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hyperlink w:anchor="_Toc153980495" w:history="1">
            <w:r w:rsidR="00BA5FDD" w:rsidRPr="00387B17">
              <w:rPr>
                <w:rStyle w:val="Hyperlink"/>
                <w:rFonts w:eastAsia="Calibri"/>
                <w:bCs/>
                <w:noProof/>
              </w:rPr>
              <w:t>4.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ՋԳ-ՑԱԶԵՌ ԹԻՐԱԽԸ ԵՎ ՓՈԽԿԱՊԱԿՑՎԱԾՈՒԹՅՈՒՆԸ ԱՍԳ ԹԻՐԱԽԻ ՀԵՏ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_Toc153980495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22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2FB09109" w14:textId="2D8169A4" w:rsidR="00BA5FDD" w:rsidRDefault="00CA5D01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hyperlink w:anchor="_Toc153980496" w:history="1">
            <w:r w:rsidR="00BA5FDD" w:rsidRPr="00387B17">
              <w:rPr>
                <w:rStyle w:val="Hyperlink"/>
                <w:rFonts w:eastAsia="Calibri"/>
                <w:bCs/>
                <w:noProof/>
              </w:rPr>
              <w:t>5.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ՋԳ – ՑԱԶԵՌ  ՍՑԵՆԱՐՆԵՐԸ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_Toc153980496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25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23B8D94B" w14:textId="5D2FA722" w:rsidR="00BA5FDD" w:rsidRDefault="00CA5D01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hyperlink w:anchor="_Toc153980497" w:history="1">
            <w:r w:rsidR="00BA5FDD" w:rsidRPr="00387B17">
              <w:rPr>
                <w:rStyle w:val="Hyperlink"/>
                <w:rFonts w:eastAsia="Calibri"/>
                <w:bCs/>
                <w:noProof/>
              </w:rPr>
              <w:t>6.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ՋԳ-ՑԱԶԵՌ ԻՐԱԿԱՆԱՑՄԱՆ ԱՌԱՋՆԱՀԵՐԹՈՒԹՅՈՒՆՆԵՐԸ ԵՎ ՄԻՋՈՑԱՌՈՒՄՆԵՐԸ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_Toc153980497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32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0574CF9E" w14:textId="15DD8A8F" w:rsidR="00BA5FDD" w:rsidRDefault="00CA5D01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hyperlink w:anchor="_Toc153980498" w:history="1">
            <w:r w:rsidR="00BA5FDD" w:rsidRPr="00387B17">
              <w:rPr>
                <w:rStyle w:val="Hyperlink"/>
                <w:rFonts w:eastAsia="Calibri"/>
                <w:bCs/>
                <w:noProof/>
              </w:rPr>
              <w:t>7.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ՋԳ-ՑԱԶԵՌ ԻՐԱԿԱՆԱՑՄԱՆ ՆԵՐԴՐՈՒՄԱՅԻՆ ԵՎ ՖԻՆԱՆՍԱԿԱՆ ՇՐՋԱՆԱԿԸ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_Toc153980498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42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6D4D8ACE" w14:textId="54370B6C" w:rsidR="00BA5FDD" w:rsidRDefault="00CA5D01">
          <w:pPr>
            <w:pStyle w:val="TOC1"/>
            <w:rPr>
              <w:rFonts w:asciiTheme="minorHAnsi" w:eastAsiaTheme="minorEastAsia" w:hAnsiTheme="minorHAnsi"/>
              <w:b w:val="0"/>
              <w:noProof/>
              <w:kern w:val="2"/>
              <w:szCs w:val="22"/>
              <w:lang w:val="en-001" w:eastAsia="en-001" w:bidi="ar-SA"/>
              <w14:ligatures w14:val="standardContextual"/>
            </w:rPr>
          </w:pPr>
          <w:hyperlink w:anchor="_Toc153980499" w:history="1">
            <w:r w:rsidR="00BA5FDD" w:rsidRPr="00387B17">
              <w:rPr>
                <w:rStyle w:val="Hyperlink"/>
                <w:rFonts w:eastAsia="Calibri"/>
                <w:bCs/>
                <w:noProof/>
              </w:rPr>
              <w:t>8.</w:t>
            </w:r>
            <w:r w:rsidR="00BA5FDD">
              <w:rPr>
                <w:rFonts w:asciiTheme="minorHAnsi" w:eastAsiaTheme="minorEastAsia" w:hAnsiTheme="minorHAnsi"/>
                <w:b w:val="0"/>
                <w:noProof/>
                <w:kern w:val="2"/>
                <w:szCs w:val="22"/>
                <w:lang w:val="en-001" w:eastAsia="en-001" w:bidi="ar-SA"/>
                <w14:ligatures w14:val="standardContextual"/>
              </w:rPr>
              <w:tab/>
            </w:r>
            <w:r w:rsidR="00BA5FDD" w:rsidRPr="00387B17">
              <w:rPr>
                <w:rStyle w:val="Hyperlink"/>
                <w:rFonts w:eastAsia="Calibri"/>
                <w:noProof/>
              </w:rPr>
              <w:t>ՋԳ-ՑԱԶԵՌ ԻՐԱԿԱՆԱՑՄԱՆ ՄՈՆԻԹՈՐԻՆԳԻ ԵՎ ԳՆԱՀԱՏՄԱՆ ՇՐՋԱՆԱԿԸ</w:t>
            </w:r>
            <w:r w:rsidR="00BA5FDD">
              <w:rPr>
                <w:noProof/>
                <w:webHidden/>
              </w:rPr>
              <w:tab/>
            </w:r>
            <w:r w:rsidR="00BA5FDD">
              <w:rPr>
                <w:noProof/>
                <w:webHidden/>
              </w:rPr>
              <w:fldChar w:fldCharType="begin"/>
            </w:r>
            <w:r w:rsidR="00BA5FDD">
              <w:rPr>
                <w:noProof/>
                <w:webHidden/>
              </w:rPr>
              <w:instrText xml:space="preserve"> PAGEREF _Toc153980499 \h </w:instrText>
            </w:r>
            <w:r w:rsidR="00BA5FDD">
              <w:rPr>
                <w:noProof/>
                <w:webHidden/>
              </w:rPr>
            </w:r>
            <w:r w:rsidR="00BA5FDD">
              <w:rPr>
                <w:noProof/>
                <w:webHidden/>
              </w:rPr>
              <w:fldChar w:fldCharType="separate"/>
            </w:r>
            <w:r w:rsidR="00BA5FDD">
              <w:rPr>
                <w:noProof/>
                <w:webHidden/>
              </w:rPr>
              <w:t>48</w:t>
            </w:r>
            <w:r w:rsidR="00BA5FDD">
              <w:rPr>
                <w:noProof/>
                <w:webHidden/>
              </w:rPr>
              <w:fldChar w:fldCharType="end"/>
            </w:r>
          </w:hyperlink>
        </w:p>
        <w:p w14:paraId="082C8B66" w14:textId="52D2F9B2" w:rsidR="00652473" w:rsidRPr="00791EB0" w:rsidRDefault="00E0555A" w:rsidP="00462D73">
          <w:pPr>
            <w:spacing w:line="360" w:lineRule="auto"/>
          </w:pPr>
          <w:r w:rsidRPr="00791EB0">
            <w:rPr>
              <w:b/>
              <w:bCs/>
            </w:rPr>
            <w:fldChar w:fldCharType="end"/>
          </w:r>
        </w:p>
      </w:sdtContent>
    </w:sdt>
    <w:p w14:paraId="57C81E10" w14:textId="4170610E" w:rsidR="00CD2202" w:rsidRPr="00791EB0" w:rsidRDefault="00CD2202" w:rsidP="00462D73">
      <w:pPr>
        <w:spacing w:before="0" w:line="360" w:lineRule="auto"/>
      </w:pPr>
    </w:p>
    <w:p w14:paraId="3D3FE1FC" w14:textId="77777777" w:rsidR="00AF7B87" w:rsidRPr="00791EB0" w:rsidRDefault="00AF7B87" w:rsidP="00462D73">
      <w:pPr>
        <w:widowControl w:val="0"/>
        <w:overflowPunct w:val="0"/>
        <w:autoSpaceDE w:val="0"/>
        <w:autoSpaceDN w:val="0"/>
        <w:adjustRightInd w:val="0"/>
        <w:spacing w:before="120" w:after="120" w:line="360" w:lineRule="auto"/>
        <w:jc w:val="both"/>
        <w:rPr>
          <w:b/>
          <w:bCs/>
        </w:rPr>
      </w:pPr>
    </w:p>
    <w:p w14:paraId="1C14BC0A" w14:textId="77777777" w:rsidR="00AF7B87" w:rsidRPr="00791EB0" w:rsidRDefault="00AF7B87">
      <w:pPr>
        <w:spacing w:before="0" w:line="259" w:lineRule="auto"/>
        <w:rPr>
          <w:b/>
          <w:bCs/>
        </w:rPr>
      </w:pPr>
      <w:r w:rsidRPr="00791EB0">
        <w:rPr>
          <w:b/>
          <w:bCs/>
        </w:rPr>
        <w:br w:type="page"/>
      </w:r>
    </w:p>
    <w:p w14:paraId="4BBE39CA" w14:textId="00192660" w:rsidR="00CD2202" w:rsidRPr="00791EB0" w:rsidRDefault="007534E8" w:rsidP="00462D73">
      <w:pPr>
        <w:widowControl w:val="0"/>
        <w:overflowPunct w:val="0"/>
        <w:autoSpaceDE w:val="0"/>
        <w:autoSpaceDN w:val="0"/>
        <w:adjustRightInd w:val="0"/>
        <w:spacing w:before="120" w:after="120" w:line="360" w:lineRule="auto"/>
        <w:jc w:val="both"/>
        <w:rPr>
          <w:b/>
          <w:bCs/>
        </w:rPr>
      </w:pPr>
      <w:r w:rsidRPr="00791EB0">
        <w:rPr>
          <w:b/>
          <w:bCs/>
        </w:rPr>
        <w:lastRenderedPageBreak/>
        <w:t>ՀԱՊԱՎՈՒՄՆԵՐԻ ՑԱՆԿ</w:t>
      </w:r>
    </w:p>
    <w:tbl>
      <w:tblPr>
        <w:tblStyle w:val="TableGrid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486"/>
      </w:tblGrid>
      <w:tr w:rsidR="003A7D1D" w:rsidRPr="00791EB0" w14:paraId="5757ACFA" w14:textId="77777777" w:rsidTr="00E15B9A">
        <w:trPr>
          <w:trHeight w:val="260"/>
        </w:trPr>
        <w:tc>
          <w:tcPr>
            <w:tcW w:w="2694" w:type="dxa"/>
          </w:tcPr>
          <w:p w14:paraId="5D8A47F4" w14:textId="57E0A4FC" w:rsidR="00456C43" w:rsidRPr="00791EB0" w:rsidRDefault="00456C43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ԱԳԱՕ</w:t>
            </w:r>
          </w:p>
        </w:tc>
        <w:tc>
          <w:tcPr>
            <w:tcW w:w="6486" w:type="dxa"/>
          </w:tcPr>
          <w:p w14:paraId="1CF753D4" w14:textId="6A869824" w:rsidR="00456C43" w:rsidRPr="00791EB0" w:rsidRDefault="00456C43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Արդյունաբերական գործընթացներ և արտադրանքի օգտագործում</w:t>
            </w:r>
          </w:p>
        </w:tc>
      </w:tr>
      <w:tr w:rsidR="003A7D1D" w:rsidRPr="00791EB0" w14:paraId="74DD4C09" w14:textId="77777777" w:rsidTr="00E15B9A">
        <w:trPr>
          <w:trHeight w:val="123"/>
        </w:trPr>
        <w:tc>
          <w:tcPr>
            <w:tcW w:w="2694" w:type="dxa"/>
          </w:tcPr>
          <w:p w14:paraId="26CBD69C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ԱԷԸՄ</w:t>
            </w:r>
          </w:p>
        </w:tc>
        <w:tc>
          <w:tcPr>
            <w:tcW w:w="6486" w:type="dxa"/>
          </w:tcPr>
          <w:p w14:paraId="74F4F80F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Առաջնային էներգիայի ընդհանուր մատակարարում</w:t>
            </w:r>
          </w:p>
        </w:tc>
      </w:tr>
      <w:tr w:rsidR="003A7D1D" w:rsidRPr="00791EB0" w14:paraId="1E457536" w14:textId="77777777" w:rsidTr="00E15B9A">
        <w:trPr>
          <w:trHeight w:val="141"/>
        </w:trPr>
        <w:tc>
          <w:tcPr>
            <w:tcW w:w="2694" w:type="dxa"/>
          </w:tcPr>
          <w:p w14:paraId="214941B6" w14:textId="69AE62CB" w:rsidR="00615490" w:rsidRPr="00791EB0" w:rsidRDefault="00615490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ԱՄ</w:t>
            </w:r>
          </w:p>
        </w:tc>
        <w:tc>
          <w:tcPr>
            <w:tcW w:w="6486" w:type="dxa"/>
          </w:tcPr>
          <w:p w14:paraId="126A9792" w14:textId="4089D361" w:rsidR="00615490" w:rsidRPr="00791EB0" w:rsidRDefault="00615490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Առանց միջոցառումների սցենար</w:t>
            </w:r>
          </w:p>
        </w:tc>
      </w:tr>
      <w:tr w:rsidR="003A7D1D" w:rsidRPr="00791EB0" w14:paraId="1A781B22" w14:textId="77777777" w:rsidTr="00E15B9A">
        <w:trPr>
          <w:trHeight w:val="300"/>
        </w:trPr>
        <w:tc>
          <w:tcPr>
            <w:tcW w:w="2694" w:type="dxa"/>
          </w:tcPr>
          <w:p w14:paraId="2235E870" w14:textId="13DF51DE" w:rsidR="009853B1" w:rsidRPr="00791EB0" w:rsidRDefault="009853B1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ԱՍԳ</w:t>
            </w:r>
          </w:p>
        </w:tc>
        <w:tc>
          <w:tcPr>
            <w:tcW w:w="6486" w:type="dxa"/>
          </w:tcPr>
          <w:p w14:paraId="0922E356" w14:textId="1CCC3AF1" w:rsidR="009853B1" w:rsidRPr="00791EB0" w:rsidRDefault="009853B1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Ազգային մակարդակով սահմանված գործողություններ</w:t>
            </w:r>
          </w:p>
        </w:tc>
      </w:tr>
      <w:tr w:rsidR="003A7D1D" w:rsidRPr="00791EB0" w14:paraId="6FA52873" w14:textId="77777777" w:rsidTr="00E15B9A">
        <w:trPr>
          <w:trHeight w:val="134"/>
        </w:trPr>
        <w:tc>
          <w:tcPr>
            <w:tcW w:w="2694" w:type="dxa"/>
          </w:tcPr>
          <w:p w14:paraId="268D76EF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ԱՎԳ</w:t>
            </w:r>
          </w:p>
        </w:tc>
        <w:tc>
          <w:tcPr>
            <w:tcW w:w="6486" w:type="dxa"/>
          </w:tcPr>
          <w:p w14:paraId="1C1869F2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Արտահանման վարկավորման գործակալություն</w:t>
            </w:r>
          </w:p>
        </w:tc>
      </w:tr>
      <w:tr w:rsidR="003A7D1D" w:rsidRPr="00791EB0" w14:paraId="2C023A12" w14:textId="77777777" w:rsidTr="00E15B9A">
        <w:trPr>
          <w:trHeight w:val="152"/>
        </w:trPr>
        <w:tc>
          <w:tcPr>
            <w:tcW w:w="2694" w:type="dxa"/>
          </w:tcPr>
          <w:p w14:paraId="2E0DC52E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ԱՏՀ</w:t>
            </w:r>
          </w:p>
        </w:tc>
        <w:tc>
          <w:tcPr>
            <w:tcW w:w="6486" w:type="dxa"/>
          </w:tcPr>
          <w:p w14:paraId="615243DC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Ավտոմատացված տեղեկատվական համակարգ</w:t>
            </w:r>
          </w:p>
        </w:tc>
      </w:tr>
      <w:tr w:rsidR="003A7D1D" w:rsidRPr="00791EB0" w14:paraId="799280E3" w14:textId="77777777" w:rsidTr="00E15B9A">
        <w:trPr>
          <w:trHeight w:val="183"/>
        </w:trPr>
        <w:tc>
          <w:tcPr>
            <w:tcW w:w="2694" w:type="dxa"/>
          </w:tcPr>
          <w:p w14:paraId="544E8537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ԶՖԿ</w:t>
            </w:r>
          </w:p>
        </w:tc>
        <w:tc>
          <w:tcPr>
            <w:tcW w:w="6486" w:type="dxa"/>
          </w:tcPr>
          <w:p w14:paraId="635972B5" w14:textId="77777777" w:rsidR="0037447D" w:rsidRPr="00791EB0" w:rsidRDefault="0037447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Զարգացման ֆինանսավորման կազմակերպություններ</w:t>
            </w:r>
          </w:p>
        </w:tc>
      </w:tr>
      <w:tr w:rsidR="003A7D1D" w:rsidRPr="00791EB0" w14:paraId="6C89C618" w14:textId="77777777" w:rsidTr="00E15B9A">
        <w:trPr>
          <w:trHeight w:val="188"/>
        </w:trPr>
        <w:tc>
          <w:tcPr>
            <w:tcW w:w="2694" w:type="dxa"/>
          </w:tcPr>
          <w:p w14:paraId="0FDD397C" w14:textId="69A02370" w:rsidR="0061631F" w:rsidRPr="00791EB0" w:rsidRDefault="00FC4DE5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ՋԳ-</w:t>
            </w:r>
            <w:r w:rsidR="0061631F" w:rsidRPr="00791EB0">
              <w:rPr>
                <w:rFonts w:cs="Times New Roman"/>
                <w:b/>
                <w:bCs/>
                <w:sz w:val="20"/>
                <w:szCs w:val="20"/>
              </w:rPr>
              <w:t>-ՑԱԶ</w:t>
            </w:r>
            <w:r w:rsidRPr="00791EB0">
              <w:rPr>
                <w:rFonts w:cs="Times New Roman"/>
                <w:b/>
                <w:bCs/>
                <w:sz w:val="20"/>
                <w:szCs w:val="20"/>
              </w:rPr>
              <w:t>Ե</w:t>
            </w:r>
            <w:r w:rsidR="0061631F" w:rsidRPr="00791EB0">
              <w:rPr>
                <w:rFonts w:cs="Times New Roman"/>
                <w:b/>
                <w:bCs/>
                <w:sz w:val="20"/>
                <w:szCs w:val="20"/>
              </w:rPr>
              <w:t>Ռ</w:t>
            </w:r>
          </w:p>
        </w:tc>
        <w:tc>
          <w:tcPr>
            <w:tcW w:w="6486" w:type="dxa"/>
          </w:tcPr>
          <w:p w14:paraId="34F3156D" w14:textId="27262695" w:rsidR="0061631F" w:rsidRPr="00791EB0" w:rsidRDefault="00FC4DE5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Ջերմոցային գազերի ց</w:t>
            </w:r>
            <w:r w:rsidR="0061631F" w:rsidRPr="00791EB0">
              <w:rPr>
                <w:rFonts w:cs="Times New Roman"/>
                <w:sz w:val="20"/>
                <w:szCs w:val="20"/>
              </w:rPr>
              <w:t>ածր արտանետումներով զարգացման երկարաժամկետ ռազմավարություն</w:t>
            </w:r>
          </w:p>
        </w:tc>
      </w:tr>
      <w:tr w:rsidR="003A7D1D" w:rsidRPr="00791EB0" w14:paraId="6C4BA3C2" w14:textId="77777777" w:rsidTr="00E15B9A">
        <w:trPr>
          <w:trHeight w:val="224"/>
        </w:trPr>
        <w:tc>
          <w:tcPr>
            <w:tcW w:w="2694" w:type="dxa"/>
          </w:tcPr>
          <w:p w14:paraId="649C61EA" w14:textId="4BC2302A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ԸՀԾ</w:t>
            </w:r>
          </w:p>
        </w:tc>
        <w:tc>
          <w:tcPr>
            <w:tcW w:w="6486" w:type="dxa"/>
          </w:tcPr>
          <w:p w14:paraId="5E653914" w14:textId="73BE9CE3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Ընդհանուր հաստատուն ծախք</w:t>
            </w:r>
          </w:p>
        </w:tc>
      </w:tr>
      <w:tr w:rsidR="003A7D1D" w:rsidRPr="00791EB0" w14:paraId="21750277" w14:textId="77777777" w:rsidTr="00E15B9A">
        <w:trPr>
          <w:trHeight w:val="86"/>
        </w:trPr>
        <w:tc>
          <w:tcPr>
            <w:tcW w:w="2694" w:type="dxa"/>
          </w:tcPr>
          <w:p w14:paraId="3195DA1A" w14:textId="22BF4BD1" w:rsidR="00615490" w:rsidRPr="00791EB0" w:rsidRDefault="00615490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ԼՄ</w:t>
            </w:r>
          </w:p>
        </w:tc>
        <w:tc>
          <w:tcPr>
            <w:tcW w:w="6486" w:type="dxa"/>
          </w:tcPr>
          <w:p w14:paraId="5CDCE61E" w14:textId="70E24A99" w:rsidR="00615490" w:rsidRPr="00791EB0" w:rsidRDefault="00615490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Լրացուցիչ միջոցառումներով սցենար</w:t>
            </w:r>
          </w:p>
        </w:tc>
      </w:tr>
      <w:tr w:rsidR="003A7D1D" w:rsidRPr="00791EB0" w14:paraId="53C3974A" w14:textId="77777777" w:rsidTr="00E15B9A">
        <w:trPr>
          <w:trHeight w:val="104"/>
        </w:trPr>
        <w:tc>
          <w:tcPr>
            <w:tcW w:w="2694" w:type="dxa"/>
          </w:tcPr>
          <w:p w14:paraId="5F3CE649" w14:textId="34095624" w:rsidR="00615490" w:rsidRPr="00791EB0" w:rsidRDefault="00615490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Մ</w:t>
            </w:r>
          </w:p>
        </w:tc>
        <w:tc>
          <w:tcPr>
            <w:tcW w:w="6486" w:type="dxa"/>
          </w:tcPr>
          <w:p w14:paraId="3E5B6878" w14:textId="7E5A7097" w:rsidR="00615490" w:rsidRPr="00791EB0" w:rsidRDefault="00615490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Միջոցառումներով սցենար</w:t>
            </w:r>
          </w:p>
        </w:tc>
      </w:tr>
      <w:tr w:rsidR="003A7D1D" w:rsidRPr="00791EB0" w14:paraId="5446B8FA" w14:textId="77777777" w:rsidTr="00E15B9A">
        <w:trPr>
          <w:trHeight w:val="80"/>
        </w:trPr>
        <w:tc>
          <w:tcPr>
            <w:tcW w:w="2694" w:type="dxa"/>
          </w:tcPr>
          <w:p w14:paraId="70414360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ԿՓ</w:t>
            </w:r>
          </w:p>
        </w:tc>
        <w:tc>
          <w:tcPr>
            <w:tcW w:w="6486" w:type="dxa"/>
          </w:tcPr>
          <w:p w14:paraId="12C2BFDA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Կլիմայի փոփոխություն</w:t>
            </w:r>
          </w:p>
        </w:tc>
      </w:tr>
      <w:tr w:rsidR="003A7D1D" w:rsidRPr="00791EB0" w14:paraId="750D0C70" w14:textId="77777777" w:rsidTr="00E15B9A">
        <w:trPr>
          <w:trHeight w:val="268"/>
        </w:trPr>
        <w:tc>
          <w:tcPr>
            <w:tcW w:w="2694" w:type="dxa"/>
          </w:tcPr>
          <w:p w14:paraId="38334429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ԿՀՑ</w:t>
            </w:r>
          </w:p>
        </w:tc>
        <w:tc>
          <w:tcPr>
            <w:tcW w:w="6486" w:type="dxa"/>
          </w:tcPr>
          <w:p w14:paraId="21CA9D9B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Կատարողականի հիմնական ցուցանիշներ</w:t>
            </w:r>
          </w:p>
        </w:tc>
      </w:tr>
      <w:tr w:rsidR="003A7D1D" w:rsidRPr="00791EB0" w14:paraId="40946EE1" w14:textId="77777777" w:rsidTr="00E15B9A">
        <w:trPr>
          <w:trHeight w:val="286"/>
        </w:trPr>
        <w:tc>
          <w:tcPr>
            <w:tcW w:w="2694" w:type="dxa"/>
          </w:tcPr>
          <w:p w14:paraId="0EC0EC95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ԿՓՀ</w:t>
            </w:r>
          </w:p>
        </w:tc>
        <w:tc>
          <w:tcPr>
            <w:tcW w:w="6486" w:type="dxa"/>
          </w:tcPr>
          <w:p w14:paraId="1A40BCB7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Կլիմայի փոփոխության հարմարվողականություն</w:t>
            </w:r>
          </w:p>
        </w:tc>
      </w:tr>
      <w:tr w:rsidR="003A7D1D" w:rsidRPr="00791EB0" w14:paraId="04F9F74C" w14:textId="77777777" w:rsidTr="00E15B9A">
        <w:trPr>
          <w:trHeight w:val="341"/>
        </w:trPr>
        <w:tc>
          <w:tcPr>
            <w:tcW w:w="2694" w:type="dxa"/>
          </w:tcPr>
          <w:p w14:paraId="119E7766" w14:textId="77777777" w:rsidR="005602FE" w:rsidRPr="00791EB0" w:rsidRDefault="005602FE" w:rsidP="00762E5D">
            <w:pPr>
              <w:spacing w:before="0" w:line="360" w:lineRule="auto"/>
              <w:rPr>
                <w:rFonts w:cs="Times New Roman"/>
                <w:b/>
                <w:bCs/>
                <w:sz w:val="6"/>
                <w:szCs w:val="6"/>
              </w:rPr>
            </w:pPr>
          </w:p>
          <w:p w14:paraId="196E82A2" w14:textId="6BAAC6EE" w:rsidR="00D0793D" w:rsidRPr="00791EB0" w:rsidRDefault="00D0793D" w:rsidP="00762E5D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ԿՓ</w:t>
            </w:r>
            <w:r w:rsidR="000312DC" w:rsidRPr="00791EB0">
              <w:rPr>
                <w:rFonts w:cs="Times New Roman"/>
                <w:b/>
                <w:bCs/>
                <w:sz w:val="20"/>
                <w:szCs w:val="20"/>
              </w:rPr>
              <w:t>Փ</w:t>
            </w:r>
            <w:r w:rsidRPr="00791EB0">
              <w:rPr>
                <w:rFonts w:cs="Times New Roman"/>
                <w:b/>
                <w:bCs/>
                <w:sz w:val="20"/>
                <w:szCs w:val="20"/>
              </w:rPr>
              <w:t>Մ</w:t>
            </w:r>
            <w:r w:rsidR="000312DC" w:rsidRPr="00791EB0">
              <w:rPr>
                <w:rFonts w:cs="Times New Roman"/>
                <w:b/>
                <w:bCs/>
                <w:sz w:val="20"/>
                <w:szCs w:val="20"/>
              </w:rPr>
              <w:t>Խ</w:t>
            </w:r>
          </w:p>
        </w:tc>
        <w:tc>
          <w:tcPr>
            <w:tcW w:w="6486" w:type="dxa"/>
          </w:tcPr>
          <w:p w14:paraId="3F9652F9" w14:textId="581E6445" w:rsidR="00D0793D" w:rsidRPr="00791EB0" w:rsidRDefault="00F4235A" w:rsidP="00E15B9A">
            <w:pPr>
              <w:spacing w:before="0" w:line="360" w:lineRule="auto"/>
              <w:rPr>
                <w:rFonts w:cs="Times New Roman"/>
              </w:rPr>
            </w:pPr>
            <w:r w:rsidRPr="00791EB0">
              <w:rPr>
                <w:rFonts w:cs="Times New Roman"/>
                <w:sz w:val="20"/>
                <w:szCs w:val="20"/>
                <w:lang w:eastAsia="en-US" w:bidi="ar-SA"/>
              </w:rPr>
              <w:t>Կլիմայի փոփոխությ</w:t>
            </w:r>
            <w:r w:rsidR="00B16AA1" w:rsidRPr="00791EB0">
              <w:rPr>
                <w:rFonts w:cs="Times New Roman"/>
                <w:sz w:val="20"/>
                <w:szCs w:val="20"/>
                <w:lang w:eastAsia="en-US" w:bidi="ar-SA"/>
              </w:rPr>
              <w:t>ան</w:t>
            </w:r>
            <w:r w:rsidRPr="00791EB0">
              <w:rPr>
                <w:rFonts w:cs="Times New Roman"/>
                <w:sz w:val="20"/>
                <w:szCs w:val="20"/>
                <w:lang w:eastAsia="en-US" w:bidi="ar-SA"/>
              </w:rPr>
              <w:t xml:space="preserve"> փորձագետների միջկառավարական խումբ</w:t>
            </w:r>
          </w:p>
        </w:tc>
      </w:tr>
      <w:tr w:rsidR="003A7D1D" w:rsidRPr="00791EB0" w14:paraId="247AE932" w14:textId="77777777" w:rsidTr="00E15B9A">
        <w:trPr>
          <w:trHeight w:val="80"/>
        </w:trPr>
        <w:tc>
          <w:tcPr>
            <w:tcW w:w="2694" w:type="dxa"/>
          </w:tcPr>
          <w:p w14:paraId="0490D41D" w14:textId="61BDE720" w:rsidR="00D0793D" w:rsidRPr="00791EB0" w:rsidRDefault="004F3905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ՉՀՀ</w:t>
            </w:r>
          </w:p>
        </w:tc>
        <w:tc>
          <w:tcPr>
            <w:tcW w:w="6486" w:type="dxa"/>
          </w:tcPr>
          <w:p w14:paraId="4326042C" w14:textId="5848B966" w:rsidR="00D0793D" w:rsidRPr="00791EB0" w:rsidRDefault="004F3905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Չափումների</w:t>
            </w:r>
            <w:r w:rsidR="00D0793D" w:rsidRPr="00791EB0">
              <w:rPr>
                <w:rFonts w:cs="Times New Roman"/>
                <w:sz w:val="20"/>
                <w:szCs w:val="20"/>
              </w:rPr>
              <w:t>, հաշվետ</w:t>
            </w:r>
            <w:r w:rsidRPr="00791EB0">
              <w:rPr>
                <w:rFonts w:cs="Times New Roman"/>
                <w:sz w:val="20"/>
                <w:szCs w:val="20"/>
              </w:rPr>
              <w:t>վայ</w:t>
            </w:r>
            <w:r w:rsidR="00D0793D" w:rsidRPr="00791EB0">
              <w:rPr>
                <w:rFonts w:cs="Times New Roman"/>
                <w:sz w:val="20"/>
                <w:szCs w:val="20"/>
              </w:rPr>
              <w:t xml:space="preserve">նության և </w:t>
            </w:r>
            <w:r w:rsidRPr="00791EB0">
              <w:rPr>
                <w:rFonts w:cs="Times New Roman"/>
                <w:sz w:val="20"/>
                <w:szCs w:val="20"/>
              </w:rPr>
              <w:t xml:space="preserve">հավաստագրման </w:t>
            </w:r>
          </w:p>
        </w:tc>
      </w:tr>
      <w:tr w:rsidR="003A7D1D" w:rsidRPr="00791EB0" w14:paraId="5C2600BC" w14:textId="77777777" w:rsidTr="00E15B9A">
        <w:trPr>
          <w:trHeight w:val="80"/>
        </w:trPr>
        <w:tc>
          <w:tcPr>
            <w:tcW w:w="2694" w:type="dxa"/>
          </w:tcPr>
          <w:p w14:paraId="4133499C" w14:textId="71631FC8" w:rsidR="00E721EA" w:rsidRPr="00791EB0" w:rsidRDefault="00E721EA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ԿԿՀ</w:t>
            </w:r>
          </w:p>
        </w:tc>
        <w:tc>
          <w:tcPr>
            <w:tcW w:w="6486" w:type="dxa"/>
          </w:tcPr>
          <w:p w14:paraId="679BB971" w14:textId="58F2254E" w:rsidR="00E721EA" w:rsidRPr="00791EB0" w:rsidRDefault="00E721EA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Կանաչ կլիմայի հիմնադրամ</w:t>
            </w:r>
            <w:r w:rsidRPr="00791EB0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A7D1D" w:rsidRPr="00791EB0" w14:paraId="43D3B0E0" w14:textId="77777777" w:rsidTr="00E15B9A">
        <w:trPr>
          <w:trHeight w:val="80"/>
        </w:trPr>
        <w:tc>
          <w:tcPr>
            <w:tcW w:w="2694" w:type="dxa"/>
          </w:tcPr>
          <w:p w14:paraId="7147B090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ՀԱԷԿ</w:t>
            </w:r>
          </w:p>
        </w:tc>
        <w:tc>
          <w:tcPr>
            <w:tcW w:w="6486" w:type="dxa"/>
          </w:tcPr>
          <w:p w14:paraId="664D7022" w14:textId="731F2495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Հ</w:t>
            </w:r>
            <w:r w:rsidR="00B16AA1" w:rsidRPr="00791EB0">
              <w:rPr>
                <w:rFonts w:cs="Times New Roman"/>
                <w:sz w:val="20"/>
                <w:szCs w:val="20"/>
              </w:rPr>
              <w:t>այկական</w:t>
            </w:r>
            <w:r w:rsidRPr="00791EB0">
              <w:rPr>
                <w:rFonts w:cs="Times New Roman"/>
                <w:sz w:val="20"/>
                <w:szCs w:val="20"/>
              </w:rPr>
              <w:t xml:space="preserve"> </w:t>
            </w:r>
            <w:r w:rsidR="00B16AA1" w:rsidRPr="00791EB0">
              <w:rPr>
                <w:rFonts w:cs="Times New Roman"/>
                <w:sz w:val="20"/>
                <w:szCs w:val="20"/>
              </w:rPr>
              <w:t>ա</w:t>
            </w:r>
            <w:r w:rsidRPr="00791EB0">
              <w:rPr>
                <w:rFonts w:cs="Times New Roman"/>
                <w:sz w:val="20"/>
                <w:szCs w:val="20"/>
              </w:rPr>
              <w:t>տոմային էլեկտրակայան</w:t>
            </w:r>
          </w:p>
        </w:tc>
      </w:tr>
      <w:tr w:rsidR="003A7D1D" w:rsidRPr="00791EB0" w14:paraId="4A9DD8CE" w14:textId="77777777" w:rsidTr="00E15B9A">
        <w:trPr>
          <w:trHeight w:val="80"/>
        </w:trPr>
        <w:tc>
          <w:tcPr>
            <w:tcW w:w="2694" w:type="dxa"/>
          </w:tcPr>
          <w:p w14:paraId="30225407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ՀԷԿ</w:t>
            </w:r>
          </w:p>
        </w:tc>
        <w:tc>
          <w:tcPr>
            <w:tcW w:w="6486" w:type="dxa"/>
          </w:tcPr>
          <w:p w14:paraId="2FFE5208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Հիդրոէլեկտրակայան</w:t>
            </w:r>
          </w:p>
        </w:tc>
      </w:tr>
      <w:tr w:rsidR="003A7D1D" w:rsidRPr="00791EB0" w14:paraId="2925D2F9" w14:textId="77777777" w:rsidTr="00E15B9A">
        <w:trPr>
          <w:trHeight w:val="99"/>
        </w:trPr>
        <w:tc>
          <w:tcPr>
            <w:tcW w:w="2694" w:type="dxa"/>
          </w:tcPr>
          <w:p w14:paraId="24933B81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ՀԷՑ</w:t>
            </w:r>
          </w:p>
        </w:tc>
        <w:tc>
          <w:tcPr>
            <w:tcW w:w="6486" w:type="dxa"/>
          </w:tcPr>
          <w:p w14:paraId="3F5E8BCB" w14:textId="142903A5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«Հայաստանի էլեկտրական ցանցեր»</w:t>
            </w:r>
            <w:r w:rsidR="00AA0E08" w:rsidRPr="00791EB0">
              <w:rPr>
                <w:rFonts w:cs="Times New Roman"/>
                <w:sz w:val="20"/>
                <w:szCs w:val="20"/>
              </w:rPr>
              <w:t xml:space="preserve"> ՓԲԸ</w:t>
            </w:r>
          </w:p>
        </w:tc>
      </w:tr>
      <w:tr w:rsidR="003A7D1D" w:rsidRPr="00791EB0" w14:paraId="6013BD45" w14:textId="77777777" w:rsidTr="00E15B9A">
        <w:trPr>
          <w:trHeight w:val="80"/>
        </w:trPr>
        <w:tc>
          <w:tcPr>
            <w:tcW w:w="2694" w:type="dxa"/>
          </w:tcPr>
          <w:p w14:paraId="7E7548F1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ՀՀ</w:t>
            </w:r>
          </w:p>
        </w:tc>
        <w:tc>
          <w:tcPr>
            <w:tcW w:w="6486" w:type="dxa"/>
          </w:tcPr>
          <w:p w14:paraId="747C4FF1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Հայաստանի Հանրապետություն</w:t>
            </w:r>
          </w:p>
        </w:tc>
      </w:tr>
      <w:tr w:rsidR="003A7D1D" w:rsidRPr="00791EB0" w14:paraId="4979D865" w14:textId="77777777" w:rsidTr="00E15B9A">
        <w:trPr>
          <w:trHeight w:val="80"/>
        </w:trPr>
        <w:tc>
          <w:tcPr>
            <w:tcW w:w="2694" w:type="dxa"/>
          </w:tcPr>
          <w:p w14:paraId="7232FB53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ՀՆԱ</w:t>
            </w:r>
          </w:p>
        </w:tc>
        <w:tc>
          <w:tcPr>
            <w:tcW w:w="6486" w:type="dxa"/>
          </w:tcPr>
          <w:p w14:paraId="28E08C79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Համախառն ներքին արդյունք</w:t>
            </w:r>
          </w:p>
        </w:tc>
      </w:tr>
      <w:tr w:rsidR="003A7D1D" w:rsidRPr="00791EB0" w14:paraId="7DAC5434" w14:textId="77777777" w:rsidTr="00E15B9A">
        <w:trPr>
          <w:trHeight w:val="80"/>
        </w:trPr>
        <w:tc>
          <w:tcPr>
            <w:tcW w:w="2694" w:type="dxa"/>
          </w:tcPr>
          <w:p w14:paraId="626F7DBF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ՀՖԱ</w:t>
            </w:r>
          </w:p>
        </w:tc>
        <w:tc>
          <w:tcPr>
            <w:tcW w:w="6486" w:type="dxa"/>
          </w:tcPr>
          <w:p w14:paraId="6A37E72B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Հիդրոֆտորածխածիններ</w:t>
            </w:r>
          </w:p>
        </w:tc>
      </w:tr>
      <w:tr w:rsidR="003A7D1D" w:rsidRPr="00791EB0" w14:paraId="5DB3BC46" w14:textId="77777777" w:rsidTr="00E15B9A">
        <w:trPr>
          <w:trHeight w:val="162"/>
        </w:trPr>
        <w:tc>
          <w:tcPr>
            <w:tcW w:w="2694" w:type="dxa"/>
          </w:tcPr>
          <w:p w14:paraId="57274B32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ՄԱԲՀ</w:t>
            </w:r>
          </w:p>
        </w:tc>
        <w:tc>
          <w:tcPr>
            <w:tcW w:w="6486" w:type="dxa"/>
          </w:tcPr>
          <w:p w14:paraId="197CA431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Միավորված ազգերի կազմակերպության բնակչության հիմնադրամ</w:t>
            </w:r>
          </w:p>
        </w:tc>
      </w:tr>
      <w:tr w:rsidR="003A7D1D" w:rsidRPr="00791EB0" w14:paraId="17010E76" w14:textId="77777777" w:rsidTr="00E15B9A">
        <w:trPr>
          <w:trHeight w:val="212"/>
        </w:trPr>
        <w:tc>
          <w:tcPr>
            <w:tcW w:w="2694" w:type="dxa"/>
          </w:tcPr>
          <w:p w14:paraId="534AA66A" w14:textId="5C8E0A29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ՄԱԶԾ</w:t>
            </w:r>
          </w:p>
        </w:tc>
        <w:tc>
          <w:tcPr>
            <w:tcW w:w="6486" w:type="dxa"/>
          </w:tcPr>
          <w:p w14:paraId="71DF1A4E" w14:textId="4254B65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ՄԱԿ-ի Զարգացման ծրագիր</w:t>
            </w:r>
            <w:r w:rsidRPr="00791EB0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A7D1D" w:rsidRPr="00791EB0" w14:paraId="164F2BD9" w14:textId="77777777" w:rsidTr="00E15B9A">
        <w:trPr>
          <w:trHeight w:val="80"/>
        </w:trPr>
        <w:tc>
          <w:tcPr>
            <w:tcW w:w="2694" w:type="dxa"/>
          </w:tcPr>
          <w:p w14:paraId="1E947C8B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ՄԱԿ</w:t>
            </w:r>
          </w:p>
        </w:tc>
        <w:tc>
          <w:tcPr>
            <w:tcW w:w="6486" w:type="dxa"/>
          </w:tcPr>
          <w:p w14:paraId="417A9266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Միավորված ազգերի</w:t>
            </w:r>
            <w:r w:rsidRPr="00791EB0">
              <w:rPr>
                <w:rFonts w:ascii="Calibri" w:hAnsi="Calibri" w:cs="Calibri"/>
                <w:sz w:val="20"/>
                <w:szCs w:val="20"/>
              </w:rPr>
              <w:t> </w:t>
            </w:r>
            <w:r w:rsidRPr="00791EB0">
              <w:rPr>
                <w:rFonts w:cs="Times New Roman"/>
                <w:sz w:val="20"/>
                <w:szCs w:val="20"/>
              </w:rPr>
              <w:t>կազմակերպություն</w:t>
            </w:r>
          </w:p>
        </w:tc>
      </w:tr>
      <w:tr w:rsidR="003A7D1D" w:rsidRPr="00791EB0" w14:paraId="2F5EA14F" w14:textId="77777777" w:rsidTr="00E15B9A">
        <w:trPr>
          <w:trHeight w:val="92"/>
        </w:trPr>
        <w:tc>
          <w:tcPr>
            <w:tcW w:w="2694" w:type="dxa"/>
          </w:tcPr>
          <w:p w14:paraId="7651E0AC" w14:textId="58E0DF4F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ՄԱԿ</w:t>
            </w:r>
            <w:r w:rsidR="00E721EA" w:rsidRPr="00791EB0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Pr="00791EB0">
              <w:rPr>
                <w:rFonts w:cs="Times New Roman"/>
                <w:b/>
                <w:bCs/>
                <w:sz w:val="20"/>
                <w:szCs w:val="20"/>
              </w:rPr>
              <w:t>ԿՓՇԿ</w:t>
            </w:r>
          </w:p>
        </w:tc>
        <w:tc>
          <w:tcPr>
            <w:tcW w:w="6486" w:type="dxa"/>
          </w:tcPr>
          <w:p w14:paraId="3E251335" w14:textId="5144E0DE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ՄԱԿ-ի</w:t>
            </w:r>
            <w:r w:rsidRPr="00791EB0">
              <w:rPr>
                <w:rFonts w:ascii="Calibri" w:hAnsi="Calibri" w:cs="Calibri"/>
                <w:sz w:val="20"/>
                <w:szCs w:val="20"/>
              </w:rPr>
              <w:t> </w:t>
            </w:r>
            <w:r w:rsidRPr="00791EB0">
              <w:rPr>
                <w:rFonts w:cs="Times New Roman"/>
                <w:sz w:val="20"/>
                <w:szCs w:val="20"/>
              </w:rPr>
              <w:t xml:space="preserve">Կլիմայի փոփոխության </w:t>
            </w:r>
            <w:r w:rsidR="00E03B1E" w:rsidRPr="00791EB0">
              <w:rPr>
                <w:rFonts w:cs="Times New Roman"/>
                <w:sz w:val="20"/>
                <w:szCs w:val="20"/>
              </w:rPr>
              <w:t xml:space="preserve">մասին </w:t>
            </w:r>
            <w:r w:rsidRPr="00791EB0">
              <w:rPr>
                <w:rFonts w:cs="Times New Roman"/>
                <w:sz w:val="20"/>
                <w:szCs w:val="20"/>
              </w:rPr>
              <w:t>շրջանակային կոնվենցիա</w:t>
            </w:r>
            <w:r w:rsidRPr="00791EB0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A7D1D" w:rsidRPr="00791EB0" w14:paraId="1CDCF97B" w14:textId="77777777" w:rsidTr="00E15B9A">
        <w:trPr>
          <w:trHeight w:val="80"/>
        </w:trPr>
        <w:tc>
          <w:tcPr>
            <w:tcW w:w="2694" w:type="dxa"/>
          </w:tcPr>
          <w:p w14:paraId="46D93D4E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ՄՖԿ</w:t>
            </w:r>
          </w:p>
        </w:tc>
        <w:tc>
          <w:tcPr>
            <w:tcW w:w="6486" w:type="dxa"/>
          </w:tcPr>
          <w:p w14:paraId="1711B1C1" w14:textId="46016C1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Միջազգային ֆինանսական կ</w:t>
            </w:r>
            <w:r w:rsidR="00E721EA" w:rsidRPr="00791EB0">
              <w:rPr>
                <w:rFonts w:cs="Times New Roman"/>
                <w:sz w:val="20"/>
                <w:szCs w:val="20"/>
              </w:rPr>
              <w:t>որպորացիա</w:t>
            </w:r>
          </w:p>
        </w:tc>
      </w:tr>
      <w:tr w:rsidR="003A7D1D" w:rsidRPr="00791EB0" w14:paraId="74FAAB08" w14:textId="77777777" w:rsidTr="00E15B9A">
        <w:trPr>
          <w:trHeight w:val="80"/>
        </w:trPr>
        <w:tc>
          <w:tcPr>
            <w:tcW w:w="2694" w:type="dxa"/>
          </w:tcPr>
          <w:p w14:paraId="28FB76D4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ՋԳ</w:t>
            </w:r>
          </w:p>
        </w:tc>
        <w:tc>
          <w:tcPr>
            <w:tcW w:w="6486" w:type="dxa"/>
          </w:tcPr>
          <w:p w14:paraId="520A6CBF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Ջերմոցային գազեր</w:t>
            </w:r>
          </w:p>
        </w:tc>
      </w:tr>
      <w:tr w:rsidR="003A7D1D" w:rsidRPr="00791EB0" w14:paraId="52F139E6" w14:textId="77777777" w:rsidTr="00E15B9A">
        <w:trPr>
          <w:trHeight w:val="80"/>
        </w:trPr>
        <w:tc>
          <w:tcPr>
            <w:tcW w:w="2694" w:type="dxa"/>
          </w:tcPr>
          <w:p w14:paraId="4F805554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ՍՊԸ</w:t>
            </w:r>
          </w:p>
        </w:tc>
        <w:tc>
          <w:tcPr>
            <w:tcW w:w="6486" w:type="dxa"/>
          </w:tcPr>
          <w:p w14:paraId="09566870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Սահմանափակ պատասխանատվությամբ ընկերություն</w:t>
            </w:r>
          </w:p>
        </w:tc>
      </w:tr>
      <w:tr w:rsidR="003A7D1D" w:rsidRPr="00791EB0" w14:paraId="54EB74A4" w14:textId="77777777" w:rsidTr="00E15B9A">
        <w:trPr>
          <w:trHeight w:val="80"/>
        </w:trPr>
        <w:tc>
          <w:tcPr>
            <w:tcW w:w="2694" w:type="dxa"/>
          </w:tcPr>
          <w:p w14:paraId="0B4702A7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ՎԶԵԲ</w:t>
            </w:r>
          </w:p>
        </w:tc>
        <w:tc>
          <w:tcPr>
            <w:tcW w:w="6486" w:type="dxa"/>
          </w:tcPr>
          <w:p w14:paraId="3E3D68D4" w14:textId="0A643073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 xml:space="preserve">Վերակառուցման և զարգացման </w:t>
            </w:r>
            <w:proofErr w:type="spellStart"/>
            <w:r w:rsidRPr="00791EB0">
              <w:rPr>
                <w:rFonts w:cs="Times New Roman"/>
                <w:sz w:val="20"/>
                <w:szCs w:val="20"/>
              </w:rPr>
              <w:t>եվրոպական</w:t>
            </w:r>
            <w:proofErr w:type="spellEnd"/>
            <w:r w:rsidRPr="00791EB0">
              <w:rPr>
                <w:rFonts w:cs="Times New Roman"/>
                <w:sz w:val="20"/>
                <w:szCs w:val="20"/>
              </w:rPr>
              <w:t xml:space="preserve"> բանկ</w:t>
            </w:r>
          </w:p>
        </w:tc>
      </w:tr>
      <w:tr w:rsidR="003A7D1D" w:rsidRPr="00791EB0" w14:paraId="507BFB30" w14:textId="77777777" w:rsidTr="00E15B9A">
        <w:trPr>
          <w:trHeight w:val="80"/>
        </w:trPr>
        <w:tc>
          <w:tcPr>
            <w:tcW w:w="2694" w:type="dxa"/>
          </w:tcPr>
          <w:p w14:paraId="67E6996F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ՎԿ</w:t>
            </w:r>
          </w:p>
        </w:tc>
        <w:tc>
          <w:tcPr>
            <w:tcW w:w="6486" w:type="dxa"/>
          </w:tcPr>
          <w:p w14:paraId="149919B5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Վիճակագրական կոմիտե</w:t>
            </w:r>
          </w:p>
        </w:tc>
      </w:tr>
      <w:tr w:rsidR="003A7D1D" w:rsidRPr="00791EB0" w14:paraId="2513200E" w14:textId="77777777" w:rsidTr="00E15B9A">
        <w:trPr>
          <w:trHeight w:val="185"/>
        </w:trPr>
        <w:tc>
          <w:tcPr>
            <w:tcW w:w="2694" w:type="dxa"/>
          </w:tcPr>
          <w:p w14:paraId="3F603063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lastRenderedPageBreak/>
              <w:t>ՏՀՏ</w:t>
            </w:r>
          </w:p>
        </w:tc>
        <w:tc>
          <w:tcPr>
            <w:tcW w:w="6486" w:type="dxa"/>
          </w:tcPr>
          <w:p w14:paraId="682D1889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Տեղեկատվական և հաղորդակցության տեխնոլոգիաներ</w:t>
            </w:r>
          </w:p>
        </w:tc>
      </w:tr>
      <w:tr w:rsidR="003A7D1D" w:rsidRPr="00791EB0" w14:paraId="2E01A530" w14:textId="77777777" w:rsidTr="00E15B9A">
        <w:trPr>
          <w:trHeight w:val="80"/>
        </w:trPr>
        <w:tc>
          <w:tcPr>
            <w:tcW w:w="2694" w:type="dxa"/>
          </w:tcPr>
          <w:p w14:paraId="4E21DAC2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ՓԲԸ</w:t>
            </w:r>
          </w:p>
        </w:tc>
        <w:tc>
          <w:tcPr>
            <w:tcW w:w="6486" w:type="dxa"/>
          </w:tcPr>
          <w:p w14:paraId="03D2187A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Փակ բաժնետիրական ընկերություն</w:t>
            </w:r>
          </w:p>
        </w:tc>
      </w:tr>
      <w:tr w:rsidR="003A7D1D" w:rsidRPr="00791EB0" w14:paraId="560B7E94" w14:textId="77777777" w:rsidTr="00E15B9A">
        <w:trPr>
          <w:trHeight w:val="80"/>
        </w:trPr>
        <w:tc>
          <w:tcPr>
            <w:tcW w:w="2694" w:type="dxa"/>
          </w:tcPr>
          <w:p w14:paraId="0B9F2923" w14:textId="77777777" w:rsidR="00D0793D" w:rsidRPr="00791EB0" w:rsidRDefault="00D0793D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ՖՎ</w:t>
            </w:r>
          </w:p>
        </w:tc>
        <w:tc>
          <w:tcPr>
            <w:tcW w:w="6486" w:type="dxa"/>
          </w:tcPr>
          <w:p w14:paraId="73F9ED24" w14:textId="67D5837B" w:rsidR="00D0793D" w:rsidRPr="00791EB0" w:rsidRDefault="00D0793D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791EB0">
              <w:rPr>
                <w:rFonts w:cs="Times New Roman"/>
                <w:sz w:val="20"/>
                <w:szCs w:val="20"/>
              </w:rPr>
              <w:t>Ֆոտովոլտա</w:t>
            </w:r>
            <w:r w:rsidR="00E03B1E" w:rsidRPr="00791EB0">
              <w:rPr>
                <w:rFonts w:cs="Times New Roman"/>
                <w:sz w:val="20"/>
                <w:szCs w:val="20"/>
              </w:rPr>
              <w:t>յ</w:t>
            </w:r>
            <w:r w:rsidRPr="00791EB0">
              <w:rPr>
                <w:rFonts w:cs="Times New Roman"/>
                <w:sz w:val="20"/>
                <w:szCs w:val="20"/>
              </w:rPr>
              <w:t>իկ</w:t>
            </w:r>
            <w:proofErr w:type="spellEnd"/>
          </w:p>
        </w:tc>
      </w:tr>
      <w:tr w:rsidR="003A7D1D" w:rsidRPr="00791EB0" w14:paraId="21B43784" w14:textId="77777777" w:rsidTr="00E15B9A">
        <w:trPr>
          <w:trHeight w:val="80"/>
        </w:trPr>
        <w:tc>
          <w:tcPr>
            <w:tcW w:w="2694" w:type="dxa"/>
          </w:tcPr>
          <w:p w14:paraId="43A19EDE" w14:textId="149E723A" w:rsidR="00D0793D" w:rsidRPr="00791EB0" w:rsidRDefault="00F36648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ԵԱԶ-3</w:t>
            </w:r>
          </w:p>
        </w:tc>
        <w:tc>
          <w:tcPr>
            <w:tcW w:w="6486" w:type="dxa"/>
          </w:tcPr>
          <w:p w14:paraId="2A588A09" w14:textId="198FA40A" w:rsidR="00D0793D" w:rsidRPr="00791EB0" w:rsidRDefault="00AA0E08" w:rsidP="00FD53EF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 xml:space="preserve">Հայաստանի </w:t>
            </w:r>
            <w:r w:rsidR="00E03B1E" w:rsidRPr="00791EB0">
              <w:rPr>
                <w:rFonts w:cs="Times New Roman"/>
                <w:sz w:val="20"/>
                <w:szCs w:val="20"/>
              </w:rPr>
              <w:t xml:space="preserve">Հանրապետության </w:t>
            </w:r>
            <w:r w:rsidRPr="00791EB0">
              <w:rPr>
                <w:rFonts w:cs="Times New Roman"/>
                <w:sz w:val="20"/>
                <w:szCs w:val="20"/>
              </w:rPr>
              <w:t>ե</w:t>
            </w:r>
            <w:r w:rsidR="00D0793D" w:rsidRPr="00791EB0">
              <w:rPr>
                <w:rFonts w:cs="Times New Roman"/>
                <w:sz w:val="20"/>
                <w:szCs w:val="20"/>
              </w:rPr>
              <w:t xml:space="preserve">րկամյա առաջընթացի երրորդ </w:t>
            </w:r>
            <w:r w:rsidR="00FD53EF" w:rsidRPr="00791EB0">
              <w:rPr>
                <w:rFonts w:cs="Times New Roman"/>
                <w:sz w:val="20"/>
                <w:szCs w:val="20"/>
              </w:rPr>
              <w:t>զեկույց</w:t>
            </w:r>
          </w:p>
        </w:tc>
      </w:tr>
      <w:tr w:rsidR="003A7D1D" w:rsidRPr="00791EB0" w14:paraId="03ADD3F5" w14:textId="77777777" w:rsidTr="00E15B9A">
        <w:trPr>
          <w:trHeight w:val="80"/>
        </w:trPr>
        <w:tc>
          <w:tcPr>
            <w:tcW w:w="2694" w:type="dxa"/>
          </w:tcPr>
          <w:p w14:paraId="69F92712" w14:textId="6688716C" w:rsidR="007609F3" w:rsidRPr="00791EB0" w:rsidRDefault="007609F3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ISO</w:t>
            </w:r>
          </w:p>
        </w:tc>
        <w:tc>
          <w:tcPr>
            <w:tcW w:w="6486" w:type="dxa"/>
          </w:tcPr>
          <w:p w14:paraId="165CDD98" w14:textId="1B74346C" w:rsidR="007609F3" w:rsidRPr="00791EB0" w:rsidRDefault="007609F3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Ստանդարտացման միջազգային կազմակերպություն</w:t>
            </w:r>
          </w:p>
        </w:tc>
      </w:tr>
      <w:tr w:rsidR="003A7D1D" w:rsidRPr="00791EB0" w14:paraId="749E6F5C" w14:textId="77777777" w:rsidTr="00E15B9A">
        <w:trPr>
          <w:trHeight w:val="80"/>
        </w:trPr>
        <w:tc>
          <w:tcPr>
            <w:tcW w:w="2694" w:type="dxa"/>
          </w:tcPr>
          <w:p w14:paraId="18DB1A14" w14:textId="540BD432" w:rsidR="007609F3" w:rsidRPr="00791EB0" w:rsidRDefault="007609F3" w:rsidP="00E03B1E">
            <w:pPr>
              <w:spacing w:before="0"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91EB0">
              <w:rPr>
                <w:rFonts w:cs="Times New Roman"/>
                <w:b/>
                <w:bCs/>
                <w:sz w:val="20"/>
                <w:szCs w:val="20"/>
              </w:rPr>
              <w:t>KFW</w:t>
            </w:r>
          </w:p>
        </w:tc>
        <w:tc>
          <w:tcPr>
            <w:tcW w:w="6486" w:type="dxa"/>
          </w:tcPr>
          <w:p w14:paraId="2884402B" w14:textId="64D86E82" w:rsidR="007609F3" w:rsidRPr="00791EB0" w:rsidRDefault="007609F3" w:rsidP="00E03B1E">
            <w:pPr>
              <w:spacing w:before="0" w:line="360" w:lineRule="auto"/>
              <w:rPr>
                <w:rFonts w:cs="Times New Roman"/>
                <w:sz w:val="20"/>
                <w:szCs w:val="20"/>
              </w:rPr>
            </w:pPr>
            <w:r w:rsidRPr="00791EB0">
              <w:rPr>
                <w:rFonts w:cs="Times New Roman"/>
                <w:sz w:val="20"/>
                <w:szCs w:val="20"/>
              </w:rPr>
              <w:t>Գերմանական զարգացման բանկ</w:t>
            </w:r>
            <w:r w:rsidRPr="00791EB0">
              <w:rPr>
                <w:rFonts w:ascii="Calibri" w:hAnsi="Calibri" w:cs="Calibri"/>
                <w:sz w:val="20"/>
                <w:szCs w:val="20"/>
              </w:rPr>
              <w:t> </w:t>
            </w:r>
            <w:r w:rsidRPr="00791EB0">
              <w:rPr>
                <w:rFonts w:cs="Times New Roman"/>
                <w:sz w:val="20"/>
                <w:szCs w:val="20"/>
              </w:rPr>
              <w:t>(</w:t>
            </w:r>
            <w:proofErr w:type="spellStart"/>
            <w:r w:rsidRPr="00791EB0">
              <w:rPr>
                <w:rFonts w:cs="Times New Roman"/>
                <w:sz w:val="20"/>
                <w:szCs w:val="20"/>
              </w:rPr>
              <w:t>KfW</w:t>
            </w:r>
            <w:proofErr w:type="spellEnd"/>
            <w:r w:rsidRPr="00791EB0">
              <w:rPr>
                <w:rFonts w:cs="Times New Roman"/>
                <w:sz w:val="20"/>
                <w:szCs w:val="20"/>
              </w:rPr>
              <w:t>)</w:t>
            </w:r>
            <w:r w:rsidRPr="00791EB0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</w:tbl>
    <w:tbl>
      <w:tblPr>
        <w:tblW w:w="5356" w:type="dxa"/>
        <w:tblInd w:w="31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28"/>
        <w:gridCol w:w="113"/>
        <w:gridCol w:w="4398"/>
        <w:gridCol w:w="17"/>
      </w:tblGrid>
      <w:tr w:rsidR="003A7D1D" w:rsidRPr="00791EB0" w14:paraId="5FBE86D1" w14:textId="77777777" w:rsidTr="00E721EA">
        <w:tc>
          <w:tcPr>
            <w:tcW w:w="5356" w:type="dxa"/>
            <w:gridSpan w:val="4"/>
            <w:shd w:val="clear" w:color="auto" w:fill="auto"/>
            <w:vAlign w:val="center"/>
          </w:tcPr>
          <w:p w14:paraId="0C6DA74E" w14:textId="77777777" w:rsidR="006E6008" w:rsidRPr="00791EB0" w:rsidRDefault="006E6008" w:rsidP="00462D73">
            <w:pPr>
              <w:spacing w:before="0" w:after="0" w:line="360" w:lineRule="auto"/>
              <w:ind w:left="-114" w:right="-108"/>
              <w:rPr>
                <w:b/>
                <w:bCs/>
              </w:rPr>
            </w:pPr>
          </w:p>
          <w:p w14:paraId="3155D025" w14:textId="1EDFD7FC" w:rsidR="00E721EA" w:rsidRPr="00791EB0" w:rsidRDefault="00E721EA" w:rsidP="00462D73">
            <w:pPr>
              <w:spacing w:before="0" w:after="0" w:line="360" w:lineRule="auto"/>
              <w:ind w:left="-114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b/>
                <w:bCs/>
              </w:rPr>
              <w:t>ԿՐՃԱՏՈՒՄՆԵՐ</w:t>
            </w:r>
          </w:p>
        </w:tc>
      </w:tr>
      <w:tr w:rsidR="003A7D1D" w:rsidRPr="00791EB0" w14:paraId="4A3A6719" w14:textId="77777777" w:rsidTr="00E721EA">
        <w:tc>
          <w:tcPr>
            <w:tcW w:w="941" w:type="dxa"/>
            <w:gridSpan w:val="2"/>
            <w:shd w:val="clear" w:color="auto" w:fill="auto"/>
            <w:vAlign w:val="center"/>
          </w:tcPr>
          <w:p w14:paraId="078C9004" w14:textId="77777777" w:rsidR="00E721EA" w:rsidRPr="00791EB0" w:rsidRDefault="00E721EA" w:rsidP="00462D73">
            <w:pPr>
              <w:spacing w:before="0" w:after="0" w:line="360" w:lineRule="auto"/>
              <w:ind w:left="-98" w:right="-108"/>
              <w:rPr>
                <w:rFonts w:cs="Sylfaen"/>
                <w:bCs/>
                <w:sz w:val="20"/>
                <w:szCs w:val="20"/>
              </w:rPr>
            </w:pPr>
            <w:r w:rsidRPr="00791EB0">
              <w:rPr>
                <w:rFonts w:cs="Sylfaen"/>
                <w:bCs/>
                <w:sz w:val="20"/>
                <w:szCs w:val="20"/>
              </w:rPr>
              <w:t>հազ.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367D8DB8" w14:textId="77777777" w:rsidR="00E721EA" w:rsidRPr="00791EB0" w:rsidRDefault="00E721EA" w:rsidP="00462D73">
            <w:pPr>
              <w:spacing w:before="0" w:after="0" w:line="360" w:lineRule="auto"/>
              <w:ind w:left="-114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հազար</w:t>
            </w:r>
          </w:p>
        </w:tc>
      </w:tr>
      <w:tr w:rsidR="003A7D1D" w:rsidRPr="00791EB0" w14:paraId="2BB6FE35" w14:textId="77777777" w:rsidTr="00E721EA">
        <w:tc>
          <w:tcPr>
            <w:tcW w:w="941" w:type="dxa"/>
            <w:gridSpan w:val="2"/>
            <w:shd w:val="clear" w:color="auto" w:fill="auto"/>
            <w:vAlign w:val="center"/>
          </w:tcPr>
          <w:p w14:paraId="3D91F755" w14:textId="77777777" w:rsidR="00E721EA" w:rsidRPr="00791EB0" w:rsidRDefault="00E721EA" w:rsidP="00462D73">
            <w:pPr>
              <w:spacing w:before="0" w:after="0" w:line="360" w:lineRule="auto"/>
              <w:ind w:left="-98" w:right="-108"/>
              <w:rPr>
                <w:rFonts w:cs="Sylfaen"/>
                <w:bCs/>
                <w:sz w:val="20"/>
                <w:szCs w:val="20"/>
              </w:rPr>
            </w:pPr>
            <w:r w:rsidRPr="00791EB0">
              <w:rPr>
                <w:rFonts w:cs="Sylfaen"/>
                <w:bCs/>
                <w:sz w:val="20"/>
                <w:szCs w:val="20"/>
              </w:rPr>
              <w:t>համ.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23CA5C23" w14:textId="77777777" w:rsidR="00E721EA" w:rsidRPr="00791EB0" w:rsidRDefault="00E721EA" w:rsidP="00462D73">
            <w:pPr>
              <w:spacing w:before="0" w:after="0" w:line="360" w:lineRule="auto"/>
              <w:ind w:left="-114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համարժեք</w:t>
            </w:r>
          </w:p>
        </w:tc>
      </w:tr>
      <w:tr w:rsidR="003A7D1D" w:rsidRPr="00791EB0" w14:paraId="5A98350C" w14:textId="77777777" w:rsidTr="00E721EA">
        <w:tc>
          <w:tcPr>
            <w:tcW w:w="941" w:type="dxa"/>
            <w:gridSpan w:val="2"/>
            <w:shd w:val="clear" w:color="auto" w:fill="auto"/>
            <w:vAlign w:val="center"/>
          </w:tcPr>
          <w:p w14:paraId="26431058" w14:textId="77777777" w:rsidR="00E721EA" w:rsidRPr="00791EB0" w:rsidRDefault="00E721EA" w:rsidP="00462D73">
            <w:pPr>
              <w:spacing w:before="0" w:after="0" w:line="360" w:lineRule="auto"/>
              <w:ind w:left="-98" w:right="-108"/>
              <w:rPr>
                <w:rFonts w:cs="Sylfaen"/>
                <w:bCs/>
                <w:sz w:val="20"/>
                <w:szCs w:val="20"/>
              </w:rPr>
            </w:pPr>
            <w:r w:rsidRPr="00791EB0">
              <w:rPr>
                <w:rFonts w:cs="Sylfaen"/>
                <w:bCs/>
                <w:sz w:val="20"/>
                <w:szCs w:val="20"/>
              </w:rPr>
              <w:t>մլն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75D6D8AE" w14:textId="77777777" w:rsidR="00E721EA" w:rsidRPr="00791EB0" w:rsidRDefault="00E721EA" w:rsidP="00462D73">
            <w:pPr>
              <w:spacing w:before="0" w:after="0" w:line="360" w:lineRule="auto"/>
              <w:ind w:left="-114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միլիոն</w:t>
            </w:r>
          </w:p>
        </w:tc>
      </w:tr>
      <w:tr w:rsidR="003A7D1D" w:rsidRPr="00791EB0" w14:paraId="3AC4CC72" w14:textId="77777777" w:rsidTr="00E721EA">
        <w:tc>
          <w:tcPr>
            <w:tcW w:w="941" w:type="dxa"/>
            <w:gridSpan w:val="2"/>
            <w:shd w:val="clear" w:color="auto" w:fill="auto"/>
            <w:vAlign w:val="center"/>
          </w:tcPr>
          <w:p w14:paraId="1C380240" w14:textId="77777777" w:rsidR="00E721EA" w:rsidRPr="00791EB0" w:rsidRDefault="00E721EA" w:rsidP="00462D73">
            <w:pPr>
              <w:spacing w:before="0" w:after="0" w:line="360" w:lineRule="auto"/>
              <w:ind w:left="-98" w:right="-108"/>
              <w:rPr>
                <w:rFonts w:cs="Sylfaen"/>
                <w:bCs/>
                <w:sz w:val="20"/>
                <w:szCs w:val="20"/>
              </w:rPr>
            </w:pPr>
            <w:r w:rsidRPr="00791EB0">
              <w:rPr>
                <w:rFonts w:cs="Sylfaen"/>
                <w:bCs/>
                <w:sz w:val="20"/>
                <w:szCs w:val="20"/>
              </w:rPr>
              <w:t>մլրդ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2BBB1284" w14:textId="77777777" w:rsidR="00E721EA" w:rsidRPr="00791EB0" w:rsidRDefault="00E721EA" w:rsidP="00462D73">
            <w:pPr>
              <w:spacing w:before="0" w:after="0" w:line="360" w:lineRule="auto"/>
              <w:ind w:left="-114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միլիարդ</w:t>
            </w:r>
          </w:p>
        </w:tc>
      </w:tr>
      <w:tr w:rsidR="00E721EA" w:rsidRPr="00791EB0" w14:paraId="432CC241" w14:textId="77777777" w:rsidTr="00E721EA">
        <w:tc>
          <w:tcPr>
            <w:tcW w:w="941" w:type="dxa"/>
            <w:gridSpan w:val="2"/>
            <w:shd w:val="clear" w:color="auto" w:fill="auto"/>
            <w:vAlign w:val="center"/>
          </w:tcPr>
          <w:p w14:paraId="2AE403FD" w14:textId="77777777" w:rsidR="00E721EA" w:rsidRPr="00791EB0" w:rsidRDefault="00E721EA" w:rsidP="00462D73">
            <w:pPr>
              <w:spacing w:before="0" w:after="0" w:line="360" w:lineRule="auto"/>
              <w:ind w:left="-98" w:right="-108"/>
              <w:rPr>
                <w:rFonts w:cs="Sylfaen"/>
                <w:bCs/>
                <w:sz w:val="20"/>
                <w:szCs w:val="20"/>
              </w:rPr>
            </w:pPr>
            <w:r w:rsidRPr="00791EB0">
              <w:rPr>
                <w:rFonts w:cs="Sylfaen"/>
                <w:bCs/>
                <w:sz w:val="20"/>
                <w:szCs w:val="20"/>
              </w:rPr>
              <w:t xml:space="preserve">տ </w:t>
            </w:r>
            <w:proofErr w:type="spellStart"/>
            <w:r w:rsidRPr="00791EB0">
              <w:rPr>
                <w:rFonts w:cs="Sylfaen"/>
                <w:bCs/>
                <w:sz w:val="20"/>
                <w:szCs w:val="20"/>
              </w:rPr>
              <w:t>ն.հ</w:t>
            </w:r>
            <w:proofErr w:type="spellEnd"/>
            <w:r w:rsidRPr="00791EB0">
              <w:rPr>
                <w:rFonts w:cs="Sylfaen"/>
                <w:bCs/>
                <w:sz w:val="20"/>
                <w:szCs w:val="20"/>
              </w:rPr>
              <w:t>.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0879BAD5" w14:textId="77777777" w:rsidR="00E721EA" w:rsidRPr="00791EB0" w:rsidRDefault="00E721EA" w:rsidP="00462D73">
            <w:pPr>
              <w:spacing w:before="0" w:after="0" w:line="360" w:lineRule="auto"/>
              <w:ind w:left="-114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տոննա նավթային համարժեք</w:t>
            </w:r>
          </w:p>
        </w:tc>
      </w:tr>
      <w:tr w:rsidR="003A7D1D" w:rsidRPr="00791EB0" w14:paraId="13D9EDBC" w14:textId="77777777" w:rsidTr="004E76EF">
        <w:trPr>
          <w:trHeight w:val="66"/>
        </w:trPr>
        <w:tc>
          <w:tcPr>
            <w:tcW w:w="5356" w:type="dxa"/>
            <w:gridSpan w:val="4"/>
            <w:shd w:val="clear" w:color="auto" w:fill="auto"/>
            <w:vAlign w:val="center"/>
          </w:tcPr>
          <w:p w14:paraId="2725229D" w14:textId="4D66C17E" w:rsidR="00E721EA" w:rsidRPr="00791EB0" w:rsidRDefault="00E721EA" w:rsidP="006E6008">
            <w:pPr>
              <w:pStyle w:val="A-Zagl-1"/>
              <w:spacing w:before="120" w:after="120" w:line="360" w:lineRule="auto"/>
              <w:ind w:left="-102" w:firstLine="11"/>
              <w:rPr>
                <w:rFonts w:eastAsia="Times New Roman"/>
                <w:color w:val="auto"/>
                <w:sz w:val="22"/>
                <w:szCs w:val="22"/>
              </w:rPr>
            </w:pPr>
            <w:bookmarkStart w:id="1" w:name="_Toc65581810"/>
            <w:bookmarkStart w:id="2" w:name="_Toc65662268"/>
            <w:bookmarkStart w:id="3" w:name="_Toc70640997"/>
            <w:bookmarkStart w:id="4" w:name="_Toc70641298"/>
            <w:bookmarkStart w:id="5" w:name="_Toc71054830"/>
            <w:r w:rsidRPr="00791EB0">
              <w:rPr>
                <w:color w:val="auto"/>
                <w:sz w:val="22"/>
                <w:szCs w:val="22"/>
              </w:rPr>
              <w:t>ՉԱՓՄԱՆ</w:t>
            </w:r>
            <w:r w:rsidRPr="00791EB0">
              <w:rPr>
                <w:rFonts w:cs="Arial Armenian"/>
                <w:color w:val="auto"/>
                <w:sz w:val="22"/>
                <w:szCs w:val="22"/>
              </w:rPr>
              <w:t xml:space="preserve"> </w:t>
            </w:r>
            <w:r w:rsidRPr="00791EB0">
              <w:rPr>
                <w:color w:val="auto"/>
                <w:sz w:val="22"/>
                <w:szCs w:val="22"/>
              </w:rPr>
              <w:t>ՄԻԱՎՈՐՆԵՐ</w:t>
            </w:r>
            <w:bookmarkEnd w:id="1"/>
            <w:bookmarkEnd w:id="2"/>
            <w:bookmarkEnd w:id="3"/>
            <w:bookmarkEnd w:id="4"/>
            <w:bookmarkEnd w:id="5"/>
          </w:p>
        </w:tc>
      </w:tr>
      <w:tr w:rsidR="003A7D1D" w:rsidRPr="00791EB0" w14:paraId="4396371E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2A821027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գ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5AB26D40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գրամ</w:t>
            </w:r>
          </w:p>
        </w:tc>
      </w:tr>
      <w:tr w:rsidR="003A7D1D" w:rsidRPr="00791EB0" w14:paraId="35E8F4B3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74CD63C5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Գգ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06796FA9" w14:textId="77777777" w:rsidR="00E721EA" w:rsidRPr="00791EB0" w:rsidRDefault="00E721EA" w:rsidP="00462D73">
            <w:pPr>
              <w:spacing w:before="0" w:after="0" w:line="360" w:lineRule="auto"/>
              <w:ind w:left="-90" w:right="-137"/>
              <w:rPr>
                <w:rFonts w:cs="Sylfae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գիգագրամ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 xml:space="preserve"> (10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9</w:t>
            </w:r>
            <w:r w:rsidRPr="00791EB0">
              <w:rPr>
                <w:rFonts w:cs="Sylfaen"/>
                <w:sz w:val="20"/>
                <w:szCs w:val="20"/>
              </w:rPr>
              <w:t xml:space="preserve"> գ կամ հազար տ)</w:t>
            </w:r>
          </w:p>
        </w:tc>
      </w:tr>
      <w:tr w:rsidR="003A7D1D" w:rsidRPr="00791EB0" w14:paraId="07E3F86A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45003A8A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տ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34D28CDC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տոննա</w:t>
            </w:r>
          </w:p>
        </w:tc>
      </w:tr>
      <w:tr w:rsidR="003A7D1D" w:rsidRPr="00791EB0" w14:paraId="0DE9F4E5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4FBD9FE5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38AC0688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մետր</w:t>
            </w:r>
          </w:p>
        </w:tc>
      </w:tr>
      <w:tr w:rsidR="003A7D1D" w:rsidRPr="00791EB0" w14:paraId="6D703533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6364A8D1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27AD3989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խորանարդ մետր</w:t>
            </w:r>
          </w:p>
        </w:tc>
      </w:tr>
      <w:tr w:rsidR="003A7D1D" w:rsidRPr="00791EB0" w14:paraId="28B9F7BA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04B5D121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մմ</w:t>
            </w:r>
            <w:proofErr w:type="spellEnd"/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4E248C2B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միլիմետր</w:t>
            </w:r>
          </w:p>
        </w:tc>
      </w:tr>
      <w:tr w:rsidR="003A7D1D" w:rsidRPr="00791EB0" w14:paraId="35BFD956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016166ED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սմ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10B64919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սանտիմետր</w:t>
            </w:r>
          </w:p>
        </w:tc>
      </w:tr>
      <w:tr w:rsidR="003A7D1D" w:rsidRPr="00791EB0" w14:paraId="0A7C6EF8" w14:textId="77777777" w:rsidTr="004E76EF">
        <w:trPr>
          <w:trHeight w:val="267"/>
        </w:trPr>
        <w:tc>
          <w:tcPr>
            <w:tcW w:w="941" w:type="dxa"/>
            <w:gridSpan w:val="2"/>
            <w:shd w:val="clear" w:color="auto" w:fill="auto"/>
            <w:vAlign w:val="center"/>
          </w:tcPr>
          <w:p w14:paraId="1C017CE1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կմ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002085E7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կիլոմետր</w:t>
            </w:r>
          </w:p>
        </w:tc>
      </w:tr>
      <w:tr w:rsidR="003A7D1D" w:rsidRPr="00791EB0" w14:paraId="6EE6E8C1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62B9C57B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կմ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0BD9F207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 xml:space="preserve">քառակուսի կիլոմետր </w:t>
            </w:r>
          </w:p>
        </w:tc>
      </w:tr>
      <w:tr w:rsidR="003A7D1D" w:rsidRPr="00791EB0" w14:paraId="0D3F3D2E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2B7C3478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կմ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56F598EA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խորանարդ կիլոմետր</w:t>
            </w:r>
          </w:p>
        </w:tc>
      </w:tr>
      <w:tr w:rsidR="003A7D1D" w:rsidRPr="00791EB0" w14:paraId="7AFB5E5D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4E1AB772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հա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71FC70EB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հեկտար</w:t>
            </w:r>
          </w:p>
        </w:tc>
      </w:tr>
      <w:tr w:rsidR="003A7D1D" w:rsidRPr="00791EB0" w14:paraId="4E85EE22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18600BF3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ԳՋ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37B72DFD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գիգաջոուլ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 xml:space="preserve"> (10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9</w:t>
            </w:r>
            <w:r w:rsidRPr="00791EB0">
              <w:rPr>
                <w:rFonts w:cs="Sylfaen"/>
                <w:sz w:val="20"/>
                <w:szCs w:val="20"/>
              </w:rPr>
              <w:t xml:space="preserve"> Ջ)</w:t>
            </w:r>
          </w:p>
        </w:tc>
      </w:tr>
      <w:tr w:rsidR="003A7D1D" w:rsidRPr="00791EB0" w14:paraId="07343CD9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030D6C2A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ՏՋ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34FB4A9F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տերաջոուլ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 xml:space="preserve"> (10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12</w:t>
            </w:r>
            <w:r w:rsidRPr="00791EB0">
              <w:rPr>
                <w:rFonts w:cs="Sylfaen"/>
                <w:sz w:val="20"/>
                <w:szCs w:val="20"/>
              </w:rPr>
              <w:t xml:space="preserve"> Ջ)</w:t>
            </w:r>
          </w:p>
        </w:tc>
      </w:tr>
      <w:tr w:rsidR="003A7D1D" w:rsidRPr="00791EB0" w14:paraId="01FC1F2F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7A0EFB77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կՎտժ</w:t>
            </w:r>
            <w:proofErr w:type="spellEnd"/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2BD1EBA2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կիլովատ ժամ (10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3</w:t>
            </w:r>
            <w:r w:rsidRPr="00791EB0">
              <w:rPr>
                <w:rFonts w:cs="Sylfaen"/>
                <w:sz w:val="20"/>
                <w:szCs w:val="20"/>
              </w:rPr>
              <w:t xml:space="preserve">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Վտժ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>)</w:t>
            </w:r>
          </w:p>
        </w:tc>
      </w:tr>
      <w:tr w:rsidR="003A7D1D" w:rsidRPr="00791EB0" w14:paraId="70049294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404511BC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ՄՎտ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34C633F7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մեգավատ (10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6</w:t>
            </w:r>
            <w:r w:rsidRPr="00791EB0">
              <w:rPr>
                <w:rFonts w:cs="Sylfaen"/>
                <w:sz w:val="20"/>
                <w:szCs w:val="20"/>
              </w:rPr>
              <w:t xml:space="preserve">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Վտ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>)</w:t>
            </w:r>
          </w:p>
        </w:tc>
      </w:tr>
      <w:tr w:rsidR="003A7D1D" w:rsidRPr="00791EB0" w14:paraId="279E4075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7A7826A8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ԳՎտժ</w:t>
            </w:r>
            <w:proofErr w:type="spellEnd"/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6E6FF4A3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գիգավատ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 xml:space="preserve"> ժամ (10</w:t>
            </w:r>
            <w:r w:rsidRPr="00791EB0">
              <w:rPr>
                <w:rFonts w:cs="Sylfaen"/>
                <w:sz w:val="20"/>
                <w:szCs w:val="20"/>
                <w:vertAlign w:val="superscript"/>
              </w:rPr>
              <w:t>9</w:t>
            </w:r>
            <w:r w:rsidRPr="00791EB0">
              <w:rPr>
                <w:rFonts w:cs="Sylfaen"/>
                <w:sz w:val="20"/>
                <w:szCs w:val="20"/>
              </w:rPr>
              <w:t xml:space="preserve">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Վտժ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>)</w:t>
            </w:r>
          </w:p>
        </w:tc>
      </w:tr>
      <w:tr w:rsidR="003A7D1D" w:rsidRPr="00791EB0" w14:paraId="3FB334C4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7D1B8318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մ/վ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23813192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մետր/վայրկյան</w:t>
            </w:r>
          </w:p>
        </w:tc>
      </w:tr>
      <w:tr w:rsidR="00E721EA" w:rsidRPr="00791EB0" w14:paraId="32972966" w14:textId="77777777" w:rsidTr="004E76EF">
        <w:tc>
          <w:tcPr>
            <w:tcW w:w="941" w:type="dxa"/>
            <w:gridSpan w:val="2"/>
            <w:shd w:val="clear" w:color="auto" w:fill="auto"/>
            <w:vAlign w:val="center"/>
          </w:tcPr>
          <w:p w14:paraId="58FC19AB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  <w:vertAlign w:val="superscript"/>
              </w:rPr>
              <w:t>0</w:t>
            </w:r>
            <w:r w:rsidRPr="00791EB0">
              <w:rPr>
                <w:rFonts w:cs="Sylfaen"/>
                <w:sz w:val="20"/>
                <w:szCs w:val="20"/>
              </w:rPr>
              <w:t>C</w:t>
            </w:r>
          </w:p>
        </w:tc>
        <w:tc>
          <w:tcPr>
            <w:tcW w:w="4415" w:type="dxa"/>
            <w:gridSpan w:val="2"/>
            <w:shd w:val="clear" w:color="auto" w:fill="auto"/>
            <w:vAlign w:val="center"/>
          </w:tcPr>
          <w:p w14:paraId="5A71A67C" w14:textId="77777777" w:rsidR="00E721EA" w:rsidRPr="00791EB0" w:rsidRDefault="00E721EA" w:rsidP="00462D73">
            <w:pPr>
              <w:spacing w:before="0" w:after="0" w:line="360" w:lineRule="auto"/>
              <w:ind w:left="-90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Ցելսիուսի աստիճան</w:t>
            </w:r>
          </w:p>
        </w:tc>
      </w:tr>
      <w:tr w:rsidR="003A7D1D" w:rsidRPr="00791EB0" w14:paraId="5EAE6646" w14:textId="77777777" w:rsidTr="004E76EF">
        <w:trPr>
          <w:gridAfter w:val="1"/>
          <w:wAfter w:w="17" w:type="dxa"/>
          <w:trHeight w:val="66"/>
        </w:trPr>
        <w:tc>
          <w:tcPr>
            <w:tcW w:w="5339" w:type="dxa"/>
            <w:gridSpan w:val="3"/>
            <w:vAlign w:val="center"/>
          </w:tcPr>
          <w:p w14:paraId="5386350F" w14:textId="47EC234F" w:rsidR="00E721EA" w:rsidRPr="00791EB0" w:rsidRDefault="00E721EA" w:rsidP="00462D73">
            <w:pPr>
              <w:pStyle w:val="A-Zagl-1"/>
              <w:spacing w:before="40" w:after="120" w:line="360" w:lineRule="auto"/>
              <w:ind w:left="-113"/>
              <w:rPr>
                <w:rFonts w:eastAsia="Times New Roman"/>
                <w:color w:val="auto"/>
                <w:sz w:val="22"/>
                <w:szCs w:val="22"/>
              </w:rPr>
            </w:pPr>
            <w:bookmarkStart w:id="6" w:name="_Toc65581811"/>
            <w:bookmarkStart w:id="7" w:name="_Toc65662269"/>
            <w:bookmarkStart w:id="8" w:name="_Toc70640998"/>
            <w:bookmarkStart w:id="9" w:name="_Toc70641299"/>
            <w:bookmarkStart w:id="10" w:name="_Toc71054831"/>
            <w:r w:rsidRPr="00791EB0">
              <w:rPr>
                <w:color w:val="auto"/>
                <w:sz w:val="22"/>
                <w:szCs w:val="22"/>
              </w:rPr>
              <w:lastRenderedPageBreak/>
              <w:t>ՔԻՄԻԱԿԱՆ</w:t>
            </w:r>
            <w:r w:rsidRPr="00791EB0">
              <w:rPr>
                <w:rFonts w:cs="Arial Armenian"/>
                <w:color w:val="auto"/>
                <w:sz w:val="22"/>
                <w:szCs w:val="22"/>
              </w:rPr>
              <w:t xml:space="preserve"> </w:t>
            </w:r>
            <w:r w:rsidRPr="00791EB0">
              <w:rPr>
                <w:color w:val="auto"/>
                <w:sz w:val="22"/>
                <w:szCs w:val="22"/>
              </w:rPr>
              <w:t>ՄԻԱՑՈՒԹՅՈՒՆՆԵՐ</w:t>
            </w:r>
            <w:bookmarkEnd w:id="6"/>
            <w:bookmarkEnd w:id="7"/>
            <w:bookmarkEnd w:id="8"/>
            <w:bookmarkEnd w:id="9"/>
            <w:bookmarkEnd w:id="10"/>
          </w:p>
        </w:tc>
      </w:tr>
      <w:tr w:rsidR="003A7D1D" w:rsidRPr="00791EB0" w14:paraId="58CEEF7D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639685DC" w14:textId="53592B52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Arial Armenian"/>
                <w:bCs/>
                <w:sz w:val="20"/>
                <w:szCs w:val="20"/>
              </w:rPr>
              <w:t>O</w:t>
            </w:r>
            <w:r w:rsidRPr="00791EB0">
              <w:rPr>
                <w:rFonts w:cs="Arial Armenian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511" w:type="dxa"/>
            <w:gridSpan w:val="2"/>
          </w:tcPr>
          <w:p w14:paraId="209A417C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ածխածնի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r w:rsidRPr="00791EB0">
              <w:rPr>
                <w:rFonts w:cs="Sylfaen"/>
                <w:sz w:val="20"/>
                <w:szCs w:val="20"/>
              </w:rPr>
              <w:t>երկօքսիդ</w:t>
            </w:r>
          </w:p>
        </w:tc>
      </w:tr>
      <w:tr w:rsidR="003A7D1D" w:rsidRPr="00791EB0" w14:paraId="61A0122F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15C66627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Arial Armenian"/>
                <w:bCs/>
                <w:sz w:val="20"/>
                <w:szCs w:val="20"/>
              </w:rPr>
              <w:t>CH</w:t>
            </w:r>
            <w:r w:rsidRPr="00791EB0">
              <w:rPr>
                <w:rFonts w:cs="Arial Armenian"/>
                <w:bCs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4511" w:type="dxa"/>
            <w:gridSpan w:val="2"/>
          </w:tcPr>
          <w:p w14:paraId="7749B48A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մեթան</w:t>
            </w:r>
          </w:p>
        </w:tc>
      </w:tr>
      <w:tr w:rsidR="003A7D1D" w:rsidRPr="00791EB0" w14:paraId="593090C4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54E67F3F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Arial Armenian"/>
                <w:bCs/>
                <w:sz w:val="20"/>
                <w:szCs w:val="20"/>
              </w:rPr>
              <w:t>N</w:t>
            </w:r>
            <w:r w:rsidRPr="00791EB0">
              <w:rPr>
                <w:rFonts w:cs="Arial Armenian"/>
                <w:bCs/>
                <w:sz w:val="20"/>
                <w:szCs w:val="20"/>
                <w:vertAlign w:val="subscript"/>
              </w:rPr>
              <w:t>2</w:t>
            </w:r>
            <w:r w:rsidRPr="00791EB0">
              <w:rPr>
                <w:rFonts w:cs="Arial Armenian"/>
                <w:bCs/>
                <w:sz w:val="20"/>
                <w:szCs w:val="20"/>
              </w:rPr>
              <w:t>O</w:t>
            </w:r>
          </w:p>
        </w:tc>
        <w:tc>
          <w:tcPr>
            <w:tcW w:w="4511" w:type="dxa"/>
            <w:gridSpan w:val="2"/>
          </w:tcPr>
          <w:p w14:paraId="29AC7C7D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ազոտի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ենթօքսիդ</w:t>
            </w:r>
            <w:proofErr w:type="spellEnd"/>
          </w:p>
        </w:tc>
      </w:tr>
      <w:tr w:rsidR="003A7D1D" w:rsidRPr="00791EB0" w14:paraId="2445753E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372E8260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eastAsia="Times New Roman"/>
                <w:sz w:val="20"/>
                <w:szCs w:val="20"/>
              </w:rPr>
            </w:pPr>
            <w:proofErr w:type="spellStart"/>
            <w:r w:rsidRPr="00791EB0">
              <w:rPr>
                <w:rFonts w:cs="Arial Armenian"/>
                <w:bCs/>
                <w:sz w:val="20"/>
                <w:szCs w:val="20"/>
              </w:rPr>
              <w:t>HFCs</w:t>
            </w:r>
            <w:proofErr w:type="spellEnd"/>
          </w:p>
        </w:tc>
        <w:tc>
          <w:tcPr>
            <w:tcW w:w="4511" w:type="dxa"/>
            <w:gridSpan w:val="2"/>
          </w:tcPr>
          <w:p w14:paraId="0E4C682E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հիդրոֆտորածխածիններ</w:t>
            </w:r>
          </w:p>
        </w:tc>
      </w:tr>
      <w:tr w:rsidR="003A7D1D" w:rsidRPr="00791EB0" w14:paraId="6501A583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17AF9EC6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eastAsia="Times New Roman"/>
                <w:sz w:val="20"/>
                <w:szCs w:val="20"/>
              </w:rPr>
            </w:pPr>
            <w:proofErr w:type="spellStart"/>
            <w:r w:rsidRPr="00791EB0">
              <w:rPr>
                <w:rFonts w:cs="Arial Armenian"/>
                <w:bCs/>
                <w:sz w:val="20"/>
                <w:szCs w:val="20"/>
              </w:rPr>
              <w:t>PFCs</w:t>
            </w:r>
            <w:proofErr w:type="spellEnd"/>
          </w:p>
        </w:tc>
        <w:tc>
          <w:tcPr>
            <w:tcW w:w="4511" w:type="dxa"/>
            <w:gridSpan w:val="2"/>
          </w:tcPr>
          <w:p w14:paraId="476ABDD6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eastAsia="Times New Roman"/>
                <w:sz w:val="20"/>
                <w:szCs w:val="20"/>
              </w:rPr>
            </w:pPr>
            <w:proofErr w:type="spellStart"/>
            <w:r w:rsidRPr="00791EB0">
              <w:rPr>
                <w:rFonts w:cs="Sylfaen"/>
                <w:sz w:val="20"/>
                <w:szCs w:val="20"/>
              </w:rPr>
              <w:t>պերֆտորածխածիններ</w:t>
            </w:r>
            <w:proofErr w:type="spellEnd"/>
          </w:p>
        </w:tc>
      </w:tr>
      <w:tr w:rsidR="003A7D1D" w:rsidRPr="00791EB0" w14:paraId="67775855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0B378C94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Arial Armenian"/>
                <w:bCs/>
                <w:sz w:val="20"/>
                <w:szCs w:val="20"/>
              </w:rPr>
              <w:t>SF</w:t>
            </w:r>
            <w:r w:rsidRPr="00791EB0">
              <w:rPr>
                <w:rFonts w:cs="Arial Armenian"/>
                <w:bCs/>
                <w:sz w:val="20"/>
                <w:szCs w:val="20"/>
                <w:vertAlign w:val="subscript"/>
              </w:rPr>
              <w:t>6</w:t>
            </w:r>
          </w:p>
        </w:tc>
        <w:tc>
          <w:tcPr>
            <w:tcW w:w="4511" w:type="dxa"/>
            <w:gridSpan w:val="2"/>
          </w:tcPr>
          <w:p w14:paraId="6D18B226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ծծմբի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հեքսաֆտորիդ</w:t>
            </w:r>
            <w:proofErr w:type="spellEnd"/>
          </w:p>
        </w:tc>
      </w:tr>
      <w:tr w:rsidR="003A7D1D" w:rsidRPr="00791EB0" w14:paraId="43FB117C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6884B0E2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Arial Armenian"/>
                <w:bCs/>
                <w:sz w:val="20"/>
                <w:szCs w:val="20"/>
              </w:rPr>
              <w:t>CO</w:t>
            </w:r>
          </w:p>
        </w:tc>
        <w:tc>
          <w:tcPr>
            <w:tcW w:w="4511" w:type="dxa"/>
            <w:gridSpan w:val="2"/>
          </w:tcPr>
          <w:p w14:paraId="4582BF8B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eastAsia="Times New Roma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ածխածնի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r w:rsidRPr="00791EB0">
              <w:rPr>
                <w:rFonts w:cs="Sylfaen"/>
                <w:sz w:val="20"/>
                <w:szCs w:val="20"/>
              </w:rPr>
              <w:t>օքսիդ</w:t>
            </w:r>
          </w:p>
        </w:tc>
      </w:tr>
      <w:tr w:rsidR="003A7D1D" w:rsidRPr="00791EB0" w14:paraId="281A62B0" w14:textId="77777777" w:rsidTr="004E76EF">
        <w:trPr>
          <w:gridAfter w:val="1"/>
          <w:wAfter w:w="17" w:type="dxa"/>
          <w:trHeight w:val="267"/>
        </w:trPr>
        <w:tc>
          <w:tcPr>
            <w:tcW w:w="828" w:type="dxa"/>
          </w:tcPr>
          <w:p w14:paraId="11DAA1A9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cs="Arial Armenian"/>
                <w:bCs/>
                <w:sz w:val="20"/>
                <w:szCs w:val="20"/>
              </w:rPr>
            </w:pPr>
            <w:r w:rsidRPr="00791EB0">
              <w:rPr>
                <w:rFonts w:cs="Sylfaen"/>
                <w:bCs/>
                <w:sz w:val="20"/>
                <w:szCs w:val="20"/>
              </w:rPr>
              <w:t>ՈՄՑՕՄ</w:t>
            </w:r>
            <w:r w:rsidRPr="00791EB0">
              <w:rPr>
                <w:rFonts w:cs="Arial Armeni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11" w:type="dxa"/>
            <w:gridSpan w:val="2"/>
          </w:tcPr>
          <w:p w14:paraId="0B787B2F" w14:textId="77777777" w:rsidR="00E721EA" w:rsidRPr="00791EB0" w:rsidRDefault="00E721EA" w:rsidP="00285288">
            <w:pPr>
              <w:spacing w:before="0" w:after="0"/>
              <w:ind w:left="57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ոչ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մեթանային</w:t>
            </w:r>
            <w:proofErr w:type="spellEnd"/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r w:rsidRPr="00791EB0">
              <w:rPr>
                <w:rFonts w:cs="Sylfaen"/>
                <w:sz w:val="20"/>
                <w:szCs w:val="20"/>
              </w:rPr>
              <w:t>ցնդող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r w:rsidRPr="00791EB0">
              <w:rPr>
                <w:rFonts w:cs="Sylfaen"/>
                <w:sz w:val="20"/>
                <w:szCs w:val="20"/>
              </w:rPr>
              <w:t>օրգա</w:t>
            </w:r>
            <w:r w:rsidRPr="00791EB0">
              <w:rPr>
                <w:rFonts w:cs="Sylfaen"/>
                <w:sz w:val="20"/>
                <w:szCs w:val="20"/>
              </w:rPr>
              <w:softHyphen/>
              <w:t>նական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r w:rsidRPr="00791EB0">
              <w:rPr>
                <w:rFonts w:cs="Sylfaen"/>
                <w:sz w:val="20"/>
                <w:szCs w:val="20"/>
              </w:rPr>
              <w:t>միացություններ</w:t>
            </w:r>
          </w:p>
        </w:tc>
      </w:tr>
      <w:tr w:rsidR="003A7D1D" w:rsidRPr="00791EB0" w14:paraId="4D4519F4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1748BEA6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cs="Arial Armenian"/>
                <w:bCs/>
                <w:sz w:val="20"/>
                <w:szCs w:val="20"/>
              </w:rPr>
            </w:pPr>
            <w:proofErr w:type="spellStart"/>
            <w:r w:rsidRPr="00791EB0">
              <w:rPr>
                <w:rFonts w:cs="Arial Armenian"/>
                <w:bCs/>
                <w:sz w:val="20"/>
                <w:szCs w:val="20"/>
              </w:rPr>
              <w:t>N</w:t>
            </w:r>
            <w:r w:rsidRPr="00791EB0">
              <w:rPr>
                <w:rFonts w:cs="Sylfaen"/>
                <w:bCs/>
                <w:sz w:val="20"/>
                <w:szCs w:val="20"/>
              </w:rPr>
              <w:t>Օ</w:t>
            </w:r>
            <w:r w:rsidRPr="00791EB0">
              <w:rPr>
                <w:rFonts w:cs="Arial Armenian"/>
                <w:bCs/>
                <w:sz w:val="20"/>
                <w:szCs w:val="20"/>
                <w:vertAlign w:val="subscript"/>
              </w:rPr>
              <w:t>x</w:t>
            </w:r>
            <w:proofErr w:type="spellEnd"/>
          </w:p>
        </w:tc>
        <w:tc>
          <w:tcPr>
            <w:tcW w:w="4511" w:type="dxa"/>
            <w:gridSpan w:val="2"/>
          </w:tcPr>
          <w:p w14:paraId="5CC6AF6F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ազոտի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r w:rsidRPr="00791EB0">
              <w:rPr>
                <w:rFonts w:cs="Sylfaen"/>
                <w:sz w:val="20"/>
                <w:szCs w:val="20"/>
              </w:rPr>
              <w:t>օքսիդներ</w:t>
            </w:r>
          </w:p>
        </w:tc>
      </w:tr>
      <w:tr w:rsidR="003A7D1D" w:rsidRPr="00791EB0" w14:paraId="1EEA74B2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6F017D4E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cs="Arial Armenian"/>
                <w:bCs/>
                <w:sz w:val="20"/>
                <w:szCs w:val="20"/>
              </w:rPr>
            </w:pPr>
            <w:r w:rsidRPr="00791EB0">
              <w:rPr>
                <w:rFonts w:cs="Arial Armenian"/>
                <w:bCs/>
                <w:sz w:val="20"/>
                <w:szCs w:val="20"/>
              </w:rPr>
              <w:t>SO</w:t>
            </w:r>
            <w:r w:rsidRPr="00791EB0">
              <w:rPr>
                <w:rFonts w:cs="Arial Armenian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511" w:type="dxa"/>
            <w:gridSpan w:val="2"/>
          </w:tcPr>
          <w:p w14:paraId="2731071C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>ծծմբի</w:t>
            </w:r>
            <w:r w:rsidRPr="00791EB0">
              <w:rPr>
                <w:rFonts w:cs="Arial Armenian"/>
                <w:sz w:val="20"/>
                <w:szCs w:val="20"/>
              </w:rPr>
              <w:t xml:space="preserve"> </w:t>
            </w:r>
            <w:r w:rsidRPr="00791EB0">
              <w:rPr>
                <w:rFonts w:cs="Sylfaen"/>
                <w:sz w:val="20"/>
                <w:szCs w:val="20"/>
              </w:rPr>
              <w:t>երկօքսիդ</w:t>
            </w:r>
          </w:p>
        </w:tc>
      </w:tr>
      <w:tr w:rsidR="003A7D1D" w:rsidRPr="00791EB0" w14:paraId="6BAE09CA" w14:textId="77777777" w:rsidTr="004E76EF">
        <w:trPr>
          <w:gridAfter w:val="1"/>
          <w:wAfter w:w="17" w:type="dxa"/>
        </w:trPr>
        <w:tc>
          <w:tcPr>
            <w:tcW w:w="828" w:type="dxa"/>
          </w:tcPr>
          <w:p w14:paraId="238B9AFF" w14:textId="77777777" w:rsidR="00E721EA" w:rsidRPr="00791EB0" w:rsidRDefault="00E721EA" w:rsidP="00E03B1E">
            <w:pPr>
              <w:spacing w:before="0" w:after="0" w:line="360" w:lineRule="auto"/>
              <w:ind w:left="-66" w:right="-108"/>
              <w:rPr>
                <w:rFonts w:cs="Arial Armenian"/>
                <w:bCs/>
              </w:rPr>
            </w:pPr>
          </w:p>
        </w:tc>
        <w:tc>
          <w:tcPr>
            <w:tcW w:w="4511" w:type="dxa"/>
            <w:gridSpan w:val="2"/>
          </w:tcPr>
          <w:p w14:paraId="3DC5E34E" w14:textId="77777777" w:rsidR="00E721EA" w:rsidRPr="00791EB0" w:rsidRDefault="00E721EA" w:rsidP="00E03B1E">
            <w:pPr>
              <w:spacing w:before="0" w:after="0" w:line="360" w:lineRule="auto"/>
              <w:ind w:left="57" w:right="-108"/>
              <w:rPr>
                <w:rFonts w:cs="Sylfaen"/>
                <w:sz w:val="20"/>
                <w:szCs w:val="20"/>
              </w:rPr>
            </w:pPr>
          </w:p>
        </w:tc>
      </w:tr>
      <w:tr w:rsidR="003A7D1D" w:rsidRPr="00791EB0" w14:paraId="238643B6" w14:textId="77777777" w:rsidTr="004E76EF">
        <w:trPr>
          <w:gridAfter w:val="1"/>
          <w:wAfter w:w="17" w:type="dxa"/>
        </w:trPr>
        <w:tc>
          <w:tcPr>
            <w:tcW w:w="5339" w:type="dxa"/>
            <w:gridSpan w:val="3"/>
            <w:vAlign w:val="center"/>
          </w:tcPr>
          <w:p w14:paraId="0EBA7E26" w14:textId="2FD9D1B8" w:rsidR="00E721EA" w:rsidRPr="00791EB0" w:rsidRDefault="004E76EF" w:rsidP="004E76EF">
            <w:pPr>
              <w:pStyle w:val="A-Zagl-1"/>
              <w:spacing w:before="40" w:after="120" w:line="360" w:lineRule="auto"/>
              <w:ind w:left="-113"/>
              <w:rPr>
                <w:color w:val="auto"/>
                <w:sz w:val="20"/>
                <w:szCs w:val="20"/>
              </w:rPr>
            </w:pPr>
            <w:bookmarkStart w:id="11" w:name="_Toc65581812"/>
            <w:bookmarkStart w:id="12" w:name="_Toc65662270"/>
            <w:bookmarkStart w:id="13" w:name="_Toc70640999"/>
            <w:bookmarkStart w:id="14" w:name="_Toc70641300"/>
            <w:bookmarkStart w:id="15" w:name="_Toc71054832"/>
            <w:r w:rsidRPr="00791EB0">
              <w:rPr>
                <w:color w:val="auto"/>
                <w:sz w:val="22"/>
                <w:szCs w:val="22"/>
              </w:rPr>
              <w:t>ԷՆԵՐԳԻԱՅԻ ՄԻԱՎՈՐՆԵՐԻ ՓՈԽԱԿԵՐՊՈՒՄ</w:t>
            </w:r>
            <w:bookmarkEnd w:id="11"/>
            <w:bookmarkEnd w:id="12"/>
            <w:bookmarkEnd w:id="13"/>
            <w:bookmarkEnd w:id="14"/>
            <w:bookmarkEnd w:id="15"/>
          </w:p>
        </w:tc>
      </w:tr>
      <w:tr w:rsidR="003A7D1D" w:rsidRPr="00791EB0" w14:paraId="688388C2" w14:textId="77777777" w:rsidTr="004E76EF">
        <w:trPr>
          <w:gridAfter w:val="1"/>
          <w:wAfter w:w="17" w:type="dxa"/>
        </w:trPr>
        <w:tc>
          <w:tcPr>
            <w:tcW w:w="5339" w:type="dxa"/>
            <w:gridSpan w:val="3"/>
            <w:vAlign w:val="center"/>
          </w:tcPr>
          <w:p w14:paraId="70E050AA" w14:textId="77777777" w:rsidR="00E721EA" w:rsidRPr="00791EB0" w:rsidRDefault="00E721EA" w:rsidP="00462D73">
            <w:pPr>
              <w:spacing w:before="0" w:after="0" w:line="360" w:lineRule="auto"/>
              <w:ind w:left="57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 xml:space="preserve">1 տ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ն.հ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>. = 41.868 ԳՋ = 11.63 ՄՎտժ</w:t>
            </w:r>
          </w:p>
        </w:tc>
      </w:tr>
      <w:tr w:rsidR="003A7D1D" w:rsidRPr="00791EB0" w14:paraId="5A1CBEA4" w14:textId="77777777" w:rsidTr="004E76EF">
        <w:trPr>
          <w:gridAfter w:val="1"/>
          <w:wAfter w:w="17" w:type="dxa"/>
        </w:trPr>
        <w:tc>
          <w:tcPr>
            <w:tcW w:w="5339" w:type="dxa"/>
            <w:gridSpan w:val="3"/>
            <w:vAlign w:val="center"/>
          </w:tcPr>
          <w:p w14:paraId="19227630" w14:textId="77777777" w:rsidR="00E721EA" w:rsidRPr="00791EB0" w:rsidRDefault="00E721EA" w:rsidP="00462D73">
            <w:pPr>
              <w:spacing w:before="0" w:after="0" w:line="360" w:lineRule="auto"/>
              <w:ind w:left="57" w:right="-108"/>
              <w:rPr>
                <w:rFonts w:cs="Sylfaen"/>
                <w:sz w:val="20"/>
                <w:szCs w:val="20"/>
              </w:rPr>
            </w:pPr>
            <w:r w:rsidRPr="00791EB0">
              <w:rPr>
                <w:rFonts w:cs="Sylfaen"/>
                <w:sz w:val="20"/>
                <w:szCs w:val="20"/>
              </w:rPr>
              <w:t xml:space="preserve">1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ԳՎտժ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 xml:space="preserve"> = 3.6 ՏՋ = 86 տ </w:t>
            </w:r>
            <w:proofErr w:type="spellStart"/>
            <w:r w:rsidRPr="00791EB0">
              <w:rPr>
                <w:rFonts w:cs="Sylfaen"/>
                <w:sz w:val="20"/>
                <w:szCs w:val="20"/>
              </w:rPr>
              <w:t>ն.հ</w:t>
            </w:r>
            <w:proofErr w:type="spellEnd"/>
            <w:r w:rsidRPr="00791EB0">
              <w:rPr>
                <w:rFonts w:cs="Sylfaen"/>
                <w:sz w:val="20"/>
                <w:szCs w:val="20"/>
              </w:rPr>
              <w:t>.</w:t>
            </w:r>
          </w:p>
        </w:tc>
      </w:tr>
    </w:tbl>
    <w:p w14:paraId="70D4862D" w14:textId="54365730" w:rsidR="00F75A5B" w:rsidRPr="00791EB0" w:rsidRDefault="00AF4ED7" w:rsidP="0030706F">
      <w:pPr>
        <w:pStyle w:val="Heading1"/>
        <w:rPr>
          <w:rFonts w:cs="Calibri"/>
        </w:rPr>
      </w:pPr>
      <w:bookmarkStart w:id="16" w:name="_Toc78063757"/>
      <w:bookmarkStart w:id="17" w:name="_Toc85661354"/>
      <w:bookmarkStart w:id="18" w:name="_Toc111457846"/>
      <w:bookmarkStart w:id="19" w:name="_Toc114565501"/>
      <w:bookmarkStart w:id="20" w:name="_Toc121068106"/>
      <w:bookmarkStart w:id="21" w:name="_Toc153980492"/>
      <w:r w:rsidRPr="00791EB0">
        <w:lastRenderedPageBreak/>
        <w:t>ՆԵՐԱԾՈՒԹՅՈՒՆ</w:t>
      </w:r>
      <w:bookmarkEnd w:id="16"/>
      <w:bookmarkEnd w:id="17"/>
      <w:bookmarkEnd w:id="18"/>
      <w:bookmarkEnd w:id="19"/>
      <w:bookmarkEnd w:id="20"/>
      <w:bookmarkEnd w:id="21"/>
    </w:p>
    <w:p w14:paraId="626D7BB9" w14:textId="64FBA165" w:rsidR="00DE7757" w:rsidRPr="00791EB0" w:rsidRDefault="005E4FD3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bookmarkStart w:id="22" w:name="_Toc111457847"/>
      <w:bookmarkStart w:id="23" w:name="_Toc114565502"/>
      <w:bookmarkStart w:id="24" w:name="_Toc78063758"/>
      <w:r w:rsidRPr="00791EB0">
        <w:rPr>
          <w:rFonts w:ascii="GHEA Grapalat" w:hAnsi="GHEA Grapalat" w:cs="Times New Roman"/>
        </w:rPr>
        <w:t>Այսօր կլիմայի փոփոխությունը</w:t>
      </w:r>
      <w:r w:rsidR="00E8313D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գլոբալ </w:t>
      </w:r>
      <w:proofErr w:type="spellStart"/>
      <w:r w:rsidR="00E8313D" w:rsidRPr="00791EB0">
        <w:rPr>
          <w:rFonts w:ascii="GHEA Grapalat" w:hAnsi="GHEA Grapalat" w:cs="Times New Roman"/>
        </w:rPr>
        <w:t>մարտահրավերներից</w:t>
      </w:r>
      <w:proofErr w:type="spellEnd"/>
      <w:r w:rsidR="00E8313D" w:rsidRPr="00791EB0">
        <w:rPr>
          <w:rFonts w:ascii="GHEA Grapalat" w:hAnsi="GHEA Grapalat" w:cs="Times New Roman"/>
        </w:rPr>
        <w:t xml:space="preserve"> է</w:t>
      </w:r>
      <w:r w:rsidRPr="00791EB0">
        <w:rPr>
          <w:rFonts w:ascii="GHEA Grapalat" w:hAnsi="GHEA Grapalat" w:cs="Times New Roman"/>
        </w:rPr>
        <w:t>։ 1970-ական</w:t>
      </w:r>
      <w:r w:rsidR="00E03B1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ներից ի վեր աշխարհում տեղի է ունենում կլիմայական պայմանների փոփո</w:t>
      </w:r>
      <w:r w:rsidR="005D028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խու</w:t>
      </w:r>
      <w:r w:rsidR="005D028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թյուն, </w:t>
      </w:r>
      <w:r w:rsidR="00FF5E47" w:rsidRPr="00791EB0">
        <w:rPr>
          <w:rFonts w:ascii="GHEA Grapalat" w:hAnsi="GHEA Grapalat" w:cs="Times New Roman"/>
        </w:rPr>
        <w:t>ինչ</w:t>
      </w:r>
      <w:r w:rsidRPr="00791EB0">
        <w:rPr>
          <w:rFonts w:ascii="GHEA Grapalat" w:hAnsi="GHEA Grapalat" w:cs="Times New Roman"/>
        </w:rPr>
        <w:t xml:space="preserve">ը </w:t>
      </w:r>
      <w:proofErr w:type="spellStart"/>
      <w:r w:rsidRPr="00791EB0">
        <w:rPr>
          <w:rFonts w:ascii="GHEA Grapalat" w:hAnsi="GHEA Grapalat" w:cs="Times New Roman"/>
        </w:rPr>
        <w:t>դրսևորվում</w:t>
      </w:r>
      <w:proofErr w:type="spellEnd"/>
      <w:r w:rsidRPr="00791EB0">
        <w:rPr>
          <w:rFonts w:ascii="GHEA Grapalat" w:hAnsi="GHEA Grapalat" w:cs="Times New Roman"/>
        </w:rPr>
        <w:t xml:space="preserve"> է ջերմաստիճանի բարձրացմամբ</w:t>
      </w:r>
      <w:r w:rsidR="00822FA5" w:rsidRPr="00791EB0">
        <w:rPr>
          <w:rFonts w:ascii="GHEA Grapalat" w:hAnsi="GHEA Grapalat" w:cs="Times New Roman"/>
        </w:rPr>
        <w:t xml:space="preserve"> և տեղումների կրճատ</w:t>
      </w:r>
      <w:r w:rsidR="00E339AB" w:rsidRPr="00791EB0">
        <w:rPr>
          <w:rFonts w:ascii="GHEA Grapalat" w:hAnsi="GHEA Grapalat" w:cs="Times New Roman"/>
        </w:rPr>
        <w:softHyphen/>
      </w:r>
      <w:r w:rsidR="00822FA5" w:rsidRPr="00791EB0">
        <w:rPr>
          <w:rFonts w:ascii="GHEA Grapalat" w:hAnsi="GHEA Grapalat" w:cs="Times New Roman"/>
        </w:rPr>
        <w:t>մամբ</w:t>
      </w:r>
      <w:r w:rsidRPr="00791EB0">
        <w:rPr>
          <w:rFonts w:ascii="GHEA Grapalat" w:hAnsi="GHEA Grapalat" w:cs="Times New Roman"/>
        </w:rPr>
        <w:t>:</w:t>
      </w:r>
      <w:r w:rsidR="009F5063" w:rsidRPr="00791EB0">
        <w:rPr>
          <w:rFonts w:ascii="GHEA Grapalat" w:hAnsi="GHEA Grapalat" w:cs="Times New Roman"/>
        </w:rPr>
        <w:t xml:space="preserve"> </w:t>
      </w:r>
      <w:r w:rsidR="00822FA5" w:rsidRPr="00791EB0">
        <w:rPr>
          <w:rFonts w:ascii="GHEA Grapalat" w:hAnsi="GHEA Grapalat" w:cs="Times New Roman"/>
        </w:rPr>
        <w:t>Մարդ</w:t>
      </w:r>
      <w:r w:rsidR="00E8313D" w:rsidRPr="00791EB0">
        <w:rPr>
          <w:rFonts w:ascii="GHEA Grapalat" w:hAnsi="GHEA Grapalat" w:cs="Times New Roman"/>
        </w:rPr>
        <w:t xml:space="preserve">ու </w:t>
      </w:r>
      <w:r w:rsidR="00822FA5" w:rsidRPr="00791EB0">
        <w:rPr>
          <w:rFonts w:ascii="GHEA Grapalat" w:hAnsi="GHEA Grapalat" w:cs="Times New Roman"/>
        </w:rPr>
        <w:t xml:space="preserve"> գործունեության արդյունքում նշանակալիորեն </w:t>
      </w:r>
      <w:r w:rsidR="00E363ED" w:rsidRPr="00791EB0">
        <w:rPr>
          <w:rFonts w:ascii="GHEA Grapalat" w:hAnsi="GHEA Grapalat" w:cs="Times New Roman"/>
        </w:rPr>
        <w:t>ավելացել</w:t>
      </w:r>
      <w:r w:rsidR="00822FA5" w:rsidRPr="00791EB0">
        <w:rPr>
          <w:rFonts w:ascii="GHEA Grapalat" w:hAnsi="GHEA Grapalat" w:cs="Times New Roman"/>
        </w:rPr>
        <w:t xml:space="preserve"> </w:t>
      </w:r>
      <w:r w:rsidR="00445F44" w:rsidRPr="00791EB0">
        <w:rPr>
          <w:rFonts w:ascii="GHEA Grapalat" w:hAnsi="GHEA Grapalat" w:cs="Times New Roman"/>
        </w:rPr>
        <w:t xml:space="preserve">են ջերմոցային գազերի արտանետումները, </w:t>
      </w:r>
      <w:r w:rsidR="00352E81" w:rsidRPr="00791EB0">
        <w:rPr>
          <w:rFonts w:ascii="GHEA Grapalat" w:hAnsi="GHEA Grapalat" w:cs="Times New Roman"/>
        </w:rPr>
        <w:t xml:space="preserve">նպաստելով ջերմոցային </w:t>
      </w:r>
      <w:proofErr w:type="spellStart"/>
      <w:r w:rsidR="00352E81" w:rsidRPr="00791EB0">
        <w:rPr>
          <w:rFonts w:ascii="GHEA Grapalat" w:hAnsi="GHEA Grapalat" w:cs="Times New Roman"/>
        </w:rPr>
        <w:t>էֆեկտի</w:t>
      </w:r>
      <w:proofErr w:type="spellEnd"/>
      <w:r w:rsidR="00352E81" w:rsidRPr="00791EB0">
        <w:rPr>
          <w:rFonts w:ascii="GHEA Grapalat" w:hAnsi="GHEA Grapalat" w:cs="Times New Roman"/>
        </w:rPr>
        <w:t xml:space="preserve"> </w:t>
      </w:r>
      <w:proofErr w:type="spellStart"/>
      <w:r w:rsidR="00352E81" w:rsidRPr="00791EB0">
        <w:rPr>
          <w:rFonts w:ascii="GHEA Grapalat" w:hAnsi="GHEA Grapalat" w:cs="Times New Roman"/>
        </w:rPr>
        <w:t>ուժգնացմանը</w:t>
      </w:r>
      <w:proofErr w:type="spellEnd"/>
      <w:r w:rsidR="00E03B1E" w:rsidRPr="00791EB0">
        <w:rPr>
          <w:rFonts w:ascii="GHEA Grapalat" w:hAnsi="GHEA Grapalat" w:cs="Times New Roman"/>
        </w:rPr>
        <w:t xml:space="preserve">, ինչը </w:t>
      </w:r>
      <w:r w:rsidR="00352E81" w:rsidRPr="00791EB0">
        <w:rPr>
          <w:rFonts w:ascii="GHEA Grapalat" w:hAnsi="GHEA Grapalat" w:cs="Times New Roman"/>
        </w:rPr>
        <w:t>հ</w:t>
      </w:r>
      <w:r w:rsidR="00445F44" w:rsidRPr="00791EB0">
        <w:rPr>
          <w:rFonts w:ascii="GHEA Grapalat" w:hAnsi="GHEA Grapalat" w:cs="Times New Roman"/>
        </w:rPr>
        <w:t>անգեց</w:t>
      </w:r>
      <w:r w:rsidR="00E03B1E" w:rsidRPr="00791EB0">
        <w:rPr>
          <w:rFonts w:ascii="GHEA Grapalat" w:hAnsi="GHEA Grapalat" w:cs="Times New Roman"/>
        </w:rPr>
        <w:t xml:space="preserve">րել է </w:t>
      </w:r>
      <w:r w:rsidR="00822FA5" w:rsidRPr="00791EB0">
        <w:rPr>
          <w:rFonts w:ascii="GHEA Grapalat" w:hAnsi="GHEA Grapalat" w:cs="Times New Roman"/>
        </w:rPr>
        <w:t xml:space="preserve">Երկիր մոլորակի </w:t>
      </w:r>
      <w:proofErr w:type="spellStart"/>
      <w:r w:rsidR="00822FA5" w:rsidRPr="00791EB0">
        <w:rPr>
          <w:rFonts w:ascii="GHEA Grapalat" w:hAnsi="GHEA Grapalat" w:cs="Times New Roman"/>
        </w:rPr>
        <w:t>մակերևույթի</w:t>
      </w:r>
      <w:proofErr w:type="spellEnd"/>
      <w:r w:rsidR="00822FA5" w:rsidRPr="00791EB0">
        <w:rPr>
          <w:rFonts w:ascii="GHEA Grapalat" w:hAnsi="GHEA Grapalat" w:cs="Times New Roman"/>
        </w:rPr>
        <w:t xml:space="preserve"> և մթնոլորտի լրա</w:t>
      </w:r>
      <w:r w:rsidR="00E339AB" w:rsidRPr="00791EB0">
        <w:rPr>
          <w:rFonts w:ascii="GHEA Grapalat" w:hAnsi="GHEA Grapalat" w:cs="Times New Roman"/>
        </w:rPr>
        <w:softHyphen/>
      </w:r>
      <w:r w:rsidR="00822FA5" w:rsidRPr="00791EB0">
        <w:rPr>
          <w:rFonts w:ascii="GHEA Grapalat" w:hAnsi="GHEA Grapalat" w:cs="Times New Roman"/>
        </w:rPr>
        <w:t>ցու</w:t>
      </w:r>
      <w:r w:rsidR="00E363ED" w:rsidRPr="00791EB0">
        <w:rPr>
          <w:rFonts w:ascii="GHEA Grapalat" w:hAnsi="GHEA Grapalat" w:cs="Times New Roman"/>
        </w:rPr>
        <w:softHyphen/>
      </w:r>
      <w:r w:rsidR="00822FA5" w:rsidRPr="00791EB0">
        <w:rPr>
          <w:rFonts w:ascii="GHEA Grapalat" w:hAnsi="GHEA Grapalat" w:cs="Times New Roman"/>
        </w:rPr>
        <w:t xml:space="preserve">ցիչ տաքացմանը: </w:t>
      </w:r>
      <w:r w:rsidRPr="00791EB0">
        <w:rPr>
          <w:rFonts w:ascii="GHEA Grapalat" w:hAnsi="GHEA Grapalat" w:cs="Times New Roman"/>
        </w:rPr>
        <w:t>Ներկայումս դիտվող և ապա</w:t>
      </w:r>
      <w:r w:rsidR="00FF5E4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գա</w:t>
      </w:r>
      <w:r w:rsidR="00FF5E4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յում </w:t>
      </w:r>
      <w:r w:rsidR="00FF5E47" w:rsidRPr="00791EB0">
        <w:rPr>
          <w:rFonts w:ascii="GHEA Grapalat" w:hAnsi="GHEA Grapalat" w:cs="Times New Roman"/>
        </w:rPr>
        <w:t>սպաս</w:t>
      </w:r>
      <w:r w:rsidRPr="00791EB0">
        <w:rPr>
          <w:rFonts w:ascii="GHEA Grapalat" w:hAnsi="GHEA Grapalat" w:cs="Times New Roman"/>
        </w:rPr>
        <w:t>վող կլիմայի փոփո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խու</w:t>
      </w:r>
      <w:r w:rsidR="00E363E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թյունը </w:t>
      </w:r>
      <w:r w:rsidR="00E03B1E" w:rsidRPr="00791EB0">
        <w:rPr>
          <w:rFonts w:ascii="GHEA Grapalat" w:hAnsi="GHEA Grapalat" w:cs="Times New Roman"/>
        </w:rPr>
        <w:t>պատճառ է դառնում</w:t>
      </w:r>
      <w:r w:rsidRPr="00791EB0">
        <w:rPr>
          <w:rFonts w:ascii="GHEA Grapalat" w:hAnsi="GHEA Grapalat" w:cs="Times New Roman"/>
        </w:rPr>
        <w:t xml:space="preserve"> մարդածին և բնական համա</w:t>
      </w:r>
      <w:r w:rsidR="00FF5E4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կար</w:t>
      </w:r>
      <w:r w:rsidR="00FF5E4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գերի համար համատա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րած և անդառ</w:t>
      </w:r>
      <w:r w:rsidR="00E363E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նալի հետևանքների, պա</w:t>
      </w:r>
      <w:r w:rsidR="00186A4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րու</w:t>
      </w:r>
      <w:r w:rsidR="00186A4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նակում է ռիսկեր </w:t>
      </w:r>
      <w:r w:rsidR="00FF5E47" w:rsidRPr="00791EB0">
        <w:rPr>
          <w:rFonts w:ascii="GHEA Grapalat" w:hAnsi="GHEA Grapalat" w:cs="Times New Roman"/>
        </w:rPr>
        <w:t>տնտեսական, էներգե</w:t>
      </w:r>
      <w:r w:rsidR="00E339AB" w:rsidRPr="00791EB0">
        <w:rPr>
          <w:rFonts w:ascii="GHEA Grapalat" w:hAnsi="GHEA Grapalat" w:cs="Times New Roman"/>
        </w:rPr>
        <w:softHyphen/>
      </w:r>
      <w:r w:rsidR="00FF5E47" w:rsidRPr="00791EB0">
        <w:rPr>
          <w:rFonts w:ascii="GHEA Grapalat" w:hAnsi="GHEA Grapalat" w:cs="Times New Roman"/>
        </w:rPr>
        <w:t xml:space="preserve">տիկ, </w:t>
      </w:r>
      <w:r w:rsidR="00822FA5" w:rsidRPr="00791EB0">
        <w:rPr>
          <w:rFonts w:ascii="GHEA Grapalat" w:hAnsi="GHEA Grapalat" w:cs="Times New Roman"/>
        </w:rPr>
        <w:t>պա</w:t>
      </w:r>
      <w:r w:rsidR="00E363ED" w:rsidRPr="00791EB0">
        <w:rPr>
          <w:rFonts w:ascii="GHEA Grapalat" w:hAnsi="GHEA Grapalat" w:cs="Times New Roman"/>
        </w:rPr>
        <w:softHyphen/>
      </w:r>
      <w:r w:rsidR="00822FA5" w:rsidRPr="00791EB0">
        <w:rPr>
          <w:rFonts w:ascii="GHEA Grapalat" w:hAnsi="GHEA Grapalat" w:cs="Times New Roman"/>
        </w:rPr>
        <w:t xml:space="preserve">րենային </w:t>
      </w:r>
      <w:r w:rsidRPr="00791EB0">
        <w:rPr>
          <w:rFonts w:ascii="GHEA Grapalat" w:hAnsi="GHEA Grapalat" w:cs="Times New Roman"/>
        </w:rPr>
        <w:t>անվտան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գու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թյան ապա</w:t>
      </w:r>
      <w:r w:rsidR="00822FA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հով</w:t>
      </w:r>
      <w:r w:rsidR="00186A4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ման</w:t>
      </w:r>
      <w:r w:rsidR="00822FA5" w:rsidRPr="00791EB0">
        <w:rPr>
          <w:rFonts w:ascii="GHEA Grapalat" w:hAnsi="GHEA Grapalat" w:cs="Times New Roman"/>
        </w:rPr>
        <w:t>, ինչպես նաև</w:t>
      </w:r>
      <w:r w:rsidRPr="00791EB0">
        <w:rPr>
          <w:rFonts w:ascii="GHEA Grapalat" w:hAnsi="GHEA Grapalat" w:cs="Times New Roman"/>
        </w:rPr>
        <w:t xml:space="preserve"> կայուն զարգաց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ման </w:t>
      </w:r>
      <w:r w:rsidR="00ED3EC0" w:rsidRPr="00791EB0">
        <w:rPr>
          <w:rFonts w:ascii="GHEA Grapalat" w:hAnsi="GHEA Grapalat" w:cs="Times New Roman"/>
        </w:rPr>
        <w:t>առումով</w:t>
      </w:r>
      <w:r w:rsidRPr="00791EB0">
        <w:rPr>
          <w:rFonts w:ascii="GHEA Grapalat" w:hAnsi="GHEA Grapalat" w:cs="Times New Roman"/>
        </w:rPr>
        <w:t>: Այս ռիսկերը նվազա</w:t>
      </w:r>
      <w:r w:rsidR="00822FA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գույ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նի հասց</w:t>
      </w:r>
      <w:r w:rsidR="00186A4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նելու համար անհրաժեշտ է </w:t>
      </w:r>
      <w:r w:rsidR="00E03B1E" w:rsidRPr="00791EB0">
        <w:rPr>
          <w:rFonts w:ascii="GHEA Grapalat" w:hAnsi="GHEA Grapalat" w:cs="Times New Roman"/>
        </w:rPr>
        <w:t>էականորեն կրճատել ջերմոցային գազերի արտանետումները և նպաստել կլանիչ</w:t>
      </w:r>
      <w:r w:rsidR="009219D7" w:rsidRPr="00791EB0">
        <w:rPr>
          <w:rFonts w:ascii="GHEA Grapalat" w:hAnsi="GHEA Grapalat" w:cs="Times New Roman"/>
        </w:rPr>
        <w:softHyphen/>
      </w:r>
      <w:r w:rsidR="00E03B1E" w:rsidRPr="00791EB0">
        <w:rPr>
          <w:rFonts w:ascii="GHEA Grapalat" w:hAnsi="GHEA Grapalat" w:cs="Times New Roman"/>
        </w:rPr>
        <w:t>ների պահպանությանը</w:t>
      </w:r>
      <w:r w:rsidR="0057471C" w:rsidRPr="00791EB0">
        <w:rPr>
          <w:rFonts w:ascii="GHEA Grapalat" w:hAnsi="GHEA Grapalat" w:cs="Times New Roman"/>
        </w:rPr>
        <w:t>, ինչ</w:t>
      </w:r>
      <w:r w:rsidR="00285288" w:rsidRPr="00791EB0">
        <w:rPr>
          <w:rFonts w:ascii="GHEA Grapalat" w:hAnsi="GHEA Grapalat" w:cs="Times New Roman"/>
        </w:rPr>
        <w:softHyphen/>
      </w:r>
      <w:r w:rsidR="0057471C" w:rsidRPr="00791EB0">
        <w:rPr>
          <w:rFonts w:ascii="GHEA Grapalat" w:hAnsi="GHEA Grapalat" w:cs="Times New Roman"/>
        </w:rPr>
        <w:t xml:space="preserve">պես նաև </w:t>
      </w:r>
      <w:r w:rsidRPr="00791EB0">
        <w:rPr>
          <w:rFonts w:ascii="GHEA Grapalat" w:hAnsi="GHEA Grapalat" w:cs="Times New Roman"/>
        </w:rPr>
        <w:t>կառա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վար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ման </w:t>
      </w:r>
      <w:r w:rsidR="00822FA5" w:rsidRPr="00791EB0">
        <w:rPr>
          <w:rFonts w:ascii="GHEA Grapalat" w:hAnsi="GHEA Grapalat" w:cs="Times New Roman"/>
        </w:rPr>
        <w:t>համա</w:t>
      </w:r>
      <w:r w:rsidR="00E363ED" w:rsidRPr="00791EB0">
        <w:rPr>
          <w:rFonts w:ascii="GHEA Grapalat" w:hAnsi="GHEA Grapalat" w:cs="Times New Roman"/>
        </w:rPr>
        <w:softHyphen/>
      </w:r>
      <w:r w:rsidR="00822FA5" w:rsidRPr="00791EB0">
        <w:rPr>
          <w:rFonts w:ascii="GHEA Grapalat" w:hAnsi="GHEA Grapalat" w:cs="Times New Roman"/>
        </w:rPr>
        <w:t>կար</w:t>
      </w:r>
      <w:r w:rsidR="00E363ED" w:rsidRPr="00791EB0">
        <w:rPr>
          <w:rFonts w:ascii="GHEA Grapalat" w:hAnsi="GHEA Grapalat" w:cs="Times New Roman"/>
        </w:rPr>
        <w:softHyphen/>
      </w:r>
      <w:r w:rsidR="00822FA5" w:rsidRPr="00791EB0">
        <w:rPr>
          <w:rFonts w:ascii="GHEA Grapalat" w:hAnsi="GHEA Grapalat" w:cs="Times New Roman"/>
        </w:rPr>
        <w:t>գերը</w:t>
      </w:r>
      <w:r w:rsidRPr="00791EB0">
        <w:rPr>
          <w:rFonts w:ascii="GHEA Grapalat" w:hAnsi="GHEA Grapalat" w:cs="Times New Roman"/>
        </w:rPr>
        <w:t>, տնտեսու</w:t>
      </w:r>
      <w:r w:rsidR="00822FA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թյան ճյու</w:t>
      </w:r>
      <w:r w:rsidR="00186A4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ղե</w:t>
      </w:r>
      <w:r w:rsidR="00186A4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րը և ենթակառուցվածքները հարմա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րեցնել </w:t>
      </w:r>
      <w:r w:rsidR="00E363ED" w:rsidRPr="00791EB0">
        <w:rPr>
          <w:rFonts w:ascii="GHEA Grapalat" w:hAnsi="GHEA Grapalat" w:cs="Times New Roman"/>
        </w:rPr>
        <w:t>փոփոխ</w:t>
      </w:r>
      <w:r w:rsidR="00E363ED" w:rsidRPr="00791EB0">
        <w:rPr>
          <w:rFonts w:ascii="GHEA Grapalat" w:hAnsi="GHEA Grapalat" w:cs="Times New Roman"/>
        </w:rPr>
        <w:softHyphen/>
        <w:t xml:space="preserve">վող </w:t>
      </w:r>
      <w:r w:rsidR="00822FA5" w:rsidRPr="00791EB0">
        <w:rPr>
          <w:rFonts w:ascii="GHEA Grapalat" w:hAnsi="GHEA Grapalat" w:cs="Times New Roman"/>
        </w:rPr>
        <w:t>կլիմա</w:t>
      </w:r>
      <w:r w:rsidR="00E363ED" w:rsidRPr="00791EB0">
        <w:rPr>
          <w:rFonts w:ascii="GHEA Grapalat" w:hAnsi="GHEA Grapalat" w:cs="Times New Roman"/>
        </w:rPr>
        <w:softHyphen/>
      </w:r>
      <w:r w:rsidR="00822FA5" w:rsidRPr="00791EB0">
        <w:rPr>
          <w:rFonts w:ascii="GHEA Grapalat" w:hAnsi="GHEA Grapalat" w:cs="Times New Roman"/>
        </w:rPr>
        <w:t xml:space="preserve">յական </w:t>
      </w:r>
      <w:r w:rsidRPr="00791EB0">
        <w:rPr>
          <w:rFonts w:ascii="GHEA Grapalat" w:hAnsi="GHEA Grapalat" w:cs="Times New Roman"/>
        </w:rPr>
        <w:t>պայման</w:t>
      </w:r>
      <w:r w:rsidR="00822FA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ներին:</w:t>
      </w:r>
      <w:r w:rsidR="00DE7757" w:rsidRPr="00791EB0">
        <w:rPr>
          <w:rFonts w:ascii="GHEA Grapalat" w:hAnsi="GHEA Grapalat" w:cs="Times New Roman"/>
        </w:rPr>
        <w:t xml:space="preserve"> </w:t>
      </w:r>
    </w:p>
    <w:p w14:paraId="1EC1F23C" w14:textId="6584004F" w:rsidR="005E4FD3" w:rsidRPr="00791EB0" w:rsidRDefault="008F1DEB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Կլիմայի փոփոխությունը նշանակալի ազդեցություն ունի </w:t>
      </w:r>
      <w:r w:rsidR="00925284" w:rsidRPr="00791EB0">
        <w:rPr>
          <w:rFonts w:ascii="GHEA Grapalat" w:hAnsi="GHEA Grapalat" w:cs="Times New Roman"/>
        </w:rPr>
        <w:t xml:space="preserve">նաև </w:t>
      </w:r>
      <w:r w:rsidRPr="00791EB0">
        <w:rPr>
          <w:rFonts w:ascii="GHEA Grapalat" w:hAnsi="GHEA Grapalat" w:cs="Times New Roman"/>
        </w:rPr>
        <w:t xml:space="preserve">Հայաստանի </w:t>
      </w:r>
      <w:r w:rsidR="0057471C" w:rsidRPr="00791EB0">
        <w:rPr>
          <w:rFonts w:ascii="GHEA Grapalat" w:hAnsi="GHEA Grapalat" w:cs="Times New Roman"/>
        </w:rPr>
        <w:t>Հանրապետության</w:t>
      </w:r>
      <w:r w:rsidR="00264492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վրա: </w:t>
      </w:r>
      <w:r w:rsidR="00350CE5" w:rsidRPr="00791EB0">
        <w:rPr>
          <w:rFonts w:ascii="GHEA Grapalat" w:hAnsi="GHEA Grapalat" w:cs="Times New Roman"/>
        </w:rPr>
        <w:t>Մաս</w:t>
      </w:r>
      <w:r w:rsidR="00350CE5" w:rsidRPr="00791EB0">
        <w:rPr>
          <w:rFonts w:ascii="GHEA Grapalat" w:hAnsi="GHEA Grapalat" w:cs="Times New Roman"/>
        </w:rPr>
        <w:softHyphen/>
        <w:t>նա</w:t>
      </w:r>
      <w:r w:rsidR="00350CE5" w:rsidRPr="00791EB0">
        <w:rPr>
          <w:rFonts w:ascii="GHEA Grapalat" w:hAnsi="GHEA Grapalat" w:cs="Times New Roman"/>
        </w:rPr>
        <w:softHyphen/>
        <w:t>վո</w:t>
      </w:r>
      <w:r w:rsidR="00186A4B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softHyphen/>
      </w:r>
      <w:r w:rsidR="00E363ED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t>րա</w:t>
      </w:r>
      <w:r w:rsidR="00350CE5" w:rsidRPr="00791EB0">
        <w:rPr>
          <w:rFonts w:ascii="GHEA Grapalat" w:hAnsi="GHEA Grapalat" w:cs="Times New Roman"/>
        </w:rPr>
        <w:softHyphen/>
        <w:t>պես</w:t>
      </w:r>
      <w:r w:rsidR="00925284" w:rsidRPr="00791EB0">
        <w:rPr>
          <w:rFonts w:ascii="GHEA Grapalat" w:hAnsi="GHEA Grapalat" w:cs="Times New Roman"/>
        </w:rPr>
        <w:t>,</w:t>
      </w:r>
      <w:r w:rsidR="00350CE5" w:rsidRPr="00791EB0">
        <w:rPr>
          <w:rFonts w:ascii="GHEA Grapalat" w:hAnsi="GHEA Grapalat" w:cs="Times New Roman"/>
        </w:rPr>
        <w:t xml:space="preserve"> ավելանում է բնական աղետների </w:t>
      </w:r>
      <w:r w:rsidR="00186A4B" w:rsidRPr="00791EB0">
        <w:rPr>
          <w:rFonts w:ascii="GHEA Grapalat" w:hAnsi="GHEA Grapalat" w:cs="Times New Roman"/>
        </w:rPr>
        <w:t xml:space="preserve">քանակը </w:t>
      </w:r>
      <w:r w:rsidR="00350CE5" w:rsidRPr="00791EB0">
        <w:rPr>
          <w:rFonts w:ascii="GHEA Grapalat" w:hAnsi="GHEA Grapalat" w:cs="Times New Roman"/>
        </w:rPr>
        <w:t>և փոխ</w:t>
      </w:r>
      <w:r w:rsidR="00285288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t>վում են բնա</w:t>
      </w:r>
      <w:r w:rsidR="00350CE5" w:rsidRPr="00791EB0">
        <w:rPr>
          <w:rFonts w:ascii="GHEA Grapalat" w:hAnsi="GHEA Grapalat" w:cs="Times New Roman"/>
        </w:rPr>
        <w:softHyphen/>
        <w:t xml:space="preserve">կան </w:t>
      </w:r>
      <w:proofErr w:type="spellStart"/>
      <w:r w:rsidR="00350CE5" w:rsidRPr="00791EB0">
        <w:rPr>
          <w:rFonts w:ascii="GHEA Grapalat" w:hAnsi="GHEA Grapalat" w:cs="Times New Roman"/>
        </w:rPr>
        <w:t>ցիկ</w:t>
      </w:r>
      <w:r w:rsidR="00350CE5" w:rsidRPr="00791EB0">
        <w:rPr>
          <w:rFonts w:ascii="GHEA Grapalat" w:hAnsi="GHEA Grapalat" w:cs="Times New Roman"/>
        </w:rPr>
        <w:softHyphen/>
        <w:t>լերը</w:t>
      </w:r>
      <w:proofErr w:type="spellEnd"/>
      <w:r w:rsidR="00350CE5" w:rsidRPr="00791EB0">
        <w:rPr>
          <w:rFonts w:ascii="GHEA Grapalat" w:hAnsi="GHEA Grapalat" w:cs="Times New Roman"/>
        </w:rPr>
        <w:t xml:space="preserve"> (երաշտների, վաղ ցրտահարությունների, անտառային հրդեհ</w:t>
      </w:r>
      <w:r w:rsidR="00350CE5" w:rsidRPr="00791EB0">
        <w:rPr>
          <w:rFonts w:ascii="GHEA Grapalat" w:hAnsi="GHEA Grapalat" w:cs="Times New Roman"/>
        </w:rPr>
        <w:softHyphen/>
        <w:t>ների և ջրհեղեղ</w:t>
      </w:r>
      <w:r w:rsidR="00350CE5" w:rsidRPr="00791EB0">
        <w:rPr>
          <w:rFonts w:ascii="GHEA Grapalat" w:hAnsi="GHEA Grapalat" w:cs="Times New Roman"/>
        </w:rPr>
        <w:softHyphen/>
        <w:t xml:space="preserve">ների թվի աճ), կրճատվում է կենսաբազմազանությունը: </w:t>
      </w:r>
      <w:r w:rsidR="00673627" w:rsidRPr="00791EB0">
        <w:rPr>
          <w:rFonts w:ascii="GHEA Grapalat" w:hAnsi="GHEA Grapalat" w:cs="Times New Roman"/>
        </w:rPr>
        <w:t>1929</w:t>
      </w:r>
      <w:r w:rsidR="00350CE5" w:rsidRPr="00791EB0">
        <w:rPr>
          <w:rFonts w:ascii="GHEA Grapalat" w:hAnsi="GHEA Grapalat" w:cs="Times New Roman"/>
        </w:rPr>
        <w:t>-201</w:t>
      </w:r>
      <w:r w:rsidR="00673627" w:rsidRPr="00791EB0">
        <w:rPr>
          <w:rFonts w:ascii="GHEA Grapalat" w:hAnsi="GHEA Grapalat" w:cs="Times New Roman"/>
        </w:rPr>
        <w:t>6</w:t>
      </w:r>
      <w:r w:rsidR="00350CE5" w:rsidRPr="00791EB0">
        <w:rPr>
          <w:rFonts w:ascii="GHEA Grapalat" w:hAnsi="GHEA Grapalat" w:cs="Times New Roman"/>
        </w:rPr>
        <w:t xml:space="preserve"> </w:t>
      </w:r>
      <w:r w:rsidR="0057471C" w:rsidRPr="00791EB0">
        <w:rPr>
          <w:rFonts w:ascii="GHEA Grapalat" w:hAnsi="GHEA Grapalat" w:cs="Times New Roman"/>
        </w:rPr>
        <w:t>թվականների</w:t>
      </w:r>
      <w:r w:rsidR="00350CE5" w:rsidRPr="00791EB0">
        <w:rPr>
          <w:rFonts w:ascii="GHEA Grapalat" w:hAnsi="GHEA Grapalat" w:cs="Times New Roman"/>
        </w:rPr>
        <w:t xml:space="preserve"> ընթաց</w:t>
      </w:r>
      <w:r w:rsidR="00350CE5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softHyphen/>
        <w:t>քում միջին տա</w:t>
      </w:r>
      <w:r w:rsidR="00350CE5" w:rsidRPr="00791EB0">
        <w:rPr>
          <w:rFonts w:ascii="GHEA Grapalat" w:hAnsi="GHEA Grapalat" w:cs="Times New Roman"/>
        </w:rPr>
        <w:softHyphen/>
        <w:t>րե</w:t>
      </w:r>
      <w:r w:rsidR="00350CE5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softHyphen/>
        <w:t>կան ջերմաս</w:t>
      </w:r>
      <w:r w:rsidR="0057471C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t>տիճանի շեղումը ելակե</w:t>
      </w:r>
      <w:r w:rsidR="00285288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t>տային ժամանա</w:t>
      </w:r>
      <w:r w:rsidR="00350CE5" w:rsidRPr="00791EB0">
        <w:rPr>
          <w:rFonts w:ascii="GHEA Grapalat" w:hAnsi="GHEA Grapalat" w:cs="Times New Roman"/>
        </w:rPr>
        <w:softHyphen/>
        <w:t>կաշր</w:t>
      </w:r>
      <w:r w:rsidR="00350CE5" w:rsidRPr="00791EB0">
        <w:rPr>
          <w:rFonts w:ascii="GHEA Grapalat" w:hAnsi="GHEA Grapalat" w:cs="Times New Roman"/>
        </w:rPr>
        <w:softHyphen/>
        <w:t>ջանի (1961-199</w:t>
      </w:r>
      <w:r w:rsidR="009C73BC" w:rsidRPr="00791EB0">
        <w:rPr>
          <w:rFonts w:ascii="GHEA Grapalat" w:hAnsi="GHEA Grapalat" w:cs="Times New Roman"/>
        </w:rPr>
        <w:t>0</w:t>
      </w:r>
      <w:r w:rsidR="00350CE5" w:rsidRPr="00791EB0">
        <w:rPr>
          <w:rFonts w:ascii="GHEA Grapalat" w:hAnsi="GHEA Grapalat" w:cs="Times New Roman"/>
        </w:rPr>
        <w:t xml:space="preserve"> </w:t>
      </w:r>
      <w:r w:rsidR="0057471C" w:rsidRPr="00791EB0">
        <w:rPr>
          <w:rFonts w:ascii="GHEA Grapalat" w:hAnsi="GHEA Grapalat" w:cs="Times New Roman"/>
        </w:rPr>
        <w:t>թվականների</w:t>
      </w:r>
      <w:r w:rsidR="00350CE5" w:rsidRPr="00791EB0">
        <w:rPr>
          <w:rFonts w:ascii="GHEA Grapalat" w:hAnsi="GHEA Grapalat" w:cs="Times New Roman"/>
        </w:rPr>
        <w:t>) ցուցա</w:t>
      </w:r>
      <w:r w:rsidR="00350CE5" w:rsidRPr="00791EB0">
        <w:rPr>
          <w:rFonts w:ascii="GHEA Grapalat" w:hAnsi="GHEA Grapalat" w:cs="Times New Roman"/>
        </w:rPr>
        <w:softHyphen/>
        <w:t xml:space="preserve">նիշից կազմել է </w:t>
      </w:r>
      <w:r w:rsidR="00925284" w:rsidRPr="00791EB0">
        <w:rPr>
          <w:rFonts w:ascii="GHEA Grapalat" w:hAnsi="GHEA Grapalat" w:cs="Times New Roman"/>
        </w:rPr>
        <w:t>+1.</w:t>
      </w:r>
      <w:r w:rsidR="00673627" w:rsidRPr="00791EB0">
        <w:rPr>
          <w:rFonts w:ascii="GHEA Grapalat" w:hAnsi="GHEA Grapalat" w:cs="Times New Roman"/>
        </w:rPr>
        <w:t>23</w:t>
      </w:r>
      <w:r w:rsidR="00350CE5" w:rsidRPr="00791EB0">
        <w:rPr>
          <w:rFonts w:ascii="GHEA Grapalat" w:hAnsi="GHEA Grapalat" w:cs="Times New Roman"/>
        </w:rPr>
        <w:t>°C: 2019 թվականին գրանցվել է</w:t>
      </w:r>
      <w:r w:rsidR="00E161A3" w:rsidRPr="00791EB0">
        <w:rPr>
          <w:rFonts w:ascii="GHEA Grapalat" w:hAnsi="GHEA Grapalat" w:cs="Times New Roman"/>
        </w:rPr>
        <w:t xml:space="preserve"> </w:t>
      </w:r>
      <w:r w:rsidR="00FD1177" w:rsidRPr="00791EB0">
        <w:rPr>
          <w:rFonts w:ascii="GHEA Grapalat" w:hAnsi="GHEA Grapalat" w:cs="Times New Roman"/>
        </w:rPr>
        <w:t>+</w:t>
      </w:r>
      <w:r w:rsidR="00350CE5" w:rsidRPr="00791EB0">
        <w:rPr>
          <w:rFonts w:ascii="GHEA Grapalat" w:hAnsi="GHEA Grapalat" w:cs="Times New Roman"/>
        </w:rPr>
        <w:t xml:space="preserve">1.5°C շեղում 1961-1990 </w:t>
      </w:r>
      <w:r w:rsidR="0057471C" w:rsidRPr="00791EB0">
        <w:rPr>
          <w:rFonts w:ascii="GHEA Grapalat" w:hAnsi="GHEA Grapalat" w:cs="Times New Roman"/>
        </w:rPr>
        <w:t>թվականների</w:t>
      </w:r>
      <w:r w:rsidR="00350CE5" w:rsidRPr="00791EB0">
        <w:rPr>
          <w:rFonts w:ascii="GHEA Grapalat" w:hAnsi="GHEA Grapalat" w:cs="Times New Roman"/>
        </w:rPr>
        <w:t xml:space="preserve"> միջին տարեկան ջերմաստիճանից: </w:t>
      </w:r>
      <w:r w:rsidRPr="00791EB0">
        <w:rPr>
          <w:rFonts w:ascii="GHEA Grapalat" w:hAnsi="GHEA Grapalat" w:cs="Times New Roman"/>
        </w:rPr>
        <w:t>Այդ պատ</w:t>
      </w:r>
      <w:r w:rsidRPr="00791EB0">
        <w:rPr>
          <w:rFonts w:ascii="GHEA Grapalat" w:hAnsi="GHEA Grapalat" w:cs="Times New Roman"/>
        </w:rPr>
        <w:softHyphen/>
        <w:t>ճա</w:t>
      </w:r>
      <w:r w:rsidRPr="00791EB0">
        <w:rPr>
          <w:rFonts w:ascii="GHEA Grapalat" w:hAnsi="GHEA Grapalat" w:cs="Times New Roman"/>
        </w:rPr>
        <w:softHyphen/>
        <w:t>ռով, չ</w:t>
      </w:r>
      <w:r w:rsidR="005E4FD3" w:rsidRPr="00791EB0">
        <w:rPr>
          <w:rFonts w:ascii="GHEA Grapalat" w:hAnsi="GHEA Grapalat" w:cs="Times New Roman"/>
        </w:rPr>
        <w:t>նայած մարդածին ջերմո</w:t>
      </w:r>
      <w:r w:rsidR="00350CE5" w:rsidRPr="00791EB0">
        <w:rPr>
          <w:rFonts w:ascii="GHEA Grapalat" w:hAnsi="GHEA Grapalat" w:cs="Times New Roman"/>
        </w:rPr>
        <w:softHyphen/>
      </w:r>
      <w:r w:rsidR="005E4FD3" w:rsidRPr="00791EB0">
        <w:rPr>
          <w:rFonts w:ascii="GHEA Grapalat" w:hAnsi="GHEA Grapalat" w:cs="Times New Roman"/>
        </w:rPr>
        <w:t>ցա</w:t>
      </w:r>
      <w:r w:rsidR="00186A4B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softHyphen/>
      </w:r>
      <w:r w:rsidR="00350CE5" w:rsidRPr="00791EB0">
        <w:rPr>
          <w:rFonts w:ascii="GHEA Grapalat" w:hAnsi="GHEA Grapalat" w:cs="Times New Roman"/>
        </w:rPr>
        <w:softHyphen/>
      </w:r>
      <w:r w:rsidR="005E4FD3" w:rsidRPr="00791EB0">
        <w:rPr>
          <w:rFonts w:ascii="GHEA Grapalat" w:hAnsi="GHEA Grapalat" w:cs="Times New Roman"/>
        </w:rPr>
        <w:t xml:space="preserve">յին գազերի </w:t>
      </w:r>
      <w:r w:rsidR="00ED3EC0" w:rsidRPr="00791EB0">
        <w:rPr>
          <w:rFonts w:ascii="GHEA Grapalat" w:hAnsi="GHEA Grapalat" w:cs="Times New Roman"/>
        </w:rPr>
        <w:t xml:space="preserve">գլոբալ </w:t>
      </w:r>
      <w:r w:rsidR="005E4FD3" w:rsidRPr="00791EB0">
        <w:rPr>
          <w:rFonts w:ascii="GHEA Grapalat" w:hAnsi="GHEA Grapalat" w:cs="Times New Roman"/>
        </w:rPr>
        <w:t xml:space="preserve">արտանետումներում Հայաստանի աննշան </w:t>
      </w:r>
      <w:proofErr w:type="spellStart"/>
      <w:r w:rsidR="005E4FD3" w:rsidRPr="00791EB0">
        <w:rPr>
          <w:rFonts w:ascii="GHEA Grapalat" w:hAnsi="GHEA Grapalat" w:cs="Times New Roman"/>
        </w:rPr>
        <w:t>մասնաբաժնին</w:t>
      </w:r>
      <w:proofErr w:type="spellEnd"/>
      <w:r w:rsidR="005E4FD3" w:rsidRPr="00791EB0">
        <w:rPr>
          <w:rFonts w:ascii="GHEA Grapalat" w:hAnsi="GHEA Grapalat" w:cs="Times New Roman"/>
        </w:rPr>
        <w:t>՝ 0.02%, երկիրն ակտիվորեն մասնակցում է կլիմայի փոփո</w:t>
      </w:r>
      <w:r w:rsidRPr="00791EB0">
        <w:rPr>
          <w:rFonts w:ascii="GHEA Grapalat" w:hAnsi="GHEA Grapalat" w:cs="Times New Roman"/>
        </w:rPr>
        <w:softHyphen/>
      </w:r>
      <w:r w:rsidR="005E4FD3" w:rsidRPr="00791EB0">
        <w:rPr>
          <w:rFonts w:ascii="GHEA Grapalat" w:hAnsi="GHEA Grapalat" w:cs="Times New Roman"/>
        </w:rPr>
        <w:t>խու</w:t>
      </w:r>
      <w:r w:rsidR="00DE775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softHyphen/>
      </w:r>
      <w:r w:rsidR="005E4FD3" w:rsidRPr="00791EB0">
        <w:rPr>
          <w:rFonts w:ascii="GHEA Grapalat" w:hAnsi="GHEA Grapalat" w:cs="Times New Roman"/>
        </w:rPr>
        <w:t xml:space="preserve">թյան դեմ պայքարի </w:t>
      </w:r>
      <w:r w:rsidR="00ED3EC0" w:rsidRPr="00791EB0">
        <w:rPr>
          <w:rFonts w:ascii="GHEA Grapalat" w:hAnsi="GHEA Grapalat" w:cs="Times New Roman"/>
        </w:rPr>
        <w:t xml:space="preserve">միջազգային </w:t>
      </w:r>
      <w:r w:rsidR="005E4FD3" w:rsidRPr="00791EB0">
        <w:rPr>
          <w:rFonts w:ascii="GHEA Grapalat" w:hAnsi="GHEA Grapalat" w:cs="Times New Roman"/>
        </w:rPr>
        <w:t>գործընթաց</w:t>
      </w:r>
      <w:r w:rsidR="00285288" w:rsidRPr="00791EB0">
        <w:rPr>
          <w:rFonts w:ascii="GHEA Grapalat" w:hAnsi="GHEA Grapalat" w:cs="Times New Roman"/>
        </w:rPr>
        <w:softHyphen/>
      </w:r>
      <w:r w:rsidR="005E4FD3" w:rsidRPr="00791EB0">
        <w:rPr>
          <w:rFonts w:ascii="GHEA Grapalat" w:hAnsi="GHEA Grapalat" w:cs="Times New Roman"/>
        </w:rPr>
        <w:t>ներին։</w:t>
      </w:r>
    </w:p>
    <w:p w14:paraId="0E213EC0" w14:textId="5756DE8A" w:rsidR="005E4FD3" w:rsidRPr="00791EB0" w:rsidRDefault="005E4FD3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bookmarkStart w:id="25" w:name="_Hlk120628149"/>
      <w:r w:rsidRPr="00791EB0">
        <w:rPr>
          <w:rFonts w:ascii="GHEA Grapalat" w:hAnsi="GHEA Grapalat" w:cs="Times New Roman"/>
        </w:rPr>
        <w:t>Հայաստան</w:t>
      </w:r>
      <w:r w:rsidR="00E3630D" w:rsidRPr="00791EB0">
        <w:rPr>
          <w:rFonts w:ascii="GHEA Grapalat" w:hAnsi="GHEA Grapalat" w:cs="Times New Roman"/>
        </w:rPr>
        <w:t>ի</w:t>
      </w:r>
      <w:r w:rsidR="0057471C" w:rsidRPr="00791EB0">
        <w:rPr>
          <w:rFonts w:ascii="GHEA Grapalat" w:hAnsi="GHEA Grapalat" w:cs="Times New Roman"/>
        </w:rPr>
        <w:t xml:space="preserve"> Հանրապետություն</w:t>
      </w:r>
      <w:r w:rsidRPr="00791EB0">
        <w:rPr>
          <w:rFonts w:ascii="GHEA Grapalat" w:hAnsi="GHEA Grapalat" w:cs="Times New Roman"/>
        </w:rPr>
        <w:t xml:space="preserve">ը </w:t>
      </w:r>
      <w:r w:rsidR="00ED3EC0" w:rsidRPr="00791EB0">
        <w:rPr>
          <w:rFonts w:ascii="GHEA Grapalat" w:hAnsi="GHEA Grapalat" w:cs="Times New Roman"/>
        </w:rPr>
        <w:t xml:space="preserve">վավերացրել է </w:t>
      </w:r>
      <w:r w:rsidRPr="00791EB0">
        <w:rPr>
          <w:rFonts w:ascii="GHEA Grapalat" w:hAnsi="GHEA Grapalat" w:cs="Times New Roman"/>
        </w:rPr>
        <w:t xml:space="preserve">ՄԱԿ-ի </w:t>
      </w:r>
      <w:r w:rsidR="0057471C" w:rsidRPr="00791EB0">
        <w:rPr>
          <w:rFonts w:ascii="GHEA Grapalat" w:hAnsi="GHEA Grapalat" w:cs="Times New Roman"/>
        </w:rPr>
        <w:t xml:space="preserve">կլիմայի </w:t>
      </w:r>
      <w:r w:rsidRPr="00791EB0">
        <w:rPr>
          <w:rFonts w:ascii="GHEA Grapalat" w:hAnsi="GHEA Grapalat" w:cs="Times New Roman"/>
        </w:rPr>
        <w:t>փոփո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խության </w:t>
      </w:r>
      <w:r w:rsidR="0057471C" w:rsidRPr="00791EB0">
        <w:rPr>
          <w:rFonts w:ascii="GHEA Grapalat" w:hAnsi="GHEA Grapalat" w:cs="Times New Roman"/>
        </w:rPr>
        <w:t xml:space="preserve">մասին </w:t>
      </w:r>
      <w:r w:rsidRPr="00791EB0">
        <w:rPr>
          <w:rFonts w:ascii="GHEA Grapalat" w:hAnsi="GHEA Grapalat" w:cs="Times New Roman"/>
        </w:rPr>
        <w:t>շրջանակային կոնվեն</w:t>
      </w:r>
      <w:r w:rsidR="004D45A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ցիան (ՄԱԿ</w:t>
      </w:r>
      <w:r w:rsidR="00AA0E08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ԿՓՇԿ) 1993</w:t>
      </w:r>
      <w:r w:rsidR="00084271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</w:t>
      </w:r>
      <w:r w:rsidR="0021182D" w:rsidRPr="00791EB0">
        <w:rPr>
          <w:rFonts w:ascii="GHEA Grapalat" w:hAnsi="GHEA Grapalat" w:cs="Times New Roman"/>
        </w:rPr>
        <w:t>վականի</w:t>
      </w:r>
      <w:r w:rsidRPr="00791EB0">
        <w:rPr>
          <w:rFonts w:ascii="GHEA Grapalat" w:hAnsi="GHEA Grapalat" w:cs="Times New Roman"/>
        </w:rPr>
        <w:t xml:space="preserve"> մայիսին, Կիոտոյի </w:t>
      </w:r>
      <w:r w:rsidRPr="00791EB0">
        <w:rPr>
          <w:rFonts w:ascii="GHEA Grapalat" w:hAnsi="GHEA Grapalat" w:cs="Times New Roman"/>
        </w:rPr>
        <w:lastRenderedPageBreak/>
        <w:t>արձանագ</w:t>
      </w:r>
      <w:r w:rsidR="0005528E" w:rsidRPr="00791EB0">
        <w:rPr>
          <w:rFonts w:ascii="GHEA Grapalat" w:hAnsi="GHEA Grapalat" w:cs="Times New Roman"/>
        </w:rPr>
        <w:softHyphen/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րու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թյունը՝ 2002</w:t>
      </w:r>
      <w:r w:rsidR="00084271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</w:t>
      </w:r>
      <w:r w:rsidR="0057471C" w:rsidRPr="00791EB0">
        <w:rPr>
          <w:rFonts w:ascii="GHEA Grapalat" w:hAnsi="GHEA Grapalat" w:cs="Times New Roman"/>
        </w:rPr>
        <w:t>վականի</w:t>
      </w:r>
      <w:r w:rsidRPr="00791EB0">
        <w:rPr>
          <w:rFonts w:ascii="GHEA Grapalat" w:hAnsi="GHEA Grapalat" w:cs="Times New Roman"/>
        </w:rPr>
        <w:t xml:space="preserve"> դեկ</w:t>
      </w:r>
      <w:r w:rsidR="0008427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տեմ</w:t>
      </w:r>
      <w:r w:rsidR="0008427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բե</w:t>
      </w:r>
      <w:r w:rsidR="00350CE5" w:rsidRPr="00791EB0">
        <w:rPr>
          <w:rFonts w:ascii="GHEA Grapalat" w:hAnsi="GHEA Grapalat" w:cs="Times New Roman"/>
        </w:rPr>
        <w:softHyphen/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րին և </w:t>
      </w:r>
      <w:r w:rsidR="008F39E2" w:rsidRPr="00791EB0">
        <w:rPr>
          <w:rFonts w:ascii="GHEA Grapalat" w:hAnsi="GHEA Grapalat" w:cs="Times New Roman"/>
        </w:rPr>
        <w:t xml:space="preserve">վերջինիս </w:t>
      </w:r>
      <w:r w:rsidRPr="00791EB0">
        <w:rPr>
          <w:rFonts w:ascii="GHEA Grapalat" w:hAnsi="GHEA Grapalat" w:cs="Times New Roman"/>
        </w:rPr>
        <w:t xml:space="preserve">Դոհայի փոփոխությունը, </w:t>
      </w:r>
      <w:r w:rsidR="00E339AB" w:rsidRPr="00791EB0">
        <w:rPr>
          <w:rFonts w:ascii="GHEA Grapalat" w:hAnsi="GHEA Grapalat" w:cs="Times New Roman"/>
        </w:rPr>
        <w:t>ինչպես նա</w:t>
      </w:r>
      <w:r w:rsidRPr="00791EB0">
        <w:rPr>
          <w:rFonts w:ascii="GHEA Grapalat" w:hAnsi="GHEA Grapalat" w:cs="Times New Roman"/>
        </w:rPr>
        <w:t>և Փարիզյան համաձայ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գի</w:t>
      </w:r>
      <w:r w:rsidR="005510AA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րը՝ 2017</w:t>
      </w:r>
      <w:r w:rsidR="00084271" w:rsidRPr="00791EB0">
        <w:rPr>
          <w:rFonts w:ascii="GHEA Grapalat" w:hAnsi="GHEA Grapalat" w:cs="Times New Roman"/>
        </w:rPr>
        <w:t xml:space="preserve"> </w:t>
      </w:r>
      <w:r w:rsidR="0057471C" w:rsidRPr="00791EB0">
        <w:rPr>
          <w:rFonts w:ascii="GHEA Grapalat" w:hAnsi="GHEA Grapalat" w:cs="Times New Roman"/>
        </w:rPr>
        <w:t>թվականի</w:t>
      </w:r>
      <w:r w:rsidRPr="00791EB0">
        <w:rPr>
          <w:rFonts w:ascii="GHEA Grapalat" w:hAnsi="GHEA Grapalat" w:cs="Times New Roman"/>
        </w:rPr>
        <w:t xml:space="preserve"> փետրվարին: Փարիզյան համաձայնա</w:t>
      </w:r>
      <w:r w:rsidR="0057471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գիրը կլիմայի փոփոխությանը վերա</w:t>
      </w:r>
      <w:r w:rsidR="005510AA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բե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րող իրավաբանորեն պարտա</w:t>
      </w:r>
      <w:r w:rsidR="0057471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վորեցնող </w:t>
      </w:r>
      <w:r w:rsidR="00E339AB" w:rsidRPr="00791EB0">
        <w:rPr>
          <w:rFonts w:ascii="GHEA Grapalat" w:hAnsi="GHEA Grapalat" w:cs="Times New Roman"/>
        </w:rPr>
        <w:t>առաջին գլոբալ պայմանավորվա</w:t>
      </w:r>
      <w:r w:rsidR="00E339AB" w:rsidRPr="00791EB0">
        <w:rPr>
          <w:rFonts w:ascii="GHEA Grapalat" w:hAnsi="GHEA Grapalat" w:cs="Times New Roman"/>
        </w:rPr>
        <w:softHyphen/>
        <w:t>ծու</w:t>
      </w:r>
      <w:r w:rsidR="005510AA" w:rsidRPr="00791EB0">
        <w:rPr>
          <w:rFonts w:ascii="GHEA Grapalat" w:hAnsi="GHEA Grapalat" w:cs="Times New Roman"/>
        </w:rPr>
        <w:softHyphen/>
      </w:r>
      <w:r w:rsidR="005510AA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թյունն է, որը սահմանում է կլիմայի փոփո</w:t>
      </w:r>
      <w:r w:rsidR="00E339AB" w:rsidRPr="00791EB0">
        <w:rPr>
          <w:rFonts w:ascii="GHEA Grapalat" w:hAnsi="GHEA Grapalat" w:cs="Times New Roman"/>
        </w:rPr>
        <w:softHyphen/>
        <w:t>խությ</w:t>
      </w:r>
      <w:r w:rsidR="00D47E00" w:rsidRPr="00791EB0">
        <w:rPr>
          <w:rFonts w:ascii="GHEA Grapalat" w:hAnsi="GHEA Grapalat" w:cs="Times New Roman"/>
        </w:rPr>
        <w:t xml:space="preserve">անը դիմակայման </w:t>
      </w:r>
      <w:r w:rsidR="00E339AB" w:rsidRPr="00791EB0">
        <w:rPr>
          <w:rFonts w:ascii="GHEA Grapalat" w:hAnsi="GHEA Grapalat" w:cs="Times New Roman"/>
        </w:rPr>
        <w:t xml:space="preserve">պլան՝ </w:t>
      </w:r>
      <w:r w:rsidRPr="00791EB0">
        <w:rPr>
          <w:rFonts w:ascii="GHEA Grapalat" w:hAnsi="GHEA Grapalat" w:cs="Times New Roman"/>
        </w:rPr>
        <w:t>նպա</w:t>
      </w:r>
      <w:r w:rsidR="0008427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տակ</w:t>
      </w:r>
      <w:r w:rsidR="00E339AB" w:rsidRPr="00791EB0">
        <w:rPr>
          <w:rFonts w:ascii="GHEA Grapalat" w:hAnsi="GHEA Grapalat" w:cs="Times New Roman"/>
        </w:rPr>
        <w:t xml:space="preserve"> ունենալով</w:t>
      </w:r>
      <w:r w:rsidRPr="00791EB0">
        <w:rPr>
          <w:rFonts w:ascii="GHEA Grapalat" w:hAnsi="GHEA Grapalat" w:cs="Times New Roman"/>
        </w:rPr>
        <w:t xml:space="preserve"> գլոբալ տաքացման աճը </w:t>
      </w:r>
      <w:proofErr w:type="spellStart"/>
      <w:r w:rsidR="005510AA" w:rsidRPr="00791EB0">
        <w:rPr>
          <w:rFonts w:ascii="GHEA Grapalat" w:hAnsi="GHEA Grapalat" w:cs="Times New Roman"/>
        </w:rPr>
        <w:t>նախաարդյունաբերական</w:t>
      </w:r>
      <w:proofErr w:type="spellEnd"/>
      <w:r w:rsidR="005510AA" w:rsidRPr="00791EB0">
        <w:rPr>
          <w:rFonts w:ascii="GHEA Grapalat" w:hAnsi="GHEA Grapalat" w:cs="Times New Roman"/>
        </w:rPr>
        <w:t xml:space="preserve"> մա</w:t>
      </w:r>
      <w:r w:rsidR="005510AA" w:rsidRPr="00791EB0">
        <w:rPr>
          <w:rFonts w:ascii="GHEA Grapalat" w:hAnsi="GHEA Grapalat" w:cs="Times New Roman"/>
        </w:rPr>
        <w:softHyphen/>
        <w:t>կար</w:t>
      </w:r>
      <w:r w:rsidR="005510AA" w:rsidRPr="00791EB0">
        <w:rPr>
          <w:rFonts w:ascii="GHEA Grapalat" w:hAnsi="GHEA Grapalat" w:cs="Times New Roman"/>
        </w:rPr>
        <w:softHyphen/>
        <w:t>դակի հա</w:t>
      </w:r>
      <w:r w:rsidR="00D47E00" w:rsidRPr="00791EB0">
        <w:rPr>
          <w:rFonts w:ascii="GHEA Grapalat" w:hAnsi="GHEA Grapalat" w:cs="Times New Roman"/>
        </w:rPr>
        <w:softHyphen/>
      </w:r>
      <w:r w:rsidR="005510AA" w:rsidRPr="00791EB0">
        <w:rPr>
          <w:rFonts w:ascii="GHEA Grapalat" w:hAnsi="GHEA Grapalat" w:cs="Times New Roman"/>
        </w:rPr>
        <w:t>մե</w:t>
      </w:r>
      <w:r w:rsidR="00D47E00" w:rsidRPr="00791EB0">
        <w:rPr>
          <w:rFonts w:ascii="GHEA Grapalat" w:hAnsi="GHEA Grapalat" w:cs="Times New Roman"/>
        </w:rPr>
        <w:softHyphen/>
      </w:r>
      <w:r w:rsidR="005510AA" w:rsidRPr="00791EB0">
        <w:rPr>
          <w:rFonts w:ascii="GHEA Grapalat" w:hAnsi="GHEA Grapalat" w:cs="Times New Roman"/>
        </w:rPr>
        <w:t xml:space="preserve">մատ պահել </w:t>
      </w:r>
      <w:r w:rsidRPr="00791EB0">
        <w:rPr>
          <w:rFonts w:ascii="GHEA Grapalat" w:hAnsi="GHEA Grapalat" w:cs="Times New Roman"/>
        </w:rPr>
        <w:t>2°C</w:t>
      </w:r>
      <w:r w:rsidR="00D47E00" w:rsidRPr="00791EB0">
        <w:rPr>
          <w:rFonts w:ascii="GHEA Grapalat" w:hAnsi="GHEA Grapalat" w:cs="Times New Roman"/>
        </w:rPr>
        <w:t>-ից</w:t>
      </w:r>
      <w:r w:rsidRPr="00791EB0">
        <w:rPr>
          <w:rFonts w:ascii="GHEA Grapalat" w:hAnsi="GHEA Grapalat" w:cs="Times New Roman"/>
        </w:rPr>
        <w:t xml:space="preserve"> ցածր մակար</w:t>
      </w:r>
      <w:r w:rsidR="00E339A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դա</w:t>
      </w:r>
      <w:r w:rsidR="005510AA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կում, </w:t>
      </w:r>
      <w:r w:rsidR="003D7E1B" w:rsidRPr="00791EB0">
        <w:rPr>
          <w:rFonts w:ascii="GHEA Grapalat" w:hAnsi="GHEA Grapalat" w:cs="Times New Roman"/>
        </w:rPr>
        <w:t>միաժամանակ ձգտելով այն հասցնել մինչև 1</w:t>
      </w:r>
      <w:r w:rsidR="003339FB" w:rsidRPr="00791EB0">
        <w:rPr>
          <w:rFonts w:ascii="GHEA Grapalat" w:hAnsi="GHEA Grapalat" w:cs="Times New Roman"/>
        </w:rPr>
        <w:t>.</w:t>
      </w:r>
      <w:r w:rsidR="003D7E1B" w:rsidRPr="00791EB0">
        <w:rPr>
          <w:rFonts w:ascii="GHEA Grapalat" w:hAnsi="GHEA Grapalat" w:cs="Times New Roman"/>
        </w:rPr>
        <w:t xml:space="preserve">5 </w:t>
      </w:r>
      <w:r w:rsidR="00F22842" w:rsidRPr="00791EB0">
        <w:rPr>
          <w:rFonts w:ascii="GHEA Grapalat" w:hAnsi="GHEA Grapalat" w:cs="Times New Roman"/>
        </w:rPr>
        <w:t>°C-</w:t>
      </w:r>
      <w:r w:rsidR="003D7E1B" w:rsidRPr="00791EB0">
        <w:rPr>
          <w:rFonts w:ascii="GHEA Grapalat" w:hAnsi="GHEA Grapalat" w:cs="Times New Roman"/>
        </w:rPr>
        <w:t>ի</w:t>
      </w:r>
      <w:r w:rsidRPr="00791EB0">
        <w:rPr>
          <w:rFonts w:ascii="GHEA Grapalat" w:hAnsi="GHEA Grapalat" w:cs="Times New Roman"/>
        </w:rPr>
        <w:t xml:space="preserve">:  </w:t>
      </w:r>
      <w:r w:rsidR="00E339AB" w:rsidRPr="00791EB0">
        <w:rPr>
          <w:rFonts w:ascii="GHEA Grapalat" w:hAnsi="GHEA Grapalat" w:cs="Times New Roman"/>
        </w:rPr>
        <w:t xml:space="preserve"> </w:t>
      </w:r>
    </w:p>
    <w:p w14:paraId="3C8F84A8" w14:textId="476FDDB3" w:rsidR="00E339AB" w:rsidRPr="00791EB0" w:rsidRDefault="00573E2C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Փարիզյան համաձայնագրի 4-րդ հոդվածը սահմանում է, որ բոլոր կողմերը պետք է </w:t>
      </w:r>
      <w:r w:rsidR="00AC7C2B" w:rsidRPr="00791EB0">
        <w:rPr>
          <w:rFonts w:ascii="GHEA Grapalat" w:hAnsi="GHEA Grapalat" w:cs="Times New Roman"/>
        </w:rPr>
        <w:t>ջանքեր գործադրեն</w:t>
      </w:r>
      <w:r w:rsidR="00AD2033" w:rsidRPr="00791EB0">
        <w:rPr>
          <w:rFonts w:ascii="GHEA Grapalat" w:hAnsi="GHEA Grapalat" w:cs="Times New Roman"/>
        </w:rPr>
        <w:t>՝</w:t>
      </w:r>
      <w:r w:rsidRPr="00791EB0">
        <w:rPr>
          <w:rFonts w:ascii="GHEA Grapalat" w:hAnsi="GHEA Grapalat" w:cs="Times New Roman"/>
        </w:rPr>
        <w:t xml:space="preserve"> </w:t>
      </w:r>
      <w:proofErr w:type="spellStart"/>
      <w:r w:rsidRPr="00791EB0">
        <w:rPr>
          <w:rFonts w:ascii="GHEA Grapalat" w:hAnsi="GHEA Grapalat" w:cs="Times New Roman"/>
        </w:rPr>
        <w:t>ձևակերպել</w:t>
      </w:r>
      <w:r w:rsidR="00AD2033" w:rsidRPr="00791EB0">
        <w:rPr>
          <w:rFonts w:ascii="GHEA Grapalat" w:hAnsi="GHEA Grapalat" w:cs="Times New Roman"/>
        </w:rPr>
        <w:t>ու</w:t>
      </w:r>
      <w:proofErr w:type="spellEnd"/>
      <w:r w:rsidRPr="00791EB0">
        <w:rPr>
          <w:rFonts w:ascii="GHEA Grapalat" w:hAnsi="GHEA Grapalat" w:cs="Times New Roman"/>
        </w:rPr>
        <w:t xml:space="preserve"> և ներկայացնել</w:t>
      </w:r>
      <w:r w:rsidR="00AD2033" w:rsidRPr="00791EB0">
        <w:rPr>
          <w:rFonts w:ascii="GHEA Grapalat" w:hAnsi="GHEA Grapalat" w:cs="Times New Roman"/>
        </w:rPr>
        <w:t>ու</w:t>
      </w:r>
      <w:r w:rsidRPr="00791EB0">
        <w:rPr>
          <w:rFonts w:ascii="GHEA Grapalat" w:hAnsi="GHEA Grapalat" w:cs="Times New Roman"/>
        </w:rPr>
        <w:t xml:space="preserve"> </w:t>
      </w:r>
      <w:r w:rsidR="00AD2033" w:rsidRPr="00791EB0">
        <w:rPr>
          <w:rFonts w:ascii="GHEA Grapalat" w:hAnsi="GHEA Grapalat" w:cs="Times New Roman"/>
        </w:rPr>
        <w:t xml:space="preserve">ջերմոցային գազերի </w:t>
      </w:r>
      <w:r w:rsidRPr="00791EB0">
        <w:rPr>
          <w:rFonts w:ascii="GHEA Grapalat" w:hAnsi="GHEA Grapalat" w:cs="Times New Roman"/>
        </w:rPr>
        <w:t>ցածր արտա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նետումներով երկարա</w:t>
      </w:r>
      <w:r w:rsidRPr="00791EB0">
        <w:rPr>
          <w:rFonts w:ascii="GHEA Grapalat" w:hAnsi="GHEA Grapalat" w:cs="Times New Roman"/>
        </w:rPr>
        <w:softHyphen/>
        <w:t>ժամ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softHyphen/>
        <w:t>կետ ռազ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մա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վարություններ</w:t>
      </w:r>
      <w:r w:rsidR="00E339AB" w:rsidRPr="00791EB0">
        <w:rPr>
          <w:rFonts w:ascii="GHEA Grapalat" w:hAnsi="GHEA Grapalat" w:cs="Times New Roman"/>
        </w:rPr>
        <w:t xml:space="preserve"> (</w:t>
      </w:r>
      <w:r w:rsidR="003A66E8" w:rsidRPr="00791EB0">
        <w:rPr>
          <w:rFonts w:ascii="GHEA Grapalat" w:hAnsi="GHEA Grapalat" w:cs="Times New Roman"/>
        </w:rPr>
        <w:t>ՋԳ</w:t>
      </w:r>
      <w:r w:rsidR="00E339AB" w:rsidRPr="00791EB0">
        <w:rPr>
          <w:rFonts w:ascii="GHEA Grapalat" w:hAnsi="GHEA Grapalat" w:cs="Times New Roman"/>
        </w:rPr>
        <w:t>-ՑԱԶ</w:t>
      </w:r>
      <w:r w:rsidR="003A66E8" w:rsidRPr="00791EB0">
        <w:rPr>
          <w:rFonts w:ascii="GHEA Grapalat" w:hAnsi="GHEA Grapalat" w:cs="Times New Roman"/>
        </w:rPr>
        <w:t>Ե</w:t>
      </w:r>
      <w:r w:rsidR="00E339AB" w:rsidRPr="00791EB0">
        <w:rPr>
          <w:rFonts w:ascii="GHEA Grapalat" w:hAnsi="GHEA Grapalat" w:cs="Times New Roman"/>
        </w:rPr>
        <w:t>Ռ)</w:t>
      </w:r>
      <w:r w:rsidRPr="00791EB0">
        <w:rPr>
          <w:rFonts w:ascii="GHEA Grapalat" w:hAnsi="GHEA Grapalat" w:cs="Times New Roman"/>
        </w:rPr>
        <w:t>` հաշվի առնելով ընդհա</w:t>
      </w:r>
      <w:r w:rsidRPr="00791EB0">
        <w:rPr>
          <w:rFonts w:ascii="GHEA Grapalat" w:hAnsi="GHEA Grapalat" w:cs="Times New Roman"/>
        </w:rPr>
        <w:softHyphen/>
        <w:t>նուր, սակայն տարբերակ</w:t>
      </w:r>
      <w:r w:rsidRPr="00791EB0">
        <w:rPr>
          <w:rFonts w:ascii="GHEA Grapalat" w:hAnsi="GHEA Grapalat" w:cs="Times New Roman"/>
        </w:rPr>
        <w:softHyphen/>
        <w:t xml:space="preserve">ված պատասխանատվությունը և </w:t>
      </w:r>
      <w:r w:rsidR="0057471C" w:rsidRPr="00791EB0">
        <w:rPr>
          <w:rFonts w:ascii="GHEA Grapalat" w:hAnsi="GHEA Grapalat" w:cs="Times New Roman"/>
        </w:rPr>
        <w:t xml:space="preserve">համապատասխան </w:t>
      </w:r>
      <w:r w:rsidRPr="00791EB0">
        <w:rPr>
          <w:rFonts w:ascii="GHEA Grapalat" w:hAnsi="GHEA Grapalat" w:cs="Times New Roman"/>
        </w:rPr>
        <w:t>կարո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ղու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թյունները</w:t>
      </w:r>
      <w:r w:rsidR="0057471C" w:rsidRPr="00791EB0">
        <w:rPr>
          <w:rFonts w:ascii="GHEA Grapalat" w:hAnsi="GHEA Grapalat" w:cs="Times New Roman"/>
        </w:rPr>
        <w:t>՝ ազգային տարբեր պայմանների լույսի ներքո</w:t>
      </w:r>
      <w:r w:rsidRPr="00791EB0">
        <w:rPr>
          <w:rFonts w:ascii="GHEA Grapalat" w:hAnsi="GHEA Grapalat" w:cs="Times New Roman"/>
        </w:rPr>
        <w:t xml:space="preserve">: </w:t>
      </w:r>
      <w:r w:rsidR="003A66E8" w:rsidRPr="00791EB0">
        <w:rPr>
          <w:rFonts w:ascii="GHEA Grapalat" w:hAnsi="GHEA Grapalat" w:cs="Times New Roman"/>
        </w:rPr>
        <w:t>ՋԳ-ՑԱԶԵՌ-</w:t>
      </w:r>
      <w:r w:rsidRPr="00791EB0">
        <w:rPr>
          <w:rFonts w:ascii="GHEA Grapalat" w:hAnsi="GHEA Grapalat" w:cs="Times New Roman"/>
        </w:rPr>
        <w:t xml:space="preserve">ը </w:t>
      </w:r>
      <w:r w:rsidR="00AA68A0" w:rsidRPr="00791EB0">
        <w:rPr>
          <w:rFonts w:ascii="GHEA Grapalat" w:hAnsi="GHEA Grapalat" w:cs="Times New Roman"/>
        </w:rPr>
        <w:t>պետք է ուղենիշ հանդիսանա</w:t>
      </w:r>
      <w:r w:rsidR="00E363ED" w:rsidRPr="00791EB0">
        <w:rPr>
          <w:rFonts w:ascii="GHEA Grapalat" w:hAnsi="GHEA Grapalat" w:cs="Times New Roman"/>
        </w:rPr>
        <w:t xml:space="preserve"> </w:t>
      </w:r>
      <w:r w:rsidR="00AA68A0" w:rsidRPr="00791EB0">
        <w:rPr>
          <w:rFonts w:ascii="GHEA Grapalat" w:hAnsi="GHEA Grapalat" w:cs="Times New Roman"/>
        </w:rPr>
        <w:t>երկրի</w:t>
      </w:r>
      <w:r w:rsidRPr="00791EB0">
        <w:rPr>
          <w:rFonts w:ascii="GHEA Grapalat" w:hAnsi="GHEA Grapalat" w:cs="Times New Roman"/>
        </w:rPr>
        <w:t xml:space="preserve"> </w:t>
      </w:r>
      <w:r w:rsidR="00E339AB" w:rsidRPr="00791EB0">
        <w:rPr>
          <w:rFonts w:ascii="GHEA Grapalat" w:hAnsi="GHEA Grapalat" w:cs="Times New Roman"/>
        </w:rPr>
        <w:t>նշված</w:t>
      </w:r>
      <w:r w:rsidRPr="00791EB0">
        <w:rPr>
          <w:rFonts w:ascii="GHEA Grapalat" w:hAnsi="GHEA Grapalat" w:cs="Times New Roman"/>
        </w:rPr>
        <w:t xml:space="preserve"> </w:t>
      </w:r>
      <w:proofErr w:type="spellStart"/>
      <w:r w:rsidRPr="00791EB0">
        <w:rPr>
          <w:rFonts w:ascii="GHEA Grapalat" w:hAnsi="GHEA Grapalat" w:cs="Times New Roman"/>
        </w:rPr>
        <w:t>նպատա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կադր</w:t>
      </w:r>
      <w:r w:rsidR="00E339AB" w:rsidRPr="00791EB0">
        <w:rPr>
          <w:rFonts w:ascii="GHEA Grapalat" w:hAnsi="GHEA Grapalat" w:cs="Times New Roman"/>
        </w:rPr>
        <w:t>ու</w:t>
      </w:r>
      <w:r w:rsidRPr="00791EB0">
        <w:rPr>
          <w:rFonts w:ascii="GHEA Grapalat" w:hAnsi="GHEA Grapalat" w:cs="Times New Roman"/>
        </w:rPr>
        <w:t>մն</w:t>
      </w:r>
      <w:proofErr w:type="spellEnd"/>
      <w:r w:rsidRPr="00791EB0">
        <w:rPr>
          <w:rFonts w:ascii="GHEA Grapalat" w:hAnsi="GHEA Grapalat" w:cs="Times New Roman"/>
        </w:rPr>
        <w:t xml:space="preserve"> իրագործ</w:t>
      </w:r>
      <w:r w:rsidR="00E339AB" w:rsidRPr="00791EB0">
        <w:rPr>
          <w:rFonts w:ascii="GHEA Grapalat" w:hAnsi="GHEA Grapalat" w:cs="Times New Roman"/>
        </w:rPr>
        <w:t>ելու</w:t>
      </w:r>
      <w:r w:rsidRPr="00791EB0">
        <w:rPr>
          <w:rFonts w:ascii="GHEA Grapalat" w:hAnsi="GHEA Grapalat" w:cs="Times New Roman"/>
        </w:rPr>
        <w:t xml:space="preserve"> ճա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պար</w:t>
      </w:r>
      <w:r w:rsidRPr="00791EB0">
        <w:rPr>
          <w:rFonts w:ascii="GHEA Grapalat" w:hAnsi="GHEA Grapalat" w:cs="Times New Roman"/>
        </w:rPr>
        <w:softHyphen/>
        <w:t>հին՝ միա</w:t>
      </w:r>
      <w:r w:rsidRPr="00791EB0">
        <w:rPr>
          <w:rFonts w:ascii="GHEA Grapalat" w:hAnsi="GHEA Grapalat" w:cs="Times New Roman"/>
        </w:rPr>
        <w:softHyphen/>
        <w:t>ժա</w:t>
      </w:r>
      <w:r w:rsidRPr="00791EB0">
        <w:rPr>
          <w:rFonts w:ascii="GHEA Grapalat" w:hAnsi="GHEA Grapalat" w:cs="Times New Roman"/>
        </w:rPr>
        <w:softHyphen/>
        <w:t>մա</w:t>
      </w:r>
      <w:r w:rsidRPr="00791EB0">
        <w:rPr>
          <w:rFonts w:ascii="GHEA Grapalat" w:hAnsi="GHEA Grapalat" w:cs="Times New Roman"/>
        </w:rPr>
        <w:softHyphen/>
        <w:t>նակ ապա</w:t>
      </w:r>
      <w:r w:rsidR="00E363E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հո</w:t>
      </w:r>
      <w:r w:rsidRPr="00791EB0">
        <w:rPr>
          <w:rFonts w:ascii="GHEA Grapalat" w:hAnsi="GHEA Grapalat" w:cs="Times New Roman"/>
        </w:rPr>
        <w:softHyphen/>
        <w:t>վելով բարձր, կայուն, հավասարակշռված և ար</w:t>
      </w:r>
      <w:r w:rsidR="0035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դար աճի հետ կլի</w:t>
      </w:r>
      <w:r w:rsidRPr="00791EB0">
        <w:rPr>
          <w:rFonts w:ascii="GHEA Grapalat" w:hAnsi="GHEA Grapalat" w:cs="Times New Roman"/>
        </w:rPr>
        <w:softHyphen/>
        <w:t>մայ</w:t>
      </w:r>
      <w:r w:rsidR="00E339AB" w:rsidRPr="00791EB0">
        <w:rPr>
          <w:rFonts w:ascii="GHEA Grapalat" w:hAnsi="GHEA Grapalat" w:cs="Times New Roman"/>
        </w:rPr>
        <w:t>ական</w:t>
      </w:r>
      <w:r w:rsidRPr="00791EB0">
        <w:rPr>
          <w:rFonts w:ascii="GHEA Grapalat" w:hAnsi="GHEA Grapalat" w:cs="Times New Roman"/>
        </w:rPr>
        <w:t xml:space="preserve"> </w:t>
      </w:r>
      <w:r w:rsidR="00693E18" w:rsidRPr="00791EB0">
        <w:rPr>
          <w:rFonts w:ascii="GHEA Grapalat" w:hAnsi="GHEA Grapalat" w:cs="Times New Roman"/>
        </w:rPr>
        <w:t xml:space="preserve">ծրագրերի </w:t>
      </w:r>
      <w:r w:rsidRPr="00791EB0">
        <w:rPr>
          <w:rFonts w:ascii="GHEA Grapalat" w:hAnsi="GHEA Grapalat" w:cs="Times New Roman"/>
        </w:rPr>
        <w:t>ներդաշ</w:t>
      </w:r>
      <w:r w:rsidRPr="00791EB0">
        <w:rPr>
          <w:rFonts w:ascii="GHEA Grapalat" w:hAnsi="GHEA Grapalat" w:cs="Times New Roman"/>
        </w:rPr>
        <w:softHyphen/>
        <w:t>նա</w:t>
      </w:r>
      <w:r w:rsidRPr="00791EB0">
        <w:rPr>
          <w:rFonts w:ascii="GHEA Grapalat" w:hAnsi="GHEA Grapalat" w:cs="Times New Roman"/>
        </w:rPr>
        <w:softHyphen/>
        <w:t>կու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softHyphen/>
        <w:t>թյունը:</w:t>
      </w:r>
      <w:r w:rsidR="00E339AB" w:rsidRPr="00791EB0">
        <w:rPr>
          <w:rFonts w:ascii="GHEA Grapalat" w:hAnsi="GHEA Grapalat" w:cs="Times New Roman"/>
        </w:rPr>
        <w:t xml:space="preserve"> </w:t>
      </w:r>
      <w:r w:rsidR="003A66E8" w:rsidRPr="00791EB0">
        <w:rPr>
          <w:rFonts w:ascii="GHEA Grapalat" w:hAnsi="GHEA Grapalat" w:cs="Times New Roman"/>
        </w:rPr>
        <w:t>ՋԳ-ՑԱԶԵՌ</w:t>
      </w:r>
      <w:r w:rsidR="00E339AB" w:rsidRPr="00791EB0">
        <w:rPr>
          <w:rFonts w:ascii="GHEA Grapalat" w:hAnsi="GHEA Grapalat" w:cs="Times New Roman"/>
        </w:rPr>
        <w:t>-ը աջակ</w:t>
      </w:r>
      <w:r w:rsidR="00E339AB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softHyphen/>
        <w:t>ցում է խնդիրների լայն շրջանակի լուծ</w:t>
      </w:r>
      <w:r w:rsidR="00E339AB" w:rsidRPr="00791EB0">
        <w:rPr>
          <w:rFonts w:ascii="GHEA Grapalat" w:hAnsi="GHEA Grapalat" w:cs="Times New Roman"/>
        </w:rPr>
        <w:softHyphen/>
        <w:t xml:space="preserve">մանը, </w:t>
      </w:r>
      <w:r w:rsidR="008F3C02" w:rsidRPr="00791EB0">
        <w:rPr>
          <w:rFonts w:ascii="GHEA Grapalat" w:hAnsi="GHEA Grapalat" w:cs="Times New Roman"/>
        </w:rPr>
        <w:t xml:space="preserve">ինչպիսիք են` </w:t>
      </w:r>
      <w:r w:rsidR="00E339AB" w:rsidRPr="00791EB0">
        <w:rPr>
          <w:rFonts w:ascii="GHEA Grapalat" w:hAnsi="GHEA Grapalat" w:cs="Times New Roman"/>
        </w:rPr>
        <w:t>հավակնոտ զարգացման նպատակներ</w:t>
      </w:r>
      <w:r w:rsidR="005510AA" w:rsidRPr="00791EB0">
        <w:rPr>
          <w:rFonts w:ascii="GHEA Grapalat" w:hAnsi="GHEA Grapalat" w:cs="Times New Roman"/>
        </w:rPr>
        <w:t>ի</w:t>
      </w:r>
      <w:r w:rsidR="00E339AB" w:rsidRPr="00791EB0">
        <w:rPr>
          <w:rFonts w:ascii="GHEA Grapalat" w:hAnsi="GHEA Grapalat" w:cs="Times New Roman"/>
        </w:rPr>
        <w:t xml:space="preserve"> և կլիմայ</w:t>
      </w:r>
      <w:r w:rsidR="005510AA" w:rsidRPr="00791EB0">
        <w:rPr>
          <w:rFonts w:ascii="GHEA Grapalat" w:hAnsi="GHEA Grapalat" w:cs="Times New Roman"/>
        </w:rPr>
        <w:t xml:space="preserve">ական </w:t>
      </w:r>
      <w:r w:rsidR="00E339AB" w:rsidRPr="00791EB0">
        <w:rPr>
          <w:rFonts w:ascii="GHEA Grapalat" w:hAnsi="GHEA Grapalat" w:cs="Times New Roman"/>
        </w:rPr>
        <w:t>գոր</w:t>
      </w:r>
      <w:r w:rsidR="009844BC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ծո</w:t>
      </w:r>
      <w:r w:rsidR="009844BC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ղություններ</w:t>
      </w:r>
      <w:r w:rsidR="005510AA" w:rsidRPr="00791EB0">
        <w:rPr>
          <w:rFonts w:ascii="GHEA Grapalat" w:hAnsi="GHEA Grapalat" w:cs="Times New Roman"/>
        </w:rPr>
        <w:t>ի համադրում</w:t>
      </w:r>
      <w:r w:rsidR="008F3C02" w:rsidRPr="00791EB0">
        <w:rPr>
          <w:rFonts w:ascii="GHEA Grapalat" w:hAnsi="GHEA Grapalat" w:cs="Times New Roman"/>
        </w:rPr>
        <w:t>ը</w:t>
      </w:r>
      <w:r w:rsidR="00876E71" w:rsidRPr="00791EB0">
        <w:rPr>
          <w:rFonts w:ascii="GHEA Grapalat" w:hAnsi="GHEA Grapalat" w:cs="Times New Roman"/>
        </w:rPr>
        <w:t>,</w:t>
      </w:r>
      <w:r w:rsidR="008F3C02" w:rsidRPr="00791EB0">
        <w:rPr>
          <w:rFonts w:ascii="GHEA Grapalat" w:hAnsi="GHEA Grapalat" w:cs="Times New Roman"/>
        </w:rPr>
        <w:t xml:space="preserve"> </w:t>
      </w:r>
      <w:r w:rsidR="00E339AB" w:rsidRPr="00791EB0">
        <w:rPr>
          <w:rFonts w:ascii="GHEA Grapalat" w:hAnsi="GHEA Grapalat" w:cs="Times New Roman"/>
        </w:rPr>
        <w:t>երկարաժամկետ օրակարգ</w:t>
      </w:r>
      <w:r w:rsidR="005510AA" w:rsidRPr="00791EB0">
        <w:rPr>
          <w:rFonts w:ascii="GHEA Grapalat" w:hAnsi="GHEA Grapalat" w:cs="Times New Roman"/>
        </w:rPr>
        <w:t>ի</w:t>
      </w:r>
      <w:r w:rsidR="00E339AB" w:rsidRPr="00791EB0">
        <w:rPr>
          <w:rFonts w:ascii="GHEA Grapalat" w:hAnsi="GHEA Grapalat" w:cs="Times New Roman"/>
        </w:rPr>
        <w:t xml:space="preserve"> ապահով</w:t>
      </w:r>
      <w:r w:rsidR="005510AA" w:rsidRPr="00791EB0">
        <w:rPr>
          <w:rFonts w:ascii="GHEA Grapalat" w:hAnsi="GHEA Grapalat" w:cs="Times New Roman"/>
        </w:rPr>
        <w:t>ում</w:t>
      </w:r>
      <w:r w:rsidR="008F3C02" w:rsidRPr="00791EB0">
        <w:rPr>
          <w:rFonts w:ascii="GHEA Grapalat" w:hAnsi="GHEA Grapalat" w:cs="Times New Roman"/>
        </w:rPr>
        <w:t>ը</w:t>
      </w:r>
      <w:r w:rsidR="00E339AB" w:rsidRPr="00791EB0">
        <w:rPr>
          <w:rFonts w:ascii="GHEA Grapalat" w:hAnsi="GHEA Grapalat" w:cs="Times New Roman"/>
        </w:rPr>
        <w:t xml:space="preserve"> կարճա</w:t>
      </w:r>
      <w:r w:rsidR="009844BC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ժամկետ և միջնաժամկետ հանձնառությունների համար</w:t>
      </w:r>
      <w:r w:rsidR="00876E71" w:rsidRPr="00791EB0">
        <w:rPr>
          <w:rFonts w:ascii="GHEA Grapalat" w:hAnsi="GHEA Grapalat" w:cs="Times New Roman"/>
        </w:rPr>
        <w:t>,</w:t>
      </w:r>
      <w:r w:rsidR="008F3C02" w:rsidRPr="00791EB0">
        <w:rPr>
          <w:rFonts w:ascii="GHEA Grapalat" w:hAnsi="GHEA Grapalat" w:cs="Times New Roman"/>
        </w:rPr>
        <w:t xml:space="preserve"> </w:t>
      </w:r>
      <w:r w:rsidR="00E339AB" w:rsidRPr="00791EB0">
        <w:rPr>
          <w:rFonts w:ascii="GHEA Grapalat" w:hAnsi="GHEA Grapalat" w:cs="Times New Roman"/>
        </w:rPr>
        <w:t>բարձր արտանետումներով ոլորտներին</w:t>
      </w:r>
      <w:r w:rsidR="005510AA" w:rsidRPr="00791EB0">
        <w:rPr>
          <w:rFonts w:ascii="GHEA Grapalat" w:hAnsi="GHEA Grapalat" w:cs="Times New Roman"/>
        </w:rPr>
        <w:t xml:space="preserve"> և </w:t>
      </w:r>
      <w:proofErr w:type="spellStart"/>
      <w:r w:rsidR="005510AA" w:rsidRPr="00791EB0">
        <w:rPr>
          <w:rFonts w:ascii="GHEA Grapalat" w:hAnsi="GHEA Grapalat" w:cs="Times New Roman"/>
        </w:rPr>
        <w:t>տնտես</w:t>
      </w:r>
      <w:r w:rsidR="00D47E00" w:rsidRPr="00791EB0">
        <w:rPr>
          <w:rFonts w:ascii="GHEA Grapalat" w:hAnsi="GHEA Grapalat" w:cs="Times New Roman"/>
        </w:rPr>
        <w:softHyphen/>
      </w:r>
      <w:r w:rsidR="005510AA" w:rsidRPr="00791EB0">
        <w:rPr>
          <w:rFonts w:ascii="GHEA Grapalat" w:hAnsi="GHEA Grapalat" w:cs="Times New Roman"/>
        </w:rPr>
        <w:t>վա</w:t>
      </w:r>
      <w:r w:rsidR="00D47E00" w:rsidRPr="00791EB0">
        <w:rPr>
          <w:rFonts w:ascii="GHEA Grapalat" w:hAnsi="GHEA Grapalat" w:cs="Times New Roman"/>
        </w:rPr>
        <w:softHyphen/>
      </w:r>
      <w:r w:rsidR="0005528E" w:rsidRPr="00791EB0">
        <w:rPr>
          <w:rFonts w:ascii="GHEA Grapalat" w:hAnsi="GHEA Grapalat" w:cs="Times New Roman"/>
        </w:rPr>
        <w:softHyphen/>
      </w:r>
      <w:r w:rsidR="005510AA" w:rsidRPr="00791EB0">
        <w:rPr>
          <w:rFonts w:ascii="GHEA Grapalat" w:hAnsi="GHEA Grapalat" w:cs="Times New Roman"/>
        </w:rPr>
        <w:t>րողներին</w:t>
      </w:r>
      <w:proofErr w:type="spellEnd"/>
      <w:r w:rsidR="005510AA" w:rsidRPr="00791EB0">
        <w:rPr>
          <w:rFonts w:ascii="GHEA Grapalat" w:hAnsi="GHEA Grapalat" w:cs="Times New Roman"/>
        </w:rPr>
        <w:t xml:space="preserve"> վաղ և կանխատեսելի ուղերձների հա</w:t>
      </w:r>
      <w:r w:rsidR="005510AA" w:rsidRPr="00791EB0">
        <w:rPr>
          <w:rFonts w:ascii="GHEA Grapalat" w:hAnsi="GHEA Grapalat" w:cs="Times New Roman"/>
        </w:rPr>
        <w:softHyphen/>
      </w:r>
      <w:r w:rsidR="005510AA" w:rsidRPr="00791EB0">
        <w:rPr>
          <w:rFonts w:ascii="GHEA Grapalat" w:hAnsi="GHEA Grapalat" w:cs="Times New Roman"/>
        </w:rPr>
        <w:softHyphen/>
        <w:t>ղոր</w:t>
      </w:r>
      <w:r w:rsidR="005510AA" w:rsidRPr="00791EB0">
        <w:rPr>
          <w:rFonts w:ascii="GHEA Grapalat" w:hAnsi="GHEA Grapalat" w:cs="Times New Roman"/>
        </w:rPr>
        <w:softHyphen/>
        <w:t>դում</w:t>
      </w:r>
      <w:r w:rsidR="008F3C02" w:rsidRPr="00791EB0">
        <w:rPr>
          <w:rFonts w:ascii="GHEA Grapalat" w:hAnsi="GHEA Grapalat" w:cs="Times New Roman"/>
        </w:rPr>
        <w:t>ը</w:t>
      </w:r>
      <w:r w:rsidR="00876E71" w:rsidRPr="00791EB0">
        <w:rPr>
          <w:rFonts w:ascii="GHEA Grapalat" w:hAnsi="GHEA Grapalat" w:cs="Times New Roman"/>
        </w:rPr>
        <w:t>,</w:t>
      </w:r>
      <w:r w:rsidR="008F3C02" w:rsidRPr="00791EB0">
        <w:rPr>
          <w:rFonts w:ascii="GHEA Grapalat" w:hAnsi="GHEA Grapalat" w:cs="Times New Roman"/>
        </w:rPr>
        <w:t xml:space="preserve"> </w:t>
      </w:r>
      <w:r w:rsidR="00F5719F" w:rsidRPr="00791EB0">
        <w:rPr>
          <w:rFonts w:ascii="GHEA Grapalat" w:hAnsi="GHEA Grapalat" w:cs="Times New Roman"/>
        </w:rPr>
        <w:t xml:space="preserve">կլիմայի փոփոխության </w:t>
      </w:r>
      <w:r w:rsidR="00E339AB" w:rsidRPr="00791EB0">
        <w:rPr>
          <w:rFonts w:ascii="GHEA Grapalat" w:hAnsi="GHEA Grapalat" w:cs="Times New Roman"/>
        </w:rPr>
        <w:t>մեղմ</w:t>
      </w:r>
      <w:r w:rsidR="00E339AB" w:rsidRPr="00791EB0">
        <w:rPr>
          <w:rFonts w:ascii="GHEA Grapalat" w:hAnsi="GHEA Grapalat" w:cs="Times New Roman"/>
        </w:rPr>
        <w:softHyphen/>
        <w:t>ման հնարավո</w:t>
      </w:r>
      <w:r w:rsidR="00D47E00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րությունների դիտարկում</w:t>
      </w:r>
      <w:r w:rsidR="008F3C02" w:rsidRPr="00791EB0">
        <w:rPr>
          <w:rFonts w:ascii="GHEA Grapalat" w:hAnsi="GHEA Grapalat" w:cs="Times New Roman"/>
        </w:rPr>
        <w:t>ը</w:t>
      </w:r>
      <w:r w:rsidR="00E339AB" w:rsidRPr="00791EB0">
        <w:rPr>
          <w:rFonts w:ascii="GHEA Grapalat" w:hAnsi="GHEA Grapalat" w:cs="Times New Roman"/>
        </w:rPr>
        <w:t xml:space="preserve"> ողջ տնտեսության կտրվածքով</w:t>
      </w:r>
      <w:r w:rsidR="00876E71" w:rsidRPr="00791EB0">
        <w:rPr>
          <w:rFonts w:ascii="GHEA Grapalat" w:hAnsi="GHEA Grapalat" w:cs="Times New Roman"/>
        </w:rPr>
        <w:t>,</w:t>
      </w:r>
      <w:r w:rsidR="008F3C02" w:rsidRPr="00791EB0">
        <w:rPr>
          <w:rFonts w:ascii="GHEA Grapalat" w:hAnsi="GHEA Grapalat" w:cs="Times New Roman"/>
        </w:rPr>
        <w:t xml:space="preserve"> </w:t>
      </w:r>
      <w:r w:rsidR="00E339AB" w:rsidRPr="00791EB0">
        <w:rPr>
          <w:rFonts w:ascii="GHEA Grapalat" w:hAnsi="GHEA Grapalat" w:cs="Times New Roman"/>
        </w:rPr>
        <w:t>տեխնոլոգիական առաջ</w:t>
      </w:r>
      <w:r w:rsidR="00E339AB" w:rsidRPr="00791EB0">
        <w:rPr>
          <w:rFonts w:ascii="GHEA Grapalat" w:hAnsi="GHEA Grapalat" w:cs="Times New Roman"/>
        </w:rPr>
        <w:softHyphen/>
        <w:t>ըն</w:t>
      </w:r>
      <w:r w:rsidR="00E339AB" w:rsidRPr="00791EB0">
        <w:rPr>
          <w:rFonts w:ascii="GHEA Grapalat" w:hAnsi="GHEA Grapalat" w:cs="Times New Roman"/>
        </w:rPr>
        <w:softHyphen/>
        <w:t>թացի միտումներին համահունչ տնտեսա</w:t>
      </w:r>
      <w:r w:rsidR="00E339AB" w:rsidRPr="00791EB0">
        <w:rPr>
          <w:rFonts w:ascii="GHEA Grapalat" w:hAnsi="GHEA Grapalat" w:cs="Times New Roman"/>
        </w:rPr>
        <w:softHyphen/>
        <w:t>կան քաղա</w:t>
      </w:r>
      <w:r w:rsidR="00FE7D3E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քա</w:t>
      </w:r>
      <w:r w:rsidR="00E339AB" w:rsidRPr="00791EB0">
        <w:rPr>
          <w:rFonts w:ascii="GHEA Grapalat" w:hAnsi="GHEA Grapalat" w:cs="Times New Roman"/>
        </w:rPr>
        <w:softHyphen/>
      </w:r>
      <w:r w:rsidR="00FE7D3E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կա</w:t>
      </w:r>
      <w:r w:rsidR="00E339AB" w:rsidRPr="00791EB0">
        <w:rPr>
          <w:rFonts w:ascii="GHEA Grapalat" w:hAnsi="GHEA Grapalat" w:cs="Times New Roman"/>
        </w:rPr>
        <w:softHyphen/>
        <w:t>նու</w:t>
      </w:r>
      <w:r w:rsidR="009844BC" w:rsidRPr="00791EB0">
        <w:rPr>
          <w:rFonts w:ascii="GHEA Grapalat" w:hAnsi="GHEA Grapalat" w:cs="Times New Roman"/>
        </w:rPr>
        <w:softHyphen/>
      </w:r>
      <w:r w:rsidR="0005528E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t>թյան</w:t>
      </w:r>
      <w:r w:rsidR="005510AA" w:rsidRPr="00791EB0">
        <w:rPr>
          <w:rFonts w:ascii="GHEA Grapalat" w:hAnsi="GHEA Grapalat" w:cs="Times New Roman"/>
        </w:rPr>
        <w:t xml:space="preserve"> մշակում</w:t>
      </w:r>
      <w:r w:rsidR="008F3C02" w:rsidRPr="00791EB0">
        <w:rPr>
          <w:rFonts w:ascii="GHEA Grapalat" w:hAnsi="GHEA Grapalat" w:cs="Times New Roman"/>
        </w:rPr>
        <w:t>ը</w:t>
      </w:r>
      <w:r w:rsidR="00E339AB" w:rsidRPr="00791EB0">
        <w:rPr>
          <w:rFonts w:ascii="GHEA Grapalat" w:hAnsi="GHEA Grapalat" w:cs="Times New Roman"/>
        </w:rPr>
        <w:t>՝ մար</w:t>
      </w:r>
      <w:r w:rsidR="00E339AB" w:rsidRPr="00791EB0">
        <w:rPr>
          <w:rFonts w:ascii="GHEA Grapalat" w:hAnsi="GHEA Grapalat" w:cs="Times New Roman"/>
        </w:rPr>
        <w:softHyphen/>
        <w:t>տահրավերները հնարավորութ</w:t>
      </w:r>
      <w:r w:rsidR="00E339AB" w:rsidRPr="00791EB0">
        <w:rPr>
          <w:rFonts w:ascii="GHEA Grapalat" w:hAnsi="GHEA Grapalat" w:cs="Times New Roman"/>
        </w:rPr>
        <w:softHyphen/>
        <w:t>յունների փոխակեր</w:t>
      </w:r>
      <w:r w:rsidR="00876E71" w:rsidRPr="00791EB0">
        <w:rPr>
          <w:rFonts w:ascii="GHEA Grapalat" w:hAnsi="GHEA Grapalat" w:cs="Times New Roman"/>
        </w:rPr>
        <w:softHyphen/>
      </w:r>
      <w:r w:rsidR="00876E71" w:rsidRPr="00791EB0">
        <w:rPr>
          <w:rFonts w:ascii="GHEA Grapalat" w:hAnsi="GHEA Grapalat" w:cs="Times New Roman"/>
        </w:rPr>
        <w:softHyphen/>
      </w:r>
      <w:r w:rsidR="00E339AB" w:rsidRPr="00791EB0">
        <w:rPr>
          <w:rFonts w:ascii="GHEA Grapalat" w:hAnsi="GHEA Grapalat" w:cs="Times New Roman"/>
        </w:rPr>
        <w:softHyphen/>
        <w:t>պե</w:t>
      </w:r>
      <w:r w:rsidR="00E339AB" w:rsidRPr="00791EB0">
        <w:rPr>
          <w:rFonts w:ascii="GHEA Grapalat" w:hAnsi="GHEA Grapalat" w:cs="Times New Roman"/>
        </w:rPr>
        <w:softHyphen/>
        <w:t>լու համա</w:t>
      </w:r>
      <w:r w:rsidR="00E339AB" w:rsidRPr="00791EB0">
        <w:rPr>
          <w:rFonts w:ascii="GHEA Grapalat" w:hAnsi="GHEA Grapalat" w:cs="Times New Roman"/>
        </w:rPr>
        <w:softHyphen/>
        <w:t>տեքս</w:t>
      </w:r>
      <w:r w:rsidR="00E339AB" w:rsidRPr="00791EB0">
        <w:rPr>
          <w:rFonts w:ascii="GHEA Grapalat" w:hAnsi="GHEA Grapalat" w:cs="Times New Roman"/>
        </w:rPr>
        <w:softHyphen/>
        <w:t>տում:</w:t>
      </w:r>
      <w:r w:rsidR="00F5719F" w:rsidRPr="00791EB0">
        <w:rPr>
          <w:rFonts w:ascii="GHEA Grapalat" w:hAnsi="GHEA Grapalat" w:cs="Times New Roman"/>
        </w:rPr>
        <w:t xml:space="preserve"> </w:t>
      </w:r>
    </w:p>
    <w:p w14:paraId="5D92A81C" w14:textId="6F12004D" w:rsidR="008F3C02" w:rsidRPr="00791EB0" w:rsidRDefault="008F3C02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ՀՀ կառավարության ծրագիրը </w:t>
      </w:r>
      <w:r w:rsidR="002E2B25" w:rsidRPr="00791EB0">
        <w:rPr>
          <w:rFonts w:ascii="GHEA Grapalat" w:hAnsi="GHEA Grapalat" w:cs="Times New Roman"/>
        </w:rPr>
        <w:t xml:space="preserve">կարևորում </w:t>
      </w:r>
      <w:r w:rsidRPr="00791EB0">
        <w:rPr>
          <w:rFonts w:ascii="GHEA Grapalat" w:hAnsi="GHEA Grapalat" w:cs="Times New Roman"/>
        </w:rPr>
        <w:t>է կլիմայի փոփոխու</w:t>
      </w:r>
      <w:r w:rsidR="00E363E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թյան նկատմամբ երկրի դիմակայունության մակարդակի բարձրացման</w:t>
      </w:r>
      <w:r w:rsidR="00E363ED" w:rsidRPr="00791EB0">
        <w:rPr>
          <w:rFonts w:ascii="GHEA Grapalat" w:hAnsi="GHEA Grapalat" w:cs="Times New Roman"/>
        </w:rPr>
        <w:t xml:space="preserve"> խնդիր</w:t>
      </w:r>
      <w:r w:rsidRPr="00791EB0">
        <w:rPr>
          <w:rFonts w:ascii="GHEA Grapalat" w:hAnsi="GHEA Grapalat" w:cs="Times New Roman"/>
        </w:rPr>
        <w:t>ը` հարմարվողականության լավագույն գործելակերպերի ներդրմանը նպաստելու, ցածր ածխածնային զար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գաց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ման ուղղությամբ գլոբալ ջանքերին ակտիվ մասնակցության, </w:t>
      </w:r>
      <w:r w:rsidRPr="00791EB0">
        <w:rPr>
          <w:rFonts w:ascii="GHEA Grapalat" w:hAnsi="GHEA Grapalat" w:cs="Times New Roman"/>
        </w:rPr>
        <w:lastRenderedPageBreak/>
        <w:t>կլիմայի փոփոխու</w:t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թյան մեղմման մասով ստանձնած միջազգային հանձնառությունների պատշաճ կատարման միջոցով:</w:t>
      </w:r>
    </w:p>
    <w:p w14:paraId="090162F5" w14:textId="719F4442" w:rsidR="005E4FD3" w:rsidRPr="00791EB0" w:rsidRDefault="00876E71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Հետապնդելով նշված նպատակները և հավատարիմ մնալով կլիմայի փոփոխության</w:t>
      </w:r>
      <w:r w:rsidR="00D47E00" w:rsidRPr="00791EB0">
        <w:rPr>
          <w:rFonts w:ascii="GHEA Grapalat" w:hAnsi="GHEA Grapalat" w:cs="Times New Roman"/>
        </w:rPr>
        <w:t>ը</w:t>
      </w:r>
      <w:r w:rsidRPr="00791EB0">
        <w:rPr>
          <w:rFonts w:ascii="GHEA Grapalat" w:hAnsi="GHEA Grapalat" w:cs="Times New Roman"/>
        </w:rPr>
        <w:t xml:space="preserve"> դիմա</w:t>
      </w:r>
      <w:r w:rsidR="00FE7D3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կայման գործում ստանձնած </w:t>
      </w:r>
      <w:r w:rsidR="005E4FD3" w:rsidRPr="00791EB0">
        <w:rPr>
          <w:rFonts w:ascii="GHEA Grapalat" w:hAnsi="GHEA Grapalat" w:cs="Times New Roman"/>
        </w:rPr>
        <w:t xml:space="preserve">իր </w:t>
      </w:r>
      <w:r w:rsidR="005510AA" w:rsidRPr="00791EB0">
        <w:rPr>
          <w:rFonts w:ascii="GHEA Grapalat" w:hAnsi="GHEA Grapalat" w:cs="Times New Roman"/>
        </w:rPr>
        <w:t xml:space="preserve">միջազգային </w:t>
      </w:r>
      <w:r w:rsidR="005E4FD3" w:rsidRPr="00791EB0">
        <w:rPr>
          <w:rFonts w:ascii="GHEA Grapalat" w:hAnsi="GHEA Grapalat" w:cs="Times New Roman"/>
        </w:rPr>
        <w:t>հանձնառությունների</w:t>
      </w:r>
      <w:r w:rsidRPr="00791EB0">
        <w:rPr>
          <w:rFonts w:ascii="GHEA Grapalat" w:hAnsi="GHEA Grapalat" w:cs="Times New Roman"/>
        </w:rPr>
        <w:t>ն</w:t>
      </w:r>
      <w:r w:rsidR="005E4FD3" w:rsidRPr="00791EB0">
        <w:rPr>
          <w:rFonts w:ascii="GHEA Grapalat" w:hAnsi="GHEA Grapalat" w:cs="Times New Roman"/>
        </w:rPr>
        <w:t xml:space="preserve">՝ </w:t>
      </w:r>
      <w:r w:rsidR="00F41995" w:rsidRPr="00791EB0">
        <w:rPr>
          <w:rFonts w:ascii="GHEA Grapalat" w:hAnsi="GHEA Grapalat" w:cs="Times New Roman"/>
        </w:rPr>
        <w:t>ՀՀ կ</w:t>
      </w:r>
      <w:r w:rsidR="005E4FD3" w:rsidRPr="00791EB0">
        <w:rPr>
          <w:rFonts w:ascii="GHEA Grapalat" w:hAnsi="GHEA Grapalat" w:cs="Times New Roman"/>
        </w:rPr>
        <w:t>առավարություն</w:t>
      </w:r>
      <w:r w:rsidR="007F399B" w:rsidRPr="00791EB0">
        <w:rPr>
          <w:rFonts w:ascii="GHEA Grapalat" w:hAnsi="GHEA Grapalat" w:cs="Times New Roman"/>
        </w:rPr>
        <w:t xml:space="preserve">ն </w:t>
      </w:r>
      <w:r w:rsidR="007534E8" w:rsidRPr="00791EB0">
        <w:rPr>
          <w:rFonts w:ascii="GHEA Grapalat" w:hAnsi="GHEA Grapalat" w:cs="Times New Roman"/>
        </w:rPr>
        <w:t>իրականացնում</w:t>
      </w:r>
      <w:r w:rsidR="005E4FD3" w:rsidRPr="00791EB0">
        <w:rPr>
          <w:rFonts w:ascii="GHEA Grapalat" w:hAnsi="GHEA Grapalat" w:cs="Times New Roman"/>
        </w:rPr>
        <w:t xml:space="preserve"> է Հայաստանի ցածր </w:t>
      </w:r>
      <w:r w:rsidR="0036468A" w:rsidRPr="00791EB0">
        <w:rPr>
          <w:rFonts w:ascii="GHEA Grapalat" w:hAnsi="GHEA Grapalat" w:cs="Times New Roman"/>
        </w:rPr>
        <w:t>արտա</w:t>
      </w:r>
      <w:r w:rsidRPr="00791EB0">
        <w:rPr>
          <w:rFonts w:ascii="GHEA Grapalat" w:hAnsi="GHEA Grapalat" w:cs="Times New Roman"/>
        </w:rPr>
        <w:softHyphen/>
      </w:r>
      <w:r w:rsidR="0036468A" w:rsidRPr="00791EB0">
        <w:rPr>
          <w:rFonts w:ascii="GHEA Grapalat" w:hAnsi="GHEA Grapalat" w:cs="Times New Roman"/>
        </w:rPr>
        <w:t>նե</w:t>
      </w:r>
      <w:r w:rsidRPr="00791EB0">
        <w:rPr>
          <w:rFonts w:ascii="GHEA Grapalat" w:hAnsi="GHEA Grapalat" w:cs="Times New Roman"/>
        </w:rPr>
        <w:softHyphen/>
      </w:r>
      <w:r w:rsidR="0036468A" w:rsidRPr="00791EB0">
        <w:rPr>
          <w:rFonts w:ascii="GHEA Grapalat" w:hAnsi="GHEA Grapalat" w:cs="Times New Roman"/>
        </w:rPr>
        <w:t xml:space="preserve">տումներով </w:t>
      </w:r>
      <w:r w:rsidR="005E4FD3" w:rsidRPr="00791EB0">
        <w:rPr>
          <w:rFonts w:ascii="GHEA Grapalat" w:hAnsi="GHEA Grapalat" w:cs="Times New Roman"/>
        </w:rPr>
        <w:t xml:space="preserve">զարգացման երկարաժամկետ </w:t>
      </w:r>
      <w:r w:rsidRPr="00791EB0">
        <w:rPr>
          <w:rFonts w:ascii="GHEA Grapalat" w:hAnsi="GHEA Grapalat" w:cs="Times New Roman"/>
        </w:rPr>
        <w:t xml:space="preserve">(մինչև 2050 թվական) </w:t>
      </w:r>
      <w:r w:rsidR="005E4FD3" w:rsidRPr="00791EB0">
        <w:rPr>
          <w:rFonts w:ascii="GHEA Grapalat" w:hAnsi="GHEA Grapalat" w:cs="Times New Roman"/>
        </w:rPr>
        <w:t xml:space="preserve">ռազմավարություն: </w:t>
      </w:r>
    </w:p>
    <w:p w14:paraId="7DD0A1BF" w14:textId="28AE9E2C" w:rsidR="005A3ECC" w:rsidRPr="00791EB0" w:rsidRDefault="00FE7D3E" w:rsidP="0030706F">
      <w:pPr>
        <w:pStyle w:val="Heading1"/>
      </w:pPr>
      <w:bookmarkStart w:id="26" w:name="_Toc153980493"/>
      <w:bookmarkEnd w:id="22"/>
      <w:bookmarkEnd w:id="23"/>
      <w:bookmarkEnd w:id="25"/>
      <w:r w:rsidRPr="00791EB0">
        <w:lastRenderedPageBreak/>
        <w:t>ՋԵՐՄՈՑԱՅԻՆ ԳԱԶԵՐԻ ԱՐՏԱՆԵՏՈՒՄՆԵՐԻ</w:t>
      </w:r>
      <w:r w:rsidR="00E0555A" w:rsidRPr="00791EB0">
        <w:t xml:space="preserve"> ՎՐԱ ԱԶԴՈՂ ՀԻՄՆԱԿԱՆ ԳՈՐԾՈՆՆԵՐԸ</w:t>
      </w:r>
      <w:bookmarkEnd w:id="26"/>
    </w:p>
    <w:p w14:paraId="1F1F587C" w14:textId="1954A128" w:rsidR="00475FB6" w:rsidRPr="00791EB0" w:rsidRDefault="00534412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bookmarkStart w:id="27" w:name="_Toc117272841"/>
      <w:bookmarkEnd w:id="24"/>
      <w:r w:rsidRPr="00791EB0">
        <w:rPr>
          <w:rFonts w:ascii="GHEA Grapalat" w:hAnsi="GHEA Grapalat" w:cs="Times New Roman"/>
        </w:rPr>
        <w:t xml:space="preserve">Հայաստանի </w:t>
      </w:r>
      <w:r w:rsidR="00F5719F" w:rsidRPr="00791EB0">
        <w:rPr>
          <w:rFonts w:ascii="GHEA Grapalat" w:hAnsi="GHEA Grapalat" w:cs="Times New Roman"/>
        </w:rPr>
        <w:t xml:space="preserve">Հանրապետության </w:t>
      </w:r>
      <w:r w:rsidR="004E76EF" w:rsidRPr="00791EB0">
        <w:rPr>
          <w:rFonts w:ascii="GHEA Grapalat" w:hAnsi="GHEA Grapalat" w:cs="Times New Roman"/>
        </w:rPr>
        <w:t xml:space="preserve">2019 </w:t>
      </w:r>
      <w:r w:rsidR="00AA0E08" w:rsidRPr="00791EB0">
        <w:rPr>
          <w:rFonts w:ascii="GHEA Grapalat" w:hAnsi="GHEA Grapalat" w:cs="Times New Roman"/>
        </w:rPr>
        <w:t xml:space="preserve">թ. </w:t>
      </w:r>
      <w:r w:rsidRPr="00791EB0">
        <w:rPr>
          <w:rFonts w:ascii="GHEA Grapalat" w:hAnsi="GHEA Grapalat" w:cs="Times New Roman"/>
        </w:rPr>
        <w:t>ջերմոցային գազ</w:t>
      </w:r>
      <w:r w:rsidR="00AA0E08" w:rsidRPr="00791EB0">
        <w:rPr>
          <w:rFonts w:ascii="GHEA Grapalat" w:hAnsi="GHEA Grapalat" w:cs="Times New Roman"/>
        </w:rPr>
        <w:t xml:space="preserve">երի </w:t>
      </w:r>
      <w:r w:rsidR="00E54114" w:rsidRPr="00791EB0">
        <w:rPr>
          <w:rFonts w:ascii="GHEA Grapalat" w:hAnsi="GHEA Grapalat" w:cs="Times New Roman"/>
        </w:rPr>
        <w:t>ազգային կադաստրում</w:t>
      </w:r>
      <w:r w:rsidR="00AA0E08" w:rsidRPr="00791EB0">
        <w:rPr>
          <w:rFonts w:ascii="GHEA Grapalat" w:hAnsi="GHEA Grapalat" w:cs="Times New Roman"/>
        </w:rPr>
        <w:t xml:space="preserve"> գերակշռում է</w:t>
      </w:r>
      <w:r w:rsidRPr="00791EB0">
        <w:rPr>
          <w:rFonts w:ascii="GHEA Grapalat" w:hAnsi="GHEA Grapalat" w:cs="Times New Roman"/>
        </w:rPr>
        <w:t xml:space="preserve"> ած</w:t>
      </w:r>
      <w:r w:rsidR="00D534F9" w:rsidRPr="00791EB0">
        <w:rPr>
          <w:rFonts w:ascii="GHEA Grapalat" w:hAnsi="GHEA Grapalat" w:cs="Times New Roman"/>
        </w:rPr>
        <w:softHyphen/>
      </w:r>
      <w:r w:rsidR="00E5411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խածնի երկօքսիդ</w:t>
      </w:r>
      <w:r w:rsidR="00F5719F" w:rsidRPr="00791EB0">
        <w:rPr>
          <w:rFonts w:ascii="GHEA Grapalat" w:hAnsi="GHEA Grapalat" w:cs="Times New Roman"/>
        </w:rPr>
        <w:t>ի</w:t>
      </w:r>
      <w:r w:rsidRPr="00791EB0">
        <w:rPr>
          <w:rFonts w:ascii="GHEA Grapalat" w:hAnsi="GHEA Grapalat" w:cs="Times New Roman"/>
        </w:rPr>
        <w:t xml:space="preserve"> (CO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>)</w:t>
      </w:r>
      <w:r w:rsidR="00F5719F" w:rsidRPr="00791EB0">
        <w:rPr>
          <w:rFonts w:ascii="GHEA Grapalat" w:hAnsi="GHEA Grapalat" w:cs="Times New Roman"/>
        </w:rPr>
        <w:t xml:space="preserve"> արտանետումները</w:t>
      </w:r>
      <w:r w:rsidRPr="00791EB0">
        <w:rPr>
          <w:rFonts w:ascii="GHEA Grapalat" w:hAnsi="GHEA Grapalat" w:cs="Times New Roman"/>
        </w:rPr>
        <w:t>, որի մասնա</w:t>
      </w:r>
      <w:r w:rsidR="0005528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բա</w:t>
      </w:r>
      <w:r w:rsidR="0005528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ժինը ընդհանուր արտանետումներում կազ</w:t>
      </w:r>
      <w:r w:rsidR="00E54114" w:rsidRPr="00791EB0">
        <w:rPr>
          <w:rFonts w:ascii="GHEA Grapalat" w:hAnsi="GHEA Grapalat" w:cs="Times New Roman"/>
        </w:rPr>
        <w:softHyphen/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մել է </w:t>
      </w:r>
      <w:r w:rsidR="004E76EF" w:rsidRPr="00791EB0">
        <w:rPr>
          <w:rFonts w:ascii="GHEA Grapalat" w:hAnsi="GHEA Grapalat" w:cs="Times New Roman"/>
        </w:rPr>
        <w:t>55.7</w:t>
      </w:r>
      <w:r w:rsidRPr="00791EB0">
        <w:rPr>
          <w:rFonts w:ascii="GHEA Grapalat" w:hAnsi="GHEA Grapalat" w:cs="Times New Roman"/>
        </w:rPr>
        <w:t>%, որին հաջորդում է մեթանը (CH</w:t>
      </w:r>
      <w:r w:rsidRPr="00791EB0">
        <w:rPr>
          <w:rFonts w:ascii="GHEA Grapalat" w:hAnsi="GHEA Grapalat" w:cs="Times New Roman"/>
          <w:vertAlign w:val="subscript"/>
        </w:rPr>
        <w:t>4</w:t>
      </w:r>
      <w:r w:rsidRPr="00791EB0">
        <w:rPr>
          <w:rFonts w:ascii="GHEA Grapalat" w:hAnsi="GHEA Grapalat" w:cs="Times New Roman"/>
        </w:rPr>
        <w:t xml:space="preserve">)՝ </w:t>
      </w:r>
      <w:r w:rsidR="004E76EF" w:rsidRPr="00791EB0">
        <w:rPr>
          <w:rFonts w:ascii="GHEA Grapalat" w:hAnsi="GHEA Grapalat" w:cs="Times New Roman"/>
        </w:rPr>
        <w:t>24.2</w:t>
      </w:r>
      <w:r w:rsidRPr="00791EB0">
        <w:rPr>
          <w:rFonts w:ascii="GHEA Grapalat" w:hAnsi="GHEA Grapalat" w:cs="Times New Roman"/>
        </w:rPr>
        <w:t>% մասնաբաժնով</w:t>
      </w:r>
      <w:r w:rsidR="0036468A" w:rsidRPr="00791EB0">
        <w:rPr>
          <w:rFonts w:ascii="GHEA Grapalat" w:hAnsi="GHEA Grapalat" w:cs="Times New Roman"/>
        </w:rPr>
        <w:t>, ա</w:t>
      </w:r>
      <w:r w:rsidRPr="00791EB0">
        <w:rPr>
          <w:rFonts w:ascii="GHEA Grapalat" w:hAnsi="GHEA Grapalat" w:cs="Times New Roman"/>
        </w:rPr>
        <w:t xml:space="preserve">զոտի </w:t>
      </w:r>
      <w:r w:rsidR="00AA0E08" w:rsidRPr="00791EB0">
        <w:rPr>
          <w:rFonts w:ascii="GHEA Grapalat" w:hAnsi="GHEA Grapalat" w:cs="Times New Roman"/>
        </w:rPr>
        <w:t>ենթ</w:t>
      </w:r>
      <w:r w:rsidRPr="00791EB0">
        <w:rPr>
          <w:rFonts w:ascii="GHEA Grapalat" w:hAnsi="GHEA Grapalat" w:cs="Times New Roman"/>
        </w:rPr>
        <w:t>օքսիդին (N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 xml:space="preserve">O) բաժին է ընկնում </w:t>
      </w:r>
      <w:r w:rsidR="004E76EF" w:rsidRPr="00791EB0">
        <w:rPr>
          <w:rFonts w:ascii="GHEA Grapalat" w:hAnsi="GHEA Grapalat" w:cs="Times New Roman"/>
        </w:rPr>
        <w:t>11.4</w:t>
      </w:r>
      <w:r w:rsidRPr="00791EB0">
        <w:rPr>
          <w:rFonts w:ascii="GHEA Grapalat" w:hAnsi="GHEA Grapalat" w:cs="Times New Roman"/>
        </w:rPr>
        <w:t xml:space="preserve">%, իսկ </w:t>
      </w:r>
      <w:r w:rsidR="0036468A" w:rsidRPr="00791EB0">
        <w:rPr>
          <w:rFonts w:ascii="GHEA Grapalat" w:hAnsi="GHEA Grapalat" w:cs="Times New Roman"/>
        </w:rPr>
        <w:t>հիդրոֆտորածխածիններին (</w:t>
      </w:r>
      <w:r w:rsidRPr="00791EB0">
        <w:rPr>
          <w:rFonts w:ascii="GHEA Grapalat" w:hAnsi="GHEA Grapalat" w:cs="Times New Roman"/>
        </w:rPr>
        <w:t>ՀՖԱ</w:t>
      </w:r>
      <w:r w:rsidR="0036468A" w:rsidRPr="00791EB0">
        <w:rPr>
          <w:rFonts w:ascii="GHEA Grapalat" w:hAnsi="GHEA Grapalat" w:cs="Times New Roman"/>
        </w:rPr>
        <w:t>)</w:t>
      </w:r>
      <w:r w:rsidRPr="00791EB0">
        <w:rPr>
          <w:rFonts w:ascii="GHEA Grapalat" w:hAnsi="GHEA Grapalat" w:cs="Times New Roman"/>
        </w:rPr>
        <w:t xml:space="preserve"> մոտ </w:t>
      </w:r>
      <w:r w:rsidR="007C3D59" w:rsidRPr="00791EB0">
        <w:rPr>
          <w:rFonts w:ascii="GHEA Grapalat" w:hAnsi="GHEA Grapalat" w:cs="Times New Roman"/>
        </w:rPr>
        <w:t>8.7</w:t>
      </w:r>
      <w:r w:rsidRPr="00791EB0">
        <w:rPr>
          <w:rFonts w:ascii="GHEA Grapalat" w:hAnsi="GHEA Grapalat" w:cs="Times New Roman"/>
        </w:rPr>
        <w:t>%:</w:t>
      </w:r>
    </w:p>
    <w:p w14:paraId="02A28208" w14:textId="152B1DA8" w:rsidR="00534412" w:rsidRPr="00791EB0" w:rsidRDefault="00534412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AA0E08" w:rsidRPr="00791EB0">
        <w:rPr>
          <w:rFonts w:ascii="GHEA Grapalat" w:hAnsi="GHEA Grapalat" w:cs="Times New Roman"/>
        </w:rPr>
        <w:t>Ա</w:t>
      </w:r>
      <w:r w:rsidRPr="00791EB0">
        <w:rPr>
          <w:rFonts w:ascii="GHEA Grapalat" w:hAnsi="GHEA Grapalat" w:cs="Times New Roman"/>
        </w:rPr>
        <w:t xml:space="preserve">ծխածնի երկօքսիդի </w:t>
      </w:r>
      <w:r w:rsidR="00AA0E08" w:rsidRPr="00791EB0">
        <w:rPr>
          <w:rFonts w:ascii="GHEA Grapalat" w:hAnsi="GHEA Grapalat" w:cs="Times New Roman"/>
        </w:rPr>
        <w:t xml:space="preserve">ընդհանուր </w:t>
      </w:r>
      <w:r w:rsidRPr="00791EB0">
        <w:rPr>
          <w:rFonts w:ascii="GHEA Grapalat" w:hAnsi="GHEA Grapalat" w:cs="Times New Roman"/>
        </w:rPr>
        <w:t xml:space="preserve">արտանետումների </w:t>
      </w:r>
      <w:r w:rsidR="00410D13" w:rsidRPr="00791EB0">
        <w:rPr>
          <w:rFonts w:ascii="GHEA Grapalat" w:hAnsi="GHEA Grapalat" w:cs="Times New Roman"/>
        </w:rPr>
        <w:t>94.9</w:t>
      </w:r>
      <w:r w:rsidRPr="00791EB0">
        <w:rPr>
          <w:rFonts w:ascii="GHEA Grapalat" w:hAnsi="GHEA Grapalat" w:cs="Times New Roman"/>
        </w:rPr>
        <w:t>%</w:t>
      </w:r>
      <w:r w:rsidR="003E3F5B" w:rsidRPr="00791EB0">
        <w:rPr>
          <w:rFonts w:ascii="GHEA Grapalat" w:hAnsi="GHEA Grapalat" w:cs="Times New Roman"/>
        </w:rPr>
        <w:t xml:space="preserve">-ն </w:t>
      </w:r>
      <w:r w:rsidR="00AA0E08" w:rsidRPr="00791EB0">
        <w:rPr>
          <w:rFonts w:ascii="GHEA Grapalat" w:hAnsi="GHEA Grapalat" w:cs="Times New Roman"/>
        </w:rPr>
        <w:t>Էներգետիկայի ոլորտ</w:t>
      </w:r>
      <w:r w:rsidR="004B7626" w:rsidRPr="00791EB0">
        <w:rPr>
          <w:rFonts w:ascii="GHEA Grapalat" w:hAnsi="GHEA Grapalat" w:cs="Times New Roman"/>
        </w:rPr>
        <w:t>ից է</w:t>
      </w:r>
      <w:r w:rsidR="00AA0E08" w:rsidRPr="00791EB0">
        <w:rPr>
          <w:rFonts w:ascii="GHEA Grapalat" w:hAnsi="GHEA Grapalat" w:cs="Times New Roman"/>
        </w:rPr>
        <w:t xml:space="preserve"> (ներառում է նաև տրանսպորտը)</w:t>
      </w:r>
      <w:r w:rsidRPr="00791EB0">
        <w:rPr>
          <w:rFonts w:ascii="GHEA Grapalat" w:hAnsi="GHEA Grapalat" w:cs="Times New Roman"/>
        </w:rPr>
        <w:t>, ինչը պայ</w:t>
      </w:r>
      <w:r w:rsidR="00D534F9" w:rsidRPr="00791EB0">
        <w:rPr>
          <w:rFonts w:ascii="GHEA Grapalat" w:hAnsi="GHEA Grapalat" w:cs="Times New Roman"/>
        </w:rPr>
        <w:softHyphen/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մա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նավորված է</w:t>
      </w:r>
      <w:r w:rsidR="00A85B51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ջեր</w:t>
      </w:r>
      <w:r w:rsidR="009219D7" w:rsidRPr="00791EB0">
        <w:rPr>
          <w:rFonts w:ascii="GHEA Grapalat" w:hAnsi="GHEA Grapalat" w:cs="Times New Roman"/>
        </w:rPr>
        <w:softHyphen/>
      </w:r>
      <w:r w:rsidR="009219D7" w:rsidRPr="00791EB0">
        <w:rPr>
          <w:rFonts w:ascii="GHEA Grapalat" w:hAnsi="GHEA Grapalat" w:cs="Times New Roman"/>
        </w:rPr>
        <w:softHyphen/>
      </w:r>
      <w:r w:rsidR="00D47E0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մային էլեկտրակայաններից, </w:t>
      </w:r>
      <w:r w:rsidR="009C543A" w:rsidRPr="00791EB0">
        <w:rPr>
          <w:rFonts w:ascii="GHEA Grapalat" w:hAnsi="GHEA Grapalat" w:cs="Times New Roman"/>
        </w:rPr>
        <w:t>ավտոմոբիլային</w:t>
      </w:r>
      <w:r w:rsidRPr="00791EB0">
        <w:rPr>
          <w:rFonts w:ascii="GHEA Grapalat" w:hAnsi="GHEA Grapalat" w:cs="Times New Roman"/>
        </w:rPr>
        <w:t xml:space="preserve"> տրանսպոր</w:t>
      </w:r>
      <w:r w:rsidR="00E5411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տի</w:t>
      </w:r>
      <w:r w:rsidR="004533BA" w:rsidRPr="00791EB0">
        <w:rPr>
          <w:rFonts w:ascii="GHEA Grapalat" w:hAnsi="GHEA Grapalat" w:cs="Times New Roman"/>
        </w:rPr>
        <w:t>ց</w:t>
      </w:r>
      <w:r w:rsidRPr="00791EB0">
        <w:rPr>
          <w:rFonts w:ascii="GHEA Grapalat" w:hAnsi="GHEA Grapalat" w:cs="Times New Roman"/>
        </w:rPr>
        <w:t xml:space="preserve"> և </w:t>
      </w:r>
      <w:r w:rsidR="00E54114" w:rsidRPr="00791EB0">
        <w:rPr>
          <w:rFonts w:ascii="GHEA Grapalat" w:hAnsi="GHEA Grapalat" w:cs="Times New Roman"/>
        </w:rPr>
        <w:t>բնա</w:t>
      </w:r>
      <w:r w:rsidR="009219D7" w:rsidRPr="00791EB0">
        <w:rPr>
          <w:rFonts w:ascii="GHEA Grapalat" w:hAnsi="GHEA Grapalat" w:cs="Times New Roman"/>
        </w:rPr>
        <w:softHyphen/>
      </w:r>
      <w:r w:rsidR="00E54114" w:rsidRPr="00791EB0">
        <w:rPr>
          <w:rFonts w:ascii="GHEA Grapalat" w:hAnsi="GHEA Grapalat" w:cs="Times New Roman"/>
        </w:rPr>
        <w:t>կարանային հատ</w:t>
      </w:r>
      <w:r w:rsidR="00F37C0C" w:rsidRPr="00791EB0">
        <w:rPr>
          <w:rFonts w:ascii="GHEA Grapalat" w:hAnsi="GHEA Grapalat" w:cs="Times New Roman"/>
        </w:rPr>
        <w:softHyphen/>
      </w:r>
      <w:r w:rsidR="00E54114" w:rsidRPr="00791EB0">
        <w:rPr>
          <w:rFonts w:ascii="GHEA Grapalat" w:hAnsi="GHEA Grapalat" w:cs="Times New Roman"/>
        </w:rPr>
        <w:t>վա</w:t>
      </w:r>
      <w:r w:rsidR="00F37C0C" w:rsidRPr="00791EB0">
        <w:rPr>
          <w:rFonts w:ascii="GHEA Grapalat" w:hAnsi="GHEA Grapalat" w:cs="Times New Roman"/>
        </w:rPr>
        <w:softHyphen/>
      </w:r>
      <w:r w:rsidR="00E54114" w:rsidRPr="00791EB0">
        <w:rPr>
          <w:rFonts w:ascii="GHEA Grapalat" w:hAnsi="GHEA Grapalat" w:cs="Times New Roman"/>
        </w:rPr>
        <w:t>ծից</w:t>
      </w:r>
      <w:r w:rsidR="003C11D7" w:rsidRPr="00791EB0">
        <w:rPr>
          <w:rFonts w:ascii="GHEA Grapalat" w:hAnsi="GHEA Grapalat" w:cs="Times New Roman"/>
        </w:rPr>
        <w:t xml:space="preserve"> արտանետումներ</w:t>
      </w:r>
      <w:r w:rsidR="00523AC0" w:rsidRPr="00791EB0">
        <w:rPr>
          <w:rFonts w:ascii="GHEA Grapalat" w:hAnsi="GHEA Grapalat" w:cs="Times New Roman"/>
        </w:rPr>
        <w:t>ով</w:t>
      </w:r>
      <w:r w:rsidRPr="00791EB0">
        <w:rPr>
          <w:rFonts w:ascii="GHEA Grapalat" w:hAnsi="GHEA Grapalat" w:cs="Times New Roman"/>
        </w:rPr>
        <w:t>: Արդյունաբե</w:t>
      </w:r>
      <w:r w:rsidR="00E5411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րա</w:t>
      </w:r>
      <w:r w:rsidR="00E5411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կան գոր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ծըն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թացների և արտադ</w:t>
      </w:r>
      <w:r w:rsidR="00F37C0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րանքի օգտագործման </w:t>
      </w:r>
      <w:r w:rsidR="001F7D56" w:rsidRPr="00791EB0">
        <w:rPr>
          <w:rFonts w:ascii="GHEA Grapalat" w:hAnsi="GHEA Grapalat" w:cs="Times New Roman"/>
        </w:rPr>
        <w:t xml:space="preserve">ոլորտում </w:t>
      </w:r>
      <w:r w:rsidRPr="00791EB0">
        <w:rPr>
          <w:rFonts w:ascii="GHEA Grapalat" w:hAnsi="GHEA Grapalat" w:cs="Times New Roman"/>
        </w:rPr>
        <w:t>ածխածնի երկօքսիդի արտանետումներ</w:t>
      </w:r>
      <w:r w:rsidR="007F3D50" w:rsidRPr="00791EB0">
        <w:rPr>
          <w:rFonts w:ascii="GHEA Grapalat" w:hAnsi="GHEA Grapalat" w:cs="Times New Roman"/>
        </w:rPr>
        <w:t>ը</w:t>
      </w:r>
      <w:r w:rsidRPr="00791EB0">
        <w:rPr>
          <w:rFonts w:ascii="GHEA Grapalat" w:hAnsi="GHEA Grapalat" w:cs="Times New Roman"/>
        </w:rPr>
        <w:t xml:space="preserve"> </w:t>
      </w:r>
      <w:r w:rsidR="007F3D50" w:rsidRPr="00791EB0">
        <w:rPr>
          <w:rFonts w:ascii="GHEA Grapalat" w:hAnsi="GHEA Grapalat" w:cs="Times New Roman"/>
        </w:rPr>
        <w:t>կազմ</w:t>
      </w:r>
      <w:r w:rsidR="00E54114" w:rsidRPr="00791EB0">
        <w:rPr>
          <w:rFonts w:ascii="GHEA Grapalat" w:hAnsi="GHEA Grapalat" w:cs="Times New Roman"/>
        </w:rPr>
        <w:t>ե</w:t>
      </w:r>
      <w:r w:rsidR="007F3D50" w:rsidRPr="00791EB0">
        <w:rPr>
          <w:rFonts w:ascii="GHEA Grapalat" w:hAnsi="GHEA Grapalat" w:cs="Times New Roman"/>
        </w:rPr>
        <w:t xml:space="preserve">լ են ընդհանուրի </w:t>
      </w:r>
      <w:r w:rsidR="00410D13" w:rsidRPr="00791EB0">
        <w:rPr>
          <w:rFonts w:ascii="GHEA Grapalat" w:hAnsi="GHEA Grapalat" w:cs="Times New Roman"/>
        </w:rPr>
        <w:t>5.0</w:t>
      </w:r>
      <w:r w:rsidRPr="00791EB0">
        <w:rPr>
          <w:rFonts w:ascii="GHEA Grapalat" w:hAnsi="GHEA Grapalat" w:cs="Times New Roman"/>
        </w:rPr>
        <w:t>%-ը</w:t>
      </w:r>
      <w:r w:rsidR="00D534F9" w:rsidRPr="00791EB0">
        <w:rPr>
          <w:rFonts w:ascii="GHEA Grapalat" w:hAnsi="GHEA Grapalat" w:cs="Times New Roman"/>
        </w:rPr>
        <w:t>: Թ</w:t>
      </w:r>
      <w:r w:rsidRPr="00791EB0">
        <w:rPr>
          <w:rFonts w:ascii="GHEA Grapalat" w:hAnsi="GHEA Grapalat" w:cs="Times New Roman"/>
        </w:rPr>
        <w:t>ա</w:t>
      </w:r>
      <w:r w:rsidR="00D534F9" w:rsidRPr="00791EB0">
        <w:rPr>
          <w:rFonts w:ascii="GHEA Grapalat" w:hAnsi="GHEA Grapalat" w:cs="Times New Roman"/>
        </w:rPr>
        <w:softHyphen/>
      </w:r>
      <w:r w:rsidR="00D534F9" w:rsidRPr="00791EB0">
        <w:rPr>
          <w:rFonts w:ascii="GHEA Grapalat" w:hAnsi="GHEA Grapalat" w:cs="Times New Roman"/>
        </w:rPr>
        <w:softHyphen/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փոնների ոլորտից առաջացող </w:t>
      </w:r>
      <w:r w:rsidR="007F3D50" w:rsidRPr="00791EB0">
        <w:rPr>
          <w:rFonts w:ascii="GHEA Grapalat" w:hAnsi="GHEA Grapalat" w:cs="Times New Roman"/>
        </w:rPr>
        <w:t xml:space="preserve">ածխածնի երկօքսիդի </w:t>
      </w:r>
      <w:r w:rsidRPr="00791EB0">
        <w:rPr>
          <w:rFonts w:ascii="GHEA Grapalat" w:hAnsi="GHEA Grapalat" w:cs="Times New Roman"/>
        </w:rPr>
        <w:t>արտանե</w:t>
      </w:r>
      <w:r w:rsidR="00E5411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տումներն աննշան են:</w:t>
      </w:r>
    </w:p>
    <w:p w14:paraId="5AE98AFD" w14:textId="40B80F51" w:rsidR="00475FB6" w:rsidRPr="00791EB0" w:rsidRDefault="00534412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Մեթանի արտանետումներն առաջանում են հիմնականում էներգետիկայի ոլորտից (</w:t>
      </w:r>
      <w:r w:rsidR="001F7D56" w:rsidRPr="00791EB0">
        <w:rPr>
          <w:rFonts w:ascii="GHEA Grapalat" w:hAnsi="GHEA Grapalat" w:cs="Times New Roman"/>
        </w:rPr>
        <w:t xml:space="preserve">մասնաբաժինը` </w:t>
      </w:r>
      <w:r w:rsidR="00410D13" w:rsidRPr="00791EB0">
        <w:rPr>
          <w:rFonts w:ascii="GHEA Grapalat" w:hAnsi="GHEA Grapalat" w:cs="Times New Roman"/>
        </w:rPr>
        <w:t>44.6</w:t>
      </w:r>
      <w:r w:rsidRPr="00791EB0">
        <w:rPr>
          <w:rFonts w:ascii="GHEA Grapalat" w:hAnsi="GHEA Grapalat" w:cs="Times New Roman"/>
        </w:rPr>
        <w:t xml:space="preserve">%)՝ բնական գազի համակարգի </w:t>
      </w:r>
      <w:r w:rsidR="00CB7E64" w:rsidRPr="00791EB0">
        <w:rPr>
          <w:rFonts w:ascii="GHEA Grapalat" w:hAnsi="GHEA Grapalat" w:cs="Times New Roman"/>
        </w:rPr>
        <w:t>փախուստային</w:t>
      </w:r>
      <w:r w:rsidRPr="00791EB0">
        <w:rPr>
          <w:rFonts w:ascii="GHEA Grapalat" w:hAnsi="GHEA Grapalat" w:cs="Times New Roman"/>
        </w:rPr>
        <w:t xml:space="preserve"> արտա</w:t>
      </w:r>
      <w:r w:rsidR="009219D7" w:rsidRPr="00791EB0">
        <w:rPr>
          <w:rFonts w:ascii="GHEA Grapalat" w:hAnsi="GHEA Grapalat" w:cs="Times New Roman"/>
        </w:rPr>
        <w:softHyphen/>
      </w:r>
      <w:r w:rsidR="00E5411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</w:t>
      </w:r>
      <w:r w:rsidR="00E54114" w:rsidRPr="00791EB0">
        <w:rPr>
          <w:rFonts w:ascii="GHEA Grapalat" w:hAnsi="GHEA Grapalat" w:cs="Times New Roman"/>
        </w:rPr>
        <w:softHyphen/>
      </w:r>
      <w:r w:rsidR="00D9139B" w:rsidRPr="00791EB0">
        <w:rPr>
          <w:rFonts w:ascii="GHEA Grapalat" w:hAnsi="GHEA Grapalat" w:cs="Times New Roman"/>
        </w:rPr>
        <w:softHyphen/>
      </w:r>
      <w:r w:rsidR="004B762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տումների պատճառով: </w:t>
      </w:r>
      <w:r w:rsidR="00E54114" w:rsidRPr="00791EB0">
        <w:rPr>
          <w:rFonts w:ascii="GHEA Grapalat" w:hAnsi="GHEA Grapalat" w:cs="Times New Roman"/>
        </w:rPr>
        <w:t>Մ</w:t>
      </w:r>
      <w:r w:rsidRPr="00791EB0">
        <w:rPr>
          <w:rFonts w:ascii="GHEA Grapalat" w:hAnsi="GHEA Grapalat" w:cs="Times New Roman"/>
        </w:rPr>
        <w:t>եթանի արտանետումներ</w:t>
      </w:r>
      <w:r w:rsidR="00E363ED" w:rsidRPr="00791EB0">
        <w:rPr>
          <w:rFonts w:ascii="GHEA Grapalat" w:hAnsi="GHEA Grapalat" w:cs="Times New Roman"/>
        </w:rPr>
        <w:t>ի</w:t>
      </w:r>
      <w:r w:rsidRPr="00791EB0">
        <w:rPr>
          <w:rFonts w:ascii="GHEA Grapalat" w:hAnsi="GHEA Grapalat" w:cs="Times New Roman"/>
        </w:rPr>
        <w:t xml:space="preserve"> երկ</w:t>
      </w:r>
      <w:r w:rsidR="009219D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րորդ ոլորտը </w:t>
      </w:r>
      <w:r w:rsidR="003C11D7" w:rsidRPr="00791EB0">
        <w:rPr>
          <w:rFonts w:ascii="GHEA Grapalat" w:hAnsi="GHEA Grapalat" w:cs="Times New Roman"/>
        </w:rPr>
        <w:t xml:space="preserve"> գյուղատնտեսություն</w:t>
      </w:r>
      <w:r w:rsidR="00523AC0" w:rsidRPr="00791EB0">
        <w:rPr>
          <w:rFonts w:ascii="GHEA Grapalat" w:hAnsi="GHEA Grapalat" w:cs="Times New Roman"/>
        </w:rPr>
        <w:t>ն</w:t>
      </w:r>
      <w:r w:rsidR="003C11D7" w:rsidRPr="00791EB0">
        <w:rPr>
          <w:rFonts w:ascii="GHEA Grapalat" w:hAnsi="GHEA Grapalat" w:cs="Times New Roman"/>
        </w:rPr>
        <w:t xml:space="preserve"> է</w:t>
      </w:r>
      <w:r w:rsidR="001F7D56" w:rsidRPr="00791EB0">
        <w:rPr>
          <w:rFonts w:ascii="GHEA Grapalat" w:hAnsi="GHEA Grapalat" w:cs="Times New Roman"/>
        </w:rPr>
        <w:t xml:space="preserve"> (մասնաբաժինը` 35.0%)</w:t>
      </w:r>
      <w:r w:rsidRPr="00791EB0">
        <w:rPr>
          <w:rFonts w:ascii="GHEA Grapalat" w:hAnsi="GHEA Grapalat" w:cs="Times New Roman"/>
        </w:rPr>
        <w:t>,</w:t>
      </w:r>
      <w:r w:rsidR="003C11D7" w:rsidRPr="00791EB0">
        <w:rPr>
          <w:rFonts w:ascii="GHEA Grapalat" w:hAnsi="GHEA Grapalat" w:cs="Times New Roman"/>
        </w:rPr>
        <w:t xml:space="preserve"> </w:t>
      </w:r>
      <w:r w:rsidR="00F37C0C" w:rsidRPr="00791EB0">
        <w:rPr>
          <w:rFonts w:ascii="GHEA Grapalat" w:hAnsi="GHEA Grapalat" w:cs="Times New Roman"/>
        </w:rPr>
        <w:t>որտեղ արտա</w:t>
      </w:r>
      <w:r w:rsidR="009219D7" w:rsidRPr="00791EB0">
        <w:rPr>
          <w:rFonts w:ascii="GHEA Grapalat" w:hAnsi="GHEA Grapalat" w:cs="Times New Roman"/>
        </w:rPr>
        <w:softHyphen/>
      </w:r>
      <w:r w:rsidR="00F37C0C" w:rsidRPr="00791EB0">
        <w:rPr>
          <w:rFonts w:ascii="GHEA Grapalat" w:hAnsi="GHEA Grapalat" w:cs="Times New Roman"/>
        </w:rPr>
        <w:t xml:space="preserve">նետումները </w:t>
      </w:r>
      <w:r w:rsidR="003C11D7" w:rsidRPr="00791EB0">
        <w:rPr>
          <w:rFonts w:ascii="GHEA Grapalat" w:hAnsi="GHEA Grapalat" w:cs="Times New Roman"/>
        </w:rPr>
        <w:t>հիմնականում</w:t>
      </w:r>
      <w:r w:rsidR="00D653CC" w:rsidRPr="00791EB0">
        <w:rPr>
          <w:rFonts w:ascii="GHEA Grapalat" w:hAnsi="GHEA Grapalat" w:cs="Times New Roman"/>
        </w:rPr>
        <w:t xml:space="preserve"> </w:t>
      </w:r>
      <w:r w:rsidR="00F37C0C" w:rsidRPr="00791EB0">
        <w:rPr>
          <w:rFonts w:ascii="GHEA Grapalat" w:hAnsi="GHEA Grapalat" w:cs="Times New Roman"/>
        </w:rPr>
        <w:t>առաջանում են</w:t>
      </w:r>
      <w:r w:rsidR="004857AD" w:rsidRPr="00791EB0">
        <w:rPr>
          <w:rFonts w:ascii="GHEA Grapalat" w:hAnsi="GHEA Grapalat" w:cs="Times New Roman"/>
        </w:rPr>
        <w:t xml:space="preserve"> </w:t>
      </w:r>
      <w:r w:rsidR="00E54114" w:rsidRPr="00791EB0">
        <w:rPr>
          <w:rFonts w:ascii="GHEA Grapalat" w:hAnsi="GHEA Grapalat" w:cs="Times New Roman"/>
        </w:rPr>
        <w:t>խոշոր եղջե</w:t>
      </w:r>
      <w:r w:rsidR="00CF78B1" w:rsidRPr="00791EB0">
        <w:rPr>
          <w:rFonts w:ascii="GHEA Grapalat" w:hAnsi="GHEA Grapalat" w:cs="Times New Roman"/>
        </w:rPr>
        <w:softHyphen/>
      </w:r>
      <w:r w:rsidR="00E54114" w:rsidRPr="00791EB0">
        <w:rPr>
          <w:rFonts w:ascii="GHEA Grapalat" w:hAnsi="GHEA Grapalat" w:cs="Times New Roman"/>
        </w:rPr>
        <w:t>րա</w:t>
      </w:r>
      <w:r w:rsidR="00CF78B1" w:rsidRPr="00791EB0">
        <w:rPr>
          <w:rFonts w:ascii="GHEA Grapalat" w:hAnsi="GHEA Grapalat" w:cs="Times New Roman"/>
        </w:rPr>
        <w:softHyphen/>
      </w:r>
      <w:r w:rsidR="00E54114" w:rsidRPr="00791EB0">
        <w:rPr>
          <w:rFonts w:ascii="GHEA Grapalat" w:hAnsi="GHEA Grapalat" w:cs="Times New Roman"/>
        </w:rPr>
        <w:t xml:space="preserve">վոր </w:t>
      </w:r>
      <w:r w:rsidR="00EF2187" w:rsidRPr="00791EB0">
        <w:rPr>
          <w:rFonts w:ascii="GHEA Grapalat" w:hAnsi="GHEA Grapalat" w:cs="Times New Roman"/>
        </w:rPr>
        <w:t>անասունների</w:t>
      </w:r>
      <w:r w:rsidR="00E54114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աղիքային խմոր</w:t>
      </w:r>
      <w:r w:rsidR="006D42EA" w:rsidRPr="00791EB0">
        <w:rPr>
          <w:rFonts w:ascii="GHEA Grapalat" w:hAnsi="GHEA Grapalat" w:cs="Times New Roman"/>
        </w:rPr>
        <w:t>ման արդյունքում</w:t>
      </w:r>
      <w:r w:rsidRPr="00791EB0">
        <w:rPr>
          <w:rFonts w:ascii="GHEA Grapalat" w:hAnsi="GHEA Grapalat" w:cs="Times New Roman"/>
        </w:rPr>
        <w:t>։ Եր</w:t>
      </w:r>
      <w:r w:rsidR="00D9139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րորդ ոլորտը </w:t>
      </w:r>
      <w:r w:rsidR="006D42EA" w:rsidRPr="00791EB0">
        <w:rPr>
          <w:rFonts w:ascii="GHEA Grapalat" w:hAnsi="GHEA Grapalat" w:cs="Times New Roman"/>
        </w:rPr>
        <w:t>՝</w:t>
      </w:r>
      <w:r w:rsidR="004B6ED6" w:rsidRPr="00791EB0">
        <w:rPr>
          <w:rFonts w:ascii="GHEA Grapalat" w:hAnsi="GHEA Grapalat" w:cs="Times New Roman"/>
        </w:rPr>
        <w:t xml:space="preserve"> </w:t>
      </w:r>
      <w:proofErr w:type="spellStart"/>
      <w:r w:rsidRPr="00791EB0">
        <w:rPr>
          <w:rFonts w:ascii="GHEA Grapalat" w:hAnsi="GHEA Grapalat" w:cs="Times New Roman"/>
        </w:rPr>
        <w:t>թափոն</w:t>
      </w:r>
      <w:r w:rsidR="00CF78B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</w:t>
      </w:r>
      <w:r w:rsidR="001F7D56" w:rsidRPr="00791EB0">
        <w:rPr>
          <w:rFonts w:ascii="GHEA Grapalat" w:hAnsi="GHEA Grapalat" w:cs="Times New Roman"/>
        </w:rPr>
        <w:t>ն</w:t>
      </w:r>
      <w:proofErr w:type="spellEnd"/>
      <w:r w:rsidR="001F7D56" w:rsidRPr="00791EB0">
        <w:rPr>
          <w:rFonts w:ascii="GHEA Grapalat" w:hAnsi="GHEA Grapalat" w:cs="Times New Roman"/>
        </w:rPr>
        <w:t xml:space="preserve"> են </w:t>
      </w:r>
      <w:r w:rsidRPr="00791EB0">
        <w:rPr>
          <w:rFonts w:ascii="GHEA Grapalat" w:hAnsi="GHEA Grapalat" w:cs="Times New Roman"/>
        </w:rPr>
        <w:t>(</w:t>
      </w:r>
      <w:r w:rsidR="001F7D56" w:rsidRPr="00791EB0">
        <w:rPr>
          <w:rFonts w:ascii="GHEA Grapalat" w:hAnsi="GHEA Grapalat" w:cs="Times New Roman"/>
        </w:rPr>
        <w:t xml:space="preserve">մասնաբաժինը` </w:t>
      </w:r>
      <w:r w:rsidR="00CA3442" w:rsidRPr="00791EB0">
        <w:rPr>
          <w:rFonts w:ascii="GHEA Grapalat" w:hAnsi="GHEA Grapalat" w:cs="Times New Roman"/>
        </w:rPr>
        <w:t>20.4</w:t>
      </w:r>
      <w:r w:rsidRPr="00791EB0">
        <w:rPr>
          <w:rFonts w:ascii="GHEA Grapalat" w:hAnsi="GHEA Grapalat" w:cs="Times New Roman"/>
        </w:rPr>
        <w:t xml:space="preserve">%): </w:t>
      </w:r>
    </w:p>
    <w:p w14:paraId="0B060873" w14:textId="1BF5B69C" w:rsidR="00534412" w:rsidRPr="00791EB0" w:rsidRDefault="00534412" w:rsidP="006E0DD5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Ազոտի </w:t>
      </w:r>
      <w:r w:rsidR="00127C7A" w:rsidRPr="00791EB0">
        <w:rPr>
          <w:rFonts w:ascii="GHEA Grapalat" w:hAnsi="GHEA Grapalat" w:cs="Times New Roman"/>
        </w:rPr>
        <w:t>ենթ</w:t>
      </w:r>
      <w:r w:rsidRPr="00791EB0">
        <w:rPr>
          <w:rFonts w:ascii="GHEA Grapalat" w:hAnsi="GHEA Grapalat" w:cs="Times New Roman"/>
        </w:rPr>
        <w:t>օքսիդի</w:t>
      </w:r>
      <w:r w:rsidR="00397DAA" w:rsidRPr="00791EB0">
        <w:rPr>
          <w:rFonts w:ascii="GHEA Grapalat" w:hAnsi="GHEA Grapalat" w:cs="Times New Roman"/>
        </w:rPr>
        <w:t xml:space="preserve"> </w:t>
      </w:r>
      <w:r w:rsidR="00852D94" w:rsidRPr="00791EB0">
        <w:rPr>
          <w:rFonts w:ascii="GHEA Grapalat" w:hAnsi="GHEA Grapalat" w:cs="Times New Roman"/>
        </w:rPr>
        <w:t>զգալի մասն (</w:t>
      </w:r>
      <w:r w:rsidR="001F7D56" w:rsidRPr="00791EB0">
        <w:rPr>
          <w:rFonts w:ascii="GHEA Grapalat" w:hAnsi="GHEA Grapalat" w:cs="Times New Roman"/>
        </w:rPr>
        <w:t>91</w:t>
      </w:r>
      <w:r w:rsidR="00852D94" w:rsidRPr="00791EB0">
        <w:rPr>
          <w:rFonts w:ascii="GHEA Grapalat" w:hAnsi="GHEA Grapalat" w:cs="Times New Roman"/>
        </w:rPr>
        <w:t xml:space="preserve">%) </w:t>
      </w:r>
      <w:r w:rsidRPr="00791EB0">
        <w:rPr>
          <w:rFonts w:ascii="GHEA Grapalat" w:hAnsi="GHEA Grapalat" w:cs="Times New Roman"/>
        </w:rPr>
        <w:t>արտանետ</w:t>
      </w:r>
      <w:r w:rsidR="00852D94" w:rsidRPr="00791EB0">
        <w:rPr>
          <w:rFonts w:ascii="GHEA Grapalat" w:hAnsi="GHEA Grapalat" w:cs="Times New Roman"/>
        </w:rPr>
        <w:t>վում է</w:t>
      </w:r>
      <w:r w:rsidRPr="00791EB0">
        <w:rPr>
          <w:rFonts w:ascii="GHEA Grapalat" w:hAnsi="GHEA Grapalat" w:cs="Times New Roman"/>
        </w:rPr>
        <w:t xml:space="preserve"> գյուղատնտեսության ոլորտից՝ հիմնականում </w:t>
      </w:r>
      <w:r w:rsidR="003C11D7" w:rsidRPr="00791EB0">
        <w:rPr>
          <w:rFonts w:ascii="GHEA Grapalat" w:hAnsi="GHEA Grapalat" w:cs="Times New Roman"/>
        </w:rPr>
        <w:t>ազոտական պարարտանյութերի օգտագոր</w:t>
      </w:r>
      <w:r w:rsidR="00706D54" w:rsidRPr="00791EB0">
        <w:rPr>
          <w:rFonts w:ascii="GHEA Grapalat" w:hAnsi="GHEA Grapalat" w:cs="Times New Roman"/>
        </w:rPr>
        <w:softHyphen/>
      </w:r>
      <w:r w:rsidR="003C11D7" w:rsidRPr="00791EB0">
        <w:rPr>
          <w:rFonts w:ascii="GHEA Grapalat" w:hAnsi="GHEA Grapalat" w:cs="Times New Roman"/>
        </w:rPr>
        <w:t>ծումից</w:t>
      </w:r>
      <w:r w:rsidR="007F3D50" w:rsidRPr="00791EB0">
        <w:rPr>
          <w:rFonts w:ascii="GHEA Grapalat" w:hAnsi="GHEA Grapalat" w:cs="Times New Roman"/>
        </w:rPr>
        <w:t>,</w:t>
      </w:r>
      <w:r w:rsidR="003C11D7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մշակվող </w:t>
      </w:r>
      <w:r w:rsidR="003C11D7" w:rsidRPr="00791EB0">
        <w:rPr>
          <w:rFonts w:ascii="GHEA Grapalat" w:hAnsi="GHEA Grapalat" w:cs="Times New Roman"/>
        </w:rPr>
        <w:t>հողեր</w:t>
      </w:r>
      <w:r w:rsidR="00CF78B1" w:rsidRPr="00791EB0">
        <w:rPr>
          <w:rFonts w:ascii="GHEA Grapalat" w:hAnsi="GHEA Grapalat" w:cs="Times New Roman"/>
        </w:rPr>
        <w:t>ից</w:t>
      </w:r>
      <w:r w:rsidR="007F3D50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ուղղակի և անուղղակի արտանետումների պատճառով:</w:t>
      </w:r>
      <w:r w:rsidR="00D653CC" w:rsidRPr="00791EB0">
        <w:rPr>
          <w:rFonts w:ascii="GHEA Grapalat" w:hAnsi="GHEA Grapalat" w:cs="Times New Roman"/>
        </w:rPr>
        <w:t xml:space="preserve"> </w:t>
      </w:r>
    </w:p>
    <w:p w14:paraId="26DE41DF" w14:textId="4CEB3403" w:rsidR="00D57CAE" w:rsidRPr="00791EB0" w:rsidRDefault="003C11D7" w:rsidP="00790ABA">
      <w:pPr>
        <w:pStyle w:val="ListParagraph"/>
        <w:numPr>
          <w:ilvl w:val="0"/>
          <w:numId w:val="21"/>
        </w:numPr>
        <w:tabs>
          <w:tab w:val="left" w:pos="27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ՀՖԱ-ների</w:t>
      </w:r>
      <w:r w:rsidR="007F3D50" w:rsidRPr="00791EB0">
        <w:rPr>
          <w:rFonts w:ascii="GHEA Grapalat" w:hAnsi="GHEA Grapalat" w:cs="Times New Roman"/>
        </w:rPr>
        <w:t xml:space="preserve"> </w:t>
      </w:r>
      <w:r w:rsidR="00706D54" w:rsidRPr="00791EB0">
        <w:rPr>
          <w:rFonts w:ascii="GHEA Grapalat" w:hAnsi="GHEA Grapalat" w:cs="Times New Roman"/>
        </w:rPr>
        <w:t>(</w:t>
      </w:r>
      <w:r w:rsidR="00534412" w:rsidRPr="00791EB0">
        <w:rPr>
          <w:rFonts w:ascii="GHEA Grapalat" w:hAnsi="GHEA Grapalat" w:cs="Times New Roman"/>
        </w:rPr>
        <w:t>սառնարանների, օդորակիչների և այլ սարքերի օգտագործումից արտա</w:t>
      </w:r>
      <w:r w:rsidR="00706D54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նետում</w:t>
      </w:r>
      <w:r w:rsidR="007F3D50" w:rsidRPr="00791EB0">
        <w:rPr>
          <w:rFonts w:ascii="GHEA Grapalat" w:hAnsi="GHEA Grapalat" w:cs="Times New Roman"/>
        </w:rPr>
        <w:t>ն</w:t>
      </w:r>
      <w:r w:rsidR="00534412" w:rsidRPr="00791EB0">
        <w:rPr>
          <w:rFonts w:ascii="GHEA Grapalat" w:hAnsi="GHEA Grapalat" w:cs="Times New Roman"/>
        </w:rPr>
        <w:t>եր</w:t>
      </w:r>
      <w:r w:rsidR="007F3D50" w:rsidRPr="00791EB0">
        <w:rPr>
          <w:rFonts w:ascii="GHEA Grapalat" w:hAnsi="GHEA Grapalat" w:cs="Times New Roman"/>
        </w:rPr>
        <w:t>ի</w:t>
      </w:r>
      <w:r w:rsidR="00706D54" w:rsidRPr="00791EB0">
        <w:rPr>
          <w:rFonts w:ascii="GHEA Grapalat" w:hAnsi="GHEA Grapalat" w:cs="Times New Roman"/>
        </w:rPr>
        <w:t>)</w:t>
      </w:r>
      <w:r w:rsidR="007F3D50" w:rsidRPr="00791EB0">
        <w:rPr>
          <w:rFonts w:ascii="GHEA Grapalat" w:hAnsi="GHEA Grapalat" w:cs="Times New Roman"/>
        </w:rPr>
        <w:t xml:space="preserve"> և</w:t>
      </w:r>
      <w:r w:rsidR="00534412" w:rsidRPr="00791EB0">
        <w:rPr>
          <w:rFonts w:ascii="GHEA Grapalat" w:hAnsi="GHEA Grapalat" w:cs="Times New Roman"/>
        </w:rPr>
        <w:t xml:space="preserve"> </w:t>
      </w:r>
      <w:r w:rsidR="00523AC0" w:rsidRPr="00791EB0">
        <w:rPr>
          <w:rFonts w:ascii="GHEA Grapalat" w:hAnsi="GHEA Grapalat" w:cs="Times New Roman"/>
        </w:rPr>
        <w:t>ծծմբի հեքսաֆտորիդի</w:t>
      </w:r>
      <w:r w:rsidR="007F3D50" w:rsidRPr="00791EB0">
        <w:rPr>
          <w:rFonts w:ascii="GHEA Grapalat" w:hAnsi="GHEA Grapalat" w:cs="Times New Roman"/>
        </w:rPr>
        <w:t xml:space="preserve"> </w:t>
      </w:r>
      <w:r w:rsidR="00706D54" w:rsidRPr="00791EB0">
        <w:rPr>
          <w:rFonts w:ascii="GHEA Grapalat" w:hAnsi="GHEA Grapalat" w:cs="Times New Roman"/>
        </w:rPr>
        <w:t>(</w:t>
      </w:r>
      <w:r w:rsidR="00534412" w:rsidRPr="00791EB0">
        <w:rPr>
          <w:rFonts w:ascii="GHEA Grapalat" w:hAnsi="GHEA Grapalat" w:cs="Times New Roman"/>
        </w:rPr>
        <w:t>էլեկտրական սարքերի օգտագործումից</w:t>
      </w:r>
      <w:r w:rsidR="007F3D50" w:rsidRPr="00791EB0">
        <w:rPr>
          <w:rFonts w:ascii="GHEA Grapalat" w:hAnsi="GHEA Grapalat" w:cs="Times New Roman"/>
        </w:rPr>
        <w:t xml:space="preserve"> արտա</w:t>
      </w:r>
      <w:r w:rsidR="00706D54" w:rsidRPr="00791EB0">
        <w:rPr>
          <w:rFonts w:ascii="GHEA Grapalat" w:hAnsi="GHEA Grapalat" w:cs="Times New Roman"/>
        </w:rPr>
        <w:softHyphen/>
      </w:r>
      <w:r w:rsidR="007F3D50" w:rsidRPr="00791EB0">
        <w:rPr>
          <w:rFonts w:ascii="GHEA Grapalat" w:hAnsi="GHEA Grapalat" w:cs="Times New Roman"/>
        </w:rPr>
        <w:t>նետումներ</w:t>
      </w:r>
      <w:r w:rsidR="00706D54" w:rsidRPr="00791EB0">
        <w:rPr>
          <w:rFonts w:ascii="GHEA Grapalat" w:hAnsi="GHEA Grapalat" w:cs="Times New Roman"/>
        </w:rPr>
        <w:t>)</w:t>
      </w:r>
      <w:r w:rsidR="00534412" w:rsidRPr="00791EB0">
        <w:rPr>
          <w:rFonts w:ascii="GHEA Grapalat" w:hAnsi="GHEA Grapalat" w:cs="Times New Roman"/>
        </w:rPr>
        <w:t xml:space="preserve"> </w:t>
      </w:r>
      <w:r w:rsidR="00A71F73" w:rsidRPr="00791EB0">
        <w:rPr>
          <w:rFonts w:ascii="GHEA Grapalat" w:hAnsi="GHEA Grapalat" w:cs="Times New Roman"/>
        </w:rPr>
        <w:t xml:space="preserve"> մասնաբաժինն ընդհանուր արտանետումներում ուն</w:t>
      </w:r>
      <w:r w:rsidR="00790ABA" w:rsidRPr="00791EB0">
        <w:rPr>
          <w:rFonts w:ascii="GHEA Grapalat" w:hAnsi="GHEA Grapalat" w:cs="Times New Roman"/>
        </w:rPr>
        <w:t>են</w:t>
      </w:r>
      <w:r w:rsidR="00A71F73" w:rsidRPr="00791EB0">
        <w:rPr>
          <w:rFonts w:ascii="GHEA Grapalat" w:hAnsi="GHEA Grapalat" w:cs="Times New Roman"/>
        </w:rPr>
        <w:t xml:space="preserve"> աճի միտում: </w:t>
      </w:r>
      <w:r w:rsidR="000B2949" w:rsidRPr="00791EB0">
        <w:rPr>
          <w:rFonts w:ascii="GHEA Grapalat" w:hAnsi="GHEA Grapalat" w:cs="Times New Roman"/>
        </w:rPr>
        <w:t xml:space="preserve"> </w:t>
      </w:r>
      <w:r w:rsidR="00A71F73" w:rsidRPr="00791EB0">
        <w:rPr>
          <w:rFonts w:ascii="GHEA Grapalat" w:hAnsi="GHEA Grapalat" w:cs="Times New Roman"/>
        </w:rPr>
        <w:t xml:space="preserve"> </w:t>
      </w:r>
      <w:bookmarkStart w:id="28" w:name="_Toc121148032"/>
      <w:bookmarkEnd w:id="28"/>
    </w:p>
    <w:p w14:paraId="2DBB4F8F" w14:textId="09B95AD5" w:rsidR="00534412" w:rsidRPr="00CA5D01" w:rsidRDefault="00534412" w:rsidP="00E15B9A">
      <w:pPr>
        <w:pStyle w:val="ListParagraph"/>
        <w:tabs>
          <w:tab w:val="left" w:pos="270"/>
          <w:tab w:val="left" w:pos="360"/>
        </w:tabs>
        <w:spacing w:before="200" w:after="200" w:line="360" w:lineRule="auto"/>
        <w:ind w:left="357"/>
        <w:contextualSpacing w:val="0"/>
        <w:jc w:val="both"/>
        <w:rPr>
          <w:rFonts w:ascii="GHEA Grapalat" w:hAnsi="GHEA Grapalat" w:cs="Times New Roman"/>
          <w:b/>
          <w:i/>
        </w:rPr>
      </w:pPr>
      <w:r w:rsidRPr="00CA5D01">
        <w:rPr>
          <w:rFonts w:ascii="GHEA Grapalat" w:hAnsi="GHEA Grapalat" w:cs="Times New Roman"/>
          <w:b/>
          <w:i/>
        </w:rPr>
        <w:lastRenderedPageBreak/>
        <w:t>Էներգետիկայի ոլորտ</w:t>
      </w:r>
      <w:r w:rsidR="000B2949" w:rsidRPr="00CA5D01">
        <w:rPr>
          <w:rFonts w:ascii="GHEA Grapalat" w:hAnsi="GHEA Grapalat" w:cs="Times New Roman"/>
          <w:highlight w:val="yellow"/>
        </w:rPr>
        <w:t xml:space="preserve"> </w:t>
      </w:r>
    </w:p>
    <w:p w14:paraId="4392722B" w14:textId="76373C64" w:rsidR="00534412" w:rsidRPr="00791EB0" w:rsidRDefault="0053441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Էներգետիկայի ոլորտը ՋԳ արտանետումների ամենամեծ աղբյուրն է։ </w:t>
      </w:r>
      <w:r w:rsidR="00EC526C" w:rsidRPr="00791EB0">
        <w:rPr>
          <w:rFonts w:ascii="GHEA Grapalat" w:hAnsi="GHEA Grapalat" w:cs="Times New Roman"/>
        </w:rPr>
        <w:t xml:space="preserve">2019 </w:t>
      </w:r>
      <w:r w:rsidRPr="00791EB0">
        <w:rPr>
          <w:rFonts w:ascii="GHEA Grapalat" w:hAnsi="GHEA Grapalat" w:cs="Times New Roman"/>
        </w:rPr>
        <w:t>թ</w:t>
      </w:r>
      <w:r w:rsidR="00D534F9" w:rsidRPr="00791EB0">
        <w:rPr>
          <w:rFonts w:ascii="GHEA Grapalat" w:hAnsi="GHEA Grapalat" w:cs="Times New Roman"/>
        </w:rPr>
        <w:t>.</w:t>
      </w:r>
      <w:r w:rsidRPr="00791EB0">
        <w:rPr>
          <w:rFonts w:ascii="GHEA Grapalat" w:hAnsi="GHEA Grapalat" w:cs="Times New Roman"/>
        </w:rPr>
        <w:t xml:space="preserve"> էներգետիկայի ոլորտին բաժին է ընկել Հայաստանի ՋԳ ընդհանուր</w:t>
      </w:r>
      <w:r w:rsidR="00A71F73" w:rsidRPr="00791EB0">
        <w:rPr>
          <w:rFonts w:ascii="GHEA Grapalat" w:hAnsi="GHEA Grapalat" w:cs="Times New Roman"/>
        </w:rPr>
        <w:t xml:space="preserve"> </w:t>
      </w:r>
      <w:r w:rsidR="00C52266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արտանետումների</w:t>
      </w:r>
      <w:r w:rsidR="00A71F73" w:rsidRPr="00791EB0">
        <w:rPr>
          <w:rFonts w:ascii="GHEA Grapalat" w:hAnsi="GHEA Grapalat" w:cs="Times New Roman"/>
        </w:rPr>
        <w:t xml:space="preserve"> 64.0%-ը</w:t>
      </w:r>
      <w:r w:rsidRPr="00791EB0">
        <w:rPr>
          <w:rFonts w:ascii="GHEA Grapalat" w:hAnsi="GHEA Grapalat" w:cs="Times New Roman"/>
        </w:rPr>
        <w:t xml:space="preserve"> </w:t>
      </w:r>
      <w:r w:rsidR="00A71F73" w:rsidRPr="00791EB0">
        <w:rPr>
          <w:rFonts w:ascii="GHEA Grapalat" w:hAnsi="GHEA Grapalat" w:cs="Times New Roman"/>
        </w:rPr>
        <w:t>(զուտ արտանետումների`</w:t>
      </w:r>
      <w:r w:rsidR="00102872" w:rsidRPr="00791EB0">
        <w:rPr>
          <w:rFonts w:ascii="GHEA Grapalat" w:hAnsi="GHEA Grapalat" w:cs="Times New Roman"/>
        </w:rPr>
        <w:t xml:space="preserve"> </w:t>
      </w:r>
      <w:r w:rsidR="00BC4FDA" w:rsidRPr="00791EB0">
        <w:rPr>
          <w:rFonts w:ascii="GHEA Grapalat" w:hAnsi="GHEA Grapalat" w:cs="Times New Roman"/>
        </w:rPr>
        <w:t>66.2%-ը</w:t>
      </w:r>
      <w:r w:rsidR="00A71F73" w:rsidRPr="00791EB0">
        <w:rPr>
          <w:rFonts w:ascii="GHEA Grapalat" w:hAnsi="GHEA Grapalat" w:cs="Times New Roman"/>
        </w:rPr>
        <w:t>)</w:t>
      </w:r>
      <w:r w:rsidRPr="00791EB0">
        <w:rPr>
          <w:rFonts w:ascii="GHEA Grapalat" w:hAnsi="GHEA Grapalat" w:cs="Times New Roman"/>
        </w:rPr>
        <w:t>։ Էներգետիկայի ոլորտը ներառում է էլեկտրաէներ</w:t>
      </w:r>
      <w:r w:rsidR="00CF78B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գիայի արտադրու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թյան հա</w:t>
      </w:r>
      <w:r w:rsidR="00DB7BB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մար վառելիքի օգտագործումից առաջա</w:t>
      </w:r>
      <w:r w:rsidR="00CF78B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ցող արտանետում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ները, տրանս</w:t>
      </w:r>
      <w:r w:rsidR="00DB7BB9" w:rsidRPr="00791EB0">
        <w:rPr>
          <w:rFonts w:ascii="GHEA Grapalat" w:hAnsi="GHEA Grapalat" w:cs="Times New Roman"/>
        </w:rPr>
        <w:softHyphen/>
      </w:r>
      <w:r w:rsidR="00F37C0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պոր</w:t>
      </w:r>
      <w:r w:rsidR="00DB7BB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տում օգտագործվող վառելիքը և բնա</w:t>
      </w:r>
      <w:r w:rsidR="00CF78B1" w:rsidRPr="00791EB0">
        <w:rPr>
          <w:rFonts w:ascii="GHEA Grapalat" w:hAnsi="GHEA Grapalat" w:cs="Times New Roman"/>
        </w:rPr>
        <w:softHyphen/>
      </w:r>
      <w:r w:rsidR="0039409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կան գազի փո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խադր</w:t>
      </w:r>
      <w:r w:rsidR="00D534F9" w:rsidRPr="00791EB0">
        <w:rPr>
          <w:rFonts w:ascii="GHEA Grapalat" w:hAnsi="GHEA Grapalat" w:cs="Times New Roman"/>
        </w:rPr>
        <w:softHyphen/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ման, պահուս</w:t>
      </w:r>
      <w:r w:rsidR="00DB7BB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տա</w:t>
      </w:r>
      <w:r w:rsidR="00706D5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վորման և բաշխման հետ կապված </w:t>
      </w:r>
      <w:r w:rsidR="00CB7E64" w:rsidRPr="00791EB0">
        <w:rPr>
          <w:rFonts w:ascii="GHEA Grapalat" w:hAnsi="GHEA Grapalat" w:cs="Times New Roman"/>
        </w:rPr>
        <w:t>փախուստային</w:t>
      </w:r>
      <w:r w:rsidRPr="00791EB0">
        <w:rPr>
          <w:rFonts w:ascii="GHEA Grapalat" w:hAnsi="GHEA Grapalat" w:cs="Times New Roman"/>
        </w:rPr>
        <w:t xml:space="preserve"> արտանե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տում</w:t>
      </w:r>
      <w:r w:rsidR="00D534F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ները:</w:t>
      </w:r>
      <w:r w:rsidR="00394090" w:rsidRPr="00791EB0">
        <w:rPr>
          <w:rFonts w:ascii="GHEA Grapalat" w:hAnsi="GHEA Grapalat" w:cs="Times New Roman"/>
        </w:rPr>
        <w:t xml:space="preserve"> </w:t>
      </w:r>
    </w:p>
    <w:p w14:paraId="236FBF92" w14:textId="257A52AD" w:rsidR="004C2C60" w:rsidRPr="00791EB0" w:rsidRDefault="004C2C60" w:rsidP="00E15B9A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2019 թ. Հայաստանում արտադրվել է 7642.5 մլն </w:t>
      </w:r>
      <w:proofErr w:type="spellStart"/>
      <w:r w:rsidRPr="00791EB0">
        <w:rPr>
          <w:rFonts w:ascii="GHEA Grapalat" w:hAnsi="GHEA Grapalat" w:cs="Times New Roman"/>
        </w:rPr>
        <w:t>կՎտժ</w:t>
      </w:r>
      <w:proofErr w:type="spellEnd"/>
      <w:r w:rsidRPr="00791EB0">
        <w:rPr>
          <w:rFonts w:ascii="GHEA Grapalat" w:hAnsi="GHEA Grapalat" w:cs="Times New Roman"/>
        </w:rPr>
        <w:t xml:space="preserve"> էլեկտրաէներգիա, այդ թվում՝ ատոմային </w:t>
      </w:r>
      <w:proofErr w:type="spellStart"/>
      <w:r w:rsidRPr="00791EB0">
        <w:rPr>
          <w:rFonts w:ascii="GHEA Grapalat" w:hAnsi="GHEA Grapalat" w:cs="Times New Roman"/>
        </w:rPr>
        <w:t>էլեկտրակայանում</w:t>
      </w:r>
      <w:proofErr w:type="spellEnd"/>
      <w:r w:rsidRPr="00791EB0">
        <w:rPr>
          <w:rFonts w:ascii="GHEA Grapalat" w:hAnsi="GHEA Grapalat" w:cs="Times New Roman"/>
        </w:rPr>
        <w:t xml:space="preserve"> (28.8%), ջերմային էլեկտրակայաններում (39.9%), հիդրոէլեկտրակայաններում (31.0%), հողմային և արևային կայաններում (0.4%): 1990 թ</w:t>
      </w:r>
      <w:r w:rsidRPr="00791EB0">
        <w:rPr>
          <w:rFonts w:ascii="Cambria Math" w:eastAsia="MS Gothic" w:hAnsi="Cambria Math" w:cs="Cambria Math"/>
        </w:rPr>
        <w:t>․ ի</w:t>
      </w:r>
      <w:r w:rsidRPr="00791EB0">
        <w:rPr>
          <w:rFonts w:ascii="GHEA Grapalat" w:hAnsi="GHEA Grapalat" w:cs="Times New Roman"/>
        </w:rPr>
        <w:t xml:space="preserve"> վեր Հայաստանում </w:t>
      </w:r>
      <w:r w:rsidR="000808CB" w:rsidRPr="00791EB0">
        <w:rPr>
          <w:rFonts w:ascii="GHEA Grapalat" w:hAnsi="GHEA Grapalat" w:cs="Times New Roman"/>
        </w:rPr>
        <w:t>էներգիայի արտադ</w:t>
      </w:r>
      <w:r w:rsidR="000808CB" w:rsidRPr="00791EB0">
        <w:rPr>
          <w:rFonts w:ascii="GHEA Grapalat" w:hAnsi="GHEA Grapalat" w:cs="Times New Roman"/>
        </w:rPr>
        <w:softHyphen/>
        <w:t>րու</w:t>
      </w:r>
      <w:r w:rsidR="000808CB" w:rsidRPr="00791EB0">
        <w:rPr>
          <w:rFonts w:ascii="GHEA Grapalat" w:hAnsi="GHEA Grapalat" w:cs="Times New Roman"/>
        </w:rPr>
        <w:softHyphen/>
        <w:t>թյան կառուցվածքից փուլային եղա</w:t>
      </w:r>
      <w:r w:rsidR="000808CB" w:rsidRPr="00791EB0">
        <w:rPr>
          <w:rFonts w:ascii="GHEA Grapalat" w:hAnsi="GHEA Grapalat" w:cs="Times New Roman"/>
        </w:rPr>
        <w:softHyphen/>
        <w:t>նա</w:t>
      </w:r>
      <w:r w:rsidR="000808CB" w:rsidRPr="00791EB0">
        <w:rPr>
          <w:rFonts w:ascii="GHEA Grapalat" w:hAnsi="GHEA Grapalat" w:cs="Times New Roman"/>
        </w:rPr>
        <w:softHyphen/>
      </w:r>
      <w:r w:rsidR="000808CB" w:rsidRPr="00791EB0">
        <w:rPr>
          <w:rFonts w:ascii="GHEA Grapalat" w:hAnsi="GHEA Grapalat" w:cs="Times New Roman"/>
        </w:rPr>
        <w:softHyphen/>
        <w:t xml:space="preserve">կով </w:t>
      </w:r>
      <w:r w:rsidRPr="00791EB0">
        <w:rPr>
          <w:rFonts w:ascii="GHEA Grapalat" w:hAnsi="GHEA Grapalat" w:cs="Times New Roman"/>
        </w:rPr>
        <w:t xml:space="preserve">ամբողջությամբ գործածությունից հանվել է մազութի օգտագործումը: </w:t>
      </w:r>
    </w:p>
    <w:p w14:paraId="1FCD3555" w14:textId="4E9715F8" w:rsidR="00534412" w:rsidRPr="00791EB0" w:rsidRDefault="000D3EC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2019 </w:t>
      </w:r>
      <w:r w:rsidR="00523AC0" w:rsidRPr="00791EB0">
        <w:rPr>
          <w:rFonts w:ascii="GHEA Grapalat" w:hAnsi="GHEA Grapalat" w:cs="Times New Roman"/>
        </w:rPr>
        <w:t>թ</w:t>
      </w:r>
      <w:r w:rsidR="00523AC0" w:rsidRPr="00791EB0">
        <w:rPr>
          <w:rFonts w:ascii="Cambria Math" w:eastAsia="MS Gothic" w:hAnsi="Cambria Math" w:cs="Cambria Math"/>
        </w:rPr>
        <w:t>․</w:t>
      </w:r>
      <w:r w:rsidR="00523AC0" w:rsidRPr="00791EB0">
        <w:rPr>
          <w:rFonts w:ascii="GHEA Grapalat" w:hAnsi="GHEA Grapalat" w:cs="Times New Roman"/>
        </w:rPr>
        <w:t xml:space="preserve"> </w:t>
      </w:r>
      <w:r w:rsidR="00BC4FDA" w:rsidRPr="00791EB0">
        <w:rPr>
          <w:rFonts w:ascii="GHEA Grapalat" w:hAnsi="GHEA Grapalat" w:cs="Times New Roman"/>
        </w:rPr>
        <w:t xml:space="preserve">1990թ. համեմատ </w:t>
      </w:r>
      <w:r w:rsidR="00523AC0" w:rsidRPr="00791EB0">
        <w:rPr>
          <w:rFonts w:ascii="GHEA Grapalat" w:hAnsi="GHEA Grapalat" w:cs="Times New Roman"/>
        </w:rPr>
        <w:t>է</w:t>
      </w:r>
      <w:r w:rsidR="00534412" w:rsidRPr="00791EB0">
        <w:rPr>
          <w:rFonts w:ascii="GHEA Grapalat" w:hAnsi="GHEA Grapalat" w:cs="Times New Roman"/>
        </w:rPr>
        <w:t xml:space="preserve">ներգետիկայի ոլորտի </w:t>
      </w:r>
      <w:r w:rsidR="009402BB" w:rsidRPr="00791EB0">
        <w:rPr>
          <w:rFonts w:ascii="GHEA Grapalat" w:hAnsi="GHEA Grapalat" w:cs="Times New Roman"/>
        </w:rPr>
        <w:t xml:space="preserve">ՋԳ </w:t>
      </w:r>
      <w:r w:rsidR="00534412" w:rsidRPr="00791EB0">
        <w:rPr>
          <w:rFonts w:ascii="GHEA Grapalat" w:hAnsi="GHEA Grapalat" w:cs="Times New Roman"/>
        </w:rPr>
        <w:t xml:space="preserve">արտանետումները նվազել են 3.2 անգամ, մինչդեռ </w:t>
      </w:r>
      <w:r w:rsidR="00EC3048" w:rsidRPr="00791EB0">
        <w:rPr>
          <w:rFonts w:ascii="GHEA Grapalat" w:hAnsi="GHEA Grapalat" w:cs="Times New Roman"/>
        </w:rPr>
        <w:t xml:space="preserve">առաջնային </w:t>
      </w:r>
      <w:r w:rsidR="00523AC0" w:rsidRPr="00791EB0">
        <w:rPr>
          <w:rFonts w:ascii="GHEA Grapalat" w:hAnsi="GHEA Grapalat" w:cs="Times New Roman"/>
        </w:rPr>
        <w:t>էներգիայի ընդհանուր մատակարարումը (</w:t>
      </w:r>
      <w:r w:rsidR="00534412" w:rsidRPr="00791EB0">
        <w:rPr>
          <w:rFonts w:ascii="GHEA Grapalat" w:hAnsi="GHEA Grapalat" w:cs="Times New Roman"/>
        </w:rPr>
        <w:t>ԱԷԸՄ</w:t>
      </w:r>
      <w:r w:rsidR="00523AC0" w:rsidRPr="00791EB0">
        <w:rPr>
          <w:rFonts w:ascii="GHEA Grapalat" w:hAnsi="GHEA Grapalat" w:cs="Times New Roman"/>
        </w:rPr>
        <w:t>)</w:t>
      </w:r>
      <w:r w:rsidR="00534412" w:rsidRPr="00791EB0">
        <w:rPr>
          <w:rFonts w:ascii="GHEA Grapalat" w:hAnsi="GHEA Grapalat" w:cs="Times New Roman"/>
        </w:rPr>
        <w:t xml:space="preserve"> նվազել է 2.4 անգամ, ինչը վկայում է Հայաստան</w:t>
      </w:r>
      <w:r w:rsidR="009402BB" w:rsidRPr="00791EB0">
        <w:rPr>
          <w:rFonts w:ascii="GHEA Grapalat" w:hAnsi="GHEA Grapalat" w:cs="Times New Roman"/>
        </w:rPr>
        <w:t>ի տնտեսության</w:t>
      </w:r>
      <w:r w:rsidR="00534412" w:rsidRPr="00791EB0">
        <w:rPr>
          <w:rFonts w:ascii="GHEA Grapalat" w:hAnsi="GHEA Grapalat" w:cs="Times New Roman"/>
        </w:rPr>
        <w:t xml:space="preserve"> ցածր ածխածնային զարգացման միտումների մասին: Այսպիսի միտումների առանցքային գործոններն են տնտե</w:t>
      </w:r>
      <w:r w:rsidR="00DB7BB9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սու</w:t>
      </w:r>
      <w:r w:rsidR="00440A78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թյան կառուցված</w:t>
      </w:r>
      <w:r w:rsidR="009F5063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քային փոփոխությունները</w:t>
      </w:r>
      <w:r w:rsidR="00FA055A" w:rsidRPr="00791EB0">
        <w:rPr>
          <w:rFonts w:ascii="GHEA Grapalat" w:hAnsi="GHEA Grapalat" w:cs="Times New Roman"/>
        </w:rPr>
        <w:t>՝</w:t>
      </w:r>
      <w:r w:rsidR="00534412" w:rsidRPr="00791EB0">
        <w:rPr>
          <w:rFonts w:ascii="GHEA Grapalat" w:hAnsi="GHEA Grapalat" w:cs="Times New Roman"/>
        </w:rPr>
        <w:t xml:space="preserve"> </w:t>
      </w:r>
      <w:r w:rsidR="00BC4FDA" w:rsidRPr="00791EB0">
        <w:rPr>
          <w:rFonts w:ascii="GHEA Grapalat" w:hAnsi="GHEA Grapalat" w:cs="Times New Roman"/>
        </w:rPr>
        <w:t xml:space="preserve">ծառայությունների </w:t>
      </w:r>
      <w:r w:rsidR="00534412" w:rsidRPr="00791EB0">
        <w:rPr>
          <w:rFonts w:ascii="GHEA Grapalat" w:hAnsi="GHEA Grapalat" w:cs="Times New Roman"/>
        </w:rPr>
        <w:t xml:space="preserve">ոլորտի </w:t>
      </w:r>
      <w:r w:rsidR="00E62536" w:rsidRPr="00791EB0">
        <w:rPr>
          <w:rFonts w:ascii="GHEA Grapalat" w:hAnsi="GHEA Grapalat" w:cs="Times New Roman"/>
        </w:rPr>
        <w:t>մասնաբաժնի ավելա</w:t>
      </w:r>
      <w:r w:rsidR="00440A78" w:rsidRPr="00791EB0">
        <w:rPr>
          <w:rFonts w:ascii="GHEA Grapalat" w:hAnsi="GHEA Grapalat" w:cs="Times New Roman"/>
        </w:rPr>
        <w:softHyphen/>
      </w:r>
      <w:r w:rsidR="00E62536" w:rsidRPr="00791EB0">
        <w:rPr>
          <w:rFonts w:ascii="GHEA Grapalat" w:hAnsi="GHEA Grapalat" w:cs="Times New Roman"/>
        </w:rPr>
        <w:t>ց</w:t>
      </w:r>
      <w:r w:rsidR="00FA055A" w:rsidRPr="00791EB0">
        <w:rPr>
          <w:rFonts w:ascii="GHEA Grapalat" w:hAnsi="GHEA Grapalat" w:cs="Times New Roman"/>
        </w:rPr>
        <w:t>ում</w:t>
      </w:r>
      <w:r w:rsidR="00523AC0" w:rsidRPr="00791EB0">
        <w:rPr>
          <w:rFonts w:ascii="GHEA Grapalat" w:hAnsi="GHEA Grapalat" w:cs="Times New Roman"/>
        </w:rPr>
        <w:t>ը</w:t>
      </w:r>
      <w:r w:rsidR="00E62536" w:rsidRPr="00791EB0">
        <w:rPr>
          <w:rFonts w:ascii="GHEA Grapalat" w:hAnsi="GHEA Grapalat" w:cs="Times New Roman"/>
        </w:rPr>
        <w:t xml:space="preserve"> և</w:t>
      </w:r>
      <w:r w:rsidR="00534412" w:rsidRPr="00791EB0">
        <w:rPr>
          <w:rFonts w:ascii="GHEA Grapalat" w:hAnsi="GHEA Grapalat" w:cs="Times New Roman"/>
        </w:rPr>
        <w:t xml:space="preserve"> արդյունա</w:t>
      </w:r>
      <w:r w:rsidR="009F5063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 xml:space="preserve">բերության էներգատար ոլորտների մասնաբաժնի </w:t>
      </w:r>
      <w:r w:rsidR="00E62536" w:rsidRPr="00791EB0">
        <w:rPr>
          <w:rFonts w:ascii="GHEA Grapalat" w:hAnsi="GHEA Grapalat" w:cs="Times New Roman"/>
        </w:rPr>
        <w:t>նվազ</w:t>
      </w:r>
      <w:r w:rsidR="00FA055A" w:rsidRPr="00791EB0">
        <w:rPr>
          <w:rFonts w:ascii="GHEA Grapalat" w:hAnsi="GHEA Grapalat" w:cs="Times New Roman"/>
        </w:rPr>
        <w:t>ում</w:t>
      </w:r>
      <w:r w:rsidR="00523AC0" w:rsidRPr="00791EB0">
        <w:rPr>
          <w:rFonts w:ascii="GHEA Grapalat" w:hAnsi="GHEA Grapalat" w:cs="Times New Roman"/>
        </w:rPr>
        <w:t>ը</w:t>
      </w:r>
      <w:r w:rsidR="00534412" w:rsidRPr="00791EB0">
        <w:rPr>
          <w:rFonts w:ascii="GHEA Grapalat" w:hAnsi="GHEA Grapalat" w:cs="Times New Roman"/>
        </w:rPr>
        <w:t xml:space="preserve">, </w:t>
      </w:r>
      <w:r w:rsidR="00FA055A" w:rsidRPr="00791EB0">
        <w:rPr>
          <w:rFonts w:ascii="GHEA Grapalat" w:hAnsi="GHEA Grapalat" w:cs="Times New Roman"/>
        </w:rPr>
        <w:t>էներգիայի արտադ</w:t>
      </w:r>
      <w:r w:rsidR="009F5063" w:rsidRPr="00791EB0">
        <w:rPr>
          <w:rFonts w:ascii="GHEA Grapalat" w:hAnsi="GHEA Grapalat" w:cs="Times New Roman"/>
        </w:rPr>
        <w:softHyphen/>
      </w:r>
      <w:r w:rsidR="00FA055A" w:rsidRPr="00791EB0">
        <w:rPr>
          <w:rFonts w:ascii="GHEA Grapalat" w:hAnsi="GHEA Grapalat" w:cs="Times New Roman"/>
        </w:rPr>
        <w:t>րությու</w:t>
      </w:r>
      <w:r w:rsidR="009F5063" w:rsidRPr="00791EB0">
        <w:rPr>
          <w:rFonts w:ascii="GHEA Grapalat" w:hAnsi="GHEA Grapalat" w:cs="Times New Roman"/>
        </w:rPr>
        <w:softHyphen/>
      </w:r>
      <w:r w:rsidR="00FA055A" w:rsidRPr="00791EB0">
        <w:rPr>
          <w:rFonts w:ascii="GHEA Grapalat" w:hAnsi="GHEA Grapalat" w:cs="Times New Roman"/>
        </w:rPr>
        <w:t xml:space="preserve">նում մազութի փոխարինումը բնական գազով, </w:t>
      </w:r>
      <w:r w:rsidR="00534412" w:rsidRPr="00791EB0">
        <w:rPr>
          <w:rFonts w:ascii="GHEA Grapalat" w:hAnsi="GHEA Grapalat" w:cs="Times New Roman"/>
        </w:rPr>
        <w:t>տրանս</w:t>
      </w:r>
      <w:r w:rsidR="00440A78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պոր</w:t>
      </w:r>
      <w:r w:rsidR="00440A78" w:rsidRPr="00791EB0">
        <w:rPr>
          <w:rFonts w:ascii="GHEA Grapalat" w:hAnsi="GHEA Grapalat" w:cs="Times New Roman"/>
        </w:rPr>
        <w:softHyphen/>
      </w:r>
      <w:r w:rsidR="00440A78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տի ոլորտում</w:t>
      </w:r>
      <w:r w:rsidR="00FA055A" w:rsidRPr="00791EB0">
        <w:rPr>
          <w:rFonts w:ascii="GHEA Grapalat" w:hAnsi="GHEA Grapalat" w:cs="Times New Roman"/>
        </w:rPr>
        <w:t xml:space="preserve"> բնական գազի օգտ</w:t>
      </w:r>
      <w:r w:rsidR="009F5063" w:rsidRPr="00791EB0">
        <w:rPr>
          <w:rFonts w:ascii="GHEA Grapalat" w:hAnsi="GHEA Grapalat" w:cs="Times New Roman"/>
        </w:rPr>
        <w:t>ա</w:t>
      </w:r>
      <w:r w:rsidR="00FA055A" w:rsidRPr="00791EB0">
        <w:rPr>
          <w:rFonts w:ascii="GHEA Grapalat" w:hAnsi="GHEA Grapalat" w:cs="Times New Roman"/>
        </w:rPr>
        <w:t>գործման ծավալների զգալի աճ</w:t>
      </w:r>
      <w:r w:rsidR="00397DAA" w:rsidRPr="00791EB0">
        <w:rPr>
          <w:rFonts w:ascii="GHEA Grapalat" w:hAnsi="GHEA Grapalat" w:cs="Times New Roman"/>
        </w:rPr>
        <w:t>ը</w:t>
      </w:r>
      <w:r w:rsidR="00790ABA" w:rsidRPr="00791EB0">
        <w:rPr>
          <w:rFonts w:ascii="GHEA Grapalat" w:hAnsi="GHEA Grapalat" w:cs="Times New Roman"/>
        </w:rPr>
        <w:t xml:space="preserve">` </w:t>
      </w:r>
      <w:r w:rsidR="00BC4FDA" w:rsidRPr="00791EB0">
        <w:rPr>
          <w:rFonts w:ascii="GHEA Grapalat" w:hAnsi="GHEA Grapalat" w:cs="Times New Roman"/>
        </w:rPr>
        <w:t>դիզելային վառելիքի և բենզինի փոխարեն</w:t>
      </w:r>
      <w:r w:rsidR="00534412" w:rsidRPr="00791EB0">
        <w:rPr>
          <w:rFonts w:ascii="GHEA Grapalat" w:hAnsi="GHEA Grapalat" w:cs="Times New Roman"/>
        </w:rPr>
        <w:t>, Հ</w:t>
      </w:r>
      <w:r w:rsidR="00F42173" w:rsidRPr="00791EB0">
        <w:rPr>
          <w:rFonts w:ascii="GHEA Grapalat" w:hAnsi="GHEA Grapalat" w:cs="Times New Roman"/>
        </w:rPr>
        <w:t>այկական</w:t>
      </w:r>
      <w:r w:rsidR="00534412" w:rsidRPr="00791EB0">
        <w:rPr>
          <w:rFonts w:ascii="GHEA Grapalat" w:hAnsi="GHEA Grapalat" w:cs="Times New Roman"/>
        </w:rPr>
        <w:t xml:space="preserve"> ատոմային էլեկտրակայանի </w:t>
      </w:r>
      <w:proofErr w:type="spellStart"/>
      <w:r w:rsidR="00534412" w:rsidRPr="00791EB0">
        <w:rPr>
          <w:rFonts w:ascii="GHEA Grapalat" w:hAnsi="GHEA Grapalat" w:cs="Times New Roman"/>
        </w:rPr>
        <w:t>վերա</w:t>
      </w:r>
      <w:r w:rsidR="00DD41C9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շահագործումը</w:t>
      </w:r>
      <w:proofErr w:type="spellEnd"/>
      <w:r w:rsidR="00534412" w:rsidRPr="00791EB0">
        <w:rPr>
          <w:rFonts w:ascii="GHEA Grapalat" w:hAnsi="GHEA Grapalat" w:cs="Times New Roman"/>
        </w:rPr>
        <w:t>, վերականգն</w:t>
      </w:r>
      <w:r w:rsidR="009F5063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վող էներգիայի աղբյուրների մասնաբաժնի ավելա</w:t>
      </w:r>
      <w:r w:rsidR="00A00842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 xml:space="preserve">ցումը և </w:t>
      </w:r>
      <w:proofErr w:type="spellStart"/>
      <w:r w:rsidR="00534412" w:rsidRPr="00791EB0">
        <w:rPr>
          <w:rFonts w:ascii="GHEA Grapalat" w:hAnsi="GHEA Grapalat" w:cs="Times New Roman"/>
        </w:rPr>
        <w:t>էներգաարդյունավետությունը</w:t>
      </w:r>
      <w:proofErr w:type="spellEnd"/>
      <w:r w:rsidR="00534412" w:rsidRPr="00791EB0">
        <w:rPr>
          <w:rFonts w:ascii="GHEA Grapalat" w:hAnsi="GHEA Grapalat" w:cs="Times New Roman"/>
        </w:rPr>
        <w:t>:</w:t>
      </w:r>
    </w:p>
    <w:p w14:paraId="406235B6" w14:textId="4E0B69BF" w:rsidR="00742D90" w:rsidRPr="00BA5FDD" w:rsidRDefault="00147FA9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 xml:space="preserve">Բնակարանային </w:t>
      </w:r>
      <w:proofErr w:type="spellStart"/>
      <w:r w:rsidR="00B74A78" w:rsidRPr="00791EB0">
        <w:rPr>
          <w:rFonts w:ascii="GHEA Grapalat" w:hAnsi="GHEA Grapalat" w:cs="Times New Roman"/>
          <w:b/>
          <w:bCs/>
        </w:rPr>
        <w:t>ենթաոլորտից</w:t>
      </w:r>
      <w:proofErr w:type="spellEnd"/>
      <w:r w:rsidR="00B74A78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ՋԳ արտանետումները կազմում են Էներգետիկա </w:t>
      </w:r>
      <w:r w:rsidR="00B74A78" w:rsidRPr="00791EB0">
        <w:rPr>
          <w:rFonts w:ascii="GHEA Grapalat" w:hAnsi="GHEA Grapalat" w:cs="Times New Roman"/>
        </w:rPr>
        <w:t>ոլո</w:t>
      </w:r>
      <w:r w:rsidR="00102872" w:rsidRPr="00791EB0">
        <w:rPr>
          <w:rFonts w:ascii="GHEA Grapalat" w:hAnsi="GHEA Grapalat" w:cs="Times New Roman"/>
        </w:rPr>
        <w:t>ր</w:t>
      </w:r>
      <w:r w:rsidR="00B74A78" w:rsidRPr="00791EB0">
        <w:rPr>
          <w:rFonts w:ascii="GHEA Grapalat" w:hAnsi="GHEA Grapalat" w:cs="Times New Roman"/>
        </w:rPr>
        <w:t xml:space="preserve">տի </w:t>
      </w:r>
      <w:r w:rsidRPr="00791EB0">
        <w:rPr>
          <w:rFonts w:ascii="GHEA Grapalat" w:hAnsi="GHEA Grapalat" w:cs="Times New Roman"/>
        </w:rPr>
        <w:t xml:space="preserve">արտանետումների </w:t>
      </w:r>
      <w:r w:rsidR="0090626A" w:rsidRPr="00791EB0">
        <w:rPr>
          <w:rFonts w:ascii="GHEA Grapalat" w:hAnsi="GHEA Grapalat" w:cs="Times New Roman"/>
        </w:rPr>
        <w:t>19</w:t>
      </w:r>
      <w:r w:rsidR="007C0E3C" w:rsidRPr="00791EB0">
        <w:rPr>
          <w:rFonts w:ascii="GHEA Grapalat" w:hAnsi="GHEA Grapalat" w:cs="Times New Roman"/>
        </w:rPr>
        <w:t>.1</w:t>
      </w:r>
      <w:r w:rsidRPr="00791EB0">
        <w:rPr>
          <w:rFonts w:ascii="GHEA Grapalat" w:hAnsi="GHEA Grapalat" w:cs="Times New Roman"/>
        </w:rPr>
        <w:t xml:space="preserve">%-ը: </w:t>
      </w:r>
      <w:r w:rsidR="00534412" w:rsidRPr="00791EB0">
        <w:rPr>
          <w:rFonts w:ascii="GHEA Grapalat" w:hAnsi="GHEA Grapalat" w:cs="Times New Roman"/>
        </w:rPr>
        <w:t xml:space="preserve">Հայաստանի </w:t>
      </w:r>
      <w:r w:rsidRPr="00791EB0">
        <w:rPr>
          <w:rFonts w:ascii="GHEA Grapalat" w:hAnsi="GHEA Grapalat" w:cs="Times New Roman"/>
        </w:rPr>
        <w:t xml:space="preserve">բնակարանային սեկտորում </w:t>
      </w:r>
      <w:r w:rsidR="0090626A" w:rsidRPr="00791EB0">
        <w:rPr>
          <w:rFonts w:ascii="GHEA Grapalat" w:hAnsi="GHEA Grapalat" w:cs="Times New Roman"/>
        </w:rPr>
        <w:t>50.3</w:t>
      </w:r>
      <w:r w:rsidR="00534412" w:rsidRPr="00791EB0">
        <w:rPr>
          <w:rFonts w:ascii="GHEA Grapalat" w:hAnsi="GHEA Grapalat" w:cs="Times New Roman"/>
        </w:rPr>
        <w:t xml:space="preserve">%-ը </w:t>
      </w:r>
      <w:r w:rsidRPr="00791EB0">
        <w:rPr>
          <w:rFonts w:ascii="GHEA Grapalat" w:hAnsi="GHEA Grapalat" w:cs="Times New Roman"/>
        </w:rPr>
        <w:lastRenderedPageBreak/>
        <w:t xml:space="preserve">կազմում են </w:t>
      </w:r>
      <w:r w:rsidR="00534412" w:rsidRPr="00791EB0">
        <w:rPr>
          <w:rFonts w:ascii="GHEA Grapalat" w:hAnsi="GHEA Grapalat" w:cs="Times New Roman"/>
        </w:rPr>
        <w:t>անհատական տներ</w:t>
      </w:r>
      <w:r w:rsidRPr="00791EB0">
        <w:rPr>
          <w:rFonts w:ascii="GHEA Grapalat" w:hAnsi="GHEA Grapalat" w:cs="Times New Roman"/>
        </w:rPr>
        <w:t>ը</w:t>
      </w:r>
      <w:r w:rsidR="00534412" w:rsidRPr="00791EB0">
        <w:rPr>
          <w:rFonts w:ascii="GHEA Grapalat" w:hAnsi="GHEA Grapalat" w:cs="Times New Roman"/>
        </w:rPr>
        <w:t xml:space="preserve">, իսկ </w:t>
      </w:r>
      <w:r w:rsidR="0090626A" w:rsidRPr="00791EB0">
        <w:rPr>
          <w:rFonts w:ascii="GHEA Grapalat" w:hAnsi="GHEA Grapalat" w:cs="Times New Roman"/>
        </w:rPr>
        <w:t>49.7</w:t>
      </w:r>
      <w:r w:rsidR="00534412" w:rsidRPr="00791EB0">
        <w:rPr>
          <w:rFonts w:ascii="GHEA Grapalat" w:hAnsi="GHEA Grapalat" w:cs="Times New Roman"/>
        </w:rPr>
        <w:t xml:space="preserve">%-ը՝ </w:t>
      </w:r>
      <w:r w:rsidR="00534412" w:rsidRPr="00BA5FDD">
        <w:rPr>
          <w:rFonts w:ascii="GHEA Grapalat" w:hAnsi="GHEA Grapalat" w:cs="Times New Roman"/>
        </w:rPr>
        <w:t>բազմաբնակարան շենքեր</w:t>
      </w:r>
      <w:r w:rsidR="0087043C" w:rsidRPr="00BA5FDD">
        <w:rPr>
          <w:rFonts w:ascii="GHEA Grapalat" w:hAnsi="GHEA Grapalat" w:cs="Times New Roman"/>
        </w:rPr>
        <w:t>ի բնակարանները</w:t>
      </w:r>
      <w:r w:rsidR="00534412" w:rsidRPr="00BA5FDD">
        <w:rPr>
          <w:rFonts w:ascii="GHEA Grapalat" w:hAnsi="GHEA Grapalat" w:cs="Times New Roman"/>
        </w:rPr>
        <w:t xml:space="preserve">։ </w:t>
      </w:r>
    </w:p>
    <w:p w14:paraId="21C6BCE7" w14:textId="17083AFC" w:rsidR="00534412" w:rsidRPr="00BA5FDD" w:rsidRDefault="0053441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>2015</w:t>
      </w:r>
      <w:r w:rsidR="00994749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</w:t>
      </w:r>
      <w:r w:rsidR="00FA055A" w:rsidRPr="00BA5FDD">
        <w:rPr>
          <w:rFonts w:ascii="GHEA Grapalat" w:hAnsi="GHEA Grapalat" w:cs="Times New Roman"/>
        </w:rPr>
        <w:t>.</w:t>
      </w:r>
      <w:r w:rsidRPr="00BA5FDD">
        <w:rPr>
          <w:rFonts w:ascii="GHEA Grapalat" w:hAnsi="GHEA Grapalat" w:cs="Times New Roman"/>
        </w:rPr>
        <w:t xml:space="preserve"> ՄԱԿ-ի և ԵԽԽՎ գնահատմամբ՝ Հայաստանի բազմաբնակարան շենքերի 6%-ը գտնվում է «լավ» վիճակում, 64%-ը «ընդունելի», իսկ 30%-ը «վատ» վիճա</w:t>
      </w:r>
      <w:r w:rsidR="00AD3803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կում։ Բազմաբ</w:t>
      </w:r>
      <w:r w:rsidR="00AD3803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նակարան շենքերի մոտ 75%-ը կառուցվել է 1951-1990</w:t>
      </w:r>
      <w:r w:rsidR="00DB7BB9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</w:t>
      </w:r>
      <w:r w:rsidR="00FA055A" w:rsidRPr="00BA5FDD">
        <w:rPr>
          <w:rFonts w:ascii="GHEA Grapalat" w:hAnsi="GHEA Grapalat" w:cs="Times New Roman"/>
        </w:rPr>
        <w:t>թ.</w:t>
      </w:r>
      <w:r w:rsidRPr="00BA5FDD">
        <w:rPr>
          <w:rFonts w:ascii="GHEA Grapalat" w:hAnsi="GHEA Grapalat" w:cs="Times New Roman"/>
        </w:rPr>
        <w:t xml:space="preserve"> և </w:t>
      </w:r>
      <w:r w:rsidR="00FA055A" w:rsidRPr="00BA5FDD">
        <w:rPr>
          <w:rFonts w:ascii="GHEA Grapalat" w:hAnsi="GHEA Grapalat" w:cs="Times New Roman"/>
        </w:rPr>
        <w:t>չեն համապատաս</w:t>
      </w:r>
      <w:r w:rsidR="00AD3803" w:rsidRPr="00BA5FDD">
        <w:rPr>
          <w:rFonts w:ascii="GHEA Grapalat" w:hAnsi="GHEA Grapalat" w:cs="Times New Roman"/>
        </w:rPr>
        <w:softHyphen/>
      </w:r>
      <w:r w:rsidR="00FA055A" w:rsidRPr="00BA5FDD">
        <w:rPr>
          <w:rFonts w:ascii="GHEA Grapalat" w:hAnsi="GHEA Grapalat" w:cs="Times New Roman"/>
        </w:rPr>
        <w:t>խանում ջերմային պաշտպանու</w:t>
      </w:r>
      <w:r w:rsidR="00DB7BB9" w:rsidRPr="00BA5FDD">
        <w:rPr>
          <w:rFonts w:ascii="GHEA Grapalat" w:hAnsi="GHEA Grapalat" w:cs="Times New Roman"/>
        </w:rPr>
        <w:softHyphen/>
      </w:r>
      <w:r w:rsidR="00FA055A" w:rsidRPr="00BA5FDD">
        <w:rPr>
          <w:rFonts w:ascii="GHEA Grapalat" w:hAnsi="GHEA Grapalat" w:cs="Times New Roman"/>
        </w:rPr>
        <w:t>թյան պահանջներին</w:t>
      </w:r>
      <w:r w:rsidRPr="00BA5FDD">
        <w:rPr>
          <w:rFonts w:ascii="GHEA Grapalat" w:hAnsi="GHEA Grapalat" w:cs="Times New Roman"/>
        </w:rPr>
        <w:t>:</w:t>
      </w:r>
    </w:p>
    <w:p w14:paraId="485E673D" w14:textId="7102C13E" w:rsidR="00534412" w:rsidRPr="00BA5FDD" w:rsidRDefault="00527B1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>Տնային տնտեսությունների էներ</w:t>
      </w:r>
      <w:r w:rsidRPr="00BA5FDD">
        <w:rPr>
          <w:rFonts w:ascii="GHEA Grapalat" w:hAnsi="GHEA Grapalat" w:cs="Times New Roman"/>
        </w:rPr>
        <w:softHyphen/>
        <w:t>գիայի սպառման կառուցվածքում բ</w:t>
      </w:r>
      <w:r w:rsidR="00534412" w:rsidRPr="00BA5FDD">
        <w:rPr>
          <w:rFonts w:ascii="GHEA Grapalat" w:hAnsi="GHEA Grapalat" w:cs="Times New Roman"/>
        </w:rPr>
        <w:t>նական գազի սպառումը գերիշխող է</w:t>
      </w:r>
      <w:r w:rsidRPr="00BA5FDD">
        <w:rPr>
          <w:rFonts w:ascii="GHEA Grapalat" w:hAnsi="GHEA Grapalat" w:cs="Times New Roman"/>
        </w:rPr>
        <w:t xml:space="preserve"> (</w:t>
      </w:r>
      <w:r w:rsidR="0090626A" w:rsidRPr="00BA5FDD">
        <w:rPr>
          <w:rFonts w:ascii="GHEA Grapalat" w:hAnsi="GHEA Grapalat" w:cs="Times New Roman"/>
        </w:rPr>
        <w:t>68.5</w:t>
      </w:r>
      <w:r w:rsidRPr="00BA5FDD">
        <w:rPr>
          <w:rFonts w:ascii="GHEA Grapalat" w:hAnsi="GHEA Grapalat" w:cs="Times New Roman"/>
        </w:rPr>
        <w:t>%)։ Մ</w:t>
      </w:r>
      <w:r w:rsidR="00534412" w:rsidRPr="00BA5FDD">
        <w:rPr>
          <w:rFonts w:ascii="GHEA Grapalat" w:hAnsi="GHEA Grapalat" w:cs="Times New Roman"/>
        </w:rPr>
        <w:t>ինչդեռ բնական գազը և էլեկտ</w:t>
      </w:r>
      <w:r w:rsidR="00851CAF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րաէ</w:t>
      </w:r>
      <w:r w:rsidR="00851CAF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ներ</w:t>
      </w:r>
      <w:r w:rsidR="00851CAF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 xml:space="preserve">գիան միասին կազմում են էներգիայի սպառման </w:t>
      </w:r>
      <w:r w:rsidR="00AF24E9" w:rsidRPr="00BA5FDD">
        <w:rPr>
          <w:rFonts w:ascii="GHEA Grapalat" w:hAnsi="GHEA Grapalat" w:cs="Times New Roman"/>
        </w:rPr>
        <w:t>89.2</w:t>
      </w:r>
      <w:r w:rsidR="00534412" w:rsidRPr="00BA5FDD">
        <w:rPr>
          <w:rFonts w:ascii="GHEA Grapalat" w:hAnsi="GHEA Grapalat" w:cs="Times New Roman"/>
        </w:rPr>
        <w:t>%-ը: Վերա</w:t>
      </w:r>
      <w:r w:rsidR="00DB7BB9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կանգն</w:t>
      </w:r>
      <w:r w:rsidR="00DB7BB9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վող էներ</w:t>
      </w:r>
      <w:r w:rsidR="00851CAF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գիայի մասնաբաժինն ցածր</w:t>
      </w:r>
      <w:r w:rsidR="00F8467E" w:rsidRPr="00BA5FDD">
        <w:rPr>
          <w:rFonts w:ascii="GHEA Grapalat" w:hAnsi="GHEA Grapalat" w:cs="Times New Roman"/>
        </w:rPr>
        <w:t xml:space="preserve"> է</w:t>
      </w:r>
      <w:r w:rsidR="00534412" w:rsidRPr="00BA5FDD">
        <w:rPr>
          <w:rFonts w:ascii="GHEA Grapalat" w:hAnsi="GHEA Grapalat" w:cs="Times New Roman"/>
        </w:rPr>
        <w:t>: 2019</w:t>
      </w:r>
      <w:r w:rsidR="00851CAF" w:rsidRPr="00BA5FDD">
        <w:rPr>
          <w:rFonts w:ascii="GHEA Grapalat" w:hAnsi="GHEA Grapalat" w:cs="Times New Roman"/>
        </w:rPr>
        <w:t xml:space="preserve"> </w:t>
      </w:r>
      <w:r w:rsidR="00534412" w:rsidRPr="00BA5FDD">
        <w:rPr>
          <w:rFonts w:ascii="GHEA Grapalat" w:hAnsi="GHEA Grapalat" w:cs="Times New Roman"/>
        </w:rPr>
        <w:t>թ</w:t>
      </w:r>
      <w:r w:rsidR="00397DAA" w:rsidRPr="00BA5FDD">
        <w:rPr>
          <w:rFonts w:ascii="Cambria Math" w:eastAsia="MS Gothic" w:hAnsi="Cambria Math" w:cs="Cambria Math"/>
        </w:rPr>
        <w:t>․</w:t>
      </w:r>
      <w:r w:rsidR="00AF24E9" w:rsidRPr="00BA5FDD">
        <w:rPr>
          <w:rFonts w:ascii="Cambria Math" w:eastAsia="MS Gothic" w:hAnsi="Cambria Math" w:cs="Cambria Math"/>
        </w:rPr>
        <w:t xml:space="preserve"> </w:t>
      </w:r>
      <w:r w:rsidR="00534412" w:rsidRPr="00BA5FDD">
        <w:rPr>
          <w:rFonts w:ascii="GHEA Grapalat" w:hAnsi="GHEA Grapalat" w:cs="Times New Roman"/>
        </w:rPr>
        <w:t>տնային տնտեսություններ</w:t>
      </w:r>
      <w:r w:rsidRPr="00BA5FDD">
        <w:rPr>
          <w:rFonts w:ascii="GHEA Grapalat" w:hAnsi="GHEA Grapalat" w:cs="Times New Roman"/>
        </w:rPr>
        <w:t>ի կող</w:t>
      </w:r>
      <w:r w:rsidR="00B86FD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մից </w:t>
      </w:r>
      <w:r w:rsidR="00534412" w:rsidRPr="00BA5FDD">
        <w:rPr>
          <w:rFonts w:ascii="GHEA Grapalat" w:hAnsi="GHEA Grapalat" w:cs="Times New Roman"/>
        </w:rPr>
        <w:t>արևային էներգիայի սպառումը կազմել է 4.3 կտ</w:t>
      </w:r>
      <w:r w:rsidR="00AD3803" w:rsidRPr="00BA5FDD">
        <w:rPr>
          <w:rFonts w:ascii="GHEA Grapalat" w:hAnsi="GHEA Grapalat" w:cs="Times New Roman"/>
        </w:rPr>
        <w:t xml:space="preserve"> </w:t>
      </w:r>
      <w:proofErr w:type="spellStart"/>
      <w:r w:rsidR="00534412" w:rsidRPr="00BA5FDD">
        <w:rPr>
          <w:rFonts w:ascii="GHEA Grapalat" w:hAnsi="GHEA Grapalat" w:cs="Times New Roman"/>
        </w:rPr>
        <w:t>ն</w:t>
      </w:r>
      <w:r w:rsidR="00AD3803" w:rsidRPr="00BA5FDD">
        <w:rPr>
          <w:rFonts w:ascii="GHEA Grapalat" w:hAnsi="GHEA Grapalat" w:cs="Times New Roman"/>
        </w:rPr>
        <w:t>.</w:t>
      </w:r>
      <w:r w:rsidR="00534412" w:rsidRPr="00BA5FDD">
        <w:rPr>
          <w:rFonts w:ascii="GHEA Grapalat" w:hAnsi="GHEA Grapalat" w:cs="Times New Roman"/>
        </w:rPr>
        <w:t>հ</w:t>
      </w:r>
      <w:proofErr w:type="spellEnd"/>
      <w:r w:rsidR="00534412" w:rsidRPr="00BA5FDD">
        <w:rPr>
          <w:rFonts w:ascii="GHEA Grapalat" w:hAnsi="GHEA Grapalat" w:cs="Times New Roman"/>
        </w:rPr>
        <w:t xml:space="preserve"> կամ ընդհանուր էներգիայի սպառման </w:t>
      </w:r>
      <w:r w:rsidR="00F8467E" w:rsidRPr="00BA5FDD">
        <w:rPr>
          <w:rFonts w:ascii="GHEA Grapalat" w:hAnsi="GHEA Grapalat" w:cs="Times New Roman"/>
        </w:rPr>
        <w:t xml:space="preserve">ընդամենը </w:t>
      </w:r>
      <w:r w:rsidR="00534412" w:rsidRPr="00BA5FDD">
        <w:rPr>
          <w:rFonts w:ascii="GHEA Grapalat" w:hAnsi="GHEA Grapalat" w:cs="Times New Roman"/>
        </w:rPr>
        <w:t>0.5%-ը։</w:t>
      </w:r>
    </w:p>
    <w:p w14:paraId="14124B85" w14:textId="5B38299D" w:rsidR="00534412" w:rsidRPr="00BA5FDD" w:rsidRDefault="00AF24E9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>201</w:t>
      </w:r>
      <w:r w:rsidRPr="00BA5FDD">
        <w:rPr>
          <w:rFonts w:cs="Times New Roman"/>
        </w:rPr>
        <w:t>9</w:t>
      </w:r>
      <w:r w:rsidRPr="00BA5FDD">
        <w:rPr>
          <w:rFonts w:ascii="GHEA Grapalat" w:hAnsi="GHEA Grapalat" w:cs="Times New Roman"/>
        </w:rPr>
        <w:t xml:space="preserve"> </w:t>
      </w:r>
      <w:r w:rsidR="00534412" w:rsidRPr="00BA5FDD">
        <w:rPr>
          <w:rFonts w:ascii="GHEA Grapalat" w:hAnsi="GHEA Grapalat" w:cs="Times New Roman"/>
        </w:rPr>
        <w:t>թ</w:t>
      </w:r>
      <w:r w:rsidR="00A45771" w:rsidRPr="00BA5FDD">
        <w:rPr>
          <w:rFonts w:ascii="GHEA Grapalat" w:hAnsi="GHEA Grapalat" w:cs="Times New Roman"/>
        </w:rPr>
        <w:t>.</w:t>
      </w:r>
      <w:r w:rsidR="00534412" w:rsidRPr="00BA5FDD">
        <w:rPr>
          <w:rFonts w:ascii="GHEA Grapalat" w:hAnsi="GHEA Grapalat" w:cs="Times New Roman"/>
        </w:rPr>
        <w:t xml:space="preserve"> էներգետիկայի </w:t>
      </w:r>
      <w:r w:rsidR="009D14C2" w:rsidRPr="00BA5FDD">
        <w:rPr>
          <w:rFonts w:ascii="GHEA Grapalat" w:hAnsi="GHEA Grapalat" w:cs="Times New Roman"/>
        </w:rPr>
        <w:t xml:space="preserve">ՋԳ </w:t>
      </w:r>
      <w:r w:rsidR="00534412" w:rsidRPr="00BA5FDD">
        <w:rPr>
          <w:rFonts w:ascii="GHEA Grapalat" w:hAnsi="GHEA Grapalat" w:cs="Times New Roman"/>
        </w:rPr>
        <w:t xml:space="preserve">ոլորտի արտանետումների </w:t>
      </w:r>
      <w:r w:rsidRPr="00BA5FDD">
        <w:rPr>
          <w:rFonts w:cs="Times New Roman"/>
        </w:rPr>
        <w:t>30.1</w:t>
      </w:r>
      <w:r w:rsidR="00534412" w:rsidRPr="00BA5FDD">
        <w:rPr>
          <w:rFonts w:ascii="GHEA Grapalat" w:hAnsi="GHEA Grapalat" w:cs="Times New Roman"/>
        </w:rPr>
        <w:t>%-ը բաժին է ընկել</w:t>
      </w:r>
      <w:r w:rsidR="00534412" w:rsidRPr="00BA5FDD">
        <w:rPr>
          <w:rFonts w:ascii="GHEA Grapalat" w:hAnsi="GHEA Grapalat" w:cs="Times New Roman"/>
          <w:b/>
          <w:bCs/>
        </w:rPr>
        <w:t xml:space="preserve"> տրանսպորտի</w:t>
      </w:r>
      <w:r w:rsidR="00F8467E" w:rsidRPr="00BA5FDD">
        <w:rPr>
          <w:rFonts w:ascii="GHEA Grapalat" w:hAnsi="GHEA Grapalat" w:cs="Times New Roman"/>
          <w:b/>
          <w:bCs/>
        </w:rPr>
        <w:t xml:space="preserve"> </w:t>
      </w:r>
      <w:proofErr w:type="spellStart"/>
      <w:r w:rsidR="00F8467E" w:rsidRPr="00BA5FDD">
        <w:rPr>
          <w:rFonts w:ascii="GHEA Grapalat" w:hAnsi="GHEA Grapalat" w:cs="Times New Roman"/>
          <w:b/>
          <w:bCs/>
        </w:rPr>
        <w:t>ենթաոլորտին</w:t>
      </w:r>
      <w:proofErr w:type="spellEnd"/>
      <w:r w:rsidR="00713607" w:rsidRPr="00BA5FDD">
        <w:rPr>
          <w:rFonts w:ascii="GHEA Grapalat" w:hAnsi="GHEA Grapalat" w:cs="Times New Roman"/>
          <w:b/>
          <w:bCs/>
        </w:rPr>
        <w:t>:</w:t>
      </w:r>
      <w:r w:rsidR="00534412" w:rsidRPr="00BA5FDD">
        <w:rPr>
          <w:rFonts w:ascii="GHEA Grapalat" w:hAnsi="GHEA Grapalat" w:cs="Times New Roman"/>
        </w:rPr>
        <w:t xml:space="preserve"> </w:t>
      </w:r>
      <w:r w:rsidR="00713607" w:rsidRPr="00BA5FDD">
        <w:rPr>
          <w:rFonts w:ascii="GHEA Grapalat" w:hAnsi="GHEA Grapalat" w:cs="Times New Roman"/>
        </w:rPr>
        <w:t>Հայաստանը չունի ելք դեպի ծով</w:t>
      </w:r>
      <w:r w:rsidR="00B86FDF" w:rsidRPr="00BA5FDD">
        <w:rPr>
          <w:rFonts w:ascii="GHEA Grapalat" w:hAnsi="GHEA Grapalat" w:cs="Times New Roman"/>
        </w:rPr>
        <w:t xml:space="preserve"> և</w:t>
      </w:r>
      <w:r w:rsidR="00713607" w:rsidRPr="00BA5FDD">
        <w:rPr>
          <w:rFonts w:ascii="GHEA Grapalat" w:hAnsi="GHEA Grapalat" w:cs="Times New Roman"/>
        </w:rPr>
        <w:t xml:space="preserve"> ունի տրանսպորտային ուղիների լուրջ սահմանա</w:t>
      </w:r>
      <w:r w:rsidR="00B86FDF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փակումներ, որոնք ազդում են տնտես</w:t>
      </w:r>
      <w:r w:rsidR="00F3637F" w:rsidRPr="00BA5FDD">
        <w:rPr>
          <w:rFonts w:ascii="GHEA Grapalat" w:hAnsi="GHEA Grapalat" w:cs="Times New Roman"/>
        </w:rPr>
        <w:t>ության</w:t>
      </w:r>
      <w:r w:rsidR="00713607" w:rsidRPr="00BA5FDD">
        <w:rPr>
          <w:rFonts w:ascii="GHEA Grapalat" w:hAnsi="GHEA Grapalat" w:cs="Times New Roman"/>
        </w:rPr>
        <w:t xml:space="preserve"> մրցունակության վրա՝ բարձր տրանսպորտային ծախսերի </w:t>
      </w:r>
      <w:r w:rsidR="001017D5" w:rsidRPr="00BA5FDD">
        <w:rPr>
          <w:rFonts w:ascii="GHEA Grapalat" w:hAnsi="GHEA Grapalat" w:cs="Times New Roman"/>
        </w:rPr>
        <w:t>ու</w:t>
      </w:r>
      <w:r w:rsidR="00713607" w:rsidRPr="00BA5FDD">
        <w:rPr>
          <w:rFonts w:ascii="GHEA Grapalat" w:hAnsi="GHEA Grapalat" w:cs="Times New Roman"/>
        </w:rPr>
        <w:t xml:space="preserve"> ենթակառուց</w:t>
      </w:r>
      <w:r w:rsidR="00B86FDF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վածք</w:t>
      </w:r>
      <w:r w:rsidR="00B86FDF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ների ծախսատար զարգաց</w:t>
      </w:r>
      <w:r w:rsidR="00C74964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ման և սպա</w:t>
      </w:r>
      <w:r w:rsidR="00C74964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սարկ</w:t>
      </w:r>
      <w:r w:rsidR="00C74964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ման պատճառով:</w:t>
      </w:r>
      <w:r w:rsidR="00C74964" w:rsidRPr="00BA5FDD">
        <w:rPr>
          <w:rFonts w:ascii="GHEA Grapalat" w:hAnsi="GHEA Grapalat" w:cs="Times New Roman"/>
        </w:rPr>
        <w:t xml:space="preserve"> </w:t>
      </w:r>
      <w:r w:rsidR="00B86FDF" w:rsidRPr="00BA5FDD">
        <w:rPr>
          <w:rFonts w:ascii="GHEA Grapalat" w:hAnsi="GHEA Grapalat" w:cs="Times New Roman"/>
        </w:rPr>
        <w:t>Ըստ մ</w:t>
      </w:r>
      <w:r w:rsidR="00534412" w:rsidRPr="00BA5FDD">
        <w:rPr>
          <w:rFonts w:ascii="GHEA Grapalat" w:hAnsi="GHEA Grapalat" w:cs="Times New Roman"/>
        </w:rPr>
        <w:t xml:space="preserve">իջազգային </w:t>
      </w:r>
      <w:proofErr w:type="spellStart"/>
      <w:r w:rsidR="00534412" w:rsidRPr="00BA5FDD">
        <w:rPr>
          <w:rFonts w:ascii="GHEA Grapalat" w:hAnsi="GHEA Grapalat" w:cs="Times New Roman"/>
        </w:rPr>
        <w:t>համե</w:t>
      </w:r>
      <w:r w:rsidR="00B86FDF" w:rsidRPr="00BA5FDD">
        <w:rPr>
          <w:rFonts w:ascii="GHEA Grapalat" w:hAnsi="GHEA Grapalat" w:cs="Times New Roman"/>
        </w:rPr>
        <w:softHyphen/>
      </w:r>
      <w:r w:rsidR="00B86FDF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մատություններ</w:t>
      </w:r>
      <w:r w:rsidR="00B86FDF" w:rsidRPr="00BA5FDD">
        <w:rPr>
          <w:rFonts w:ascii="GHEA Grapalat" w:hAnsi="GHEA Grapalat" w:cs="Times New Roman"/>
        </w:rPr>
        <w:t>ի</w:t>
      </w:r>
      <w:proofErr w:type="spellEnd"/>
      <w:r w:rsidR="00B86FDF" w:rsidRPr="00BA5FDD">
        <w:rPr>
          <w:rFonts w:ascii="GHEA Grapalat" w:hAnsi="GHEA Grapalat" w:cs="Times New Roman"/>
        </w:rPr>
        <w:t>,</w:t>
      </w:r>
      <w:r w:rsidR="00534412" w:rsidRPr="00BA5FDD">
        <w:rPr>
          <w:rFonts w:ascii="GHEA Grapalat" w:hAnsi="GHEA Grapalat" w:cs="Times New Roman"/>
        </w:rPr>
        <w:t xml:space="preserve"> </w:t>
      </w:r>
      <w:r w:rsidR="00713607" w:rsidRPr="00BA5FDD">
        <w:rPr>
          <w:rFonts w:ascii="GHEA Grapalat" w:hAnsi="GHEA Grapalat" w:cs="Times New Roman"/>
        </w:rPr>
        <w:t>տն</w:t>
      </w:r>
      <w:r w:rsidR="00C74964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տե</w:t>
      </w:r>
      <w:r w:rsidR="00C74964" w:rsidRPr="00BA5FDD">
        <w:rPr>
          <w:rFonts w:ascii="GHEA Grapalat" w:hAnsi="GHEA Grapalat" w:cs="Times New Roman"/>
        </w:rPr>
        <w:softHyphen/>
      </w:r>
      <w:r w:rsidR="00C74964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սական զարգացման առկա մակարդակի պայման</w:t>
      </w:r>
      <w:r w:rsidR="00B86FDF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>նե</w:t>
      </w:r>
      <w:r w:rsidR="00B86FDF" w:rsidRPr="00BA5FDD">
        <w:rPr>
          <w:rFonts w:ascii="GHEA Grapalat" w:hAnsi="GHEA Grapalat" w:cs="Times New Roman"/>
        </w:rPr>
        <w:softHyphen/>
      </w:r>
      <w:r w:rsidR="00713607" w:rsidRPr="00BA5FDD">
        <w:rPr>
          <w:rFonts w:ascii="GHEA Grapalat" w:hAnsi="GHEA Grapalat" w:cs="Times New Roman"/>
        </w:rPr>
        <w:t xml:space="preserve">րում </w:t>
      </w:r>
      <w:r w:rsidR="00534412" w:rsidRPr="00BA5FDD">
        <w:rPr>
          <w:rFonts w:ascii="GHEA Grapalat" w:hAnsi="GHEA Grapalat" w:cs="Times New Roman"/>
        </w:rPr>
        <w:t>տրանս</w:t>
      </w:r>
      <w:r w:rsidR="00C7496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պոր</w:t>
      </w:r>
      <w:r w:rsidR="00C7496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տի ոլորտը Հա</w:t>
      </w:r>
      <w:r w:rsidR="00713607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յաս</w:t>
      </w:r>
      <w:r w:rsidR="00713607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տա</w:t>
      </w:r>
      <w:r w:rsidR="00C7496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 xml:space="preserve">նում </w:t>
      </w:r>
      <w:proofErr w:type="spellStart"/>
      <w:r w:rsidR="006357D9" w:rsidRPr="00BA5FDD">
        <w:rPr>
          <w:rFonts w:ascii="GHEA Grapalat" w:hAnsi="GHEA Grapalat" w:cs="Times New Roman"/>
        </w:rPr>
        <w:t>էներգաինտենս</w:t>
      </w:r>
      <w:r w:rsidR="00534412" w:rsidRPr="00BA5FDD">
        <w:rPr>
          <w:rFonts w:ascii="GHEA Grapalat" w:hAnsi="GHEA Grapalat" w:cs="Times New Roman"/>
        </w:rPr>
        <w:t>իվ</w:t>
      </w:r>
      <w:proofErr w:type="spellEnd"/>
      <w:r w:rsidR="00534412" w:rsidRPr="00BA5FDD">
        <w:rPr>
          <w:rFonts w:ascii="GHEA Grapalat" w:hAnsi="GHEA Grapalat" w:cs="Times New Roman"/>
        </w:rPr>
        <w:t xml:space="preserve"> է։ </w:t>
      </w:r>
    </w:p>
    <w:p w14:paraId="09DAD890" w14:textId="26524093" w:rsidR="00534412" w:rsidRPr="00BA5FDD" w:rsidRDefault="0053441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 xml:space="preserve">Տնտեսության </w:t>
      </w:r>
      <w:proofErr w:type="spellStart"/>
      <w:r w:rsidRPr="00BA5FDD">
        <w:rPr>
          <w:rFonts w:ascii="GHEA Grapalat" w:hAnsi="GHEA Grapalat" w:cs="Times New Roman"/>
        </w:rPr>
        <w:t>դեկարբոնիզացման</w:t>
      </w:r>
      <w:proofErr w:type="spellEnd"/>
      <w:r w:rsidRPr="00BA5FDD">
        <w:rPr>
          <w:rFonts w:ascii="GHEA Grapalat" w:hAnsi="GHEA Grapalat" w:cs="Times New Roman"/>
        </w:rPr>
        <w:t xml:space="preserve"> առումով որոշիչ դեր է խաղում այն փաստը, որ Հ</w:t>
      </w:r>
      <w:r w:rsidR="00713607" w:rsidRPr="00BA5FDD">
        <w:rPr>
          <w:rFonts w:ascii="GHEA Grapalat" w:hAnsi="GHEA Grapalat" w:cs="Times New Roman"/>
        </w:rPr>
        <w:t>այաստանի</w:t>
      </w:r>
      <w:r w:rsidRPr="00BA5FDD">
        <w:rPr>
          <w:rFonts w:ascii="GHEA Grapalat" w:hAnsi="GHEA Grapalat" w:cs="Times New Roman"/>
        </w:rPr>
        <w:t xml:space="preserve"> </w:t>
      </w:r>
      <w:r w:rsidR="003462E1" w:rsidRPr="00BA5FDD">
        <w:rPr>
          <w:rFonts w:ascii="GHEA Grapalat" w:hAnsi="GHEA Grapalat" w:cs="Times New Roman"/>
        </w:rPr>
        <w:t xml:space="preserve">ավտոմոբիլային </w:t>
      </w:r>
      <w:r w:rsidRPr="00BA5FDD">
        <w:rPr>
          <w:rFonts w:ascii="GHEA Grapalat" w:hAnsi="GHEA Grapalat" w:cs="Times New Roman"/>
        </w:rPr>
        <w:t>տրանսպորտային միջոցների ավելի քան 60%</w:t>
      </w:r>
      <w:r w:rsidR="000A046A" w:rsidRPr="00BA5FDD">
        <w:rPr>
          <w:rFonts w:ascii="GHEA Grapalat" w:hAnsi="GHEA Grapalat" w:cs="Times New Roman"/>
        </w:rPr>
        <w:t>-ը</w:t>
      </w:r>
      <w:r w:rsidRPr="00BA5FDD">
        <w:rPr>
          <w:rFonts w:ascii="GHEA Grapalat" w:hAnsi="GHEA Grapalat" w:cs="Times New Roman"/>
        </w:rPr>
        <w:t xml:space="preserve"> որպես վառելիք օգտա</w:t>
      </w:r>
      <w:r w:rsidR="00C74964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գոր</w:t>
      </w:r>
      <w:r w:rsidR="00C74964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ծում է բնական գազը։ Այս առումով </w:t>
      </w:r>
      <w:r w:rsidR="003462E1" w:rsidRPr="00BA5FDD">
        <w:rPr>
          <w:rFonts w:ascii="GHEA Grapalat" w:hAnsi="GHEA Grapalat" w:cs="Times New Roman"/>
        </w:rPr>
        <w:t>ավտոմո</w:t>
      </w:r>
      <w:r w:rsidR="003462E1" w:rsidRPr="00BA5FDD">
        <w:rPr>
          <w:rFonts w:ascii="GHEA Grapalat" w:hAnsi="GHEA Grapalat" w:cs="Times New Roman"/>
        </w:rPr>
        <w:softHyphen/>
        <w:t>բի</w:t>
      </w:r>
      <w:r w:rsidR="003462E1" w:rsidRPr="00BA5FDD">
        <w:rPr>
          <w:rFonts w:ascii="GHEA Grapalat" w:hAnsi="GHEA Grapalat" w:cs="Times New Roman"/>
        </w:rPr>
        <w:softHyphen/>
      </w:r>
      <w:r w:rsidR="003462E1" w:rsidRPr="00BA5FDD">
        <w:rPr>
          <w:rFonts w:ascii="GHEA Grapalat" w:hAnsi="GHEA Grapalat" w:cs="Times New Roman"/>
        </w:rPr>
        <w:softHyphen/>
        <w:t xml:space="preserve">լային պարկի կառուցվածքը և հասարակական տրանսպորտի վիճակը </w:t>
      </w:r>
      <w:r w:rsidRPr="00BA5FDD">
        <w:rPr>
          <w:rFonts w:ascii="GHEA Grapalat" w:hAnsi="GHEA Grapalat" w:cs="Times New Roman"/>
        </w:rPr>
        <w:t>որոշ</w:t>
      </w:r>
      <w:r w:rsidR="003462E1" w:rsidRPr="00BA5FDD">
        <w:rPr>
          <w:rFonts w:ascii="GHEA Grapalat" w:hAnsi="GHEA Grapalat" w:cs="Times New Roman"/>
        </w:rPr>
        <w:t>իչ</w:t>
      </w:r>
      <w:r w:rsidRPr="00BA5FDD">
        <w:rPr>
          <w:rFonts w:ascii="GHEA Grapalat" w:hAnsi="GHEA Grapalat" w:cs="Times New Roman"/>
        </w:rPr>
        <w:t xml:space="preserve"> գործոններ են։</w:t>
      </w:r>
    </w:p>
    <w:p w14:paraId="0599815B" w14:textId="11934AF5" w:rsidR="00534412" w:rsidRPr="00BA5FDD" w:rsidRDefault="0053441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 xml:space="preserve">ՀՀ-ում տրանսպորտային միջոցների 85%-ը մարդատար մեքենաներ են։ </w:t>
      </w:r>
      <w:proofErr w:type="spellStart"/>
      <w:r w:rsidRPr="00BA5FDD">
        <w:rPr>
          <w:rFonts w:ascii="GHEA Grapalat" w:hAnsi="GHEA Grapalat" w:cs="Times New Roman"/>
        </w:rPr>
        <w:t>Էլեկտրոմոբիլների</w:t>
      </w:r>
      <w:proofErr w:type="spellEnd"/>
      <w:r w:rsidRPr="00BA5FDD">
        <w:rPr>
          <w:rFonts w:ascii="GHEA Grapalat" w:hAnsi="GHEA Grapalat" w:cs="Times New Roman"/>
        </w:rPr>
        <w:t xml:space="preserve"> մասնաբաժինը 2022</w:t>
      </w:r>
      <w:r w:rsidR="00713607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</w:t>
      </w:r>
      <w:r w:rsidRPr="00BA5FDD">
        <w:rPr>
          <w:rFonts w:ascii="Cambria Math" w:eastAsia="MS Gothic" w:hAnsi="Cambria Math" w:cs="Cambria Math"/>
        </w:rPr>
        <w:t>․</w:t>
      </w:r>
      <w:r w:rsidR="00AF24E9" w:rsidRPr="00BA5FDD">
        <w:rPr>
          <w:rFonts w:ascii="Cambria Math" w:eastAsia="MS Gothic" w:hAnsi="Cambria Math" w:cs="Cambria Math"/>
        </w:rPr>
        <w:t xml:space="preserve"> </w:t>
      </w:r>
      <w:r w:rsidR="00227035" w:rsidRPr="00BA5FDD">
        <w:rPr>
          <w:rFonts w:ascii="GHEA Grapalat" w:hAnsi="GHEA Grapalat" w:cs="Times New Roman"/>
        </w:rPr>
        <w:t>առաջին</w:t>
      </w:r>
      <w:r w:rsidRPr="00BA5FDD">
        <w:rPr>
          <w:rFonts w:ascii="GHEA Grapalat" w:hAnsi="GHEA Grapalat" w:cs="Times New Roman"/>
        </w:rPr>
        <w:t xml:space="preserve"> կիսամյակի տվյալներով ավտոմոբի</w:t>
      </w:r>
      <w:r w:rsidR="00F3637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լա</w:t>
      </w:r>
      <w:r w:rsidR="00F3637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յին պարկի կառուցվածքում 3%</w:t>
      </w:r>
      <w:r w:rsidR="00713607" w:rsidRPr="00BA5FDD">
        <w:rPr>
          <w:rFonts w:ascii="GHEA Grapalat" w:hAnsi="GHEA Grapalat" w:cs="Times New Roman"/>
        </w:rPr>
        <w:t>-</w:t>
      </w:r>
      <w:proofErr w:type="spellStart"/>
      <w:r w:rsidR="00713607" w:rsidRPr="00BA5FDD">
        <w:rPr>
          <w:rFonts w:ascii="GHEA Grapalat" w:hAnsi="GHEA Grapalat" w:cs="Times New Roman"/>
        </w:rPr>
        <w:t>ից</w:t>
      </w:r>
      <w:proofErr w:type="spellEnd"/>
      <w:r w:rsidR="00713607" w:rsidRPr="00BA5FDD">
        <w:rPr>
          <w:rFonts w:ascii="GHEA Grapalat" w:hAnsi="GHEA Grapalat" w:cs="Times New Roman"/>
        </w:rPr>
        <w:t xml:space="preserve"> քիչ</w:t>
      </w:r>
      <w:r w:rsidR="00E04E24" w:rsidRPr="00BA5FDD">
        <w:rPr>
          <w:rFonts w:ascii="GHEA Grapalat" w:hAnsi="GHEA Grapalat" w:cs="Times New Roman"/>
        </w:rPr>
        <w:t xml:space="preserve"> է</w:t>
      </w:r>
      <w:r w:rsidRPr="00BA5FDD">
        <w:rPr>
          <w:rFonts w:ascii="GHEA Grapalat" w:hAnsi="GHEA Grapalat" w:cs="Times New Roman"/>
        </w:rPr>
        <w:t xml:space="preserve">, </w:t>
      </w:r>
      <w:r w:rsidR="00E04E24" w:rsidRPr="00BA5FDD">
        <w:rPr>
          <w:rFonts w:ascii="GHEA Grapalat" w:hAnsi="GHEA Grapalat" w:cs="Times New Roman"/>
        </w:rPr>
        <w:t xml:space="preserve">իսկ </w:t>
      </w:r>
      <w:r w:rsidRPr="00BA5FDD">
        <w:rPr>
          <w:rFonts w:ascii="GHEA Grapalat" w:hAnsi="GHEA Grapalat" w:cs="Times New Roman"/>
        </w:rPr>
        <w:t>լիցքավորման կայանները</w:t>
      </w:r>
      <w:r w:rsidR="00E04E24" w:rsidRPr="00BA5FDD">
        <w:rPr>
          <w:rFonts w:ascii="GHEA Grapalat" w:hAnsi="GHEA Grapalat" w:cs="Times New Roman"/>
        </w:rPr>
        <w:t>՝</w:t>
      </w:r>
      <w:r w:rsidRPr="00BA5FDD">
        <w:rPr>
          <w:rFonts w:ascii="GHEA Grapalat" w:hAnsi="GHEA Grapalat" w:cs="Times New Roman"/>
        </w:rPr>
        <w:t xml:space="preserve"> 100-ից ավել:</w:t>
      </w:r>
    </w:p>
    <w:p w14:paraId="363B7885" w14:textId="41F88740" w:rsidR="00B073CE" w:rsidRPr="00BA5FDD" w:rsidRDefault="00AF24E9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lastRenderedPageBreak/>
        <w:t xml:space="preserve">Հանրային </w:t>
      </w:r>
      <w:r w:rsidR="00534412" w:rsidRPr="00BA5FDD">
        <w:rPr>
          <w:rFonts w:ascii="GHEA Grapalat" w:hAnsi="GHEA Grapalat" w:cs="Times New Roman"/>
        </w:rPr>
        <w:t>տրանսպորտի արդիականացում</w:t>
      </w:r>
      <w:r w:rsidR="00044679" w:rsidRPr="00BA5FDD">
        <w:rPr>
          <w:rFonts w:ascii="GHEA Grapalat" w:hAnsi="GHEA Grapalat" w:cs="Times New Roman"/>
        </w:rPr>
        <w:t>ը</w:t>
      </w:r>
      <w:r w:rsidR="003462E1" w:rsidRPr="00BA5FDD">
        <w:rPr>
          <w:rFonts w:ascii="GHEA Grapalat" w:hAnsi="GHEA Grapalat" w:cs="Times New Roman"/>
        </w:rPr>
        <w:t xml:space="preserve"> և</w:t>
      </w:r>
      <w:r w:rsidR="00C51723" w:rsidRPr="00BA5FDD">
        <w:rPr>
          <w:rFonts w:ascii="GHEA Grapalat" w:hAnsi="GHEA Grapalat" w:cs="Times New Roman"/>
        </w:rPr>
        <w:t xml:space="preserve"> </w:t>
      </w:r>
      <w:proofErr w:type="spellStart"/>
      <w:r w:rsidR="003462E1" w:rsidRPr="00BA5FDD">
        <w:rPr>
          <w:rFonts w:ascii="GHEA Grapalat" w:hAnsi="GHEA Grapalat" w:cs="Times New Roman"/>
        </w:rPr>
        <w:t>մասսայականացումը</w:t>
      </w:r>
      <w:proofErr w:type="spellEnd"/>
      <w:r w:rsidR="003462E1" w:rsidRPr="00BA5FDD">
        <w:rPr>
          <w:rFonts w:ascii="GHEA Grapalat" w:hAnsi="GHEA Grapalat" w:cs="Times New Roman"/>
        </w:rPr>
        <w:t>,</w:t>
      </w:r>
      <w:r w:rsidR="00C51723" w:rsidRPr="00BA5FDD">
        <w:rPr>
          <w:rFonts w:ascii="GHEA Grapalat" w:hAnsi="GHEA Grapalat" w:cs="Times New Roman"/>
        </w:rPr>
        <w:t xml:space="preserve"> </w:t>
      </w:r>
      <w:r w:rsidR="003462E1" w:rsidRPr="00BA5FDD">
        <w:rPr>
          <w:rFonts w:ascii="GHEA Grapalat" w:hAnsi="GHEA Grapalat" w:cs="Times New Roman"/>
        </w:rPr>
        <w:t xml:space="preserve">էլեկտրատրանսպորտի զարգացումը, </w:t>
      </w:r>
      <w:proofErr w:type="spellStart"/>
      <w:r w:rsidR="00C51723" w:rsidRPr="00BA5FDD">
        <w:rPr>
          <w:rFonts w:ascii="GHEA Grapalat" w:hAnsi="GHEA Grapalat" w:cs="Times New Roman"/>
        </w:rPr>
        <w:t>է</w:t>
      </w:r>
      <w:r w:rsidR="00534412" w:rsidRPr="00BA5FDD">
        <w:rPr>
          <w:rFonts w:ascii="GHEA Grapalat" w:hAnsi="GHEA Grapalat" w:cs="Times New Roman"/>
        </w:rPr>
        <w:t>լեկտ</w:t>
      </w:r>
      <w:r w:rsidR="00AD3803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րո</w:t>
      </w:r>
      <w:r w:rsidR="001B4C9C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մո</w:t>
      </w:r>
      <w:r w:rsidR="001B4C9C" w:rsidRPr="00BA5FDD">
        <w:rPr>
          <w:rFonts w:ascii="GHEA Grapalat" w:hAnsi="GHEA Grapalat" w:cs="Times New Roman"/>
        </w:rPr>
        <w:softHyphen/>
      </w:r>
      <w:r w:rsidR="001B4C9C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բիլների</w:t>
      </w:r>
      <w:proofErr w:type="spellEnd"/>
      <w:r w:rsidR="007D67B5" w:rsidRPr="00BA5FDD">
        <w:rPr>
          <w:rFonts w:ascii="GHEA Grapalat" w:hAnsi="GHEA Grapalat" w:cs="Times New Roman"/>
        </w:rPr>
        <w:t xml:space="preserve"> </w:t>
      </w:r>
      <w:r w:rsidR="00534412" w:rsidRPr="00BA5FDD">
        <w:rPr>
          <w:rFonts w:ascii="GHEA Grapalat" w:hAnsi="GHEA Grapalat" w:cs="Times New Roman"/>
        </w:rPr>
        <w:t xml:space="preserve">օգտագործման </w:t>
      </w:r>
      <w:r w:rsidR="00B77FC2" w:rsidRPr="00BA5FDD">
        <w:rPr>
          <w:rFonts w:ascii="GHEA Grapalat" w:hAnsi="GHEA Grapalat" w:cs="Times New Roman"/>
        </w:rPr>
        <w:t>ընդլայնումը,</w:t>
      </w:r>
      <w:r w:rsidR="00534412" w:rsidRPr="00BA5FDD">
        <w:rPr>
          <w:rFonts w:ascii="GHEA Grapalat" w:hAnsi="GHEA Grapalat" w:cs="Times New Roman"/>
        </w:rPr>
        <w:t xml:space="preserve"> </w:t>
      </w:r>
      <w:r w:rsidR="00B77FC2" w:rsidRPr="00BA5FDD">
        <w:rPr>
          <w:rFonts w:ascii="GHEA Grapalat" w:hAnsi="GHEA Grapalat" w:cs="Times New Roman"/>
        </w:rPr>
        <w:t xml:space="preserve">ինչպես նաև </w:t>
      </w:r>
      <w:r w:rsidR="00534412" w:rsidRPr="00BA5FDD">
        <w:rPr>
          <w:rFonts w:ascii="GHEA Grapalat" w:hAnsi="GHEA Grapalat" w:cs="Times New Roman"/>
        </w:rPr>
        <w:t>համապատասխան ենթակառուց</w:t>
      </w:r>
      <w:r w:rsidR="00E04E2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վածք</w:t>
      </w:r>
      <w:r w:rsidR="00E04E2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նե</w:t>
      </w:r>
      <w:r w:rsidR="00E04E2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րի զարգաց</w:t>
      </w:r>
      <w:r w:rsidR="00B77FC2" w:rsidRPr="00BA5FDD">
        <w:rPr>
          <w:rFonts w:ascii="GHEA Grapalat" w:hAnsi="GHEA Grapalat" w:cs="Times New Roman"/>
        </w:rPr>
        <w:t>ումն</w:t>
      </w:r>
      <w:r w:rsidR="00534412" w:rsidRPr="00BA5FDD">
        <w:rPr>
          <w:rFonts w:ascii="GHEA Grapalat" w:hAnsi="GHEA Grapalat" w:cs="Times New Roman"/>
        </w:rPr>
        <w:t xml:space="preserve"> առանց</w:t>
      </w:r>
      <w:r w:rsidR="00E04E2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>քա</w:t>
      </w:r>
      <w:r w:rsidR="00E04E24" w:rsidRPr="00BA5FDD">
        <w:rPr>
          <w:rFonts w:ascii="GHEA Grapalat" w:hAnsi="GHEA Grapalat" w:cs="Times New Roman"/>
        </w:rPr>
        <w:softHyphen/>
      </w:r>
      <w:r w:rsidR="00534412" w:rsidRPr="00BA5FDD">
        <w:rPr>
          <w:rFonts w:ascii="GHEA Grapalat" w:hAnsi="GHEA Grapalat" w:cs="Times New Roman"/>
        </w:rPr>
        <w:t xml:space="preserve">յին նշանակություն ունեն ոլորտի </w:t>
      </w:r>
      <w:proofErr w:type="spellStart"/>
      <w:r w:rsidR="00534412" w:rsidRPr="00BA5FDD">
        <w:rPr>
          <w:rFonts w:ascii="GHEA Grapalat" w:hAnsi="GHEA Grapalat" w:cs="Times New Roman"/>
        </w:rPr>
        <w:t>դեկարբոնիզացման</w:t>
      </w:r>
      <w:proofErr w:type="spellEnd"/>
      <w:r w:rsidR="00534412" w:rsidRPr="00BA5FDD">
        <w:rPr>
          <w:rFonts w:ascii="GHEA Grapalat" w:hAnsi="GHEA Grapalat" w:cs="Times New Roman"/>
        </w:rPr>
        <w:t xml:space="preserve"> տեսանկյունից:</w:t>
      </w:r>
    </w:p>
    <w:p w14:paraId="5243D584" w14:textId="74B64859" w:rsidR="00F8467E" w:rsidRPr="00791EB0" w:rsidRDefault="00A753B5" w:rsidP="00F8467E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Է</w:t>
      </w:r>
      <w:r w:rsidR="00F8467E" w:rsidRPr="00791EB0">
        <w:rPr>
          <w:rFonts w:ascii="GHEA Grapalat" w:hAnsi="GHEA Grapalat" w:cs="Times New Roman"/>
        </w:rPr>
        <w:t>ներգետիկայի ոլորտում արտանետումների մյուս խո</w:t>
      </w:r>
      <w:r w:rsidR="00F8467E" w:rsidRPr="00791EB0">
        <w:rPr>
          <w:rFonts w:ascii="GHEA Grapalat" w:hAnsi="GHEA Grapalat" w:cs="Times New Roman"/>
        </w:rPr>
        <w:softHyphen/>
        <w:t xml:space="preserve">շոր աղբյուրը բնական գազի </w:t>
      </w:r>
      <w:r w:rsidR="00F8467E" w:rsidRPr="00791EB0">
        <w:rPr>
          <w:rFonts w:ascii="GHEA Grapalat" w:hAnsi="GHEA Grapalat" w:cs="Times New Roman"/>
          <w:b/>
          <w:bCs/>
        </w:rPr>
        <w:t>փախուստային արտանետումներն են</w:t>
      </w:r>
      <w:r w:rsidR="00F8467E" w:rsidRPr="00791EB0">
        <w:rPr>
          <w:rFonts w:ascii="GHEA Grapalat" w:hAnsi="GHEA Grapalat" w:cs="Times New Roman"/>
        </w:rPr>
        <w:t>, որոնց մասնա</w:t>
      </w:r>
      <w:r w:rsidR="00F8467E" w:rsidRPr="00791EB0">
        <w:rPr>
          <w:rFonts w:ascii="GHEA Grapalat" w:hAnsi="GHEA Grapalat" w:cs="Times New Roman"/>
        </w:rPr>
        <w:softHyphen/>
        <w:t>բա</w:t>
      </w:r>
      <w:r w:rsidR="00F8467E" w:rsidRPr="00791EB0">
        <w:rPr>
          <w:rFonts w:ascii="GHEA Grapalat" w:hAnsi="GHEA Grapalat" w:cs="Times New Roman"/>
        </w:rPr>
        <w:softHyphen/>
        <w:t xml:space="preserve">ժինը 2019 թ. կազմել է </w:t>
      </w:r>
      <w:r w:rsidRPr="00791EB0">
        <w:rPr>
          <w:rFonts w:ascii="GHEA Grapalat" w:hAnsi="GHEA Grapalat" w:cs="Times New Roman"/>
        </w:rPr>
        <w:t xml:space="preserve">էներգետիկայի ոլորտում արտանետումների </w:t>
      </w:r>
      <w:r w:rsidR="00F8467E" w:rsidRPr="00791EB0">
        <w:rPr>
          <w:rFonts w:ascii="GHEA Grapalat" w:hAnsi="GHEA Grapalat" w:cs="Times New Roman"/>
        </w:rPr>
        <w:t>15.7%:</w:t>
      </w:r>
    </w:p>
    <w:p w14:paraId="1C9C2804" w14:textId="72F049F5" w:rsidR="00534412" w:rsidRPr="00791EB0" w:rsidRDefault="00534412" w:rsidP="00462D73">
      <w:pPr>
        <w:spacing w:after="0" w:line="360" w:lineRule="auto"/>
        <w:ind w:left="360"/>
        <w:rPr>
          <w:rFonts w:cs="Times New Roman"/>
          <w:b/>
          <w:bCs/>
          <w:i/>
          <w:iCs/>
        </w:rPr>
      </w:pPr>
      <w:r w:rsidRPr="00791EB0">
        <w:rPr>
          <w:rFonts w:cs="Times New Roman"/>
          <w:b/>
          <w:bCs/>
          <w:i/>
          <w:iCs/>
        </w:rPr>
        <w:t xml:space="preserve">Գյուղատնտեսություն, անտառային տնտեսություն և այլ հողօգտագործման ոլորտ </w:t>
      </w:r>
    </w:p>
    <w:p w14:paraId="0FED7DC0" w14:textId="61B467CF" w:rsidR="00534412" w:rsidRPr="00791EB0" w:rsidRDefault="0053441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ՋԳ արտանետումներ առաջացնող երկրորդ</w:t>
      </w:r>
      <w:r w:rsidR="0087043C" w:rsidRPr="00791EB0">
        <w:rPr>
          <w:rFonts w:ascii="GHEA Grapalat" w:hAnsi="GHEA Grapalat" w:cs="Times New Roman"/>
        </w:rPr>
        <w:t xml:space="preserve"> խոշոր</w:t>
      </w:r>
      <w:r w:rsidRPr="00791EB0">
        <w:rPr>
          <w:rFonts w:ascii="GHEA Grapalat" w:hAnsi="GHEA Grapalat" w:cs="Times New Roman"/>
        </w:rPr>
        <w:t xml:space="preserve"> ոլորտը գյուղատնտե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սու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թյուն</w:t>
      </w:r>
      <w:r w:rsidR="00A45771" w:rsidRPr="00791EB0">
        <w:rPr>
          <w:rFonts w:ascii="GHEA Grapalat" w:hAnsi="GHEA Grapalat" w:cs="Times New Roman"/>
        </w:rPr>
        <w:t>ն</w:t>
      </w:r>
      <w:r w:rsidRPr="00791EB0">
        <w:rPr>
          <w:rFonts w:ascii="GHEA Grapalat" w:hAnsi="GHEA Grapalat" w:cs="Times New Roman"/>
        </w:rPr>
        <w:t xml:space="preserve"> է</w:t>
      </w:r>
      <w:r w:rsidR="00A753B5" w:rsidRPr="00791EB0">
        <w:rPr>
          <w:rFonts w:ascii="GHEA Grapalat" w:hAnsi="GHEA Grapalat" w:cs="Times New Roman"/>
        </w:rPr>
        <w:t xml:space="preserve">: Ընդհանուր արտանետումներում ոլորտի մասնաբաժինը կազմում է </w:t>
      </w:r>
      <w:r w:rsidR="00907456" w:rsidRPr="00791EB0">
        <w:rPr>
          <w:rFonts w:ascii="GHEA Grapalat" w:hAnsi="GHEA Grapalat" w:cs="Times New Roman"/>
        </w:rPr>
        <w:t>18.8% (զուտ արտանետումներում` 19.5%</w:t>
      </w:r>
      <w:r w:rsidR="008215AC" w:rsidRPr="00791EB0">
        <w:rPr>
          <w:rFonts w:ascii="GHEA Grapalat" w:hAnsi="GHEA Grapalat" w:cs="Times New Roman"/>
        </w:rPr>
        <w:t>)</w:t>
      </w:r>
      <w:r w:rsidR="00907456" w:rsidRPr="00791EB0">
        <w:rPr>
          <w:rFonts w:ascii="GHEA Grapalat" w:hAnsi="GHEA Grapalat" w:cs="Times New Roman"/>
        </w:rPr>
        <w:t xml:space="preserve"> առանց հողօգտագործման և անտառային տնտեսության: </w:t>
      </w:r>
      <w:r w:rsidR="00994749" w:rsidRPr="00791EB0">
        <w:rPr>
          <w:rFonts w:ascii="GHEA Grapalat" w:hAnsi="GHEA Grapalat" w:cs="Times New Roman"/>
        </w:rPr>
        <w:t>Դրանք</w:t>
      </w:r>
      <w:r w:rsidRPr="00791EB0">
        <w:rPr>
          <w:rFonts w:ascii="GHEA Grapalat" w:hAnsi="GHEA Grapalat" w:cs="Times New Roman"/>
        </w:rPr>
        <w:t xml:space="preserve"> ներառում են մեթանի արտանե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տում</w:t>
      </w:r>
      <w:r w:rsidR="00F3637F" w:rsidRPr="00791EB0">
        <w:rPr>
          <w:rFonts w:ascii="GHEA Grapalat" w:hAnsi="GHEA Grapalat" w:cs="Times New Roman"/>
        </w:rPr>
        <w:softHyphen/>
      </w:r>
      <w:r w:rsidR="00E04E2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ները, որոնք առաջանում են անասունների աղիքային խմորումից, գոմաղբի օգտա</w:t>
      </w:r>
      <w:r w:rsidR="00F3637F" w:rsidRPr="00791EB0">
        <w:rPr>
          <w:rFonts w:ascii="GHEA Grapalat" w:hAnsi="GHEA Grapalat" w:cs="Times New Roman"/>
        </w:rPr>
        <w:softHyphen/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գոր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ծումից</w:t>
      </w:r>
      <w:r w:rsidR="00E04E24" w:rsidRPr="00791EB0">
        <w:rPr>
          <w:rFonts w:ascii="GHEA Grapalat" w:hAnsi="GHEA Grapalat" w:cs="Times New Roman"/>
        </w:rPr>
        <w:t>,</w:t>
      </w:r>
      <w:r w:rsidRPr="00791EB0">
        <w:rPr>
          <w:rFonts w:ascii="GHEA Grapalat" w:hAnsi="GHEA Grapalat" w:cs="Times New Roman"/>
        </w:rPr>
        <w:t xml:space="preserve"> կենսազանգվածի այրումից, ազոտի </w:t>
      </w:r>
      <w:r w:rsidR="00127C7A" w:rsidRPr="00791EB0">
        <w:rPr>
          <w:rFonts w:ascii="GHEA Grapalat" w:hAnsi="GHEA Grapalat" w:cs="Times New Roman"/>
        </w:rPr>
        <w:t>ենթ</w:t>
      </w:r>
      <w:r w:rsidRPr="00791EB0">
        <w:rPr>
          <w:rFonts w:ascii="GHEA Grapalat" w:hAnsi="GHEA Grapalat" w:cs="Times New Roman"/>
        </w:rPr>
        <w:t>օքսիդի արտանետումները՝ գոմաղ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բի օգտագործումից, կենսազանգվածի այրումից և մշակվող հողերից:</w:t>
      </w:r>
    </w:p>
    <w:p w14:paraId="41EC7064" w14:textId="60FF4C0F" w:rsidR="00534412" w:rsidRPr="00791EB0" w:rsidRDefault="00534412" w:rsidP="006E0DD5">
      <w:pPr>
        <w:pStyle w:val="ListParagraph"/>
        <w:numPr>
          <w:ilvl w:val="0"/>
          <w:numId w:val="21"/>
        </w:numPr>
        <w:tabs>
          <w:tab w:val="left" w:pos="270"/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Գյուղատնտեսության ոլորտի</w:t>
      </w:r>
      <w:r w:rsidR="00C872B0" w:rsidRPr="00791EB0">
        <w:rPr>
          <w:rFonts w:ascii="GHEA Grapalat" w:hAnsi="GHEA Grapalat" w:cs="Times New Roman"/>
        </w:rPr>
        <w:t xml:space="preserve"> մեթանի արտանետումների 95.6%-ը բաժին է ընկնում </w:t>
      </w:r>
      <w:r w:rsidRPr="00791EB0">
        <w:rPr>
          <w:rFonts w:ascii="GHEA Grapalat" w:hAnsi="GHEA Grapalat" w:cs="Times New Roman"/>
        </w:rPr>
        <w:t xml:space="preserve"> </w:t>
      </w:r>
      <w:r w:rsidR="00C872B0" w:rsidRPr="00791EB0">
        <w:rPr>
          <w:rFonts w:ascii="GHEA Grapalat" w:hAnsi="GHEA Grapalat" w:cs="Times New Roman"/>
        </w:rPr>
        <w:t>աղիքային խմորումից առաջացող արտանետումներին, իսկ 4%-ը` գոմաղբի կառավարմանը:</w:t>
      </w:r>
      <w:r w:rsidR="008215AC" w:rsidRPr="00791EB0">
        <w:rPr>
          <w:rFonts w:ascii="GHEA Grapalat" w:hAnsi="GHEA Grapalat" w:cs="Times New Roman"/>
        </w:rPr>
        <w:t xml:space="preserve"> </w:t>
      </w:r>
      <w:r w:rsidR="00C872B0" w:rsidRPr="00791EB0">
        <w:rPr>
          <w:rFonts w:ascii="GHEA Grapalat" w:hAnsi="GHEA Grapalat" w:cs="Times New Roman"/>
        </w:rPr>
        <w:t>Մինչդեռ ազոտի ենթօքսիդի արտանետումներում գոմաղբի օգտա</w:t>
      </w:r>
      <w:r w:rsidR="00C872B0" w:rsidRPr="00791EB0">
        <w:rPr>
          <w:rFonts w:ascii="GHEA Grapalat" w:hAnsi="GHEA Grapalat" w:cs="Times New Roman"/>
        </w:rPr>
        <w:softHyphen/>
      </w:r>
      <w:r w:rsidR="00C872B0" w:rsidRPr="00791EB0">
        <w:rPr>
          <w:rFonts w:ascii="GHEA Grapalat" w:hAnsi="GHEA Grapalat" w:cs="Times New Roman"/>
        </w:rPr>
        <w:softHyphen/>
        <w:t xml:space="preserve">գործման մասնաբաժինը կազմել է 4.7%,  իսկ հողերի </w:t>
      </w:r>
      <w:r w:rsidR="008B200A" w:rsidRPr="00791EB0">
        <w:rPr>
          <w:rFonts w:ascii="GHEA Grapalat" w:hAnsi="GHEA Grapalat" w:cs="Times New Roman"/>
        </w:rPr>
        <w:t xml:space="preserve">օգտագործման </w:t>
      </w:r>
      <w:r w:rsidR="0010639F" w:rsidRPr="00791EB0">
        <w:rPr>
          <w:rFonts w:ascii="GHEA Grapalat" w:hAnsi="GHEA Grapalat" w:cs="Times New Roman"/>
        </w:rPr>
        <w:t xml:space="preserve"> մասնաբաժինը`</w:t>
      </w:r>
      <w:r w:rsidR="00C872B0" w:rsidRPr="00791EB0">
        <w:rPr>
          <w:rFonts w:ascii="GHEA Grapalat" w:hAnsi="GHEA Grapalat" w:cs="Times New Roman"/>
        </w:rPr>
        <w:t xml:space="preserve"> </w:t>
      </w:r>
      <w:r w:rsidR="008D4D80" w:rsidRPr="00791EB0">
        <w:rPr>
          <w:rFonts w:ascii="GHEA Grapalat" w:hAnsi="GHEA Grapalat" w:cs="Times New Roman"/>
        </w:rPr>
        <w:t>95.2</w:t>
      </w:r>
      <w:r w:rsidR="00C872B0" w:rsidRPr="00791EB0">
        <w:rPr>
          <w:rFonts w:ascii="GHEA Grapalat" w:hAnsi="GHEA Grapalat" w:cs="Times New Roman"/>
        </w:rPr>
        <w:t>%</w:t>
      </w:r>
      <w:r w:rsidR="008D4D80" w:rsidRPr="00791EB0">
        <w:rPr>
          <w:rFonts w:ascii="GHEA Grapalat" w:hAnsi="GHEA Grapalat" w:cs="Times New Roman"/>
        </w:rPr>
        <w:t xml:space="preserve">: </w:t>
      </w:r>
      <w:r w:rsidR="00C872B0" w:rsidRPr="00791EB0">
        <w:rPr>
          <w:rFonts w:ascii="GHEA Grapalat" w:hAnsi="GHEA Grapalat" w:cs="Times New Roman"/>
        </w:rPr>
        <w:t xml:space="preserve"> </w:t>
      </w:r>
    </w:p>
    <w:p w14:paraId="3B1E9EC9" w14:textId="489D6B25" w:rsidR="00534412" w:rsidRPr="00791EB0" w:rsidRDefault="002C4D61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Անտառային տնտեսություն և այլ հողօգտագործում</w:t>
      </w:r>
      <w:r w:rsidRPr="00791EB0">
        <w:rPr>
          <w:rFonts w:ascii="GHEA Grapalat" w:hAnsi="GHEA Grapalat" w:cs="Times New Roman"/>
        </w:rPr>
        <w:t xml:space="preserve"> </w:t>
      </w:r>
      <w:r w:rsidR="008B200A" w:rsidRPr="00791EB0">
        <w:rPr>
          <w:rFonts w:ascii="GHEA Grapalat" w:hAnsi="GHEA Grapalat" w:cs="Times New Roman"/>
        </w:rPr>
        <w:t xml:space="preserve">ոլորտը </w:t>
      </w:r>
      <w:r w:rsidR="008D4D80" w:rsidRPr="00791EB0">
        <w:rPr>
          <w:rFonts w:ascii="GHEA Grapalat" w:hAnsi="GHEA Grapalat" w:cs="Times New Roman"/>
        </w:rPr>
        <w:t xml:space="preserve">հանդիսանում է </w:t>
      </w:r>
      <w:r w:rsidR="00127C7A" w:rsidRPr="00791EB0">
        <w:rPr>
          <w:rFonts w:ascii="GHEA Grapalat" w:hAnsi="GHEA Grapalat" w:cs="Times New Roman"/>
        </w:rPr>
        <w:t>ածխածնի երկօքսիդի</w:t>
      </w:r>
      <w:r w:rsidR="00534412" w:rsidRPr="00791EB0">
        <w:rPr>
          <w:rFonts w:ascii="GHEA Grapalat" w:hAnsi="GHEA Grapalat" w:cs="Times New Roman"/>
        </w:rPr>
        <w:t xml:space="preserve"> կլանիչ. </w:t>
      </w:r>
      <w:r w:rsidR="00E46D23" w:rsidRPr="00791EB0">
        <w:rPr>
          <w:rFonts w:ascii="GHEA Grapalat" w:hAnsi="GHEA Grapalat" w:cs="Times New Roman"/>
        </w:rPr>
        <w:t xml:space="preserve">զուտ </w:t>
      </w:r>
      <w:r w:rsidR="00534412" w:rsidRPr="00791EB0">
        <w:rPr>
          <w:rFonts w:ascii="GHEA Grapalat" w:hAnsi="GHEA Grapalat" w:cs="Times New Roman"/>
        </w:rPr>
        <w:t xml:space="preserve">կլանումները կազմել են </w:t>
      </w:r>
      <w:r w:rsidR="008D4D80" w:rsidRPr="00791EB0">
        <w:rPr>
          <w:rFonts w:ascii="GHEA Grapalat" w:hAnsi="GHEA Grapalat" w:cs="Times New Roman"/>
        </w:rPr>
        <w:t>373.0</w:t>
      </w:r>
      <w:r w:rsidR="00534412" w:rsidRPr="00791EB0">
        <w:rPr>
          <w:rFonts w:ascii="GHEA Grapalat" w:hAnsi="GHEA Grapalat" w:cs="Times New Roman"/>
        </w:rPr>
        <w:t xml:space="preserve"> Գգ </w:t>
      </w:r>
      <w:r w:rsidR="00127C7A" w:rsidRPr="00791EB0">
        <w:rPr>
          <w:rFonts w:ascii="GHEA Grapalat" w:hAnsi="GHEA Grapalat" w:cs="Times New Roman"/>
        </w:rPr>
        <w:t>ած</w:t>
      </w:r>
      <w:r w:rsidR="00AD3803" w:rsidRPr="00791EB0">
        <w:rPr>
          <w:rFonts w:ascii="GHEA Grapalat" w:hAnsi="GHEA Grapalat" w:cs="Times New Roman"/>
        </w:rPr>
        <w:softHyphen/>
      </w:r>
      <w:r w:rsidR="00127C7A" w:rsidRPr="00791EB0">
        <w:rPr>
          <w:rFonts w:ascii="GHEA Grapalat" w:hAnsi="GHEA Grapalat" w:cs="Times New Roman"/>
        </w:rPr>
        <w:t>խած</w:t>
      </w:r>
      <w:r w:rsidR="00AD3803" w:rsidRPr="00791EB0">
        <w:rPr>
          <w:rFonts w:ascii="GHEA Grapalat" w:hAnsi="GHEA Grapalat" w:cs="Times New Roman"/>
        </w:rPr>
        <w:softHyphen/>
      </w:r>
      <w:r w:rsidR="00127C7A" w:rsidRPr="00791EB0">
        <w:rPr>
          <w:rFonts w:ascii="GHEA Grapalat" w:hAnsi="GHEA Grapalat" w:cs="Times New Roman"/>
        </w:rPr>
        <w:t xml:space="preserve">նի երկօքսիդի </w:t>
      </w:r>
      <w:r w:rsidR="00534412" w:rsidRPr="00791EB0">
        <w:rPr>
          <w:rFonts w:ascii="GHEA Grapalat" w:hAnsi="GHEA Grapalat" w:cs="Times New Roman"/>
        </w:rPr>
        <w:t>համարժեք:</w:t>
      </w:r>
      <w:r w:rsidR="001C7766" w:rsidRPr="00791EB0">
        <w:rPr>
          <w:rFonts w:ascii="GHEA Grapalat" w:hAnsi="GHEA Grapalat" w:cs="Times New Roman"/>
        </w:rPr>
        <w:t xml:space="preserve"> </w:t>
      </w:r>
    </w:p>
    <w:p w14:paraId="4969020B" w14:textId="466D6604" w:rsidR="00534412" w:rsidRPr="00791EB0" w:rsidRDefault="0053441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Անկանոն </w:t>
      </w:r>
      <w:proofErr w:type="spellStart"/>
      <w:r w:rsidRPr="00791EB0">
        <w:rPr>
          <w:rFonts w:ascii="GHEA Grapalat" w:hAnsi="GHEA Grapalat" w:cs="Times New Roman"/>
        </w:rPr>
        <w:t>անտառահատումները</w:t>
      </w:r>
      <w:proofErr w:type="spellEnd"/>
      <w:r w:rsidRPr="00791EB0">
        <w:rPr>
          <w:rFonts w:ascii="GHEA Grapalat" w:hAnsi="GHEA Grapalat" w:cs="Times New Roman"/>
        </w:rPr>
        <w:t xml:space="preserve"> և </w:t>
      </w:r>
      <w:proofErr w:type="spellStart"/>
      <w:r w:rsidRPr="00791EB0">
        <w:rPr>
          <w:rFonts w:ascii="GHEA Grapalat" w:hAnsi="GHEA Grapalat" w:cs="Times New Roman"/>
        </w:rPr>
        <w:t>անտառպաշտպանական</w:t>
      </w:r>
      <w:proofErr w:type="spellEnd"/>
      <w:r w:rsidRPr="00791EB0">
        <w:rPr>
          <w:rFonts w:ascii="GHEA Grapalat" w:hAnsi="GHEA Grapalat" w:cs="Times New Roman"/>
        </w:rPr>
        <w:t xml:space="preserve"> միջոցառումների </w:t>
      </w:r>
      <w:r w:rsidR="00D52266" w:rsidRPr="00791EB0">
        <w:rPr>
          <w:rFonts w:ascii="GHEA Grapalat" w:hAnsi="GHEA Grapalat" w:cs="Times New Roman"/>
        </w:rPr>
        <w:t xml:space="preserve">անբավարար մակարդակը </w:t>
      </w:r>
      <w:r w:rsidRPr="00791EB0">
        <w:rPr>
          <w:rFonts w:ascii="GHEA Grapalat" w:hAnsi="GHEA Grapalat" w:cs="Times New Roman"/>
        </w:rPr>
        <w:t xml:space="preserve">հանգեցրել են </w:t>
      </w:r>
      <w:r w:rsidR="00E3630D" w:rsidRPr="00791EB0">
        <w:rPr>
          <w:rFonts w:ascii="GHEA Grapalat" w:hAnsi="GHEA Grapalat" w:cs="Times New Roman"/>
        </w:rPr>
        <w:t xml:space="preserve">ածխածնի կլանման </w:t>
      </w:r>
      <w:r w:rsidRPr="00791EB0">
        <w:rPr>
          <w:rFonts w:ascii="GHEA Grapalat" w:hAnsi="GHEA Grapalat" w:cs="Times New Roman"/>
        </w:rPr>
        <w:t>անտառներ</w:t>
      </w:r>
      <w:r w:rsidR="00065699" w:rsidRPr="00791EB0">
        <w:rPr>
          <w:rFonts w:ascii="GHEA Grapalat" w:hAnsi="GHEA Grapalat" w:cs="Times New Roman"/>
        </w:rPr>
        <w:t xml:space="preserve">ի </w:t>
      </w:r>
      <w:r w:rsidR="001C7766" w:rsidRPr="00791EB0">
        <w:rPr>
          <w:rFonts w:ascii="GHEA Grapalat" w:hAnsi="GHEA Grapalat" w:cs="Times New Roman"/>
        </w:rPr>
        <w:t xml:space="preserve">ներուժի կրճատմանը, ինչպես նաև </w:t>
      </w:r>
      <w:r w:rsidRPr="00791EB0">
        <w:rPr>
          <w:rFonts w:ascii="GHEA Grapalat" w:hAnsi="GHEA Grapalat" w:cs="Times New Roman"/>
        </w:rPr>
        <w:t>հրդեհ</w:t>
      </w:r>
      <w:r w:rsidR="008B200A" w:rsidRPr="00791EB0">
        <w:rPr>
          <w:rFonts w:ascii="GHEA Grapalat" w:hAnsi="GHEA Grapalat" w:cs="Times New Roman"/>
        </w:rPr>
        <w:t>ներ</w:t>
      </w:r>
      <w:r w:rsidRPr="00791EB0">
        <w:rPr>
          <w:rFonts w:ascii="GHEA Grapalat" w:hAnsi="GHEA Grapalat" w:cs="Times New Roman"/>
        </w:rPr>
        <w:t xml:space="preserve">ի </w:t>
      </w:r>
      <w:r w:rsidR="00460801" w:rsidRPr="00791EB0">
        <w:rPr>
          <w:rFonts w:ascii="GHEA Grapalat" w:hAnsi="GHEA Grapalat" w:cs="Times New Roman"/>
        </w:rPr>
        <w:t xml:space="preserve">առաջացման </w:t>
      </w:r>
      <w:r w:rsidRPr="00791EB0">
        <w:rPr>
          <w:rFonts w:ascii="GHEA Grapalat" w:hAnsi="GHEA Grapalat" w:cs="Times New Roman"/>
        </w:rPr>
        <w:t xml:space="preserve">վտանգի մեծացմանը: </w:t>
      </w:r>
    </w:p>
    <w:p w14:paraId="42F66CF4" w14:textId="77777777" w:rsidR="00534412" w:rsidRPr="00791EB0" w:rsidRDefault="00534412" w:rsidP="00462D73">
      <w:pPr>
        <w:autoSpaceDE w:val="0"/>
        <w:autoSpaceDN w:val="0"/>
        <w:adjustRightInd w:val="0"/>
        <w:spacing w:after="0" w:line="360" w:lineRule="auto"/>
        <w:ind w:left="450"/>
        <w:jc w:val="both"/>
        <w:rPr>
          <w:rFonts w:cs="Times New Roman"/>
          <w:b/>
          <w:i/>
        </w:rPr>
      </w:pPr>
      <w:r w:rsidRPr="00791EB0">
        <w:rPr>
          <w:rFonts w:cs="Times New Roman"/>
          <w:b/>
          <w:i/>
        </w:rPr>
        <w:lastRenderedPageBreak/>
        <w:t>Արդյունաբերական գործընթացների և արտադրանքի օգտագործման ոլորտ</w:t>
      </w:r>
    </w:p>
    <w:p w14:paraId="76DF8D0C" w14:textId="35FA9CC4" w:rsidR="00534412" w:rsidRPr="00791EB0" w:rsidRDefault="00CB3BA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Այս ոլորտի արտանետումները կազմ</w:t>
      </w:r>
      <w:r w:rsidR="008B200A" w:rsidRPr="00791EB0">
        <w:rPr>
          <w:rFonts w:ascii="GHEA Grapalat" w:hAnsi="GHEA Grapalat" w:cs="Times New Roman"/>
        </w:rPr>
        <w:t>ել</w:t>
      </w:r>
      <w:r w:rsidRPr="00791EB0">
        <w:rPr>
          <w:rFonts w:ascii="GHEA Grapalat" w:hAnsi="GHEA Grapalat" w:cs="Times New Roman"/>
        </w:rPr>
        <w:t xml:space="preserve"> են </w:t>
      </w:r>
      <w:r w:rsidR="008B200A" w:rsidRPr="00791EB0">
        <w:rPr>
          <w:rFonts w:ascii="GHEA Grapalat" w:hAnsi="GHEA Grapalat" w:cs="Times New Roman"/>
        </w:rPr>
        <w:t>ընդամենը արտանետումների 11.5%-ը (</w:t>
      </w:r>
      <w:r w:rsidRPr="00791EB0">
        <w:rPr>
          <w:rFonts w:ascii="GHEA Grapalat" w:hAnsi="GHEA Grapalat" w:cs="Times New Roman"/>
        </w:rPr>
        <w:t>զուտ արտանետումների</w:t>
      </w:r>
      <w:r w:rsidR="008B200A" w:rsidRPr="00791EB0">
        <w:rPr>
          <w:rFonts w:ascii="GHEA Grapalat" w:hAnsi="GHEA Grapalat" w:cs="Times New Roman"/>
        </w:rPr>
        <w:t>`</w:t>
      </w:r>
      <w:r w:rsidRPr="00791EB0">
        <w:rPr>
          <w:rFonts w:ascii="GHEA Grapalat" w:hAnsi="GHEA Grapalat" w:cs="Times New Roman"/>
        </w:rPr>
        <w:t xml:space="preserve"> 11.9%-ը</w:t>
      </w:r>
      <w:r w:rsidR="008B200A" w:rsidRPr="00791EB0">
        <w:rPr>
          <w:rFonts w:ascii="GHEA Grapalat" w:hAnsi="GHEA Grapalat" w:cs="Times New Roman"/>
        </w:rPr>
        <w:t>)</w:t>
      </w:r>
      <w:r w:rsidRPr="00791EB0">
        <w:rPr>
          <w:rFonts w:ascii="GHEA Grapalat" w:hAnsi="GHEA Grapalat" w:cs="Times New Roman"/>
        </w:rPr>
        <w:t xml:space="preserve">։ </w:t>
      </w:r>
      <w:r w:rsidR="00534412" w:rsidRPr="00791EB0">
        <w:rPr>
          <w:rFonts w:ascii="GHEA Grapalat" w:hAnsi="GHEA Grapalat" w:cs="Times New Roman"/>
        </w:rPr>
        <w:t xml:space="preserve">Այս ոլորտի արտանետումները ներառում են հանքային </w:t>
      </w:r>
      <w:proofErr w:type="spellStart"/>
      <w:r w:rsidR="00534412" w:rsidRPr="00791EB0">
        <w:rPr>
          <w:rFonts w:ascii="GHEA Grapalat" w:hAnsi="GHEA Grapalat" w:cs="Times New Roman"/>
        </w:rPr>
        <w:t>արդյունաբերությունից</w:t>
      </w:r>
      <w:proofErr w:type="spellEnd"/>
      <w:r w:rsidR="00534412" w:rsidRPr="00791EB0">
        <w:rPr>
          <w:rFonts w:ascii="GHEA Grapalat" w:hAnsi="GHEA Grapalat" w:cs="Times New Roman"/>
        </w:rPr>
        <w:t xml:space="preserve">՝ ցեմենտի, կրի և ապակու արտադրությունից առաջացող՝ էներգետիկայի հետ առնչություն չունեցող </w:t>
      </w:r>
      <w:r w:rsidR="00127C7A" w:rsidRPr="00791EB0">
        <w:rPr>
          <w:rFonts w:ascii="GHEA Grapalat" w:hAnsi="GHEA Grapalat" w:cs="Times New Roman"/>
        </w:rPr>
        <w:t xml:space="preserve">ածխածնի երկօքսիդի </w:t>
      </w:r>
      <w:r w:rsidR="00534412" w:rsidRPr="00791EB0">
        <w:rPr>
          <w:rFonts w:ascii="GHEA Grapalat" w:hAnsi="GHEA Grapalat" w:cs="Times New Roman"/>
        </w:rPr>
        <w:t xml:space="preserve">արտանետումները, քսանյութերի և պարաֆինի օգտագործումից </w:t>
      </w:r>
      <w:r w:rsidR="00AC3DCB" w:rsidRPr="00791EB0">
        <w:rPr>
          <w:rFonts w:ascii="GHEA Grapalat" w:hAnsi="GHEA Grapalat" w:cs="Times New Roman"/>
        </w:rPr>
        <w:t xml:space="preserve">ածխածնի երկօքսիդի </w:t>
      </w:r>
      <w:r w:rsidR="00534412" w:rsidRPr="00791EB0">
        <w:rPr>
          <w:rFonts w:ascii="GHEA Grapalat" w:hAnsi="GHEA Grapalat" w:cs="Times New Roman"/>
        </w:rPr>
        <w:t>արտանետումները, ՀՖԱ</w:t>
      </w:r>
      <w:r w:rsidR="00E46D23" w:rsidRPr="00791EB0">
        <w:rPr>
          <w:rFonts w:ascii="GHEA Grapalat" w:hAnsi="GHEA Grapalat" w:cs="Times New Roman"/>
        </w:rPr>
        <w:t>-ների</w:t>
      </w:r>
      <w:r w:rsidR="00534412" w:rsidRPr="00791EB0">
        <w:rPr>
          <w:rFonts w:ascii="GHEA Grapalat" w:hAnsi="GHEA Grapalat" w:cs="Times New Roman"/>
        </w:rPr>
        <w:t xml:space="preserve"> արտանետում</w:t>
      </w:r>
      <w:r w:rsidR="00C74964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 xml:space="preserve">ները սառնարանների, օդորակիչների և այլ սարքերի օգտագործումից, ինչպես նաև </w:t>
      </w:r>
      <w:r w:rsidR="00AC3DCB" w:rsidRPr="00791EB0">
        <w:rPr>
          <w:rFonts w:ascii="GHEA Grapalat" w:hAnsi="GHEA Grapalat" w:cs="Times New Roman"/>
        </w:rPr>
        <w:t>ծծմբի հեքսաֆտորիդ</w:t>
      </w:r>
      <w:r w:rsidR="00534412" w:rsidRPr="00791EB0">
        <w:rPr>
          <w:rFonts w:ascii="GHEA Grapalat" w:hAnsi="GHEA Grapalat" w:cs="Times New Roman"/>
        </w:rPr>
        <w:t>ի արտանետումներն էլեկտրական սարքերի օգտագործումից:</w:t>
      </w:r>
      <w:r w:rsidR="002C4D61" w:rsidRPr="00791EB0">
        <w:rPr>
          <w:rFonts w:ascii="GHEA Grapalat" w:hAnsi="GHEA Grapalat" w:cs="Times New Roman"/>
        </w:rPr>
        <w:t xml:space="preserve"> </w:t>
      </w:r>
      <w:r w:rsidR="00C74964" w:rsidRPr="00791EB0">
        <w:rPr>
          <w:rFonts w:ascii="GHEA Grapalat" w:hAnsi="GHEA Grapalat" w:cs="Times New Roman"/>
        </w:rPr>
        <w:t>Ո</w:t>
      </w:r>
      <w:r w:rsidR="00534412" w:rsidRPr="00791EB0">
        <w:rPr>
          <w:rFonts w:ascii="GHEA Grapalat" w:hAnsi="GHEA Grapalat" w:cs="Times New Roman"/>
        </w:rPr>
        <w:t xml:space="preserve">լորտից արտանետումները ներառում են </w:t>
      </w:r>
      <w:r w:rsidR="00C74964" w:rsidRPr="00791EB0">
        <w:rPr>
          <w:rFonts w:ascii="GHEA Grapalat" w:hAnsi="GHEA Grapalat" w:cs="Times New Roman"/>
        </w:rPr>
        <w:t xml:space="preserve">նաև </w:t>
      </w:r>
      <w:r w:rsidR="00AC3DCB" w:rsidRPr="00791EB0">
        <w:rPr>
          <w:rFonts w:ascii="GHEA Grapalat" w:hAnsi="GHEA Grapalat" w:cs="Times New Roman"/>
        </w:rPr>
        <w:t xml:space="preserve">ծծմբի երկօքսիդի </w:t>
      </w:r>
      <w:r w:rsidR="00534412" w:rsidRPr="00791EB0">
        <w:rPr>
          <w:rFonts w:ascii="GHEA Grapalat" w:hAnsi="GHEA Grapalat" w:cs="Times New Roman"/>
        </w:rPr>
        <w:t xml:space="preserve">արտանետումները </w:t>
      </w:r>
      <w:r w:rsidR="00602848" w:rsidRPr="00791EB0">
        <w:rPr>
          <w:rFonts w:ascii="GHEA Grapalat" w:hAnsi="GHEA Grapalat" w:cs="Times New Roman"/>
        </w:rPr>
        <w:t>մետաղական</w:t>
      </w:r>
      <w:r w:rsidR="00534412" w:rsidRPr="00791EB0">
        <w:rPr>
          <w:rFonts w:ascii="GHEA Grapalat" w:hAnsi="GHEA Grapalat" w:cs="Times New Roman"/>
        </w:rPr>
        <w:t xml:space="preserve"> </w:t>
      </w:r>
      <w:proofErr w:type="spellStart"/>
      <w:r w:rsidR="00534412" w:rsidRPr="00791EB0">
        <w:rPr>
          <w:rFonts w:ascii="GHEA Grapalat" w:hAnsi="GHEA Grapalat" w:cs="Times New Roman"/>
        </w:rPr>
        <w:t>արդյունաբերությունից</w:t>
      </w:r>
      <w:proofErr w:type="spellEnd"/>
      <w:r w:rsidR="00534412" w:rsidRPr="00791EB0">
        <w:rPr>
          <w:rFonts w:ascii="GHEA Grapalat" w:hAnsi="GHEA Grapalat" w:cs="Times New Roman"/>
        </w:rPr>
        <w:t xml:space="preserve">, ոչ </w:t>
      </w:r>
      <w:proofErr w:type="spellStart"/>
      <w:r w:rsidR="00534412" w:rsidRPr="00791EB0">
        <w:rPr>
          <w:rFonts w:ascii="GHEA Grapalat" w:hAnsi="GHEA Grapalat" w:cs="Times New Roman"/>
        </w:rPr>
        <w:t>մեթանային</w:t>
      </w:r>
      <w:proofErr w:type="spellEnd"/>
      <w:r w:rsidR="00534412" w:rsidRPr="00791EB0">
        <w:rPr>
          <w:rFonts w:ascii="GHEA Grapalat" w:hAnsi="GHEA Grapalat" w:cs="Times New Roman"/>
        </w:rPr>
        <w:t xml:space="preserve"> ցնդող օրգանական միացու</w:t>
      </w:r>
      <w:r w:rsidR="00AD3803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թյուն</w:t>
      </w:r>
      <w:r w:rsidR="00AD3803" w:rsidRPr="00791EB0">
        <w:rPr>
          <w:rFonts w:ascii="GHEA Grapalat" w:hAnsi="GHEA Grapalat" w:cs="Times New Roman"/>
        </w:rPr>
        <w:softHyphen/>
      </w:r>
      <w:r w:rsidR="00C74964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ների (ՈՄՑՕՄ) արտանետումները լուծիչների օգտագործումից, ասֆալ</w:t>
      </w:r>
      <w:r w:rsidR="00C74964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տի ար</w:t>
      </w:r>
      <w:r w:rsidR="00600BCD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տադ</w:t>
      </w:r>
      <w:r w:rsidR="00600BCD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րությունից, ինչպես նաև սննդի ու ըմպելիքների արտադրությունից:</w:t>
      </w:r>
    </w:p>
    <w:p w14:paraId="0F391C9D" w14:textId="157E80C6" w:rsidR="002C4D61" w:rsidRPr="00791EB0" w:rsidRDefault="00AC3DCB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Ածխածնի երկօքսիդի </w:t>
      </w:r>
      <w:r w:rsidR="00534412" w:rsidRPr="00791EB0">
        <w:rPr>
          <w:rFonts w:ascii="GHEA Grapalat" w:hAnsi="GHEA Grapalat" w:cs="Times New Roman"/>
        </w:rPr>
        <w:t>արտանետումների ամենամեծ աղբյուրը ցեմենտի արտադրությունն է (</w:t>
      </w:r>
      <w:r w:rsidR="00CB3BA3" w:rsidRPr="00791EB0">
        <w:rPr>
          <w:rFonts w:ascii="GHEA Grapalat" w:hAnsi="GHEA Grapalat" w:cs="Times New Roman"/>
        </w:rPr>
        <w:t>258.95</w:t>
      </w:r>
      <w:r w:rsidR="00534412" w:rsidRPr="00791EB0">
        <w:rPr>
          <w:rFonts w:ascii="GHEA Grapalat" w:hAnsi="GHEA Grapalat" w:cs="Times New Roman"/>
        </w:rPr>
        <w:t xml:space="preserve"> ԳգCO</w:t>
      </w:r>
      <w:r w:rsidR="00534412" w:rsidRPr="00791EB0">
        <w:rPr>
          <w:rFonts w:ascii="GHEA Grapalat" w:hAnsi="GHEA Grapalat" w:cs="Times New Roman"/>
          <w:vertAlign w:val="subscript"/>
        </w:rPr>
        <w:t>2</w:t>
      </w:r>
      <w:r w:rsidR="00534412" w:rsidRPr="00791EB0">
        <w:rPr>
          <w:rFonts w:ascii="GHEA Grapalat" w:hAnsi="GHEA Grapalat" w:cs="Times New Roman"/>
        </w:rPr>
        <w:t>), որին բաժին է ընկնում ոլորտի</w:t>
      </w:r>
      <w:r w:rsidR="00CB3BA3" w:rsidRPr="00791EB0">
        <w:rPr>
          <w:rFonts w:ascii="GHEA Grapalat" w:hAnsi="GHEA Grapalat" w:cs="Times New Roman"/>
        </w:rPr>
        <w:t xml:space="preserve"> ածխածնի երկօքսիդի</w:t>
      </w:r>
      <w:r w:rsidR="00534412" w:rsidRPr="00791EB0">
        <w:rPr>
          <w:rFonts w:ascii="GHEA Grapalat" w:hAnsi="GHEA Grapalat" w:cs="Times New Roman"/>
        </w:rPr>
        <w:t xml:space="preserve"> արտանետումների </w:t>
      </w:r>
      <w:r w:rsidR="00CB3BA3" w:rsidRPr="00791EB0">
        <w:rPr>
          <w:rFonts w:ascii="GHEA Grapalat" w:hAnsi="GHEA Grapalat" w:cs="Times New Roman"/>
        </w:rPr>
        <w:t>82.8</w:t>
      </w:r>
      <w:r w:rsidR="004926CD" w:rsidRPr="00791EB0">
        <w:rPr>
          <w:rFonts w:ascii="GHEA Grapalat" w:hAnsi="GHEA Grapalat" w:cs="Times New Roman"/>
        </w:rPr>
        <w:t xml:space="preserve">%-ը </w:t>
      </w:r>
      <w:r w:rsidR="00534412" w:rsidRPr="00791EB0">
        <w:rPr>
          <w:rFonts w:ascii="GHEA Grapalat" w:hAnsi="GHEA Grapalat" w:cs="Times New Roman"/>
        </w:rPr>
        <w:t xml:space="preserve">և Հայաստանի ընդհանուր </w:t>
      </w:r>
      <w:r w:rsidR="00CB3BA3" w:rsidRPr="00791EB0">
        <w:rPr>
          <w:rFonts w:ascii="GHEA Grapalat" w:hAnsi="GHEA Grapalat" w:cs="Times New Roman"/>
        </w:rPr>
        <w:t xml:space="preserve">ածխածնի երկօքսիդի </w:t>
      </w:r>
      <w:r w:rsidR="00534412" w:rsidRPr="00791EB0">
        <w:rPr>
          <w:rFonts w:ascii="GHEA Grapalat" w:hAnsi="GHEA Grapalat" w:cs="Times New Roman"/>
        </w:rPr>
        <w:t xml:space="preserve">արտանետումների </w:t>
      </w:r>
      <w:r w:rsidR="00CB3BA3" w:rsidRPr="00791EB0">
        <w:rPr>
          <w:rFonts w:ascii="GHEA Grapalat" w:hAnsi="GHEA Grapalat" w:cs="Times New Roman"/>
        </w:rPr>
        <w:t>2.4</w:t>
      </w:r>
      <w:r w:rsidR="00534412" w:rsidRPr="00791EB0">
        <w:rPr>
          <w:rFonts w:ascii="GHEA Grapalat" w:hAnsi="GHEA Grapalat" w:cs="Times New Roman"/>
        </w:rPr>
        <w:t>%-</w:t>
      </w:r>
      <w:r w:rsidRPr="00791EB0">
        <w:rPr>
          <w:rFonts w:ascii="GHEA Grapalat" w:hAnsi="GHEA Grapalat" w:cs="Times New Roman"/>
        </w:rPr>
        <w:t>ը</w:t>
      </w:r>
      <w:r w:rsidR="00534412" w:rsidRPr="00791EB0">
        <w:rPr>
          <w:rFonts w:ascii="GHEA Grapalat" w:hAnsi="GHEA Grapalat" w:cs="Times New Roman"/>
        </w:rPr>
        <w:t xml:space="preserve">։ </w:t>
      </w:r>
    </w:p>
    <w:p w14:paraId="438AC5DB" w14:textId="07C3D216" w:rsidR="00534412" w:rsidRPr="00791EB0" w:rsidRDefault="00136BBF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Սառնա</w:t>
      </w:r>
      <w:r w:rsidR="00AB58EA" w:rsidRPr="00791EB0">
        <w:rPr>
          <w:rFonts w:ascii="GHEA Grapalat" w:hAnsi="GHEA Grapalat" w:cs="Times New Roman"/>
        </w:rPr>
        <w:t>րանա</w:t>
      </w:r>
      <w:r w:rsidR="00730EFB" w:rsidRPr="00791EB0">
        <w:rPr>
          <w:rFonts w:ascii="GHEA Grapalat" w:hAnsi="GHEA Grapalat" w:cs="Times New Roman"/>
        </w:rPr>
        <w:t>յին</w:t>
      </w:r>
      <w:r w:rsidRPr="00791EB0">
        <w:rPr>
          <w:rFonts w:ascii="GHEA Grapalat" w:hAnsi="GHEA Grapalat" w:cs="Times New Roman"/>
        </w:rPr>
        <w:t xml:space="preserve"> և </w:t>
      </w:r>
      <w:proofErr w:type="spellStart"/>
      <w:r w:rsidRPr="00791EB0">
        <w:rPr>
          <w:rFonts w:ascii="GHEA Grapalat" w:hAnsi="GHEA Grapalat" w:cs="Times New Roman"/>
        </w:rPr>
        <w:t>օդորակման</w:t>
      </w:r>
      <w:proofErr w:type="spellEnd"/>
      <w:r w:rsidRPr="00791EB0">
        <w:rPr>
          <w:rFonts w:ascii="GHEA Grapalat" w:hAnsi="GHEA Grapalat" w:cs="Times New Roman"/>
        </w:rPr>
        <w:t xml:space="preserve"> համակարգերում օզոնային շերտը քայքայող նյութերի փոխարինիչների՝ </w:t>
      </w:r>
      <w:r w:rsidR="00E46D23" w:rsidRPr="00791EB0">
        <w:rPr>
          <w:rFonts w:ascii="GHEA Grapalat" w:hAnsi="GHEA Grapalat" w:cs="Times New Roman"/>
        </w:rPr>
        <w:t>ՀՖԱ-ների</w:t>
      </w:r>
      <w:r w:rsidRPr="00791EB0">
        <w:rPr>
          <w:rFonts w:ascii="GHEA Grapalat" w:hAnsi="GHEA Grapalat" w:cs="Times New Roman"/>
        </w:rPr>
        <w:t xml:space="preserve"> օգտագործումից արտանետումները կազմել են </w:t>
      </w:r>
      <w:r w:rsidR="00CB3BA3" w:rsidRPr="00791EB0">
        <w:rPr>
          <w:rFonts w:ascii="GHEA Grapalat" w:hAnsi="GHEA Grapalat" w:cs="Times New Roman"/>
        </w:rPr>
        <w:t xml:space="preserve">969.5 </w:t>
      </w:r>
      <w:r w:rsidRPr="00791EB0">
        <w:rPr>
          <w:rFonts w:ascii="GHEA Grapalat" w:hAnsi="GHEA Grapalat" w:cs="Times New Roman"/>
        </w:rPr>
        <w:t>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 xml:space="preserve"> համարժեք</w:t>
      </w:r>
      <w:r w:rsidR="00534412" w:rsidRPr="00791EB0">
        <w:rPr>
          <w:rFonts w:ascii="GHEA Grapalat" w:hAnsi="GHEA Grapalat" w:cs="Times New Roman"/>
        </w:rPr>
        <w:t>, մինչդեռ էլեկտրական սարքերի օգտագործումից SF</w:t>
      </w:r>
      <w:r w:rsidR="00534412" w:rsidRPr="00791EB0">
        <w:rPr>
          <w:rFonts w:ascii="GHEA Grapalat" w:hAnsi="GHEA Grapalat" w:cs="Times New Roman"/>
          <w:vertAlign w:val="subscript"/>
        </w:rPr>
        <w:t xml:space="preserve">6 </w:t>
      </w:r>
      <w:r w:rsidR="00534412" w:rsidRPr="00791EB0">
        <w:rPr>
          <w:rFonts w:ascii="GHEA Grapalat" w:hAnsi="GHEA Grapalat" w:cs="Times New Roman"/>
        </w:rPr>
        <w:t>արտանետում</w:t>
      </w:r>
      <w:r w:rsidR="007F0E96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 xml:space="preserve">ներն աննշան </w:t>
      </w:r>
      <w:r w:rsidR="002B7724" w:rsidRPr="00791EB0">
        <w:rPr>
          <w:rFonts w:ascii="GHEA Grapalat" w:hAnsi="GHEA Grapalat" w:cs="Times New Roman"/>
        </w:rPr>
        <w:t>են՝</w:t>
      </w:r>
      <w:r w:rsidR="00534412" w:rsidRPr="00791EB0">
        <w:rPr>
          <w:rFonts w:ascii="GHEA Grapalat" w:hAnsi="GHEA Grapalat" w:cs="Times New Roman"/>
        </w:rPr>
        <w:t xml:space="preserve"> ընդամենը </w:t>
      </w:r>
      <w:r w:rsidR="00F45D3D" w:rsidRPr="00791EB0">
        <w:rPr>
          <w:rFonts w:ascii="GHEA Grapalat" w:hAnsi="GHEA Grapalat" w:cs="Times New Roman"/>
        </w:rPr>
        <w:t xml:space="preserve">3.3 </w:t>
      </w:r>
      <w:r w:rsidR="00534412" w:rsidRPr="00791EB0">
        <w:rPr>
          <w:rFonts w:ascii="GHEA Grapalat" w:hAnsi="GHEA Grapalat" w:cs="Times New Roman"/>
        </w:rPr>
        <w:t>ԳգCO</w:t>
      </w:r>
      <w:r w:rsidR="00534412" w:rsidRPr="00791EB0">
        <w:rPr>
          <w:rFonts w:ascii="GHEA Grapalat" w:hAnsi="GHEA Grapalat" w:cs="Times New Roman"/>
          <w:vertAlign w:val="subscript"/>
        </w:rPr>
        <w:t>2</w:t>
      </w:r>
      <w:r w:rsidR="00534412" w:rsidRPr="00791EB0">
        <w:rPr>
          <w:rFonts w:ascii="GHEA Grapalat" w:hAnsi="GHEA Grapalat" w:cs="Times New Roman"/>
        </w:rPr>
        <w:t xml:space="preserve"> համարժեք:</w:t>
      </w:r>
    </w:p>
    <w:p w14:paraId="0A1731EF" w14:textId="77777777" w:rsidR="00534412" w:rsidRPr="00791EB0" w:rsidRDefault="00534412" w:rsidP="00462D7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="Times New Roman"/>
          <w:b/>
          <w:i/>
        </w:rPr>
      </w:pPr>
      <w:r w:rsidRPr="00791EB0">
        <w:rPr>
          <w:rFonts w:cs="Times New Roman"/>
          <w:b/>
          <w:i/>
        </w:rPr>
        <w:t>Թափոնների ոլորտ</w:t>
      </w:r>
    </w:p>
    <w:p w14:paraId="2A7CD5D9" w14:textId="3C31D1C9" w:rsidR="001C7766" w:rsidRPr="00791EB0" w:rsidRDefault="009F3848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Թափոնների ոլորտի հիմնական արտանետումները ձևավորվում են աղբավայրերից (CH</w:t>
      </w:r>
      <w:r w:rsidRPr="00791EB0">
        <w:rPr>
          <w:rFonts w:ascii="GHEA Grapalat" w:hAnsi="GHEA Grapalat" w:cs="Times New Roman"/>
          <w:vertAlign w:val="subscript"/>
        </w:rPr>
        <w:t>4</w:t>
      </w:r>
      <w:r w:rsidRPr="00791EB0">
        <w:rPr>
          <w:rFonts w:ascii="GHEA Grapalat" w:hAnsi="GHEA Grapalat" w:cs="Times New Roman"/>
        </w:rPr>
        <w:t>), թափոնների այրումից (CO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>, CH</w:t>
      </w:r>
      <w:r w:rsidRPr="00791EB0">
        <w:rPr>
          <w:rFonts w:ascii="GHEA Grapalat" w:hAnsi="GHEA Grapalat" w:cs="Times New Roman"/>
          <w:vertAlign w:val="subscript"/>
        </w:rPr>
        <w:t xml:space="preserve">4 </w:t>
      </w:r>
      <w:r w:rsidRPr="00791EB0">
        <w:rPr>
          <w:rFonts w:ascii="GHEA Grapalat" w:hAnsi="GHEA Grapalat" w:cs="Times New Roman"/>
        </w:rPr>
        <w:t>և N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>O) և կեղտաջրերի հեռացումից (CH</w:t>
      </w:r>
      <w:r w:rsidRPr="00791EB0">
        <w:rPr>
          <w:rFonts w:ascii="GHEA Grapalat" w:hAnsi="GHEA Grapalat" w:cs="Times New Roman"/>
          <w:vertAlign w:val="subscript"/>
        </w:rPr>
        <w:t>4</w:t>
      </w:r>
      <w:r w:rsidRPr="00791EB0">
        <w:rPr>
          <w:rFonts w:ascii="GHEA Grapalat" w:hAnsi="GHEA Grapalat" w:cs="Times New Roman"/>
        </w:rPr>
        <w:t>, N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>O)։</w:t>
      </w:r>
      <w:r w:rsidR="002C4D61" w:rsidRPr="00791EB0">
        <w:rPr>
          <w:rFonts w:ascii="GHEA Grapalat" w:hAnsi="GHEA Grapalat" w:cs="Times New Roman"/>
        </w:rPr>
        <w:t xml:space="preserve"> </w:t>
      </w:r>
      <w:r w:rsidR="00543C7F" w:rsidRPr="00791EB0">
        <w:rPr>
          <w:rFonts w:ascii="GHEA Grapalat" w:hAnsi="GHEA Grapalat" w:cs="Times New Roman"/>
        </w:rPr>
        <w:t xml:space="preserve">2019 </w:t>
      </w:r>
      <w:r w:rsidR="00534412" w:rsidRPr="00791EB0">
        <w:rPr>
          <w:rFonts w:ascii="GHEA Grapalat" w:hAnsi="GHEA Grapalat" w:cs="Times New Roman"/>
        </w:rPr>
        <w:t>թ</w:t>
      </w:r>
      <w:r w:rsidR="00B1215E" w:rsidRPr="00791EB0">
        <w:rPr>
          <w:rFonts w:ascii="GHEA Grapalat" w:hAnsi="GHEA Grapalat" w:cs="Times New Roman"/>
        </w:rPr>
        <w:t xml:space="preserve">վականին </w:t>
      </w:r>
      <w:r w:rsidR="00534412" w:rsidRPr="00791EB0">
        <w:rPr>
          <w:rFonts w:ascii="GHEA Grapalat" w:hAnsi="GHEA Grapalat" w:cs="Times New Roman"/>
        </w:rPr>
        <w:t xml:space="preserve">թափոնների ոլորտի արտանետումները կազմել են </w:t>
      </w:r>
      <w:r w:rsidR="00543C7F" w:rsidRPr="00791EB0">
        <w:rPr>
          <w:rFonts w:ascii="GHEA Grapalat" w:hAnsi="GHEA Grapalat" w:cs="Times New Roman"/>
        </w:rPr>
        <w:t xml:space="preserve">628.7 </w:t>
      </w:r>
      <w:r w:rsidR="00534412" w:rsidRPr="00791EB0">
        <w:rPr>
          <w:rFonts w:ascii="GHEA Grapalat" w:hAnsi="GHEA Grapalat" w:cs="Times New Roman"/>
        </w:rPr>
        <w:t>ԳգCO</w:t>
      </w:r>
      <w:r w:rsidR="00534412" w:rsidRPr="00791EB0">
        <w:rPr>
          <w:rFonts w:ascii="GHEA Grapalat" w:hAnsi="GHEA Grapalat" w:cs="Times New Roman"/>
          <w:vertAlign w:val="subscript"/>
        </w:rPr>
        <w:t>2</w:t>
      </w:r>
      <w:r w:rsidR="00534412" w:rsidRPr="00791EB0">
        <w:rPr>
          <w:rFonts w:ascii="GHEA Grapalat" w:hAnsi="GHEA Grapalat" w:cs="Times New Roman"/>
        </w:rPr>
        <w:t xml:space="preserve"> համարժեք, ինչ</w:t>
      </w:r>
      <w:r w:rsidR="00AB48F3" w:rsidRPr="00791EB0">
        <w:rPr>
          <w:rFonts w:ascii="GHEA Grapalat" w:hAnsi="GHEA Grapalat" w:cs="Times New Roman"/>
        </w:rPr>
        <w:t xml:space="preserve">ն </w:t>
      </w:r>
      <w:r w:rsidR="00534412" w:rsidRPr="00791EB0">
        <w:rPr>
          <w:rFonts w:ascii="GHEA Grapalat" w:hAnsi="GHEA Grapalat" w:cs="Times New Roman"/>
        </w:rPr>
        <w:t xml:space="preserve">ընդհանուր արտանետումների </w:t>
      </w:r>
      <w:r w:rsidR="008B200A" w:rsidRPr="00791EB0">
        <w:rPr>
          <w:rFonts w:ascii="GHEA Grapalat" w:hAnsi="GHEA Grapalat" w:cs="Times New Roman"/>
        </w:rPr>
        <w:t>5.6%-ն է</w:t>
      </w:r>
      <w:r w:rsidR="00534412" w:rsidRPr="00791EB0">
        <w:rPr>
          <w:rFonts w:ascii="GHEA Grapalat" w:hAnsi="GHEA Grapalat" w:cs="Times New Roman"/>
        </w:rPr>
        <w:t xml:space="preserve"> </w:t>
      </w:r>
      <w:r w:rsidR="008B200A" w:rsidRPr="00791EB0">
        <w:rPr>
          <w:rFonts w:ascii="GHEA Grapalat" w:hAnsi="GHEA Grapalat" w:cs="Times New Roman"/>
        </w:rPr>
        <w:t xml:space="preserve">(զուտ արտանետումների` </w:t>
      </w:r>
      <w:r w:rsidR="00534412" w:rsidRPr="00791EB0">
        <w:rPr>
          <w:rFonts w:ascii="GHEA Grapalat" w:hAnsi="GHEA Grapalat" w:cs="Times New Roman"/>
        </w:rPr>
        <w:t>5.8%-ն է</w:t>
      </w:r>
      <w:r w:rsidR="008B200A" w:rsidRPr="00791EB0">
        <w:rPr>
          <w:rFonts w:ascii="GHEA Grapalat" w:hAnsi="GHEA Grapalat" w:cs="Times New Roman"/>
        </w:rPr>
        <w:t>)</w:t>
      </w:r>
      <w:r w:rsidR="00534412" w:rsidRPr="00791EB0">
        <w:rPr>
          <w:rFonts w:ascii="GHEA Grapalat" w:hAnsi="GHEA Grapalat" w:cs="Times New Roman"/>
        </w:rPr>
        <w:t xml:space="preserve">։ Աղբավայրերից առաջացած արտանետումները կազմել </w:t>
      </w:r>
      <w:r w:rsidR="00534412" w:rsidRPr="00791EB0">
        <w:rPr>
          <w:rFonts w:ascii="GHEA Grapalat" w:hAnsi="GHEA Grapalat" w:cs="Times New Roman"/>
        </w:rPr>
        <w:lastRenderedPageBreak/>
        <w:t>են թափոնների ոլորտի ընդհանուր արտա</w:t>
      </w:r>
      <w:r w:rsidR="00D52266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նե</w:t>
      </w:r>
      <w:r w:rsidR="00D52266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տում</w:t>
      </w:r>
      <w:r w:rsidR="00D52266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 xml:space="preserve">ների </w:t>
      </w:r>
      <w:r w:rsidR="00D97C11" w:rsidRPr="00791EB0">
        <w:rPr>
          <w:rFonts w:ascii="GHEA Grapalat" w:hAnsi="GHEA Grapalat" w:cs="Times New Roman"/>
        </w:rPr>
        <w:t>67.2</w:t>
      </w:r>
      <w:r w:rsidR="00534412" w:rsidRPr="00791EB0">
        <w:rPr>
          <w:rFonts w:ascii="GHEA Grapalat" w:hAnsi="GHEA Grapalat" w:cs="Times New Roman"/>
        </w:rPr>
        <w:t>%-ը, թափոնների այրումից արտանետումներ</w:t>
      </w:r>
      <w:r w:rsidR="00B1215E" w:rsidRPr="00791EB0">
        <w:rPr>
          <w:rFonts w:ascii="GHEA Grapalat" w:hAnsi="GHEA Grapalat" w:cs="Times New Roman"/>
        </w:rPr>
        <w:t>ը</w:t>
      </w:r>
      <w:r w:rsidR="00D97C11" w:rsidRPr="00791EB0">
        <w:rPr>
          <w:rFonts w:ascii="GHEA Grapalat" w:hAnsi="GHEA Grapalat" w:cs="Times New Roman"/>
        </w:rPr>
        <w:t>`</w:t>
      </w:r>
      <w:r w:rsidR="00B1215E" w:rsidRPr="00791EB0">
        <w:rPr>
          <w:rFonts w:ascii="GHEA Grapalat" w:hAnsi="GHEA Grapalat" w:cs="Times New Roman"/>
        </w:rPr>
        <w:t xml:space="preserve"> </w:t>
      </w:r>
      <w:r w:rsidR="00D97C11" w:rsidRPr="00791EB0">
        <w:rPr>
          <w:rFonts w:ascii="GHEA Grapalat" w:hAnsi="GHEA Grapalat" w:cs="Times New Roman"/>
        </w:rPr>
        <w:t>3.3</w:t>
      </w:r>
      <w:r w:rsidR="00534412" w:rsidRPr="00791EB0">
        <w:rPr>
          <w:rFonts w:ascii="GHEA Grapalat" w:hAnsi="GHEA Grapalat" w:cs="Times New Roman"/>
        </w:rPr>
        <w:t>%</w:t>
      </w:r>
      <w:r w:rsidR="00D97C11" w:rsidRPr="00791EB0">
        <w:rPr>
          <w:rFonts w:ascii="GHEA Grapalat" w:hAnsi="GHEA Grapalat" w:cs="Times New Roman"/>
        </w:rPr>
        <w:t xml:space="preserve">, իսկ </w:t>
      </w:r>
      <w:r w:rsidR="00534412" w:rsidRPr="00791EB0">
        <w:rPr>
          <w:rFonts w:ascii="GHEA Grapalat" w:hAnsi="GHEA Grapalat" w:cs="Times New Roman"/>
        </w:rPr>
        <w:t>կեղտաջրերի հեռացումից առաջացած ար</w:t>
      </w:r>
      <w:r w:rsidR="00C74964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տա</w:t>
      </w:r>
      <w:r w:rsidR="00C74964" w:rsidRPr="00791EB0">
        <w:rPr>
          <w:rFonts w:ascii="GHEA Grapalat" w:hAnsi="GHEA Grapalat" w:cs="Times New Roman"/>
        </w:rPr>
        <w:softHyphen/>
      </w:r>
      <w:r w:rsidR="00C74964" w:rsidRPr="00791EB0">
        <w:rPr>
          <w:rFonts w:ascii="GHEA Grapalat" w:hAnsi="GHEA Grapalat" w:cs="Times New Roman"/>
        </w:rPr>
        <w:softHyphen/>
      </w:r>
      <w:r w:rsidR="00534412" w:rsidRPr="00791EB0">
        <w:rPr>
          <w:rFonts w:ascii="GHEA Grapalat" w:hAnsi="GHEA Grapalat" w:cs="Times New Roman"/>
        </w:rPr>
        <w:t>նետումները</w:t>
      </w:r>
      <w:r w:rsidR="00D97C11" w:rsidRPr="00791EB0">
        <w:rPr>
          <w:rFonts w:ascii="GHEA Grapalat" w:hAnsi="GHEA Grapalat" w:cs="Times New Roman"/>
        </w:rPr>
        <w:t>` 29.5%-ը:</w:t>
      </w:r>
      <w:r w:rsidR="00534412" w:rsidRPr="00791EB0">
        <w:rPr>
          <w:rFonts w:ascii="GHEA Grapalat" w:hAnsi="GHEA Grapalat" w:cs="Times New Roman"/>
        </w:rPr>
        <w:t xml:space="preserve"> </w:t>
      </w:r>
    </w:p>
    <w:p w14:paraId="3F59AFF2" w14:textId="3332781F" w:rsidR="00456C43" w:rsidRPr="00791EB0" w:rsidRDefault="00AB48F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Աղբավայրերից արտանետումները թափոնների կառավարման համակարգի թույլ զարգացման արդյունքն </w:t>
      </w:r>
      <w:r w:rsidR="00705D31" w:rsidRPr="00791EB0">
        <w:rPr>
          <w:rFonts w:ascii="GHEA Grapalat" w:hAnsi="GHEA Grapalat" w:cs="Times New Roman"/>
        </w:rPr>
        <w:t>է</w:t>
      </w:r>
      <w:r w:rsidRPr="00791EB0">
        <w:rPr>
          <w:rFonts w:ascii="GHEA Grapalat" w:hAnsi="GHEA Grapalat" w:cs="Times New Roman"/>
        </w:rPr>
        <w:t>, որտեղ դեռ ներդրված չեն լավագույն հասանելի տեխնոլոգիաները և փորձը: Առաջիկա տարիներին կոշտ և կենցաղային թափոնների կառավարման ազգային և տարածաշրջանային ծրագրերի իրականացումը` կլիմայի փոփոխությանն ուղղված հատուկ լրացուցիչ միջոցառումների հետ համատեղ, պետք է դառնա թափոնների ոլորտի արտանետումների նվազեցման հիմնական հնարավորությունը</w:t>
      </w:r>
      <w:r w:rsidR="00283551" w:rsidRPr="00791EB0">
        <w:rPr>
          <w:rFonts w:ascii="GHEA Grapalat" w:hAnsi="GHEA Grapalat" w:cs="Times New Roman"/>
        </w:rPr>
        <w:t>:</w:t>
      </w:r>
    </w:p>
    <w:p w14:paraId="495A3FE4" w14:textId="2651E8DE" w:rsidR="00456C43" w:rsidRPr="00791EB0" w:rsidRDefault="00456C43" w:rsidP="00462D73">
      <w:pPr>
        <w:spacing w:line="360" w:lineRule="auto"/>
        <w:rPr>
          <w:lang w:eastAsia="hy-AM" w:bidi="hy-AM"/>
        </w:rPr>
      </w:pPr>
    </w:p>
    <w:p w14:paraId="37849389" w14:textId="7522A9FB" w:rsidR="00147AA1" w:rsidRPr="00791EB0" w:rsidRDefault="00FC2594" w:rsidP="0030706F">
      <w:pPr>
        <w:pStyle w:val="Heading1"/>
      </w:pPr>
      <w:bookmarkStart w:id="29" w:name="_Toc153980494"/>
      <w:bookmarkStart w:id="30" w:name="_Toc117272844"/>
      <w:bookmarkStart w:id="31" w:name="_Toc121068110"/>
      <w:r w:rsidRPr="00791EB0">
        <w:lastRenderedPageBreak/>
        <w:t xml:space="preserve">ՋԳ-ՑԱԶԵՌ </w:t>
      </w:r>
      <w:r w:rsidR="00147AA1" w:rsidRPr="00791EB0">
        <w:t>ՍՑԵՆԱՐՆԵՐԻ ՄՈԴԵԼԱՎՈՐՈՒՄԸ</w:t>
      </w:r>
      <w:bookmarkEnd w:id="29"/>
      <w:r w:rsidR="00147AA1" w:rsidRPr="00791EB0">
        <w:t xml:space="preserve"> </w:t>
      </w:r>
      <w:bookmarkEnd w:id="30"/>
      <w:bookmarkEnd w:id="31"/>
    </w:p>
    <w:p w14:paraId="0BC242F5" w14:textId="1A0CCB90" w:rsidR="00147AA1" w:rsidRPr="00791EB0" w:rsidRDefault="0091113A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bookmarkStart w:id="32" w:name="_Hlk117239607"/>
      <w:r w:rsidRPr="00791EB0">
        <w:rPr>
          <w:rFonts w:ascii="GHEA Grapalat" w:hAnsi="GHEA Grapalat" w:cs="Times New Roman"/>
        </w:rPr>
        <w:t>Հայաստանի ցածր ածխածնային զարգացման նպատակ</w:t>
      </w:r>
      <w:r w:rsidRPr="00791EB0">
        <w:rPr>
          <w:rFonts w:ascii="GHEA Grapalat" w:hAnsi="GHEA Grapalat" w:cs="Times New Roman"/>
        </w:rPr>
        <w:softHyphen/>
        <w:t xml:space="preserve">ները դիտարկվում են </w:t>
      </w:r>
      <w:r w:rsidR="00147AA1" w:rsidRPr="00791EB0">
        <w:rPr>
          <w:rFonts w:ascii="GHEA Grapalat" w:hAnsi="GHEA Grapalat" w:cs="Times New Roman"/>
        </w:rPr>
        <w:t>երեք սցենարներ</w:t>
      </w:r>
      <w:r w:rsidRPr="00791EB0">
        <w:rPr>
          <w:rFonts w:ascii="GHEA Grapalat" w:hAnsi="GHEA Grapalat" w:cs="Times New Roman"/>
        </w:rPr>
        <w:t>ի</w:t>
      </w:r>
      <w:r w:rsidR="00147AA1" w:rsidRPr="00791EB0">
        <w:rPr>
          <w:rFonts w:ascii="GHEA Grapalat" w:hAnsi="GHEA Grapalat" w:cs="Times New Roman"/>
        </w:rPr>
        <w:t xml:space="preserve"> </w:t>
      </w:r>
      <w:r w:rsidR="00DE7757" w:rsidRPr="00791EB0">
        <w:rPr>
          <w:rFonts w:ascii="GHEA Grapalat" w:hAnsi="GHEA Grapalat" w:cs="Times New Roman"/>
        </w:rPr>
        <w:t>շրջանակ</w:t>
      </w:r>
      <w:r w:rsidR="00890273" w:rsidRPr="00791EB0">
        <w:rPr>
          <w:rFonts w:ascii="GHEA Grapalat" w:hAnsi="GHEA Grapalat" w:cs="Times New Roman"/>
        </w:rPr>
        <w:softHyphen/>
      </w:r>
      <w:r w:rsidR="00DE7757" w:rsidRPr="00791EB0">
        <w:rPr>
          <w:rFonts w:ascii="GHEA Grapalat" w:hAnsi="GHEA Grapalat" w:cs="Times New Roman"/>
        </w:rPr>
        <w:softHyphen/>
        <w:t>ներում</w:t>
      </w:r>
      <w:r w:rsidRPr="00791EB0">
        <w:rPr>
          <w:rFonts w:ascii="GHEA Grapalat" w:hAnsi="GHEA Grapalat" w:cs="Times New Roman"/>
        </w:rPr>
        <w:t>:</w:t>
      </w:r>
      <w:r w:rsidR="00147AA1" w:rsidRPr="00791EB0">
        <w:rPr>
          <w:rFonts w:ascii="GHEA Grapalat" w:hAnsi="GHEA Grapalat" w:cs="Times New Roman"/>
        </w:rPr>
        <w:t xml:space="preserve"> </w:t>
      </w:r>
    </w:p>
    <w:p w14:paraId="368F59B1" w14:textId="5F4ECCF7" w:rsidR="00147AA1" w:rsidRPr="00791EB0" w:rsidRDefault="00147AA1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«Առանց միջոցառումների» (</w:t>
      </w:r>
      <w:r w:rsidR="00EE316D" w:rsidRPr="00791EB0">
        <w:rPr>
          <w:rFonts w:ascii="GHEA Grapalat" w:hAnsi="GHEA Grapalat" w:cs="Times New Roman"/>
          <w:b/>
          <w:bCs/>
        </w:rPr>
        <w:t>«</w:t>
      </w:r>
      <w:r w:rsidRPr="00791EB0">
        <w:rPr>
          <w:rFonts w:ascii="GHEA Grapalat" w:hAnsi="GHEA Grapalat" w:cs="Times New Roman"/>
          <w:b/>
          <w:bCs/>
        </w:rPr>
        <w:t>ԱՄ</w:t>
      </w:r>
      <w:r w:rsidR="00EE316D" w:rsidRPr="00791EB0">
        <w:rPr>
          <w:rFonts w:ascii="GHEA Grapalat" w:hAnsi="GHEA Grapalat" w:cs="Times New Roman"/>
          <w:b/>
          <w:bCs/>
        </w:rPr>
        <w:t>»</w:t>
      </w:r>
      <w:r w:rsidRPr="00791EB0">
        <w:rPr>
          <w:rFonts w:ascii="GHEA Grapalat" w:hAnsi="GHEA Grapalat" w:cs="Times New Roman"/>
          <w:b/>
          <w:bCs/>
        </w:rPr>
        <w:t>)</w:t>
      </w:r>
      <w:r w:rsidRPr="00791EB0">
        <w:rPr>
          <w:rFonts w:ascii="GHEA Grapalat" w:hAnsi="GHEA Grapalat" w:cs="Times New Roman"/>
        </w:rPr>
        <w:t xml:space="preserve"> սցենարով ՋԳ արտանետումները նվազեցնելու </w:t>
      </w:r>
      <w:r w:rsidR="00F23288" w:rsidRPr="00791EB0">
        <w:rPr>
          <w:rFonts w:ascii="GHEA Grapalat" w:hAnsi="GHEA Grapalat" w:cs="Times New Roman"/>
        </w:rPr>
        <w:t xml:space="preserve">նպատակով </w:t>
      </w:r>
      <w:r w:rsidR="00AB48F3" w:rsidRPr="00791EB0">
        <w:rPr>
          <w:rFonts w:ascii="GHEA Grapalat" w:hAnsi="GHEA Grapalat" w:cs="Times New Roman"/>
        </w:rPr>
        <w:t xml:space="preserve">նոր </w:t>
      </w:r>
      <w:r w:rsidR="00F23288" w:rsidRPr="00791EB0">
        <w:rPr>
          <w:rFonts w:ascii="GHEA Grapalat" w:hAnsi="GHEA Grapalat" w:cs="Times New Roman"/>
        </w:rPr>
        <w:t>միջոցա</w:t>
      </w:r>
      <w:r w:rsidR="00F23288" w:rsidRPr="00791EB0">
        <w:rPr>
          <w:rFonts w:ascii="GHEA Grapalat" w:hAnsi="GHEA Grapalat" w:cs="Times New Roman"/>
        </w:rPr>
        <w:softHyphen/>
        <w:t>ռում</w:t>
      </w:r>
      <w:r w:rsidR="00F23288" w:rsidRPr="00791EB0">
        <w:rPr>
          <w:rFonts w:ascii="GHEA Grapalat" w:hAnsi="GHEA Grapalat" w:cs="Times New Roman"/>
        </w:rPr>
        <w:softHyphen/>
      </w:r>
      <w:r w:rsidR="00F23288" w:rsidRPr="00791EB0">
        <w:rPr>
          <w:rFonts w:ascii="GHEA Grapalat" w:hAnsi="GHEA Grapalat" w:cs="Times New Roman"/>
        </w:rPr>
        <w:softHyphen/>
        <w:t>նե</w:t>
      </w:r>
      <w:r w:rsidR="00F23288" w:rsidRPr="00791EB0">
        <w:rPr>
          <w:rFonts w:ascii="GHEA Grapalat" w:hAnsi="GHEA Grapalat" w:cs="Times New Roman"/>
        </w:rPr>
        <w:softHyphen/>
        <w:t>րի կամ գործողությունների իրականացում չի նախա</w:t>
      </w:r>
      <w:r w:rsidR="0005528E" w:rsidRPr="00791EB0">
        <w:rPr>
          <w:rFonts w:ascii="GHEA Grapalat" w:hAnsi="GHEA Grapalat" w:cs="Times New Roman"/>
        </w:rPr>
        <w:softHyphen/>
      </w:r>
      <w:r w:rsidR="00F23288" w:rsidRPr="00791EB0">
        <w:rPr>
          <w:rFonts w:ascii="GHEA Grapalat" w:hAnsi="GHEA Grapalat" w:cs="Times New Roman"/>
        </w:rPr>
        <w:t>տեսվում</w:t>
      </w:r>
      <w:r w:rsidRPr="00791EB0">
        <w:rPr>
          <w:rFonts w:ascii="GHEA Grapalat" w:hAnsi="GHEA Grapalat" w:cs="Times New Roman"/>
        </w:rPr>
        <w:t xml:space="preserve">: Այս սցենարով ենթադրվում է աճ </w:t>
      </w:r>
      <w:r w:rsidR="00F87F64" w:rsidRPr="00791EB0">
        <w:rPr>
          <w:rFonts w:ascii="GHEA Grapalat" w:hAnsi="GHEA Grapalat" w:cs="Times New Roman"/>
        </w:rPr>
        <w:t>բոլոր</w:t>
      </w:r>
      <w:r w:rsidRPr="00791EB0">
        <w:rPr>
          <w:rFonts w:ascii="GHEA Grapalat" w:hAnsi="GHEA Grapalat" w:cs="Times New Roman"/>
        </w:rPr>
        <w:t xml:space="preserve"> ոլորտներում՝ էներգետիկա, արդյու</w:t>
      </w:r>
      <w:r w:rsidR="00466F8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նաբե</w:t>
      </w:r>
      <w:r w:rsidR="0005528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րական գործընթացներ, գյուղատնտեսություն, անտառային տնտեսու</w:t>
      </w:r>
      <w:r w:rsidR="00F23288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թյուն և այլ հողօգտագործում, թափոններ:</w:t>
      </w:r>
      <w:r w:rsidR="00F23288" w:rsidRPr="00791EB0">
        <w:rPr>
          <w:rFonts w:ascii="GHEA Grapalat" w:hAnsi="GHEA Grapalat" w:cs="Times New Roman"/>
        </w:rPr>
        <w:t xml:space="preserve"> </w:t>
      </w:r>
    </w:p>
    <w:p w14:paraId="4D03A282" w14:textId="4903DB31" w:rsidR="00602848" w:rsidRPr="00791EB0" w:rsidRDefault="00147AA1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«Միջոցառումներով» (</w:t>
      </w:r>
      <w:r w:rsidR="00EE316D" w:rsidRPr="00791EB0">
        <w:rPr>
          <w:rFonts w:ascii="GHEA Grapalat" w:hAnsi="GHEA Grapalat" w:cs="Times New Roman"/>
          <w:b/>
          <w:bCs/>
        </w:rPr>
        <w:t>«</w:t>
      </w:r>
      <w:r w:rsidRPr="00791EB0">
        <w:rPr>
          <w:rFonts w:ascii="GHEA Grapalat" w:hAnsi="GHEA Grapalat" w:cs="Times New Roman"/>
          <w:b/>
          <w:bCs/>
        </w:rPr>
        <w:t>Մ</w:t>
      </w:r>
      <w:r w:rsidR="00EE316D" w:rsidRPr="00791EB0">
        <w:rPr>
          <w:rFonts w:ascii="GHEA Grapalat" w:hAnsi="GHEA Grapalat" w:cs="Times New Roman"/>
          <w:b/>
          <w:bCs/>
        </w:rPr>
        <w:t>»</w:t>
      </w:r>
      <w:r w:rsidRPr="00791EB0">
        <w:rPr>
          <w:rFonts w:ascii="GHEA Grapalat" w:hAnsi="GHEA Grapalat" w:cs="Times New Roman"/>
          <w:b/>
          <w:bCs/>
        </w:rPr>
        <w:t>)</w:t>
      </w:r>
      <w:r w:rsidRPr="00791EB0">
        <w:rPr>
          <w:rFonts w:ascii="GHEA Grapalat" w:hAnsi="GHEA Grapalat" w:cs="Times New Roman"/>
        </w:rPr>
        <w:t xml:space="preserve"> սցենարը ներառում է բոլոր դիտարկվող ոլորտներում ՋԳ արտանետումների նվազեցման համար իրականացվող և պլանավոր</w:t>
      </w:r>
      <w:r w:rsidR="00451ED0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վող միջոցառումները: </w:t>
      </w:r>
      <w:r w:rsidR="00294EBA" w:rsidRPr="00791EB0">
        <w:rPr>
          <w:rFonts w:ascii="GHEA Grapalat" w:hAnsi="GHEA Grapalat" w:cs="Times New Roman"/>
        </w:rPr>
        <w:t>Այս սցենարով նախատեսվում է անտառածածկ տարածքի ավելացում, որի արդյունքում կընդլայնվեն ածխածնի կլանման հատկությունները, , ինչպես նաև միջոցառումներ Էներ</w:t>
      </w:r>
      <w:r w:rsidR="0005528E" w:rsidRPr="00791EB0">
        <w:rPr>
          <w:rFonts w:ascii="GHEA Grapalat" w:hAnsi="GHEA Grapalat" w:cs="Times New Roman"/>
        </w:rPr>
        <w:softHyphen/>
      </w:r>
      <w:r w:rsidR="00294EBA" w:rsidRPr="00791EB0">
        <w:rPr>
          <w:rFonts w:ascii="GHEA Grapalat" w:hAnsi="GHEA Grapalat" w:cs="Times New Roman"/>
        </w:rPr>
        <w:t>գե</w:t>
      </w:r>
      <w:r w:rsidR="003131D7" w:rsidRPr="00791EB0">
        <w:rPr>
          <w:rFonts w:ascii="GHEA Grapalat" w:hAnsi="GHEA Grapalat" w:cs="Times New Roman"/>
        </w:rPr>
        <w:softHyphen/>
      </w:r>
      <w:r w:rsidR="00294EBA" w:rsidRPr="00791EB0">
        <w:rPr>
          <w:rFonts w:ascii="GHEA Grapalat" w:hAnsi="GHEA Grapalat" w:cs="Times New Roman"/>
        </w:rPr>
        <w:t>տիկայի, արդյու</w:t>
      </w:r>
      <w:r w:rsidR="00294EBA" w:rsidRPr="00791EB0">
        <w:rPr>
          <w:rFonts w:ascii="GHEA Grapalat" w:hAnsi="GHEA Grapalat" w:cs="Times New Roman"/>
        </w:rPr>
        <w:softHyphen/>
        <w:t>նաբերական գործընթացների, գյուղատնտեսության և թափոնների ոլորտներում</w:t>
      </w:r>
      <w:r w:rsidR="00602848" w:rsidRPr="00791EB0">
        <w:rPr>
          <w:rFonts w:ascii="GHEA Grapalat" w:hAnsi="GHEA Grapalat" w:cs="Times New Roman"/>
        </w:rPr>
        <w:t>:</w:t>
      </w:r>
      <w:r w:rsidR="00FD08A3" w:rsidRPr="00791EB0">
        <w:rPr>
          <w:rFonts w:ascii="GHEA Grapalat" w:hAnsi="GHEA Grapalat" w:cs="Times New Roman"/>
        </w:rPr>
        <w:t xml:space="preserve"> Սցենարի իրականացման դեպքում ապահովվում է 2030 թ. համար սահմանված թիրախը:</w:t>
      </w:r>
    </w:p>
    <w:p w14:paraId="60C2B031" w14:textId="14A16127" w:rsidR="00147AA1" w:rsidRPr="00791EB0" w:rsidRDefault="00147AA1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«Լրացուցիչ միջոցառումներով» (</w:t>
      </w:r>
      <w:r w:rsidR="00EE316D" w:rsidRPr="00791EB0">
        <w:rPr>
          <w:rFonts w:ascii="GHEA Grapalat" w:hAnsi="GHEA Grapalat" w:cs="Times New Roman"/>
          <w:b/>
          <w:bCs/>
        </w:rPr>
        <w:t>«</w:t>
      </w:r>
      <w:r w:rsidRPr="00791EB0">
        <w:rPr>
          <w:rFonts w:ascii="GHEA Grapalat" w:hAnsi="GHEA Grapalat" w:cs="Times New Roman"/>
          <w:b/>
          <w:bCs/>
        </w:rPr>
        <w:t>ԼՄ</w:t>
      </w:r>
      <w:r w:rsidR="00EE316D" w:rsidRPr="00791EB0">
        <w:rPr>
          <w:rFonts w:ascii="GHEA Grapalat" w:hAnsi="GHEA Grapalat" w:cs="Times New Roman"/>
          <w:b/>
          <w:bCs/>
        </w:rPr>
        <w:t>»</w:t>
      </w:r>
      <w:r w:rsidRPr="00791EB0">
        <w:rPr>
          <w:rFonts w:ascii="GHEA Grapalat" w:hAnsi="GHEA Grapalat" w:cs="Times New Roman"/>
          <w:b/>
          <w:bCs/>
        </w:rPr>
        <w:t>)</w:t>
      </w:r>
      <w:r w:rsidRPr="00791EB0">
        <w:rPr>
          <w:rFonts w:ascii="GHEA Grapalat" w:hAnsi="GHEA Grapalat" w:cs="Times New Roman"/>
        </w:rPr>
        <w:t xml:space="preserve"> սցենարը հավակնոտ է, և այն իրականաց</w:t>
      </w:r>
      <w:r w:rsidR="003131D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նելու դեպքում հնարավոր կլինի ապահովել </w:t>
      </w:r>
      <w:r w:rsidR="00FD08A3" w:rsidRPr="00791EB0">
        <w:rPr>
          <w:rFonts w:ascii="GHEA Grapalat" w:hAnsi="GHEA Grapalat" w:cs="Times New Roman"/>
        </w:rPr>
        <w:t xml:space="preserve">ինչպես </w:t>
      </w:r>
      <w:r w:rsidR="00E15B9A" w:rsidRPr="00791EB0">
        <w:rPr>
          <w:rFonts w:ascii="GHEA Grapalat" w:hAnsi="GHEA Grapalat" w:cs="Times New Roman"/>
        </w:rPr>
        <w:t>2</w:t>
      </w:r>
      <w:r w:rsidRPr="00791EB0">
        <w:rPr>
          <w:rFonts w:ascii="GHEA Grapalat" w:hAnsi="GHEA Grapalat" w:cs="Times New Roman"/>
        </w:rPr>
        <w:t>030</w:t>
      </w:r>
      <w:r w:rsidR="00DE7757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թ.</w:t>
      </w:r>
      <w:r w:rsidR="00FD08A3" w:rsidRPr="00791EB0">
        <w:rPr>
          <w:rFonts w:ascii="GHEA Grapalat" w:hAnsi="GHEA Grapalat" w:cs="Times New Roman"/>
        </w:rPr>
        <w:t>, այնպես էլ՝</w:t>
      </w:r>
      <w:r w:rsidRPr="00791EB0">
        <w:rPr>
          <w:rFonts w:ascii="GHEA Grapalat" w:hAnsi="GHEA Grapalat" w:cs="Times New Roman"/>
        </w:rPr>
        <w:t xml:space="preserve"> 2050</w:t>
      </w:r>
      <w:r w:rsidR="00DE7757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թ. հա</w:t>
      </w:r>
      <w:r w:rsidR="003131D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մար </w:t>
      </w:r>
      <w:r w:rsidR="007A09E8" w:rsidRPr="00791EB0">
        <w:rPr>
          <w:rFonts w:ascii="GHEA Grapalat" w:hAnsi="GHEA Grapalat" w:cs="Times New Roman"/>
        </w:rPr>
        <w:t xml:space="preserve">սահմանված </w:t>
      </w:r>
      <w:r w:rsidRPr="00791EB0">
        <w:rPr>
          <w:rFonts w:ascii="GHEA Grapalat" w:hAnsi="GHEA Grapalat" w:cs="Times New Roman"/>
        </w:rPr>
        <w:t>թիրախային ցուցանիշները:</w:t>
      </w:r>
    </w:p>
    <w:p w14:paraId="27EE2CCE" w14:textId="79BE9128" w:rsidR="00147AA1" w:rsidRPr="00791EB0" w:rsidRDefault="006E0DD5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147AA1" w:rsidRPr="00791EB0">
        <w:rPr>
          <w:rFonts w:ascii="GHEA Grapalat" w:hAnsi="GHEA Grapalat" w:cs="Times New Roman"/>
        </w:rPr>
        <w:t xml:space="preserve">Յուրաքանչյուր </w:t>
      </w:r>
      <w:proofErr w:type="spellStart"/>
      <w:r w:rsidR="00147AA1" w:rsidRPr="00791EB0">
        <w:rPr>
          <w:rFonts w:ascii="GHEA Grapalat" w:hAnsi="GHEA Grapalat" w:cs="Times New Roman"/>
        </w:rPr>
        <w:t>սցենար</w:t>
      </w:r>
      <w:r w:rsidR="0059396A" w:rsidRPr="00791EB0">
        <w:rPr>
          <w:rFonts w:ascii="GHEA Grapalat" w:hAnsi="GHEA Grapalat" w:cs="Times New Roman"/>
        </w:rPr>
        <w:t>ում</w:t>
      </w:r>
      <w:proofErr w:type="spellEnd"/>
      <w:r w:rsidR="00147AA1" w:rsidRPr="00791EB0">
        <w:rPr>
          <w:rFonts w:ascii="GHEA Grapalat" w:hAnsi="GHEA Grapalat" w:cs="Times New Roman"/>
        </w:rPr>
        <w:t xml:space="preserve"> համապարփակ ներկայացված </w:t>
      </w:r>
      <w:r w:rsidR="0059396A" w:rsidRPr="00791EB0">
        <w:rPr>
          <w:rFonts w:ascii="GHEA Grapalat" w:hAnsi="GHEA Grapalat" w:cs="Times New Roman"/>
        </w:rPr>
        <w:t xml:space="preserve">են </w:t>
      </w:r>
      <w:r w:rsidR="00147AA1" w:rsidRPr="00791EB0">
        <w:rPr>
          <w:rFonts w:ascii="GHEA Grapalat" w:hAnsi="GHEA Grapalat" w:cs="Times New Roman"/>
        </w:rPr>
        <w:t>ՋԳ արտանետումներ</w:t>
      </w:r>
      <w:r w:rsidR="000043CF" w:rsidRPr="00791EB0">
        <w:rPr>
          <w:rFonts w:ascii="GHEA Grapalat" w:hAnsi="GHEA Grapalat" w:cs="Times New Roman"/>
        </w:rPr>
        <w:t>ն</w:t>
      </w:r>
      <w:r w:rsidR="0059396A" w:rsidRPr="00791EB0">
        <w:rPr>
          <w:rFonts w:ascii="GHEA Grapalat" w:hAnsi="GHEA Grapalat" w:cs="Times New Roman"/>
        </w:rPr>
        <w:t xml:space="preserve"> ըստ </w:t>
      </w:r>
      <w:r w:rsidR="00147AA1" w:rsidRPr="00791EB0">
        <w:rPr>
          <w:rFonts w:ascii="GHEA Grapalat" w:hAnsi="GHEA Grapalat" w:cs="Times New Roman"/>
        </w:rPr>
        <w:t xml:space="preserve">հինգ </w:t>
      </w:r>
      <w:r w:rsidR="0059396A" w:rsidRPr="00791EB0">
        <w:rPr>
          <w:rFonts w:ascii="GHEA Grapalat" w:hAnsi="GHEA Grapalat" w:cs="Times New Roman"/>
        </w:rPr>
        <w:t xml:space="preserve">դիտարկվող </w:t>
      </w:r>
      <w:r w:rsidR="00147AA1" w:rsidRPr="00791EB0">
        <w:rPr>
          <w:rFonts w:ascii="GHEA Grapalat" w:hAnsi="GHEA Grapalat" w:cs="Times New Roman"/>
        </w:rPr>
        <w:t>ոլորտներ</w:t>
      </w:r>
      <w:r w:rsidR="0059396A" w:rsidRPr="00791EB0">
        <w:rPr>
          <w:rFonts w:ascii="GHEA Grapalat" w:hAnsi="GHEA Grapalat" w:cs="Times New Roman"/>
        </w:rPr>
        <w:t>ի</w:t>
      </w:r>
      <w:r w:rsidR="00147AA1" w:rsidRPr="00791EB0">
        <w:rPr>
          <w:rFonts w:ascii="GHEA Grapalat" w:hAnsi="GHEA Grapalat" w:cs="Times New Roman"/>
        </w:rPr>
        <w:t>՝ էներգետիկա, արդյունաբերական գործըն</w:t>
      </w:r>
      <w:r w:rsidR="0005528E" w:rsidRPr="00791EB0">
        <w:rPr>
          <w:rFonts w:ascii="GHEA Grapalat" w:hAnsi="GHEA Grapalat" w:cs="Times New Roman"/>
        </w:rPr>
        <w:softHyphen/>
      </w:r>
      <w:r w:rsidR="00147AA1" w:rsidRPr="00791EB0">
        <w:rPr>
          <w:rFonts w:ascii="GHEA Grapalat" w:hAnsi="GHEA Grapalat" w:cs="Times New Roman"/>
        </w:rPr>
        <w:t>թաց</w:t>
      </w:r>
      <w:r w:rsidR="0005528E" w:rsidRPr="00791EB0">
        <w:rPr>
          <w:rFonts w:ascii="GHEA Grapalat" w:hAnsi="GHEA Grapalat" w:cs="Times New Roman"/>
        </w:rPr>
        <w:softHyphen/>
      </w:r>
      <w:r w:rsidR="00147AA1" w:rsidRPr="00791EB0">
        <w:rPr>
          <w:rFonts w:ascii="GHEA Grapalat" w:hAnsi="GHEA Grapalat" w:cs="Times New Roman"/>
        </w:rPr>
        <w:t>ներ և արտադ</w:t>
      </w:r>
      <w:r w:rsidR="00565B30" w:rsidRPr="00791EB0">
        <w:rPr>
          <w:rFonts w:ascii="GHEA Grapalat" w:hAnsi="GHEA Grapalat" w:cs="Times New Roman"/>
        </w:rPr>
        <w:softHyphen/>
      </w:r>
      <w:r w:rsidR="00147AA1" w:rsidRPr="00791EB0">
        <w:rPr>
          <w:rFonts w:ascii="GHEA Grapalat" w:hAnsi="GHEA Grapalat" w:cs="Times New Roman"/>
        </w:rPr>
        <w:t>րանքի օգտագործում</w:t>
      </w:r>
      <w:r w:rsidR="00602848" w:rsidRPr="00791EB0">
        <w:rPr>
          <w:rFonts w:ascii="GHEA Grapalat" w:hAnsi="GHEA Grapalat" w:cs="Times New Roman"/>
        </w:rPr>
        <w:t xml:space="preserve"> </w:t>
      </w:r>
      <w:r w:rsidR="00147AA1" w:rsidRPr="00791EB0">
        <w:rPr>
          <w:rFonts w:ascii="GHEA Grapalat" w:hAnsi="GHEA Grapalat" w:cs="Times New Roman"/>
        </w:rPr>
        <w:t>(ԱԳԱՕ), գյուղատնտեսություն, անտառային տնտե</w:t>
      </w:r>
      <w:r w:rsidR="00DA0ECD" w:rsidRPr="00791EB0">
        <w:rPr>
          <w:rFonts w:ascii="GHEA Grapalat" w:hAnsi="GHEA Grapalat" w:cs="Times New Roman"/>
        </w:rPr>
        <w:softHyphen/>
      </w:r>
      <w:r w:rsidR="00147AA1" w:rsidRPr="00791EB0">
        <w:rPr>
          <w:rFonts w:ascii="GHEA Grapalat" w:hAnsi="GHEA Grapalat" w:cs="Times New Roman"/>
        </w:rPr>
        <w:t>սու</w:t>
      </w:r>
      <w:r w:rsidR="00DA0ECD" w:rsidRPr="00791EB0">
        <w:rPr>
          <w:rFonts w:ascii="GHEA Grapalat" w:hAnsi="GHEA Grapalat" w:cs="Times New Roman"/>
        </w:rPr>
        <w:softHyphen/>
      </w:r>
      <w:r w:rsidR="00147AA1" w:rsidRPr="00791EB0">
        <w:rPr>
          <w:rFonts w:ascii="GHEA Grapalat" w:hAnsi="GHEA Grapalat" w:cs="Times New Roman"/>
        </w:rPr>
        <w:t xml:space="preserve">թյուն և այլ հողօգտագործում </w:t>
      </w:r>
      <w:r w:rsidR="00F05642" w:rsidRPr="00791EB0">
        <w:rPr>
          <w:rFonts w:ascii="GHEA Grapalat" w:hAnsi="GHEA Grapalat" w:cs="Times New Roman"/>
        </w:rPr>
        <w:t xml:space="preserve">և </w:t>
      </w:r>
      <w:r w:rsidR="00147AA1" w:rsidRPr="00791EB0">
        <w:rPr>
          <w:rFonts w:ascii="GHEA Grapalat" w:hAnsi="GHEA Grapalat" w:cs="Times New Roman"/>
        </w:rPr>
        <w:t>թափոններ:</w:t>
      </w:r>
    </w:p>
    <w:p w14:paraId="6E0FC502" w14:textId="7AA85455" w:rsidR="00C56669" w:rsidRPr="00791EB0" w:rsidRDefault="00A5014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Arial"/>
        </w:rPr>
        <w:t xml:space="preserve">ՀՆԱ-ի շարքերի համար </w:t>
      </w:r>
      <w:r w:rsidR="007A09E8" w:rsidRPr="00791EB0">
        <w:rPr>
          <w:rFonts w:ascii="GHEA Grapalat" w:hAnsi="GHEA Grapalat" w:cs="Arial"/>
        </w:rPr>
        <w:t xml:space="preserve">օգտագործվել  </w:t>
      </w:r>
      <w:r w:rsidRPr="00791EB0">
        <w:rPr>
          <w:rFonts w:ascii="GHEA Grapalat" w:hAnsi="GHEA Grapalat" w:cs="Arial"/>
        </w:rPr>
        <w:t xml:space="preserve">են պատմական և կանխատեսվող տվյալները մինչև </w:t>
      </w:r>
      <w:r w:rsidR="00EC526C" w:rsidRPr="00791EB0">
        <w:rPr>
          <w:rFonts w:ascii="GHEA Grapalat" w:hAnsi="GHEA Grapalat" w:cs="Arial"/>
        </w:rPr>
        <w:t>2028</w:t>
      </w:r>
      <w:r w:rsidR="009D0A36" w:rsidRPr="00791EB0">
        <w:rPr>
          <w:rFonts w:ascii="GHEA Grapalat" w:hAnsi="GHEA Grapalat" w:cs="Arial"/>
        </w:rPr>
        <w:t xml:space="preserve"> </w:t>
      </w:r>
      <w:r w:rsidR="00EC526C" w:rsidRPr="00791EB0">
        <w:rPr>
          <w:rFonts w:ascii="GHEA Grapalat" w:hAnsi="GHEA Grapalat" w:cs="Arial"/>
        </w:rPr>
        <w:t>թ</w:t>
      </w:r>
      <w:r w:rsidRPr="00791EB0">
        <w:rPr>
          <w:rFonts w:ascii="GHEA Grapalat" w:hAnsi="GHEA Grapalat" w:cs="Arial"/>
        </w:rPr>
        <w:t xml:space="preserve">։ </w:t>
      </w:r>
      <w:r w:rsidR="00890273" w:rsidRPr="00791EB0">
        <w:rPr>
          <w:rFonts w:ascii="GHEA Grapalat" w:hAnsi="GHEA Grapalat" w:cs="Times New Roman"/>
        </w:rPr>
        <w:t xml:space="preserve">Սցենարների մոդելավորման հիմքում դրված են այն </w:t>
      </w:r>
      <w:r w:rsidR="00890273" w:rsidRPr="00791EB0">
        <w:rPr>
          <w:rFonts w:ascii="GHEA Grapalat" w:hAnsi="GHEA Grapalat" w:cs="Times New Roman"/>
        </w:rPr>
        <w:lastRenderedPageBreak/>
        <w:t xml:space="preserve">ենթադրությունները, որ </w:t>
      </w:r>
      <w:proofErr w:type="spellStart"/>
      <w:r w:rsidR="00DA0ECD" w:rsidRPr="00791EB0">
        <w:rPr>
          <w:rFonts w:ascii="GHEA Grapalat" w:hAnsi="GHEA Grapalat" w:cs="Times New Roman"/>
        </w:rPr>
        <w:t>երկա</w:t>
      </w:r>
      <w:r w:rsidR="0005528E" w:rsidRPr="00791EB0">
        <w:rPr>
          <w:rFonts w:ascii="GHEA Grapalat" w:hAnsi="GHEA Grapalat" w:cs="Times New Roman"/>
        </w:rPr>
        <w:softHyphen/>
      </w:r>
      <w:r w:rsidR="00DA0ECD" w:rsidRPr="00791EB0">
        <w:rPr>
          <w:rFonts w:ascii="GHEA Grapalat" w:hAnsi="GHEA Grapalat" w:cs="Times New Roman"/>
        </w:rPr>
        <w:t>րաժամկետ</w:t>
      </w:r>
      <w:r w:rsidR="00EC526C" w:rsidRPr="00791EB0">
        <w:rPr>
          <w:rFonts w:ascii="GHEA Grapalat" w:hAnsi="GHEA Grapalat" w:cs="Times New Roman"/>
        </w:rPr>
        <w:t>ում</w:t>
      </w:r>
      <w:proofErr w:type="spellEnd"/>
      <w:r w:rsidR="00DA0ECD" w:rsidRPr="00791EB0">
        <w:rPr>
          <w:rFonts w:ascii="GHEA Grapalat" w:hAnsi="GHEA Grapalat" w:cs="Times New Roman"/>
        </w:rPr>
        <w:t xml:space="preserve"> </w:t>
      </w:r>
      <w:r w:rsidR="00147AA1" w:rsidRPr="00791EB0">
        <w:rPr>
          <w:rFonts w:ascii="GHEA Grapalat" w:hAnsi="GHEA Grapalat" w:cs="Times New Roman"/>
        </w:rPr>
        <w:t>Հայաստանի ՀՆԱ</w:t>
      </w:r>
      <w:r w:rsidR="00DA0ECD" w:rsidRPr="00791EB0">
        <w:rPr>
          <w:rFonts w:ascii="GHEA Grapalat" w:hAnsi="GHEA Grapalat" w:cs="Times New Roman"/>
        </w:rPr>
        <w:t>-ն</w:t>
      </w:r>
      <w:r w:rsidR="00890273" w:rsidRPr="00791EB0">
        <w:rPr>
          <w:rFonts w:ascii="GHEA Grapalat" w:hAnsi="GHEA Grapalat" w:cs="Times New Roman"/>
        </w:rPr>
        <w:t xml:space="preserve"> աճելու է </w:t>
      </w:r>
      <w:r w:rsidR="00D07AA7" w:rsidRPr="00791EB0">
        <w:rPr>
          <w:rFonts w:ascii="GHEA Grapalat" w:hAnsi="GHEA Grapalat" w:cs="Times New Roman"/>
        </w:rPr>
        <w:t>տարեկան</w:t>
      </w:r>
      <w:r w:rsidR="00147AA1" w:rsidRPr="00791EB0">
        <w:rPr>
          <w:rFonts w:ascii="GHEA Grapalat" w:hAnsi="GHEA Grapalat" w:cs="Times New Roman"/>
        </w:rPr>
        <w:t xml:space="preserve"> </w:t>
      </w:r>
      <w:r w:rsidR="00DA0ECD" w:rsidRPr="00791EB0">
        <w:rPr>
          <w:rFonts w:ascii="GHEA Grapalat" w:hAnsi="GHEA Grapalat" w:cs="Times New Roman"/>
        </w:rPr>
        <w:t>միջին</w:t>
      </w:r>
      <w:r w:rsidR="0032328F" w:rsidRPr="00791EB0">
        <w:rPr>
          <w:rFonts w:ascii="GHEA Grapalat" w:hAnsi="GHEA Grapalat" w:cs="Times New Roman"/>
        </w:rPr>
        <w:t>ը</w:t>
      </w:r>
      <w:r w:rsidR="00DA0ECD" w:rsidRPr="00791EB0">
        <w:rPr>
          <w:rFonts w:ascii="GHEA Grapalat" w:hAnsi="GHEA Grapalat" w:cs="Times New Roman"/>
        </w:rPr>
        <w:t xml:space="preserve"> </w:t>
      </w:r>
      <w:r w:rsidR="00147AA1" w:rsidRPr="00791EB0">
        <w:rPr>
          <w:rFonts w:ascii="GHEA Grapalat" w:hAnsi="GHEA Grapalat" w:cs="Times New Roman"/>
        </w:rPr>
        <w:t>4%</w:t>
      </w:r>
      <w:r w:rsidR="00890273" w:rsidRPr="00791EB0">
        <w:rPr>
          <w:rFonts w:ascii="GHEA Grapalat" w:hAnsi="GHEA Grapalat" w:cs="Times New Roman"/>
        </w:rPr>
        <w:t xml:space="preserve">-ով, </w:t>
      </w:r>
      <w:r w:rsidR="00147AA1" w:rsidRPr="00791EB0">
        <w:rPr>
          <w:rFonts w:ascii="GHEA Grapalat" w:hAnsi="GHEA Grapalat" w:cs="Times New Roman"/>
        </w:rPr>
        <w:t xml:space="preserve"> </w:t>
      </w:r>
      <w:r w:rsidR="00890273" w:rsidRPr="00791EB0">
        <w:rPr>
          <w:rFonts w:ascii="GHEA Grapalat" w:hAnsi="GHEA Grapalat" w:cs="Times New Roman"/>
        </w:rPr>
        <w:t xml:space="preserve">իսկ </w:t>
      </w:r>
      <w:r w:rsidR="00C56669" w:rsidRPr="00791EB0">
        <w:rPr>
          <w:rFonts w:ascii="GHEA Grapalat" w:hAnsi="GHEA Grapalat" w:cs="Times New Roman"/>
        </w:rPr>
        <w:t>բնակչության թվաքանակ</w:t>
      </w:r>
      <w:r w:rsidR="00890273" w:rsidRPr="00791EB0">
        <w:rPr>
          <w:rFonts w:ascii="GHEA Grapalat" w:hAnsi="GHEA Grapalat" w:cs="Times New Roman"/>
        </w:rPr>
        <w:t xml:space="preserve">ը 2050 թ. հասնելու </w:t>
      </w:r>
      <w:r w:rsidR="00DA0ECD" w:rsidRPr="00791EB0">
        <w:rPr>
          <w:rFonts w:ascii="GHEA Grapalat" w:hAnsi="GHEA Grapalat" w:cs="Times New Roman"/>
        </w:rPr>
        <w:t xml:space="preserve">է </w:t>
      </w:r>
      <w:r w:rsidR="00890273" w:rsidRPr="00791EB0">
        <w:rPr>
          <w:rFonts w:ascii="GHEA Grapalat" w:hAnsi="GHEA Grapalat" w:cs="Times New Roman"/>
        </w:rPr>
        <w:t>5 միլիոն</w:t>
      </w:r>
      <w:r w:rsidR="0032328F" w:rsidRPr="00791EB0">
        <w:rPr>
          <w:rFonts w:ascii="GHEA Grapalat" w:hAnsi="GHEA Grapalat" w:cs="Times New Roman"/>
        </w:rPr>
        <w:t>ի</w:t>
      </w:r>
      <w:r w:rsidR="00C56669" w:rsidRPr="00791EB0">
        <w:rPr>
          <w:rFonts w:ascii="GHEA Grapalat" w:hAnsi="GHEA Grapalat" w:cs="Times New Roman"/>
        </w:rPr>
        <w:t>:</w:t>
      </w:r>
      <w:r w:rsidRPr="00791EB0">
        <w:rPr>
          <w:rFonts w:ascii="GHEA Grapalat" w:hAnsi="GHEA Grapalat" w:cs="Arial"/>
        </w:rPr>
        <w:t xml:space="preserve"> </w:t>
      </w:r>
    </w:p>
    <w:p w14:paraId="34B0896D" w14:textId="44573C0D" w:rsidR="00A50143" w:rsidRPr="00791EB0" w:rsidRDefault="006E0DD5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A50143" w:rsidRPr="00791EB0">
        <w:rPr>
          <w:rFonts w:ascii="GHEA Grapalat" w:hAnsi="GHEA Grapalat" w:cs="Times New Roman"/>
        </w:rPr>
        <w:t xml:space="preserve">ՋԳ արտանետումների կանխատեսումներն իրականացվել են ժամանակային շարքերի </w:t>
      </w:r>
      <w:proofErr w:type="spellStart"/>
      <w:r w:rsidR="00A50143" w:rsidRPr="00791EB0">
        <w:rPr>
          <w:rFonts w:ascii="GHEA Grapalat" w:hAnsi="GHEA Grapalat" w:cs="Times New Roman"/>
        </w:rPr>
        <w:t>ռեգրեսիոն</w:t>
      </w:r>
      <w:proofErr w:type="spellEnd"/>
      <w:r w:rsidR="00A50143" w:rsidRPr="00791EB0">
        <w:rPr>
          <w:rFonts w:ascii="GHEA Grapalat" w:hAnsi="GHEA Grapalat" w:cs="Times New Roman"/>
        </w:rPr>
        <w:t xml:space="preserve"> վերլուծությունների հիման վրա՝ ըստ վերը նշված հինգ ոլորտների։ Գնահատվել է յուրաքանչյուր ոլորտի ՋԳ արտանետումների տվյալների կախվածությունը </w:t>
      </w:r>
      <w:r w:rsidR="008215AC" w:rsidRPr="00791EB0">
        <w:rPr>
          <w:rFonts w:ascii="GHEA Grapalat" w:hAnsi="GHEA Grapalat" w:cs="Times New Roman"/>
        </w:rPr>
        <w:t xml:space="preserve">իրական </w:t>
      </w:r>
      <w:r w:rsidR="00A50143" w:rsidRPr="00791EB0">
        <w:rPr>
          <w:rFonts w:ascii="GHEA Grapalat" w:hAnsi="GHEA Grapalat" w:cs="Times New Roman"/>
        </w:rPr>
        <w:t>ՀՆԱ ծավալներից։ Հիմք ընդունելով մոդելի արդյունք</w:t>
      </w:r>
      <w:r w:rsidR="007C2FBB" w:rsidRPr="00791EB0">
        <w:rPr>
          <w:rFonts w:ascii="GHEA Grapalat" w:hAnsi="GHEA Grapalat" w:cs="Times New Roman"/>
        </w:rPr>
        <w:t xml:space="preserve">ային </w:t>
      </w:r>
      <w:r w:rsidR="00A50143" w:rsidRPr="00791EB0">
        <w:rPr>
          <w:rFonts w:ascii="GHEA Grapalat" w:hAnsi="GHEA Grapalat" w:cs="Times New Roman"/>
        </w:rPr>
        <w:t>պարամետրերը</w:t>
      </w:r>
      <w:r w:rsidR="007C2FBB" w:rsidRPr="00791EB0">
        <w:rPr>
          <w:rFonts w:ascii="GHEA Grapalat" w:hAnsi="GHEA Grapalat" w:cs="Times New Roman"/>
        </w:rPr>
        <w:t>՝</w:t>
      </w:r>
      <w:r w:rsidR="00A50143" w:rsidRPr="00791EB0">
        <w:rPr>
          <w:rFonts w:ascii="GHEA Grapalat" w:hAnsi="GHEA Grapalat" w:cs="Times New Roman"/>
        </w:rPr>
        <w:t xml:space="preserve">  կորի թեքությունն (</w:t>
      </w:r>
      <w:proofErr w:type="spellStart"/>
      <w:r w:rsidR="00A50143" w:rsidRPr="00791EB0">
        <w:rPr>
          <w:rFonts w:ascii="GHEA Grapalat" w:hAnsi="GHEA Grapalat" w:cs="Times New Roman"/>
        </w:rPr>
        <w:t>slope</w:t>
      </w:r>
      <w:proofErr w:type="spellEnd"/>
      <w:r w:rsidR="00A50143" w:rsidRPr="00791EB0">
        <w:rPr>
          <w:rFonts w:ascii="GHEA Grapalat" w:hAnsi="GHEA Grapalat" w:cs="Times New Roman"/>
        </w:rPr>
        <w:t>) ու հատման կետը (</w:t>
      </w:r>
      <w:proofErr w:type="spellStart"/>
      <w:r w:rsidR="00A50143" w:rsidRPr="00791EB0">
        <w:rPr>
          <w:rFonts w:ascii="GHEA Grapalat" w:hAnsi="GHEA Grapalat" w:cs="Times New Roman"/>
        </w:rPr>
        <w:t>intercept</w:t>
      </w:r>
      <w:proofErr w:type="spellEnd"/>
      <w:r w:rsidR="00A50143" w:rsidRPr="00791EB0">
        <w:rPr>
          <w:rFonts w:ascii="GHEA Grapalat" w:hAnsi="GHEA Grapalat" w:cs="Times New Roman"/>
        </w:rPr>
        <w:t>), յուրաքանչյուր ոլորտի համար կատարվել են կանխատեսումներ 2031 – 2050 թթ</w:t>
      </w:r>
      <w:r w:rsidR="00A50143" w:rsidRPr="00791EB0">
        <w:rPr>
          <w:rFonts w:ascii="MS Gothic" w:eastAsia="MS Gothic" w:hAnsi="MS Gothic" w:cs="MS Gothic"/>
        </w:rPr>
        <w:t>․</w:t>
      </w:r>
      <w:r w:rsidR="00A50143" w:rsidRPr="00791EB0">
        <w:rPr>
          <w:rFonts w:ascii="GHEA Grapalat" w:hAnsi="GHEA Grapalat" w:cs="Times New Roman"/>
        </w:rPr>
        <w:t xml:space="preserve"> համար՝ ըստ ԱՄ, Մ և ԼՄ սցենարների։ </w:t>
      </w:r>
    </w:p>
    <w:p w14:paraId="747D742A" w14:textId="01614BC1" w:rsidR="00510CB1" w:rsidRPr="00791EB0" w:rsidRDefault="006E0DD5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Arial"/>
          <w:b/>
          <w:bCs/>
        </w:rPr>
        <w:t xml:space="preserve"> </w:t>
      </w:r>
      <w:r w:rsidR="00A50143" w:rsidRPr="00791EB0">
        <w:rPr>
          <w:rFonts w:ascii="GHEA Grapalat" w:hAnsi="GHEA Grapalat" w:cs="Arial"/>
          <w:b/>
          <w:bCs/>
        </w:rPr>
        <w:t>Էներգետիկայի ոլորտի</w:t>
      </w:r>
      <w:r w:rsidR="00A50143" w:rsidRPr="00791EB0">
        <w:rPr>
          <w:rFonts w:ascii="GHEA Grapalat" w:hAnsi="GHEA Grapalat" w:cs="Arial"/>
        </w:rPr>
        <w:t xml:space="preserve"> </w:t>
      </w:r>
      <w:proofErr w:type="spellStart"/>
      <w:r w:rsidR="00A50143" w:rsidRPr="00791EB0">
        <w:rPr>
          <w:rFonts w:ascii="GHEA Grapalat" w:hAnsi="GHEA Grapalat" w:cs="Arial"/>
        </w:rPr>
        <w:t>մոդելավորումն</w:t>
      </w:r>
      <w:proofErr w:type="spellEnd"/>
      <w:r w:rsidR="00A50143" w:rsidRPr="00791EB0">
        <w:rPr>
          <w:rFonts w:ascii="GHEA Grapalat" w:hAnsi="GHEA Grapalat" w:cs="Arial"/>
        </w:rPr>
        <w:t xml:space="preserve"> իրականացվել է 2012 – 2030թթ</w:t>
      </w:r>
      <w:r w:rsidR="00A50143" w:rsidRPr="00791EB0">
        <w:rPr>
          <w:rFonts w:ascii="Cambria Math" w:eastAsia="MS Gothic" w:hAnsi="Cambria Math" w:cs="Cambria Math"/>
        </w:rPr>
        <w:t>․</w:t>
      </w:r>
      <w:r w:rsidR="00A50143" w:rsidRPr="00791EB0">
        <w:rPr>
          <w:rFonts w:ascii="GHEA Grapalat" w:hAnsi="GHEA Grapalat" w:cs="Arial"/>
        </w:rPr>
        <w:t xml:space="preserve"> </w:t>
      </w:r>
      <w:r w:rsidR="00510CB1" w:rsidRPr="00791EB0">
        <w:rPr>
          <w:rFonts w:ascii="GHEA Grapalat" w:hAnsi="GHEA Grapalat" w:cs="Arial"/>
        </w:rPr>
        <w:t>համար</w:t>
      </w:r>
      <w:r w:rsidR="00A50143" w:rsidRPr="00791EB0">
        <w:rPr>
          <w:rFonts w:ascii="GHEA Grapalat" w:hAnsi="GHEA Grapalat" w:cs="Arial"/>
        </w:rPr>
        <w:t xml:space="preserve"> LEAP մոդելի օգտագործմամբ ստացված արդյունքների վրա</w:t>
      </w:r>
      <w:r w:rsidR="003427CB" w:rsidRPr="00791EB0">
        <w:rPr>
          <w:rFonts w:ascii="GHEA Grapalat" w:hAnsi="GHEA Grapalat" w:cs="Arial"/>
        </w:rPr>
        <w:t xml:space="preserve"> </w:t>
      </w:r>
      <w:r w:rsidR="00A50143" w:rsidRPr="00791EB0">
        <w:rPr>
          <w:rFonts w:ascii="GHEA Grapalat" w:hAnsi="GHEA Grapalat" w:cs="Arial"/>
        </w:rPr>
        <w:t>և ըստ միջոցառումների՝ շարունակվել մինչ 2050 թ</w:t>
      </w:r>
      <w:r w:rsidR="00A50143" w:rsidRPr="00791EB0">
        <w:rPr>
          <w:rFonts w:ascii="Cambria Math" w:eastAsia="MS Gothic" w:hAnsi="Cambria Math" w:cs="Cambria Math"/>
        </w:rPr>
        <w:t>․</w:t>
      </w:r>
      <w:r w:rsidR="00A50143" w:rsidRPr="00791EB0">
        <w:rPr>
          <w:rFonts w:ascii="GHEA Grapalat" w:hAnsi="GHEA Grapalat" w:cs="Arial"/>
        </w:rPr>
        <w:t xml:space="preserve">։ Ի լրումն առկա մուտքային տվյալների, </w:t>
      </w:r>
      <w:proofErr w:type="spellStart"/>
      <w:r w:rsidR="00A50143" w:rsidRPr="00791EB0">
        <w:rPr>
          <w:rFonts w:ascii="GHEA Grapalat" w:hAnsi="GHEA Grapalat" w:cs="Arial"/>
        </w:rPr>
        <w:t>մոդե</w:t>
      </w:r>
      <w:r w:rsidR="00A50143" w:rsidRPr="00791EB0">
        <w:rPr>
          <w:rFonts w:ascii="GHEA Grapalat" w:hAnsi="GHEA Grapalat" w:cs="Arial"/>
        </w:rPr>
        <w:softHyphen/>
        <w:t>լում</w:t>
      </w:r>
      <w:proofErr w:type="spellEnd"/>
      <w:r w:rsidR="00A50143" w:rsidRPr="00791EB0">
        <w:rPr>
          <w:rFonts w:ascii="GHEA Grapalat" w:hAnsi="GHEA Grapalat" w:cs="Arial"/>
        </w:rPr>
        <w:t xml:space="preserve"> ներմուծվել են ժողովրդագրական և մակրոտնտեսական երկարա</w:t>
      </w:r>
      <w:r w:rsidR="00A50143" w:rsidRPr="00791EB0">
        <w:rPr>
          <w:rFonts w:ascii="GHEA Grapalat" w:hAnsi="GHEA Grapalat" w:cs="Arial"/>
        </w:rPr>
        <w:softHyphen/>
        <w:t>ժամ</w:t>
      </w:r>
      <w:r w:rsidR="00A50143" w:rsidRPr="00791EB0">
        <w:rPr>
          <w:rFonts w:ascii="GHEA Grapalat" w:hAnsi="GHEA Grapalat" w:cs="Arial"/>
        </w:rPr>
        <w:softHyphen/>
        <w:t xml:space="preserve">կետ </w:t>
      </w:r>
      <w:proofErr w:type="spellStart"/>
      <w:r w:rsidR="00A50143" w:rsidRPr="00791EB0">
        <w:rPr>
          <w:rFonts w:ascii="GHEA Grapalat" w:hAnsi="GHEA Grapalat" w:cs="Arial"/>
        </w:rPr>
        <w:t>տեսլականը</w:t>
      </w:r>
      <w:proofErr w:type="spellEnd"/>
      <w:r w:rsidR="00A50143" w:rsidRPr="00791EB0">
        <w:rPr>
          <w:rFonts w:ascii="GHEA Grapalat" w:hAnsi="GHEA Grapalat" w:cs="Arial"/>
        </w:rPr>
        <w:t xml:space="preserve"> և հնարավոր գործոնների առնչությամբ փորձագիտական </w:t>
      </w:r>
      <w:proofErr w:type="spellStart"/>
      <w:r w:rsidR="00764CE9" w:rsidRPr="00791EB0">
        <w:rPr>
          <w:rFonts w:ascii="GHEA Grapalat" w:hAnsi="GHEA Grapalat" w:cs="Arial"/>
        </w:rPr>
        <w:t>գնահատանները</w:t>
      </w:r>
      <w:proofErr w:type="spellEnd"/>
      <w:r w:rsidR="00A50143" w:rsidRPr="00791EB0">
        <w:rPr>
          <w:rFonts w:ascii="GHEA Grapalat" w:hAnsi="GHEA Grapalat" w:cs="Arial"/>
        </w:rPr>
        <w:t xml:space="preserve">: </w:t>
      </w:r>
      <w:r w:rsidR="00F00C6F" w:rsidRPr="00791EB0">
        <w:rPr>
          <w:rFonts w:ascii="GHEA Grapalat" w:hAnsi="GHEA Grapalat" w:cs="Arial"/>
        </w:rPr>
        <w:t>2012-2019 թթ. ոլորտային տվյալները ՋԳ գույքագրման հաշվետ</w:t>
      </w:r>
      <w:r w:rsidR="00F00C6F" w:rsidRPr="00791EB0">
        <w:rPr>
          <w:rFonts w:ascii="GHEA Grapalat" w:hAnsi="GHEA Grapalat" w:cs="Arial"/>
        </w:rPr>
        <w:softHyphen/>
        <w:t>վու</w:t>
      </w:r>
      <w:r w:rsidR="00F00C6F" w:rsidRPr="00791EB0">
        <w:rPr>
          <w:rFonts w:ascii="GHEA Grapalat" w:hAnsi="GHEA Grapalat" w:cs="Arial"/>
        </w:rPr>
        <w:softHyphen/>
        <w:t xml:space="preserve">թյուններից են, 2020 թ., 2025 թ. և 2030 թ. ոլորտային </w:t>
      </w:r>
      <w:r w:rsidR="007A09E8" w:rsidRPr="00791EB0">
        <w:rPr>
          <w:rFonts w:ascii="GHEA Grapalat" w:hAnsi="GHEA Grapalat" w:cs="Arial"/>
        </w:rPr>
        <w:t>կանխատեսումները</w:t>
      </w:r>
      <w:r w:rsidR="00F00C6F" w:rsidRPr="00791EB0">
        <w:rPr>
          <w:rFonts w:ascii="GHEA Grapalat" w:hAnsi="GHEA Grapalat" w:cs="Arial"/>
        </w:rPr>
        <w:t>` ՀՀ ԵԱԶ-3-ից</w:t>
      </w:r>
      <w:r w:rsidR="00D57CAE" w:rsidRPr="00791EB0">
        <w:rPr>
          <w:rFonts w:ascii="GHEA Grapalat" w:hAnsi="GHEA Grapalat" w:cs="Arial"/>
        </w:rPr>
        <w:t xml:space="preserve">: </w:t>
      </w:r>
      <w:r w:rsidR="003427CB" w:rsidRPr="00791EB0">
        <w:rPr>
          <w:rFonts w:ascii="GHEA Grapalat" w:hAnsi="GHEA Grapalat" w:cs="Arial"/>
        </w:rPr>
        <w:t xml:space="preserve">Բացակայող </w:t>
      </w:r>
      <w:r w:rsidR="007A09E8" w:rsidRPr="00791EB0">
        <w:rPr>
          <w:rFonts w:ascii="GHEA Grapalat" w:hAnsi="GHEA Grapalat" w:cs="Arial"/>
        </w:rPr>
        <w:t xml:space="preserve">բազային </w:t>
      </w:r>
      <w:r w:rsidR="00A50143" w:rsidRPr="00791EB0">
        <w:rPr>
          <w:rFonts w:ascii="GHEA Grapalat" w:hAnsi="GHEA Grapalat" w:cs="Arial"/>
        </w:rPr>
        <w:t xml:space="preserve">տվյալները </w:t>
      </w:r>
      <w:r w:rsidR="007A09E8" w:rsidRPr="00791EB0">
        <w:rPr>
          <w:rFonts w:ascii="GHEA Grapalat" w:hAnsi="GHEA Grapalat" w:cs="Arial"/>
        </w:rPr>
        <w:t xml:space="preserve">(2020-2025 թթ. և 2020-2030 թթ.) </w:t>
      </w:r>
      <w:r w:rsidR="00A50143" w:rsidRPr="00791EB0">
        <w:rPr>
          <w:rFonts w:ascii="GHEA Grapalat" w:hAnsi="GHEA Grapalat" w:cs="Arial"/>
        </w:rPr>
        <w:t>լրացվել են հավասարաչափ գծային բաշխմամբ՝ յուրաքանչյուր միջակայքի տարիների հայտնի վերին և ստորին արժեքներին համապատասխան: Ուսումնասիրության մեջ ներառվել են նաև բնական գազի համակարգից մեթան գազի փախուստային արտանետումները, որպես առանձին ժամանակային շարքեր։</w:t>
      </w:r>
    </w:p>
    <w:p w14:paraId="53B7E587" w14:textId="72A7532E" w:rsidR="00510CB1" w:rsidRPr="00791EB0" w:rsidRDefault="00A5014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Arial"/>
          <w:b/>
          <w:bCs/>
        </w:rPr>
        <w:t xml:space="preserve">ԱԳԱՕ, գյուղատնտեսություն և թափոններ ոլորտների </w:t>
      </w:r>
      <w:proofErr w:type="spellStart"/>
      <w:r w:rsidRPr="00791EB0">
        <w:rPr>
          <w:rFonts w:ascii="GHEA Grapalat" w:hAnsi="GHEA Grapalat" w:cs="Arial"/>
          <w:b/>
          <w:bCs/>
        </w:rPr>
        <w:t>մոդելավորումը</w:t>
      </w:r>
      <w:proofErr w:type="spellEnd"/>
      <w:r w:rsidRPr="00791EB0">
        <w:rPr>
          <w:rFonts w:ascii="GHEA Grapalat" w:hAnsi="GHEA Grapalat" w:cs="Arial"/>
        </w:rPr>
        <w:t xml:space="preserve"> ԱՄ սցենարի համար իրականացվել է 1995 – 201</w:t>
      </w:r>
      <w:r w:rsidR="00F00C6F" w:rsidRPr="00791EB0">
        <w:rPr>
          <w:rFonts w:ascii="GHEA Grapalat" w:hAnsi="GHEA Grapalat" w:cs="Arial"/>
        </w:rPr>
        <w:t>9</w:t>
      </w:r>
      <w:r w:rsidRPr="00791EB0">
        <w:rPr>
          <w:rFonts w:ascii="GHEA Grapalat" w:hAnsi="GHEA Grapalat" w:cs="Arial"/>
        </w:rPr>
        <w:t>թթ</w:t>
      </w:r>
      <w:r w:rsidRPr="00791EB0">
        <w:rPr>
          <w:rFonts w:ascii="Cambria Math" w:eastAsia="MS Gothic" w:hAnsi="Cambria Math" w:cs="Cambria Math"/>
        </w:rPr>
        <w:t>․</w:t>
      </w:r>
      <w:r w:rsidRPr="00791EB0">
        <w:rPr>
          <w:rFonts w:ascii="GHEA Grapalat" w:hAnsi="GHEA Grapalat" w:cs="Arial"/>
        </w:rPr>
        <w:t xml:space="preserve"> ժամանակային շարքի հիման վրա։  1990 թ. չի ներառվել ժամանակային շարքերում, քանի որ 1990 թ. արժեքները չեն ներկայացնում ՋԳ արտանետումների մի շարք դիտարկումներ և համարվել են ոչ ներկայացուցչական: </w:t>
      </w:r>
    </w:p>
    <w:p w14:paraId="5C7E438A" w14:textId="23DF9731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Arial"/>
          <w:b/>
          <w:bCs/>
        </w:rPr>
        <w:lastRenderedPageBreak/>
        <w:t>Անտառային տնտեսություն և այլ հողօգտագործում</w:t>
      </w:r>
      <w:r w:rsidRPr="00791EB0">
        <w:rPr>
          <w:rFonts w:ascii="GHEA Grapalat" w:hAnsi="GHEA Grapalat" w:cs="Arial"/>
        </w:rPr>
        <w:t xml:space="preserve"> ոլորտի կանխատեսումների հաշվարկներում մթնոլորտից ածխածնի </w:t>
      </w:r>
      <w:proofErr w:type="spellStart"/>
      <w:r w:rsidRPr="00791EB0">
        <w:rPr>
          <w:rFonts w:ascii="GHEA Grapalat" w:hAnsi="GHEA Grapalat" w:cs="Arial"/>
        </w:rPr>
        <w:t>կլանումը</w:t>
      </w:r>
      <w:proofErr w:type="spellEnd"/>
      <w:r w:rsidRPr="00791EB0">
        <w:rPr>
          <w:rFonts w:ascii="GHEA Grapalat" w:hAnsi="GHEA Grapalat" w:cs="Arial"/>
        </w:rPr>
        <w:t xml:space="preserve"> գնահատվել է անտառային հողերի երկու </w:t>
      </w:r>
      <w:proofErr w:type="spellStart"/>
      <w:r w:rsidRPr="00791EB0">
        <w:rPr>
          <w:rFonts w:ascii="GHEA Grapalat" w:hAnsi="GHEA Grapalat" w:cs="Arial"/>
        </w:rPr>
        <w:t>ենթակատեգորիաների</w:t>
      </w:r>
      <w:proofErr w:type="spellEnd"/>
      <w:r w:rsidRPr="00791EB0">
        <w:rPr>
          <w:rFonts w:ascii="GHEA Grapalat" w:hAnsi="GHEA Grapalat" w:cs="Arial"/>
        </w:rPr>
        <w:t xml:space="preserve"> համար` </w:t>
      </w:r>
      <w:r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Arial"/>
        </w:rPr>
        <w:t>Անտառային հողեր մնացած անտառային հողեր</w:t>
      </w:r>
      <w:r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Arial"/>
        </w:rPr>
        <w:t xml:space="preserve"> և </w:t>
      </w:r>
      <w:r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Arial"/>
        </w:rPr>
        <w:t>Հողեր վերափոխված անտառային հողերի</w:t>
      </w:r>
      <w:r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Arial"/>
        </w:rPr>
        <w:t>:</w:t>
      </w:r>
    </w:p>
    <w:p w14:paraId="72F1F2D3" w14:textId="7BE97098" w:rsidR="00A50143" w:rsidRPr="00791EB0" w:rsidRDefault="00A50143" w:rsidP="00150D84">
      <w:pPr>
        <w:pStyle w:val="ListParagraph"/>
        <w:numPr>
          <w:ilvl w:val="0"/>
          <w:numId w:val="45"/>
        </w:numPr>
        <w:spacing w:before="200" w:after="200" w:line="360" w:lineRule="auto"/>
        <w:ind w:left="360"/>
        <w:jc w:val="both"/>
        <w:rPr>
          <w:rFonts w:ascii="GHEA Grapalat" w:hAnsi="GHEA Grapalat" w:cs="Arial AMU"/>
          <w:b/>
          <w:i/>
          <w:iCs/>
          <w:lang w:eastAsia="ru-RU"/>
        </w:rPr>
      </w:pPr>
      <w:r w:rsidRPr="00791EB0">
        <w:rPr>
          <w:rFonts w:ascii="GHEA Grapalat" w:hAnsi="GHEA Grapalat" w:cs="Arial"/>
          <w:b/>
          <w:iCs/>
          <w:lang w:eastAsia="ru-RU"/>
        </w:rPr>
        <w:t>Անտառային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հողեր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մնացած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անտառային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հողեր</w:t>
      </w:r>
      <w:r w:rsidRPr="00791EB0">
        <w:rPr>
          <w:rFonts w:ascii="GHEA Grapalat" w:hAnsi="GHEA Grapalat" w:cs="Arial AMU"/>
          <w:b/>
          <w:i/>
          <w:iCs/>
          <w:lang w:eastAsia="ru-RU"/>
        </w:rPr>
        <w:t xml:space="preserve"> -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այս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հողերը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հաշվետու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տարվան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նախորդող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ավելի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քան</w:t>
      </w:r>
      <w:r w:rsidRPr="00791EB0">
        <w:rPr>
          <w:rFonts w:ascii="GHEA Grapalat" w:hAnsi="GHEA Grapalat" w:cs="Arial AMU"/>
          <w:iCs/>
          <w:lang w:eastAsia="ru-RU"/>
        </w:rPr>
        <w:t xml:space="preserve"> 20 </w:t>
      </w:r>
      <w:r w:rsidRPr="00791EB0">
        <w:rPr>
          <w:rFonts w:ascii="GHEA Grapalat" w:hAnsi="GHEA Grapalat" w:cs="Arial"/>
          <w:iCs/>
          <w:lang w:eastAsia="ru-RU"/>
        </w:rPr>
        <w:t>տարիների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ընթացքում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չպետք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է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ունենան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հողօգտագործման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փոփոխություններ</w:t>
      </w:r>
      <w:r w:rsidRPr="00791EB0">
        <w:rPr>
          <w:rFonts w:ascii="GHEA Grapalat" w:hAnsi="GHEA Grapalat" w:cs="Arial AMU"/>
          <w:iCs/>
          <w:lang w:eastAsia="ru-RU"/>
        </w:rPr>
        <w:t xml:space="preserve">: </w:t>
      </w:r>
      <w:r w:rsidRPr="00791EB0">
        <w:rPr>
          <w:rFonts w:ascii="GHEA Grapalat" w:hAnsi="GHEA Grapalat" w:cs="Arial"/>
          <w:iCs/>
          <w:lang w:eastAsia="ru-RU"/>
        </w:rPr>
        <w:t>Այս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ենթակատեգորիայում</w:t>
      </w:r>
      <w:proofErr w:type="spellEnd"/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դիտարկվել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են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Հայաստանի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անտառածածկ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տարածքները</w:t>
      </w:r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որոնք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նախորդող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ավելի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քան</w:t>
      </w:r>
      <w:r w:rsidRPr="00791EB0">
        <w:rPr>
          <w:rFonts w:ascii="GHEA Grapalat" w:hAnsi="GHEA Grapalat" w:cs="Arial AMU"/>
          <w:iCs/>
          <w:lang w:eastAsia="ru-RU"/>
        </w:rPr>
        <w:t xml:space="preserve"> 20 </w:t>
      </w:r>
      <w:r w:rsidRPr="00791EB0">
        <w:rPr>
          <w:rFonts w:ascii="GHEA Grapalat" w:hAnsi="GHEA Grapalat" w:cs="Arial"/>
          <w:iCs/>
          <w:lang w:eastAsia="ru-RU"/>
        </w:rPr>
        <w:t>տարիների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ընթացքում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չեն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ունեցել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հողօգտագործման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փոփոխություններ</w:t>
      </w:r>
      <w:r w:rsidRPr="00791EB0">
        <w:rPr>
          <w:rFonts w:ascii="GHEA Grapalat" w:hAnsi="GHEA Grapalat" w:cs="Arial AMU"/>
          <w:iCs/>
          <w:lang w:eastAsia="ru-RU"/>
        </w:rPr>
        <w:t>:</w:t>
      </w:r>
    </w:p>
    <w:p w14:paraId="46FD85DC" w14:textId="418D6D97" w:rsidR="00A50143" w:rsidRPr="00791EB0" w:rsidRDefault="00A50143" w:rsidP="00150D84">
      <w:pPr>
        <w:pStyle w:val="ListParagraph"/>
        <w:numPr>
          <w:ilvl w:val="0"/>
          <w:numId w:val="45"/>
        </w:numPr>
        <w:spacing w:before="200" w:after="200" w:line="360" w:lineRule="auto"/>
        <w:ind w:left="360"/>
        <w:jc w:val="both"/>
        <w:rPr>
          <w:rFonts w:ascii="GHEA Grapalat" w:hAnsi="GHEA Grapalat" w:cs="Arial AMU"/>
          <w:iCs/>
          <w:lang w:eastAsia="ru-RU"/>
        </w:rPr>
      </w:pPr>
      <w:r w:rsidRPr="00791EB0">
        <w:rPr>
          <w:rFonts w:ascii="GHEA Grapalat" w:hAnsi="GHEA Grapalat" w:cs="Arial"/>
          <w:b/>
          <w:iCs/>
          <w:lang w:eastAsia="ru-RU"/>
        </w:rPr>
        <w:t>Նոր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անտառների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հիմնում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, </w:t>
      </w:r>
      <w:r w:rsidRPr="00791EB0">
        <w:rPr>
          <w:rFonts w:ascii="GHEA Grapalat" w:hAnsi="GHEA Grapalat" w:cs="Arial"/>
          <w:b/>
          <w:iCs/>
          <w:lang w:eastAsia="ru-RU"/>
        </w:rPr>
        <w:t>ինչը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2006 </w:t>
      </w:r>
      <w:r w:rsidRPr="00791EB0">
        <w:rPr>
          <w:rFonts w:ascii="GHEA Grapalat" w:hAnsi="GHEA Grapalat" w:cs="Arial"/>
          <w:b/>
          <w:iCs/>
          <w:lang w:eastAsia="ru-RU"/>
        </w:rPr>
        <w:t>ԿՓՓՄԽ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ուղեցույցում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դիտարկվում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է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որպես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«</w:t>
      </w:r>
      <w:r w:rsidRPr="00791EB0">
        <w:rPr>
          <w:rFonts w:ascii="GHEA Grapalat" w:hAnsi="GHEA Grapalat" w:cs="Arial"/>
          <w:b/>
          <w:iCs/>
          <w:lang w:eastAsia="ru-RU"/>
        </w:rPr>
        <w:t>Հողեր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վերափոխված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անտառային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 </w:t>
      </w:r>
      <w:r w:rsidRPr="00791EB0">
        <w:rPr>
          <w:rFonts w:ascii="GHEA Grapalat" w:hAnsi="GHEA Grapalat" w:cs="Arial"/>
          <w:b/>
          <w:iCs/>
          <w:lang w:eastAsia="ru-RU"/>
        </w:rPr>
        <w:t>հողերի</w:t>
      </w:r>
      <w:r w:rsidRPr="00791EB0">
        <w:rPr>
          <w:rFonts w:ascii="GHEA Grapalat" w:hAnsi="GHEA Grapalat" w:cs="Arial AMU"/>
          <w:b/>
          <w:iCs/>
          <w:lang w:eastAsia="ru-RU"/>
        </w:rPr>
        <w:t xml:space="preserve">» </w:t>
      </w:r>
      <w:proofErr w:type="spellStart"/>
      <w:r w:rsidRPr="00791EB0">
        <w:rPr>
          <w:rFonts w:ascii="GHEA Grapalat" w:hAnsi="GHEA Grapalat" w:cs="Arial"/>
          <w:b/>
          <w:iCs/>
          <w:lang w:eastAsia="ru-RU"/>
        </w:rPr>
        <w:t>ենթակատեգորիա</w:t>
      </w:r>
      <w:proofErr w:type="spellEnd"/>
      <w:r w:rsidRPr="00791EB0">
        <w:rPr>
          <w:rFonts w:ascii="GHEA Grapalat" w:hAnsi="GHEA Grapalat" w:cs="Arial AMU"/>
          <w:b/>
          <w:i/>
          <w:iCs/>
          <w:lang w:eastAsia="ru-RU"/>
        </w:rPr>
        <w:t>: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Այս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հողերը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գտնվում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են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անցումային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փուլում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և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հաշվետու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տարվան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նախորդող</w:t>
      </w:r>
      <w:r w:rsidRPr="00791EB0">
        <w:rPr>
          <w:rFonts w:ascii="GHEA Grapalat" w:hAnsi="GHEA Grapalat" w:cs="Arial AMU"/>
          <w:iCs/>
          <w:lang w:eastAsia="ru-RU"/>
        </w:rPr>
        <w:t xml:space="preserve"> 20 </w:t>
      </w:r>
      <w:r w:rsidRPr="00791EB0">
        <w:rPr>
          <w:rFonts w:ascii="GHEA Grapalat" w:hAnsi="GHEA Grapalat" w:cs="Arial"/>
          <w:iCs/>
          <w:lang w:eastAsia="ru-RU"/>
        </w:rPr>
        <w:t>տարիների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ընթացքում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հողօգտագործման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փոփոխության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հետևանքով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այլ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հողերից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վերափոխվել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են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անտառային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հողերի</w:t>
      </w:r>
      <w:r w:rsidRPr="00791EB0">
        <w:rPr>
          <w:rFonts w:ascii="GHEA Grapalat" w:hAnsi="GHEA Grapalat" w:cs="Arial AMU"/>
          <w:iCs/>
          <w:lang w:eastAsia="ru-RU"/>
        </w:rPr>
        <w:t xml:space="preserve">: </w:t>
      </w:r>
      <w:r w:rsidRPr="00791EB0">
        <w:rPr>
          <w:rFonts w:ascii="GHEA Grapalat" w:hAnsi="GHEA Grapalat" w:cs="Arial"/>
          <w:iCs/>
          <w:lang w:eastAsia="ru-RU"/>
        </w:rPr>
        <w:t>Հաշվարկների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համար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հիմք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է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ընդունվել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մինչև</w:t>
      </w:r>
      <w:r w:rsidRPr="00791EB0">
        <w:rPr>
          <w:rFonts w:ascii="GHEA Grapalat" w:hAnsi="GHEA Grapalat" w:cs="Arial AMU"/>
          <w:iCs/>
          <w:lang w:eastAsia="ru-RU"/>
        </w:rPr>
        <w:t xml:space="preserve"> 2030 </w:t>
      </w:r>
      <w:r w:rsidRPr="00791EB0">
        <w:rPr>
          <w:rFonts w:ascii="GHEA Grapalat" w:hAnsi="GHEA Grapalat" w:cs="Arial"/>
          <w:iCs/>
          <w:lang w:eastAsia="ru-RU"/>
        </w:rPr>
        <w:t>և</w:t>
      </w:r>
      <w:r w:rsidRPr="00791EB0">
        <w:rPr>
          <w:rFonts w:ascii="GHEA Grapalat" w:hAnsi="GHEA Grapalat" w:cs="Arial AMU"/>
          <w:iCs/>
          <w:lang w:eastAsia="ru-RU"/>
        </w:rPr>
        <w:t xml:space="preserve"> 2050</w:t>
      </w:r>
      <w:r w:rsidRPr="00791EB0">
        <w:rPr>
          <w:rFonts w:ascii="GHEA Grapalat" w:hAnsi="GHEA Grapalat" w:cs="Arial"/>
          <w:iCs/>
          <w:lang w:eastAsia="ru-RU"/>
        </w:rPr>
        <w:t>թթ</w:t>
      </w:r>
      <w:r w:rsidRPr="00791EB0">
        <w:rPr>
          <w:rFonts w:ascii="GHEA Grapalat" w:hAnsi="GHEA Grapalat" w:cs="Arial AMU"/>
          <w:iCs/>
          <w:lang w:eastAsia="ru-RU"/>
        </w:rPr>
        <w:t xml:space="preserve">. </w:t>
      </w:r>
      <w:r w:rsidRPr="00791EB0">
        <w:rPr>
          <w:rFonts w:ascii="GHEA Grapalat" w:hAnsi="GHEA Grapalat" w:cs="Arial"/>
          <w:iCs/>
          <w:lang w:eastAsia="ru-RU"/>
        </w:rPr>
        <w:t>նոր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տնկված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անտառների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մակերեսի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փոփոխության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դինամիկան</w:t>
      </w:r>
      <w:r w:rsidRPr="00791EB0">
        <w:rPr>
          <w:rFonts w:ascii="GHEA Grapalat" w:hAnsi="GHEA Grapalat" w:cs="Arial AMU"/>
          <w:iCs/>
          <w:lang w:eastAsia="ru-RU"/>
        </w:rPr>
        <w:t xml:space="preserve">: </w:t>
      </w:r>
      <w:r w:rsidRPr="00791EB0">
        <w:rPr>
          <w:rFonts w:ascii="GHEA Grapalat" w:hAnsi="GHEA Grapalat" w:cs="Arial"/>
          <w:iCs/>
          <w:lang w:eastAsia="ru-RU"/>
        </w:rPr>
        <w:t>Ըստ</w:t>
      </w:r>
      <w:r w:rsidRPr="00791EB0">
        <w:rPr>
          <w:rFonts w:ascii="GHEA Grapalat" w:hAnsi="GHEA Grapalat" w:cs="Arial AMU"/>
          <w:iCs/>
          <w:lang w:eastAsia="ru-RU"/>
        </w:rPr>
        <w:t xml:space="preserve"> 2006 </w:t>
      </w:r>
      <w:r w:rsidRPr="00791EB0">
        <w:rPr>
          <w:rFonts w:ascii="GHEA Grapalat" w:hAnsi="GHEA Grapalat" w:cs="Arial"/>
          <w:iCs/>
          <w:lang w:eastAsia="ru-RU"/>
        </w:rPr>
        <w:t>ԿՓՓՄԽ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Ուղեցույցի</w:t>
      </w:r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Անտառային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հողերի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կատեգորիաներում</w:t>
      </w:r>
      <w:proofErr w:type="spellEnd"/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գնահատ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վում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են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ածխածնի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պաշարների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փոփոխությունը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կենդանի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կենսա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զանգվածում</w:t>
      </w:r>
      <w:proofErr w:type="spellEnd"/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մահացած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օրգանական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նյութերում</w:t>
      </w:r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հողում</w:t>
      </w:r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ինչպես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նաև</w:t>
      </w:r>
      <w:r w:rsidRPr="00791EB0">
        <w:rPr>
          <w:rFonts w:ascii="GHEA Grapalat" w:hAnsi="GHEA Grapalat" w:cs="Arial AMU"/>
          <w:iCs/>
          <w:lang w:eastAsia="ru-RU"/>
        </w:rPr>
        <w:t xml:space="preserve">  </w:t>
      </w:r>
      <w:r w:rsidRPr="00791EB0">
        <w:rPr>
          <w:rFonts w:ascii="GHEA Grapalat" w:hAnsi="GHEA Grapalat" w:cs="Arial"/>
          <w:iCs/>
          <w:lang w:eastAsia="ru-RU"/>
        </w:rPr>
        <w:t>կենսա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զանգվածի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այրու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մից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արտանետվող</w:t>
      </w:r>
      <w:r w:rsidRPr="00791EB0">
        <w:rPr>
          <w:rFonts w:ascii="GHEA Grapalat" w:hAnsi="GHEA Grapalat" w:cs="Arial AMU"/>
          <w:iCs/>
          <w:lang w:eastAsia="ru-RU"/>
        </w:rPr>
        <w:t xml:space="preserve"> CO</w:t>
      </w:r>
      <w:r w:rsidRPr="00791EB0">
        <w:rPr>
          <w:rFonts w:ascii="GHEA Grapalat" w:hAnsi="GHEA Grapalat" w:cs="Arial AMU"/>
          <w:iCs/>
          <w:vertAlign w:val="subscript"/>
          <w:lang w:eastAsia="ru-RU"/>
        </w:rPr>
        <w:t>2</w:t>
      </w:r>
      <w:r w:rsidRPr="00791EB0">
        <w:rPr>
          <w:rFonts w:ascii="GHEA Grapalat" w:hAnsi="GHEA Grapalat" w:cs="Arial AMU"/>
          <w:iCs/>
          <w:lang w:eastAsia="ru-RU"/>
        </w:rPr>
        <w:t>-</w:t>
      </w:r>
      <w:r w:rsidRPr="00791EB0">
        <w:rPr>
          <w:rFonts w:ascii="GHEA Grapalat" w:hAnsi="GHEA Grapalat" w:cs="Arial"/>
          <w:iCs/>
          <w:lang w:eastAsia="ru-RU"/>
        </w:rPr>
        <w:t>ից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բացի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այլ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ջերմոցային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գազերը</w:t>
      </w:r>
      <w:r w:rsidRPr="00791EB0">
        <w:rPr>
          <w:rFonts w:ascii="GHEA Grapalat" w:hAnsi="GHEA Grapalat" w:cs="Arial AMU"/>
          <w:iCs/>
          <w:lang w:eastAsia="ru-RU"/>
        </w:rPr>
        <w:t xml:space="preserve">: </w:t>
      </w:r>
      <w:r w:rsidRPr="00791EB0">
        <w:rPr>
          <w:rFonts w:ascii="GHEA Grapalat" w:hAnsi="GHEA Grapalat" w:cs="Arial"/>
          <w:iCs/>
          <w:lang w:eastAsia="ru-RU"/>
        </w:rPr>
        <w:t>Սակայն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ամբողջական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տվյալների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բացակայության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պատճառով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ՋԳ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գազերի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կլանումները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="00F00C6F" w:rsidRPr="00791EB0">
        <w:rPr>
          <w:rFonts w:ascii="GHEA Grapalat" w:hAnsi="GHEA Grapalat" w:cs="Arial AMU"/>
          <w:iCs/>
          <w:lang w:eastAsia="ru-RU"/>
        </w:rPr>
        <w:t>(</w:t>
      </w:r>
      <w:r w:rsidRPr="00791EB0">
        <w:rPr>
          <w:rFonts w:ascii="GHEA Grapalat" w:hAnsi="GHEA Grapalat" w:cs="Arial"/>
          <w:iCs/>
          <w:lang w:eastAsia="ru-RU"/>
        </w:rPr>
        <w:t>արտանե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տումները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գնահատվել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են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միայն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կենդանի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կենսազանգվածի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համար</w:t>
      </w:r>
      <w:r w:rsidR="00F00C6F" w:rsidRPr="00791EB0">
        <w:rPr>
          <w:rFonts w:ascii="GHEA Grapalat" w:hAnsi="GHEA Grapalat" w:cs="Arial"/>
          <w:iCs/>
          <w:lang w:eastAsia="ru-RU"/>
        </w:rPr>
        <w:t>)</w:t>
      </w:r>
      <w:r w:rsidRPr="00791EB0">
        <w:rPr>
          <w:rFonts w:ascii="GHEA Grapalat" w:hAnsi="GHEA Grapalat" w:cs="Arial AMU"/>
          <w:iCs/>
          <w:lang w:eastAsia="ru-RU"/>
        </w:rPr>
        <w:t xml:space="preserve">: </w:t>
      </w:r>
      <w:r w:rsidRPr="00791EB0">
        <w:rPr>
          <w:rFonts w:ascii="GHEA Grapalat" w:hAnsi="GHEA Grapalat" w:cs="Arial"/>
          <w:iCs/>
          <w:lang w:eastAsia="ru-RU"/>
        </w:rPr>
        <w:t>Հայաստանի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պայմաններում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անտառները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հանդիսանում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են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ածխածնի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կլանմանկորստի</w:t>
      </w:r>
      <w:proofErr w:type="spellEnd"/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հիմ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նական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աղբյուր</w:t>
      </w:r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որին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բաժին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է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ընկնում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ածխածնի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տարեկան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կլանման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մոտ</w:t>
      </w:r>
      <w:r w:rsidRPr="00791EB0">
        <w:rPr>
          <w:rFonts w:ascii="GHEA Grapalat" w:hAnsi="GHEA Grapalat" w:cs="Arial AMU"/>
          <w:iCs/>
          <w:lang w:eastAsia="ru-RU"/>
        </w:rPr>
        <w:t xml:space="preserve"> 99%-</w:t>
      </w:r>
      <w:r w:rsidRPr="00791EB0">
        <w:rPr>
          <w:rFonts w:ascii="GHEA Grapalat" w:hAnsi="GHEA Grapalat" w:cs="Arial"/>
          <w:iCs/>
          <w:lang w:eastAsia="ru-RU"/>
        </w:rPr>
        <w:t>ը</w:t>
      </w:r>
      <w:r w:rsidRPr="00791EB0">
        <w:rPr>
          <w:rFonts w:ascii="GHEA Grapalat" w:hAnsi="GHEA Grapalat" w:cs="Arial AMU"/>
          <w:iCs/>
          <w:lang w:eastAsia="ru-RU"/>
        </w:rPr>
        <w:t xml:space="preserve">: </w:t>
      </w:r>
    </w:p>
    <w:p w14:paraId="0705107B" w14:textId="77777777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Հաշվարկները կատարվել են երկրի անտառածածկ տարածքների, նոր </w:t>
      </w:r>
      <w:proofErr w:type="spellStart"/>
      <w:r w:rsidRPr="00791EB0">
        <w:rPr>
          <w:rFonts w:ascii="GHEA Grapalat" w:hAnsi="GHEA Grapalat" w:cs="Times New Roman"/>
        </w:rPr>
        <w:t>տնկվող</w:t>
      </w:r>
      <w:proofErr w:type="spellEnd"/>
      <w:r w:rsidRPr="00791EB0">
        <w:rPr>
          <w:rFonts w:ascii="GHEA Grapalat" w:hAnsi="GHEA Grapalat" w:cs="Times New Roman"/>
        </w:rPr>
        <w:t xml:space="preserve"> </w:t>
      </w:r>
      <w:proofErr w:type="spellStart"/>
      <w:r w:rsidRPr="00791EB0">
        <w:rPr>
          <w:rFonts w:ascii="GHEA Grapalat" w:hAnsi="GHEA Grapalat" w:cs="Times New Roman"/>
        </w:rPr>
        <w:t>ատառների</w:t>
      </w:r>
      <w:proofErr w:type="spellEnd"/>
      <w:r w:rsidRPr="00791EB0">
        <w:rPr>
          <w:rFonts w:ascii="GHEA Grapalat" w:hAnsi="GHEA Grapalat" w:cs="Times New Roman"/>
        </w:rPr>
        <w:t xml:space="preserve"> մակերեսների տվյալների հիման վրա` օգտագործելով ԿՓՓՄԽ Ուղեցույցի ծրագրային փաթեթը:</w:t>
      </w:r>
    </w:p>
    <w:p w14:paraId="68560411" w14:textId="7F0C4843" w:rsidR="00A50143" w:rsidRPr="00791EB0" w:rsidRDefault="00A50143" w:rsidP="00845E63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before="200" w:after="200" w:line="360" w:lineRule="auto"/>
        <w:ind w:left="360" w:right="-8"/>
        <w:jc w:val="both"/>
        <w:rPr>
          <w:rFonts w:ascii="GHEA Grapalat" w:hAnsi="GHEA Grapalat" w:cs="Arial"/>
          <w:iCs/>
          <w:lang w:eastAsia="ru-RU"/>
        </w:rPr>
      </w:pPr>
      <w:r w:rsidRPr="00791EB0">
        <w:rPr>
          <w:rFonts w:ascii="GHEA Grapalat" w:hAnsi="GHEA Grapalat" w:cs="Arial AMU"/>
          <w:iCs/>
          <w:lang w:eastAsia="ru-RU"/>
        </w:rPr>
        <w:lastRenderedPageBreak/>
        <w:t xml:space="preserve">Վերգետնյա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կենսազանգվածում</w:t>
      </w:r>
      <w:proofErr w:type="spellEnd"/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բնական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անտառների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միջին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տարեկան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աճը</w:t>
      </w:r>
      <w:r w:rsidRPr="00791EB0">
        <w:rPr>
          <w:rFonts w:ascii="GHEA Grapalat" w:hAnsi="GHEA Grapalat" w:cs="Arial AMU"/>
          <w:iCs/>
          <w:lang w:eastAsia="ru-RU"/>
        </w:rPr>
        <w:t xml:space="preserve"> (GW)</w:t>
      </w:r>
      <w:r w:rsidRPr="00791EB0">
        <w:rPr>
          <w:rFonts w:ascii="GHEA Grapalat" w:hAnsi="GHEA Grapalat" w:cs="Arial"/>
          <w:iCs/>
          <w:lang w:eastAsia="ru-RU"/>
        </w:rPr>
        <w:t>՝</w:t>
      </w:r>
      <w:r w:rsidRPr="00791EB0">
        <w:rPr>
          <w:rFonts w:ascii="GHEA Grapalat" w:hAnsi="GHEA Grapalat" w:cs="Arial AMU"/>
          <w:iCs/>
          <w:lang w:eastAsia="ru-RU"/>
        </w:rPr>
        <w:t xml:space="preserve"> GW = 0.835 </w:t>
      </w:r>
      <w:r w:rsidRPr="00791EB0">
        <w:rPr>
          <w:rFonts w:ascii="GHEA Grapalat" w:hAnsi="GHEA Grapalat" w:cs="Arial"/>
          <w:iCs/>
          <w:lang w:eastAsia="ru-RU"/>
        </w:rPr>
        <w:t>չոր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նյութ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</w:t>
      </w:r>
      <w:r w:rsidRPr="00791EB0">
        <w:rPr>
          <w:rFonts w:ascii="GHEA Grapalat" w:hAnsi="GHEA Grapalat" w:cs="Arial AMU"/>
          <w:iCs/>
          <w:lang w:eastAsia="ru-RU"/>
        </w:rPr>
        <w:t>/</w:t>
      </w:r>
      <w:r w:rsidRPr="00791EB0">
        <w:rPr>
          <w:rFonts w:ascii="GHEA Grapalat" w:hAnsi="GHEA Grapalat" w:cs="Arial"/>
          <w:iCs/>
          <w:lang w:eastAsia="ru-RU"/>
        </w:rPr>
        <w:t>հա</w:t>
      </w:r>
      <w:r w:rsidRPr="00791EB0">
        <w:rPr>
          <w:rFonts w:ascii="GHEA Grapalat" w:hAnsi="GHEA Grapalat" w:cs="Arial AMU"/>
          <w:iCs/>
          <w:lang w:eastAsia="ru-RU"/>
        </w:rPr>
        <w:t xml:space="preserve"> GW </w:t>
      </w:r>
      <w:r w:rsidRPr="00791EB0">
        <w:rPr>
          <w:rFonts w:ascii="GHEA Grapalat" w:hAnsi="GHEA Grapalat" w:cs="Arial"/>
          <w:iCs/>
          <w:lang w:eastAsia="ru-RU"/>
        </w:rPr>
        <w:t>միջին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կշռային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թիվ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է</w:t>
      </w:r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որը</w:t>
      </w:r>
      <w:r w:rsidRPr="00791EB0">
        <w:rPr>
          <w:rFonts w:ascii="GHEA Grapalat" w:hAnsi="GHEA Grapalat" w:cs="Arial AMU"/>
          <w:iCs/>
          <w:lang w:eastAsia="ru-RU"/>
        </w:rPr>
        <w:t xml:space="preserve">  </w:t>
      </w:r>
      <w:r w:rsidRPr="00791EB0">
        <w:rPr>
          <w:rFonts w:ascii="GHEA Grapalat" w:hAnsi="GHEA Grapalat" w:cs="Arial"/>
          <w:iCs/>
          <w:lang w:eastAsia="ru-RU"/>
        </w:rPr>
        <w:t>դուրս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է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բերվել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ըստ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անտառաճ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ման</w:t>
      </w:r>
      <w:proofErr w:type="spellEnd"/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գոտիների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և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ծառատեսակների</w:t>
      </w:r>
      <w:r w:rsidRPr="00791EB0">
        <w:rPr>
          <w:rFonts w:ascii="GHEA Grapalat" w:hAnsi="GHEA Grapalat" w:cs="Arial AMU"/>
          <w:iCs/>
          <w:lang w:eastAsia="ru-RU"/>
        </w:rPr>
        <w:t xml:space="preserve">` </w:t>
      </w:r>
      <w:r w:rsidRPr="00791EB0">
        <w:rPr>
          <w:rFonts w:ascii="GHEA Grapalat" w:hAnsi="GHEA Grapalat" w:cs="Arial"/>
          <w:iCs/>
          <w:lang w:eastAsia="ru-RU"/>
        </w:rPr>
        <w:t>տարածաշրջանում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կատարած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ուսումնա</w:t>
      </w:r>
      <w:r w:rsidRPr="00791EB0">
        <w:rPr>
          <w:rFonts w:ascii="GHEA Grapalat" w:hAnsi="GHEA Grapalat" w:cs="Arial AMU"/>
          <w:iCs/>
          <w:lang w:eastAsia="ru-RU"/>
        </w:rPr>
        <w:softHyphen/>
      </w:r>
      <w:r w:rsidRPr="00791EB0">
        <w:rPr>
          <w:rFonts w:ascii="GHEA Grapalat" w:hAnsi="GHEA Grapalat" w:cs="Arial"/>
          <w:iCs/>
          <w:lang w:eastAsia="ru-RU"/>
        </w:rPr>
        <w:t>սիրությունների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հիման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վրա</w:t>
      </w:r>
      <w:r w:rsidRPr="00791EB0">
        <w:rPr>
          <w:rFonts w:ascii="GHEA Grapalat" w:hAnsi="GHEA Grapalat" w:cs="Arial AMU"/>
          <w:iCs/>
          <w:lang w:eastAsia="ru-RU"/>
        </w:rPr>
        <w:t xml:space="preserve">: </w:t>
      </w:r>
      <w:r w:rsidRPr="00791EB0">
        <w:rPr>
          <w:rFonts w:ascii="GHEA Grapalat" w:hAnsi="GHEA Grapalat" w:cs="Arial"/>
          <w:iCs/>
          <w:lang w:eastAsia="ru-RU"/>
        </w:rPr>
        <w:t>Այն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հաշվարկվել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է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ելնելով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Հայաստանի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համար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անտառածածկ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տարածքների</w:t>
      </w:r>
      <w:r w:rsidRPr="00791EB0">
        <w:rPr>
          <w:rFonts w:ascii="GHEA Grapalat" w:hAnsi="GHEA Grapalat" w:cs="Arial AMU"/>
          <w:iCs/>
          <w:lang w:eastAsia="ru-RU"/>
        </w:rPr>
        <w:t xml:space="preserve"> 1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հեկտարում</w:t>
      </w:r>
      <w:proofErr w:type="spellEnd"/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բնափայտի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միջին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տարեկան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աճից՝</w:t>
      </w:r>
      <w:r w:rsidRPr="00791EB0">
        <w:rPr>
          <w:rFonts w:ascii="GHEA Grapalat" w:hAnsi="GHEA Grapalat" w:cs="Arial AMU"/>
          <w:iCs/>
          <w:lang w:eastAsia="ru-RU"/>
        </w:rPr>
        <w:t xml:space="preserve"> 1.5 </w:t>
      </w:r>
      <w:r w:rsidRPr="00791EB0">
        <w:rPr>
          <w:rFonts w:ascii="GHEA Grapalat" w:hAnsi="GHEA Grapalat" w:cs="Arial"/>
          <w:iCs/>
          <w:lang w:eastAsia="ru-RU"/>
        </w:rPr>
        <w:t>խմ</w:t>
      </w:r>
      <w:r w:rsidRPr="00791EB0">
        <w:rPr>
          <w:rFonts w:ascii="GHEA Grapalat" w:hAnsi="GHEA Grapalat" w:cs="Arial AMU"/>
          <w:iCs/>
          <w:lang w:eastAsia="ru-RU"/>
        </w:rPr>
        <w:t>/</w:t>
      </w:r>
      <w:r w:rsidRPr="00791EB0">
        <w:rPr>
          <w:rFonts w:ascii="GHEA Grapalat" w:hAnsi="GHEA Grapalat" w:cs="Arial"/>
          <w:iCs/>
          <w:lang w:eastAsia="ru-RU"/>
        </w:rPr>
        <w:t>հա</w:t>
      </w:r>
      <w:r w:rsidRPr="00791EB0">
        <w:rPr>
          <w:rFonts w:ascii="GHEA Grapalat" w:hAnsi="GHEA Grapalat" w:cs="Arial AMU"/>
          <w:iCs/>
          <w:lang w:eastAsia="ru-RU"/>
        </w:rPr>
        <w:t xml:space="preserve">, </w:t>
      </w:r>
      <w:r w:rsidRPr="00791EB0">
        <w:rPr>
          <w:rFonts w:ascii="GHEA Grapalat" w:hAnsi="GHEA Grapalat" w:cs="Arial"/>
          <w:iCs/>
          <w:lang w:eastAsia="ru-RU"/>
        </w:rPr>
        <w:t>և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բնափայտի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միջին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բազիսային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խտությունից՝</w:t>
      </w:r>
      <w:r w:rsidRPr="00791EB0">
        <w:rPr>
          <w:rFonts w:ascii="GHEA Grapalat" w:hAnsi="GHEA Grapalat" w:cs="Arial AMU"/>
          <w:iCs/>
          <w:lang w:eastAsia="ru-RU"/>
        </w:rPr>
        <w:t xml:space="preserve"> 0.557 </w:t>
      </w:r>
      <w:r w:rsidRPr="00791EB0">
        <w:rPr>
          <w:rFonts w:ascii="GHEA Grapalat" w:hAnsi="GHEA Grapalat" w:cs="Arial"/>
          <w:iCs/>
          <w:lang w:eastAsia="ru-RU"/>
        </w:rPr>
        <w:t>տոննա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չոր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նյութ</w:t>
      </w:r>
      <w:r w:rsidRPr="00791EB0">
        <w:rPr>
          <w:rFonts w:ascii="GHEA Grapalat" w:hAnsi="GHEA Grapalat" w:cs="Arial AMU"/>
          <w:iCs/>
          <w:lang w:eastAsia="ru-RU"/>
        </w:rPr>
        <w:t>/</w:t>
      </w:r>
      <w:r w:rsidRPr="00791EB0">
        <w:rPr>
          <w:rFonts w:ascii="GHEA Grapalat" w:hAnsi="GHEA Grapalat" w:cs="Arial"/>
          <w:iCs/>
          <w:lang w:eastAsia="ru-RU"/>
        </w:rPr>
        <w:t>խմ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թաց</w:t>
      </w:r>
      <w:r w:rsidRPr="00791EB0">
        <w:rPr>
          <w:rFonts w:ascii="GHEA Grapalat" w:hAnsi="GHEA Grapalat" w:cs="Arial AMU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>ծավալ</w:t>
      </w:r>
      <w:r w:rsidRPr="00791EB0">
        <w:rPr>
          <w:rFonts w:ascii="GHEA Grapalat" w:hAnsi="GHEA Grapalat" w:cs="Arial AMU"/>
          <w:iCs/>
          <w:lang w:eastAsia="ru-RU"/>
        </w:rPr>
        <w:t xml:space="preserve">` </w:t>
      </w:r>
      <w:r w:rsidRPr="00791EB0">
        <w:rPr>
          <w:rFonts w:ascii="GHEA Grapalat" w:hAnsi="GHEA Grapalat" w:cs="Arial"/>
          <w:iCs/>
          <w:lang w:eastAsia="ru-RU"/>
        </w:rPr>
        <w:t>դուրս բերված ըստ ծառատեսակների: GW= 1.5 խմ/հա x 0.557 տոննա չոր նյութ/խմ թաց ծավալ = 0.835 չոր նյութ տ/հա։</w:t>
      </w:r>
    </w:p>
    <w:p w14:paraId="46E6E1A8" w14:textId="11D5537C" w:rsidR="00A50143" w:rsidRPr="00791EB0" w:rsidRDefault="00A50143" w:rsidP="00845E63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before="200" w:after="200" w:line="360" w:lineRule="auto"/>
        <w:ind w:left="360" w:right="-8"/>
        <w:jc w:val="both"/>
        <w:rPr>
          <w:rFonts w:ascii="GHEA Grapalat" w:hAnsi="GHEA Grapalat" w:cs="Arial"/>
          <w:iCs/>
          <w:lang w:eastAsia="ru-RU"/>
        </w:rPr>
      </w:pPr>
      <w:r w:rsidRPr="00791EB0">
        <w:rPr>
          <w:rFonts w:ascii="GHEA Grapalat" w:hAnsi="GHEA Grapalat" w:cs="Arial"/>
          <w:iCs/>
          <w:lang w:eastAsia="ru-RU"/>
        </w:rPr>
        <w:t>Հայաստանի համար հաշվարկված GW գործակցի համեմատությունը Ուղեցույցի (2006 ԿՓՓՄԽ Ուղեցույց, Հատոր 4, Գլուխ 4, Աղյուսակ 4.9) վերապահված արժեքնե</w:t>
      </w:r>
      <w:r w:rsidRPr="00791EB0">
        <w:rPr>
          <w:rFonts w:ascii="GHEA Grapalat" w:hAnsi="GHEA Grapalat" w:cs="Arial"/>
          <w:iCs/>
          <w:lang w:eastAsia="ru-RU"/>
        </w:rPr>
        <w:softHyphen/>
        <w:t>րի հետ ցույց է տալիս, որ այն գտնվում է բարեխառն գոտու լեռնային համա</w:t>
      </w:r>
      <w:r w:rsidRPr="00791EB0">
        <w:rPr>
          <w:rFonts w:ascii="GHEA Grapalat" w:hAnsi="GHEA Grapalat" w:cs="Arial"/>
          <w:iCs/>
          <w:lang w:eastAsia="ru-RU"/>
        </w:rPr>
        <w:softHyphen/>
        <w:t>կար</w:t>
      </w:r>
      <w:r w:rsidRPr="00791EB0">
        <w:rPr>
          <w:rFonts w:ascii="GHEA Grapalat" w:hAnsi="GHEA Grapalat" w:cs="Arial"/>
          <w:iCs/>
          <w:lang w:eastAsia="ru-RU"/>
        </w:rPr>
        <w:softHyphen/>
        <w:t>գերի անտառների համար բերված արժեքների տիրույթում։ R =0.23 տոննա չոր նյութ/ (տոննա չոր նյութ) վերգետնյա կենսազանգվածի համար 75-150 տ/հա</w:t>
      </w:r>
      <w:r w:rsidR="00F00C6F" w:rsidRPr="00791EB0">
        <w:rPr>
          <w:rFonts w:ascii="GHEA Grapalat" w:hAnsi="GHEA Grapalat" w:cs="Arial"/>
          <w:iCs/>
          <w:lang w:eastAsia="ru-RU"/>
        </w:rPr>
        <w:t>:</w:t>
      </w:r>
    </w:p>
    <w:p w14:paraId="226BCFF0" w14:textId="77777777" w:rsidR="00A50143" w:rsidRPr="00791EB0" w:rsidRDefault="00A50143" w:rsidP="00E15B9A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before="200" w:after="200" w:line="360" w:lineRule="auto"/>
        <w:ind w:left="360" w:right="-14"/>
        <w:jc w:val="both"/>
        <w:rPr>
          <w:rFonts w:ascii="GHEA Grapalat" w:hAnsi="GHEA Grapalat" w:cs="Arial"/>
          <w:iCs/>
          <w:lang w:eastAsia="ru-RU"/>
        </w:rPr>
      </w:pPr>
      <w:r w:rsidRPr="00791EB0">
        <w:rPr>
          <w:rFonts w:ascii="GHEA Grapalat" w:hAnsi="GHEA Grapalat" w:cs="Arial"/>
          <w:iCs/>
          <w:lang w:eastAsia="ru-RU"/>
        </w:rPr>
        <w:t>Վեր</w:t>
      </w:r>
      <w:r w:rsidRPr="00791EB0">
        <w:rPr>
          <w:rFonts w:ascii="GHEA Grapalat" w:hAnsi="GHEA Grapalat" w:cs="Arial"/>
          <w:iCs/>
          <w:lang w:eastAsia="ru-RU"/>
        </w:rPr>
        <w:softHyphen/>
        <w:t>գետն</w:t>
      </w:r>
      <w:r w:rsidRPr="00791EB0">
        <w:rPr>
          <w:rFonts w:ascii="GHEA Grapalat" w:hAnsi="GHEA Grapalat" w:cs="Arial"/>
          <w:iCs/>
          <w:lang w:eastAsia="ru-RU"/>
        </w:rPr>
        <w:softHyphen/>
        <w:t>յա և ս</w:t>
      </w:r>
      <w:r w:rsidRPr="00791EB0">
        <w:rPr>
          <w:rFonts w:ascii="GHEA Grapalat" w:hAnsi="GHEA Grapalat" w:cs="Arial"/>
          <w:iCs/>
          <w:lang w:eastAsia="ru-RU"/>
        </w:rPr>
        <w:softHyphen/>
        <w:t>տոր</w:t>
      </w:r>
      <w:r w:rsidRPr="00791EB0">
        <w:rPr>
          <w:rFonts w:ascii="GHEA Grapalat" w:hAnsi="GHEA Grapalat" w:cs="Arial"/>
          <w:iCs/>
          <w:lang w:eastAsia="ru-RU"/>
        </w:rPr>
        <w:softHyphen/>
        <w:t>գետն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յա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կեն</w:t>
      </w:r>
      <w:r w:rsidRPr="00791EB0">
        <w:rPr>
          <w:rFonts w:ascii="GHEA Grapalat" w:hAnsi="GHEA Grapalat" w:cs="Arial"/>
          <w:iCs/>
          <w:lang w:eastAsia="ru-RU"/>
        </w:rPr>
        <w:softHyphen/>
        <w:t>սա</w:t>
      </w:r>
      <w:r w:rsidRPr="00791EB0">
        <w:rPr>
          <w:rFonts w:ascii="GHEA Grapalat" w:hAnsi="GHEA Grapalat" w:cs="Arial"/>
          <w:iCs/>
          <w:lang w:eastAsia="ru-RU"/>
        </w:rPr>
        <w:softHyphen/>
        <w:t>զանգ</w:t>
      </w:r>
      <w:r w:rsidRPr="00791EB0">
        <w:rPr>
          <w:rFonts w:ascii="GHEA Grapalat" w:hAnsi="GHEA Grapalat" w:cs="Arial"/>
          <w:iCs/>
          <w:lang w:eastAsia="ru-RU"/>
        </w:rPr>
        <w:softHyphen/>
        <w:t>ված</w:t>
      </w:r>
      <w:r w:rsidRPr="00791EB0">
        <w:rPr>
          <w:rFonts w:ascii="GHEA Grapalat" w:hAnsi="GHEA Grapalat" w:cs="Arial"/>
          <w:iCs/>
          <w:lang w:eastAsia="ru-RU"/>
        </w:rPr>
        <w:softHyphen/>
        <w:t>նե</w:t>
      </w:r>
      <w:r w:rsidRPr="00791EB0">
        <w:rPr>
          <w:rFonts w:ascii="GHEA Grapalat" w:hAnsi="GHEA Grapalat" w:cs="Arial"/>
          <w:iCs/>
          <w:lang w:eastAsia="ru-RU"/>
        </w:rPr>
        <w:softHyphen/>
        <w:t>րի</w:t>
      </w:r>
      <w:proofErr w:type="spellEnd"/>
      <w:r w:rsidRPr="00791EB0">
        <w:rPr>
          <w:rFonts w:ascii="GHEA Grapalat" w:hAnsi="GHEA Grapalat" w:cs="Arial"/>
          <w:iCs/>
          <w:lang w:eastAsia="ru-RU"/>
        </w:rPr>
        <w:t xml:space="preserve"> հա</w:t>
      </w:r>
      <w:r w:rsidRPr="00791EB0">
        <w:rPr>
          <w:rFonts w:ascii="GHEA Grapalat" w:hAnsi="GHEA Grapalat" w:cs="Arial"/>
          <w:iCs/>
          <w:lang w:eastAsia="ru-RU"/>
        </w:rPr>
        <w:softHyphen/>
        <w:t>րա</w:t>
      </w:r>
      <w:r w:rsidRPr="00791EB0">
        <w:rPr>
          <w:rFonts w:ascii="GHEA Grapalat" w:hAnsi="GHEA Grapalat" w:cs="Arial"/>
          <w:iCs/>
          <w:lang w:eastAsia="ru-RU"/>
        </w:rPr>
        <w:softHyphen/>
        <w:t>բե</w:t>
      </w:r>
      <w:r w:rsidRPr="00791EB0">
        <w:rPr>
          <w:rFonts w:ascii="GHEA Grapalat" w:hAnsi="GHEA Grapalat" w:cs="Arial"/>
          <w:iCs/>
          <w:lang w:eastAsia="ru-RU"/>
        </w:rPr>
        <w:softHyphen/>
        <w:t>րութ</w:t>
      </w:r>
      <w:r w:rsidRPr="00791EB0">
        <w:rPr>
          <w:rFonts w:ascii="GHEA Grapalat" w:hAnsi="GHEA Grapalat" w:cs="Arial"/>
          <w:iCs/>
          <w:lang w:eastAsia="ru-RU"/>
        </w:rPr>
        <w:softHyphen/>
        <w:t>յու</w:t>
      </w:r>
      <w:r w:rsidRPr="00791EB0">
        <w:rPr>
          <w:rFonts w:ascii="GHEA Grapalat" w:hAnsi="GHEA Grapalat" w:cs="Arial"/>
          <w:iCs/>
          <w:lang w:eastAsia="ru-RU"/>
        </w:rPr>
        <w:softHyphen/>
        <w:t>նը (R) վերց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ված է ԿՓՓՄԽ 2006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Ու</w:t>
      </w:r>
      <w:r w:rsidRPr="00791EB0">
        <w:rPr>
          <w:rFonts w:ascii="GHEA Grapalat" w:hAnsi="GHEA Grapalat" w:cs="Arial"/>
          <w:iCs/>
          <w:lang w:eastAsia="ru-RU"/>
        </w:rPr>
        <w:softHyphen/>
        <w:t>ղե</w:t>
      </w:r>
      <w:r w:rsidRPr="00791EB0">
        <w:rPr>
          <w:rFonts w:ascii="GHEA Grapalat" w:hAnsi="GHEA Grapalat" w:cs="Arial"/>
          <w:iCs/>
          <w:lang w:eastAsia="ru-RU"/>
        </w:rPr>
        <w:softHyphen/>
        <w:t>ցու</w:t>
      </w:r>
      <w:r w:rsidRPr="00791EB0">
        <w:rPr>
          <w:rFonts w:ascii="GHEA Grapalat" w:hAnsi="GHEA Grapalat" w:cs="Arial"/>
          <w:iCs/>
          <w:lang w:eastAsia="ru-RU"/>
        </w:rPr>
        <w:softHyphen/>
        <w:t>ցից</w:t>
      </w:r>
      <w:proofErr w:type="spellEnd"/>
      <w:r w:rsidRPr="00791EB0">
        <w:rPr>
          <w:rFonts w:ascii="GHEA Grapalat" w:hAnsi="GHEA Grapalat" w:cs="Arial"/>
          <w:iCs/>
          <w:lang w:eastAsia="ru-RU"/>
        </w:rPr>
        <w:t xml:space="preserve"> (006 ԿՓՓՄԽ Ուղեցույց, Հատոր 4, գլուխ 4, աղ</w:t>
      </w:r>
      <w:r w:rsidRPr="00791EB0">
        <w:rPr>
          <w:rFonts w:ascii="GHEA Grapalat" w:hAnsi="GHEA Grapalat" w:cs="Arial"/>
          <w:iCs/>
          <w:lang w:eastAsia="ru-RU"/>
        </w:rPr>
        <w:softHyphen/>
        <w:t>յու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սակ 4.4,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հղումով</w:t>
      </w:r>
      <w:proofErr w:type="spellEnd"/>
      <w:r w:rsidRPr="00791EB0">
        <w:rPr>
          <w:rFonts w:ascii="GHEA Grapalat" w:hAnsi="GHEA Grapalat" w:cs="Arial"/>
          <w:iCs/>
          <w:lang w:eastAsia="ru-RU"/>
        </w:rPr>
        <w:t xml:space="preserve"> Աղյուսակ 4.7-ին վերգետնյա կենսազանգվածի մասով), ինչն ընտր</w:t>
      </w:r>
      <w:r w:rsidRPr="00791EB0">
        <w:rPr>
          <w:rFonts w:ascii="GHEA Grapalat" w:hAnsi="GHEA Grapalat" w:cs="Arial"/>
          <w:iCs/>
          <w:lang w:eastAsia="ru-RU"/>
        </w:rPr>
        <w:softHyphen/>
        <w:t>վել է ըստ կլի</w:t>
      </w:r>
      <w:r w:rsidRPr="00791EB0">
        <w:rPr>
          <w:rFonts w:ascii="GHEA Grapalat" w:hAnsi="GHEA Grapalat" w:cs="Arial"/>
          <w:iCs/>
          <w:lang w:eastAsia="ru-RU"/>
        </w:rPr>
        <w:softHyphen/>
        <w:t>մա</w:t>
      </w:r>
      <w:r w:rsidRPr="00791EB0">
        <w:rPr>
          <w:rFonts w:ascii="GHEA Grapalat" w:hAnsi="GHEA Grapalat" w:cs="Arial"/>
          <w:iCs/>
          <w:lang w:eastAsia="ru-RU"/>
        </w:rPr>
        <w:softHyphen/>
        <w:t>յա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կան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զո</w:t>
      </w:r>
      <w:r w:rsidRPr="00791EB0">
        <w:rPr>
          <w:rFonts w:ascii="GHEA Grapalat" w:hAnsi="GHEA Grapalat" w:cs="Arial"/>
          <w:iCs/>
          <w:lang w:eastAsia="ru-RU"/>
        </w:rPr>
        <w:softHyphen/>
        <w:t>նա</w:t>
      </w:r>
      <w:r w:rsidRPr="00791EB0">
        <w:rPr>
          <w:rFonts w:ascii="GHEA Grapalat" w:hAnsi="GHEA Grapalat" w:cs="Arial"/>
          <w:iCs/>
          <w:lang w:eastAsia="ru-RU"/>
        </w:rPr>
        <w:softHyphen/>
        <w:t>յի</w:t>
      </w:r>
      <w:proofErr w:type="spellEnd"/>
      <w:r w:rsidRPr="00791EB0">
        <w:rPr>
          <w:rFonts w:ascii="GHEA Grapalat" w:hAnsi="GHEA Grapalat" w:cs="Arial"/>
          <w:iCs/>
          <w:lang w:eastAsia="ru-RU"/>
        </w:rPr>
        <w:t>՝ բա</w:t>
      </w:r>
      <w:r w:rsidRPr="00791EB0">
        <w:rPr>
          <w:rFonts w:ascii="GHEA Grapalat" w:hAnsi="GHEA Grapalat" w:cs="Arial"/>
          <w:iCs/>
          <w:lang w:eastAsia="ru-RU"/>
        </w:rPr>
        <w:softHyphen/>
        <w:t>րե</w:t>
      </w:r>
      <w:r w:rsidRPr="00791EB0">
        <w:rPr>
          <w:rFonts w:ascii="GHEA Grapalat" w:hAnsi="GHEA Grapalat" w:cs="Arial"/>
          <w:iCs/>
          <w:lang w:eastAsia="ru-RU"/>
        </w:rPr>
        <w:softHyphen/>
        <w:t>խառն, և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 է</w:t>
      </w:r>
      <w:r w:rsidRPr="00791EB0">
        <w:rPr>
          <w:rFonts w:ascii="GHEA Grapalat" w:hAnsi="GHEA Grapalat" w:cs="Arial"/>
          <w:iCs/>
          <w:lang w:eastAsia="ru-RU"/>
        </w:rPr>
        <w:softHyphen/>
        <w:t>կո</w:t>
      </w:r>
      <w:r w:rsidRPr="00791EB0">
        <w:rPr>
          <w:rFonts w:ascii="GHEA Grapalat" w:hAnsi="GHEA Grapalat" w:cs="Arial"/>
          <w:iCs/>
          <w:lang w:eastAsia="ru-RU"/>
        </w:rPr>
        <w:softHyphen/>
        <w:t>լո</w:t>
      </w:r>
      <w:r w:rsidRPr="00791EB0">
        <w:rPr>
          <w:rFonts w:ascii="GHEA Grapalat" w:hAnsi="GHEA Grapalat" w:cs="Arial"/>
          <w:iCs/>
          <w:lang w:eastAsia="ru-RU"/>
        </w:rPr>
        <w:softHyphen/>
        <w:t>գիա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կան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զո</w:t>
      </w:r>
      <w:r w:rsidRPr="00791EB0">
        <w:rPr>
          <w:rFonts w:ascii="GHEA Grapalat" w:hAnsi="GHEA Grapalat" w:cs="Arial"/>
          <w:iCs/>
          <w:lang w:eastAsia="ru-RU"/>
        </w:rPr>
        <w:softHyphen/>
        <w:t>նա</w:t>
      </w:r>
      <w:r w:rsidRPr="00791EB0">
        <w:rPr>
          <w:rFonts w:ascii="GHEA Grapalat" w:hAnsi="GHEA Grapalat" w:cs="Arial"/>
          <w:iCs/>
          <w:lang w:eastAsia="ru-RU"/>
        </w:rPr>
        <w:softHyphen/>
        <w:t>յի</w:t>
      </w:r>
      <w:proofErr w:type="spellEnd"/>
      <w:r w:rsidRPr="00791EB0">
        <w:rPr>
          <w:rFonts w:ascii="GHEA Grapalat" w:hAnsi="GHEA Grapalat" w:cs="Arial"/>
          <w:iCs/>
          <w:lang w:eastAsia="ru-RU"/>
        </w:rPr>
        <w:t>՝ բա</w:t>
      </w:r>
      <w:r w:rsidRPr="00791EB0">
        <w:rPr>
          <w:rFonts w:ascii="GHEA Grapalat" w:hAnsi="GHEA Grapalat" w:cs="Arial"/>
          <w:iCs/>
          <w:lang w:eastAsia="ru-RU"/>
        </w:rPr>
        <w:softHyphen/>
        <w:t>րե</w:t>
      </w:r>
      <w:r w:rsidRPr="00791EB0">
        <w:rPr>
          <w:rFonts w:ascii="GHEA Grapalat" w:hAnsi="GHEA Grapalat" w:cs="Arial"/>
          <w:iCs/>
          <w:lang w:eastAsia="ru-RU"/>
        </w:rPr>
        <w:softHyphen/>
        <w:t>խառն</w:t>
      </w:r>
      <w:r w:rsidRPr="00791EB0" w:rsidDel="00293B82">
        <w:rPr>
          <w:rFonts w:ascii="GHEA Grapalat" w:hAnsi="GHEA Grapalat" w:cs="Arial"/>
          <w:iCs/>
          <w:lang w:eastAsia="ru-RU"/>
        </w:rPr>
        <w:t xml:space="preserve"> </w:t>
      </w:r>
      <w:r w:rsidRPr="00791EB0">
        <w:rPr>
          <w:rFonts w:ascii="GHEA Grapalat" w:hAnsi="GHEA Grapalat" w:cs="Arial"/>
          <w:iCs/>
          <w:lang w:eastAsia="ru-RU"/>
        </w:rPr>
        <w:t xml:space="preserve">գոտու լեռնային համակարգեր: GTOTAL = 0.835 չոր նյութ տ/հա տարեկան x  (1+0.23) = 1.027 (հավասարում 2.10)։ CF = 0.48 տոննա С/ (տոննա չոր նյութ)։ Չոր նյութում ածխածնի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համամասնության</w:t>
      </w:r>
      <w:proofErr w:type="spellEnd"/>
      <w:r w:rsidRPr="00791EB0">
        <w:rPr>
          <w:rFonts w:ascii="GHEA Grapalat" w:hAnsi="GHEA Grapalat" w:cs="Arial"/>
          <w:iCs/>
          <w:lang w:eastAsia="ru-RU"/>
        </w:rPr>
        <w:t xml:space="preserve"> գործակիցը 0.48 տոննա С/ (տոննա չոր նյութ) վերց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ված է ԿՓՓՄԽ 2006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Ու</w:t>
      </w:r>
      <w:r w:rsidRPr="00791EB0">
        <w:rPr>
          <w:rFonts w:ascii="GHEA Grapalat" w:hAnsi="GHEA Grapalat" w:cs="Arial"/>
          <w:iCs/>
          <w:lang w:eastAsia="ru-RU"/>
        </w:rPr>
        <w:softHyphen/>
        <w:t>ղե</w:t>
      </w:r>
      <w:r w:rsidRPr="00791EB0">
        <w:rPr>
          <w:rFonts w:ascii="GHEA Grapalat" w:hAnsi="GHEA Grapalat" w:cs="Arial"/>
          <w:iCs/>
          <w:lang w:eastAsia="ru-RU"/>
        </w:rPr>
        <w:softHyphen/>
        <w:t>ցու</w:t>
      </w:r>
      <w:r w:rsidRPr="00791EB0">
        <w:rPr>
          <w:rFonts w:ascii="GHEA Grapalat" w:hAnsi="GHEA Grapalat" w:cs="Arial"/>
          <w:iCs/>
          <w:lang w:eastAsia="ru-RU"/>
        </w:rPr>
        <w:softHyphen/>
        <w:t>ցից</w:t>
      </w:r>
      <w:proofErr w:type="spellEnd"/>
      <w:r w:rsidRPr="00791EB0">
        <w:rPr>
          <w:rFonts w:ascii="GHEA Grapalat" w:hAnsi="GHEA Grapalat" w:cs="Arial"/>
          <w:iCs/>
          <w:lang w:eastAsia="ru-RU"/>
        </w:rPr>
        <w:t xml:space="preserve"> (2006 ԿՓՓՄԽ Ուղեցույց, Հատոր 4, գլուխ 4, աղյուսակ 4.3)  ինչն ընտր</w:t>
      </w:r>
      <w:r w:rsidRPr="00791EB0">
        <w:rPr>
          <w:rFonts w:ascii="GHEA Grapalat" w:hAnsi="GHEA Grapalat" w:cs="Arial"/>
          <w:iCs/>
          <w:lang w:eastAsia="ru-RU"/>
        </w:rPr>
        <w:softHyphen/>
        <w:t>վել է ըստ բա</w:t>
      </w:r>
      <w:r w:rsidRPr="00791EB0">
        <w:rPr>
          <w:rFonts w:ascii="GHEA Grapalat" w:hAnsi="GHEA Grapalat" w:cs="Arial"/>
          <w:iCs/>
          <w:lang w:eastAsia="ru-RU"/>
        </w:rPr>
        <w:softHyphen/>
        <w:t>րե</w:t>
      </w:r>
      <w:r w:rsidRPr="00791EB0">
        <w:rPr>
          <w:rFonts w:ascii="GHEA Grapalat" w:hAnsi="GHEA Grapalat" w:cs="Arial"/>
          <w:iCs/>
          <w:lang w:eastAsia="ru-RU"/>
        </w:rPr>
        <w:softHyphen/>
        <w:t>խառն կլի</w:t>
      </w:r>
      <w:r w:rsidRPr="00791EB0">
        <w:rPr>
          <w:rFonts w:ascii="GHEA Grapalat" w:hAnsi="GHEA Grapalat" w:cs="Arial"/>
          <w:iCs/>
          <w:lang w:eastAsia="ru-RU"/>
        </w:rPr>
        <w:softHyphen/>
        <w:t>մա</w:t>
      </w:r>
      <w:r w:rsidRPr="00791EB0">
        <w:rPr>
          <w:rFonts w:ascii="GHEA Grapalat" w:hAnsi="GHEA Grapalat" w:cs="Arial"/>
          <w:iCs/>
          <w:lang w:eastAsia="ru-RU"/>
        </w:rPr>
        <w:softHyphen/>
        <w:t>յա</w:t>
      </w:r>
      <w:r w:rsidRPr="00791EB0">
        <w:rPr>
          <w:rFonts w:ascii="GHEA Grapalat" w:hAnsi="GHEA Grapalat" w:cs="Arial"/>
          <w:iCs/>
          <w:lang w:eastAsia="ru-RU"/>
        </w:rPr>
        <w:softHyphen/>
        <w:t xml:space="preserve">կան </w:t>
      </w:r>
      <w:proofErr w:type="spellStart"/>
      <w:r w:rsidRPr="00791EB0">
        <w:rPr>
          <w:rFonts w:ascii="GHEA Grapalat" w:hAnsi="GHEA Grapalat" w:cs="Arial"/>
          <w:iCs/>
          <w:lang w:eastAsia="ru-RU"/>
        </w:rPr>
        <w:t>զո</w:t>
      </w:r>
      <w:r w:rsidRPr="00791EB0">
        <w:rPr>
          <w:rFonts w:ascii="GHEA Grapalat" w:hAnsi="GHEA Grapalat" w:cs="Arial"/>
          <w:iCs/>
          <w:lang w:eastAsia="ru-RU"/>
        </w:rPr>
        <w:softHyphen/>
        <w:t>նա</w:t>
      </w:r>
      <w:r w:rsidRPr="00791EB0">
        <w:rPr>
          <w:rFonts w:ascii="GHEA Grapalat" w:hAnsi="GHEA Grapalat" w:cs="Arial"/>
          <w:iCs/>
          <w:lang w:eastAsia="ru-RU"/>
        </w:rPr>
        <w:softHyphen/>
        <w:t>յի</w:t>
      </w:r>
      <w:proofErr w:type="spellEnd"/>
      <w:r w:rsidRPr="00791EB0">
        <w:rPr>
          <w:rFonts w:ascii="GHEA Grapalat" w:hAnsi="GHEA Grapalat" w:cs="Arial"/>
          <w:iCs/>
          <w:lang w:eastAsia="ru-RU"/>
        </w:rPr>
        <w:t>:</w:t>
      </w:r>
    </w:p>
    <w:p w14:paraId="1D14DEDD" w14:textId="77777777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Նկարագրված </w:t>
      </w:r>
      <w:proofErr w:type="spellStart"/>
      <w:r w:rsidRPr="00791EB0">
        <w:rPr>
          <w:rFonts w:ascii="GHEA Grapalat" w:hAnsi="GHEA Grapalat" w:cs="Times New Roman"/>
        </w:rPr>
        <w:t>ռեգրեսիոն</w:t>
      </w:r>
      <w:proofErr w:type="spellEnd"/>
      <w:r w:rsidRPr="00791EB0">
        <w:rPr>
          <w:rFonts w:ascii="GHEA Grapalat" w:hAnsi="GHEA Grapalat" w:cs="Times New Roman"/>
        </w:rPr>
        <w:t xml:space="preserve"> վերլուծության մեթոդաբանությամբ իրականացված կանխատեսումները ենթարկվել են հետագա ճշգրտումների, մասնավորապես՝</w:t>
      </w:r>
    </w:p>
    <w:p w14:paraId="44B6925C" w14:textId="16EEC660" w:rsidR="00A50143" w:rsidRPr="00791EB0" w:rsidRDefault="00A50143" w:rsidP="00845E63">
      <w:pPr>
        <w:pStyle w:val="ListParagraph"/>
        <w:numPr>
          <w:ilvl w:val="0"/>
          <w:numId w:val="43"/>
        </w:numPr>
        <w:spacing w:before="200" w:after="200" w:line="360" w:lineRule="auto"/>
        <w:ind w:left="36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</w:rPr>
        <w:t>Էներգետիկայի ոլորտի համար արտադրված էլեկտրաէներգիայի ծավալների և պահանջարկի կանխատեսումները ճշգրտվել են՝ հաշվի առնելով կան</w:t>
      </w:r>
      <w:r w:rsidRPr="00791EB0">
        <w:rPr>
          <w:rFonts w:ascii="GHEA Grapalat" w:hAnsi="GHEA Grapalat" w:cs="Arial"/>
        </w:rPr>
        <w:softHyphen/>
        <w:t>խատեսվող բնակչության թվի աճը և Էներգիայի վերջնական սպառման տոկոսը էներգետիկայի և տրանսպորտի ոլորտներում</w:t>
      </w:r>
      <w:r w:rsidR="008215AC" w:rsidRPr="00791EB0">
        <w:rPr>
          <w:rFonts w:ascii="GHEA Grapalat" w:hAnsi="GHEA Grapalat" w:cs="Arial"/>
        </w:rPr>
        <w:t xml:space="preserve">: </w:t>
      </w:r>
      <w:r w:rsidRPr="00791EB0">
        <w:rPr>
          <w:rFonts w:ascii="GHEA Grapalat" w:hAnsi="GHEA Grapalat" w:cs="Arial"/>
        </w:rPr>
        <w:t xml:space="preserve">  </w:t>
      </w:r>
    </w:p>
    <w:p w14:paraId="2B19B79A" w14:textId="153D2834" w:rsidR="00A50143" w:rsidRPr="00791EB0" w:rsidRDefault="00A50143" w:rsidP="00845E63">
      <w:pPr>
        <w:pStyle w:val="ListParagraph"/>
        <w:numPr>
          <w:ilvl w:val="0"/>
          <w:numId w:val="43"/>
        </w:numPr>
        <w:spacing w:before="200" w:after="200" w:line="360" w:lineRule="auto"/>
        <w:ind w:left="36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</w:rPr>
        <w:lastRenderedPageBreak/>
        <w:t xml:space="preserve">Այլ ոլորտների համար Մ և ԼՄ սցենարների պարագայում 1995 – </w:t>
      </w:r>
      <w:r w:rsidR="005711FB" w:rsidRPr="00791EB0">
        <w:rPr>
          <w:rFonts w:ascii="GHEA Grapalat" w:hAnsi="GHEA Grapalat" w:cs="Arial"/>
        </w:rPr>
        <w:t xml:space="preserve">2019 </w:t>
      </w:r>
      <w:r w:rsidRPr="00791EB0">
        <w:rPr>
          <w:rFonts w:ascii="GHEA Grapalat" w:hAnsi="GHEA Grapalat" w:cs="Arial"/>
        </w:rPr>
        <w:t>թթ</w:t>
      </w:r>
      <w:r w:rsidRPr="00791EB0">
        <w:rPr>
          <w:rFonts w:ascii="Cambria Math" w:eastAsia="MS Gothic" w:hAnsi="Cambria Math" w:cs="Cambria Math"/>
        </w:rPr>
        <w:t>․</w:t>
      </w:r>
      <w:r w:rsidRPr="00791EB0">
        <w:rPr>
          <w:rFonts w:ascii="GHEA Grapalat" w:hAnsi="GHEA Grapalat" w:cs="Arial"/>
        </w:rPr>
        <w:t xml:space="preserve"> շարքերի հիման վրա իրականացված </w:t>
      </w:r>
      <w:proofErr w:type="spellStart"/>
      <w:r w:rsidRPr="00791EB0">
        <w:rPr>
          <w:rFonts w:ascii="GHEA Grapalat" w:hAnsi="GHEA Grapalat" w:cs="Arial"/>
        </w:rPr>
        <w:t>ռեգրեսիոն</w:t>
      </w:r>
      <w:proofErr w:type="spellEnd"/>
      <w:r w:rsidRPr="00791EB0">
        <w:rPr>
          <w:rFonts w:ascii="GHEA Grapalat" w:hAnsi="GHEA Grapalat" w:cs="Arial"/>
        </w:rPr>
        <w:t xml:space="preserve"> վերլուծության արդյունքում կանխատեսված 2025 – 2030 թթ</w:t>
      </w:r>
      <w:r w:rsidRPr="00791EB0">
        <w:rPr>
          <w:rFonts w:ascii="Cambria Math" w:eastAsia="MS Gothic" w:hAnsi="Cambria Math" w:cs="Cambria Math"/>
        </w:rPr>
        <w:t>․</w:t>
      </w:r>
      <w:r w:rsidRPr="00791EB0">
        <w:rPr>
          <w:rFonts w:ascii="GHEA Grapalat" w:hAnsi="GHEA Grapalat" w:cs="Arial"/>
        </w:rPr>
        <w:t xml:space="preserve">-ի  ոլորտային տվյալները լրացուցիչ ճշգրտվել են էներգետիկայի ոլորտի կրճատման տեմպին համապատասխան։ </w:t>
      </w:r>
    </w:p>
    <w:p w14:paraId="27DA2265" w14:textId="6C27CF8D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ՄԱԲՀ (UNFPA) և ՀՀ </w:t>
      </w:r>
      <w:r w:rsidR="00256307" w:rsidRPr="00791EB0">
        <w:rPr>
          <w:rFonts w:ascii="GHEA Grapalat" w:hAnsi="GHEA Grapalat" w:cs="Times New Roman"/>
        </w:rPr>
        <w:t>Վիճակագրական կոմիտե</w:t>
      </w:r>
      <w:r w:rsidR="004449B2" w:rsidRPr="00791EB0">
        <w:rPr>
          <w:rFonts w:ascii="GHEA Grapalat" w:hAnsi="GHEA Grapalat" w:cs="Times New Roman"/>
        </w:rPr>
        <w:t>ի հրապարակումները</w:t>
      </w:r>
      <w:r w:rsidR="00256307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օգտագործվել են որպես </w:t>
      </w:r>
      <w:r w:rsidRPr="00791EB0">
        <w:rPr>
          <w:rFonts w:ascii="GHEA Grapalat" w:hAnsi="GHEA Grapalat" w:cs="Times New Roman"/>
          <w:b/>
        </w:rPr>
        <w:t>բնակչության թվաքանակի</w:t>
      </w:r>
      <w:r w:rsidRPr="00791EB0">
        <w:rPr>
          <w:rFonts w:ascii="GHEA Grapalat" w:hAnsi="GHEA Grapalat" w:cs="Times New Roman"/>
        </w:rPr>
        <w:t xml:space="preserve"> վերաբերյալ հիմնական տվյալներ</w:t>
      </w:r>
      <w:r w:rsidR="005711FB" w:rsidRPr="00791EB0">
        <w:rPr>
          <w:rFonts w:ascii="GHEA Grapalat" w:hAnsi="GHEA Grapalat" w:cs="Times New Roman"/>
        </w:rPr>
        <w:t>ի աղբյուր</w:t>
      </w:r>
      <w:r w:rsidR="004449B2" w:rsidRPr="00791EB0">
        <w:rPr>
          <w:rFonts w:ascii="GHEA Grapalat" w:hAnsi="GHEA Grapalat" w:cs="Times New Roman"/>
        </w:rPr>
        <w:t>ներ</w:t>
      </w:r>
      <w:r w:rsidRPr="00791EB0">
        <w:rPr>
          <w:rFonts w:ascii="GHEA Grapalat" w:hAnsi="GHEA Grapalat" w:cs="Times New Roman"/>
        </w:rPr>
        <w:t>: Հիմք ընդունելով  բնակչության թվի թիրախավորված աճը մինչև 5 միլիոն 2050թ-ին՝ բնակչության թիվը  գծային աճեցվել է 202</w:t>
      </w:r>
      <w:r w:rsidR="00256307" w:rsidRPr="00791EB0">
        <w:rPr>
          <w:rFonts w:ascii="GHEA Grapalat" w:hAnsi="GHEA Grapalat" w:cs="Times New Roman"/>
        </w:rPr>
        <w:t>4</w:t>
      </w:r>
      <w:r w:rsidRPr="00791EB0">
        <w:rPr>
          <w:rFonts w:ascii="GHEA Grapalat" w:hAnsi="GHEA Grapalat" w:cs="Times New Roman"/>
        </w:rPr>
        <w:t>թ-ից մինչև 2050թ</w:t>
      </w:r>
      <w:r w:rsidR="00256307" w:rsidRPr="00791EB0">
        <w:rPr>
          <w:rFonts w:ascii="GHEA Grapalat" w:hAnsi="GHEA Grapalat" w:cs="Times New Roman"/>
        </w:rPr>
        <w:t>:</w:t>
      </w:r>
      <w:r w:rsidRPr="00791EB0">
        <w:rPr>
          <w:rFonts w:ascii="GHEA Grapalat" w:hAnsi="GHEA Grapalat" w:cs="Times New Roman"/>
        </w:rPr>
        <w:t xml:space="preserve"> </w:t>
      </w:r>
    </w:p>
    <w:p w14:paraId="766631E3" w14:textId="4E48B64D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</w:rPr>
        <w:t xml:space="preserve">Հաշվարկի </w:t>
      </w:r>
      <w:proofErr w:type="spellStart"/>
      <w:r w:rsidR="005711FB" w:rsidRPr="00791EB0">
        <w:rPr>
          <w:rFonts w:ascii="GHEA Grapalat" w:hAnsi="GHEA Grapalat" w:cs="Arial"/>
        </w:rPr>
        <w:t>մոդելում</w:t>
      </w:r>
      <w:proofErr w:type="spellEnd"/>
      <w:r w:rsidR="005711FB" w:rsidRPr="00791EB0">
        <w:rPr>
          <w:rFonts w:ascii="GHEA Grapalat" w:hAnsi="GHEA Grapalat" w:cs="Arial"/>
        </w:rPr>
        <w:t xml:space="preserve"> </w:t>
      </w:r>
      <w:r w:rsidRPr="00791EB0">
        <w:rPr>
          <w:rFonts w:ascii="GHEA Grapalat" w:hAnsi="GHEA Grapalat" w:cs="Arial"/>
        </w:rPr>
        <w:t>Մ և ԼՄ սցենարների համար ներառ</w:t>
      </w:r>
      <w:r w:rsidR="00256307" w:rsidRPr="00791EB0">
        <w:rPr>
          <w:rFonts w:ascii="GHEA Grapalat" w:hAnsi="GHEA Grapalat" w:cs="Arial"/>
        </w:rPr>
        <w:t>վ</w:t>
      </w:r>
      <w:r w:rsidRPr="00791EB0">
        <w:rPr>
          <w:rFonts w:ascii="GHEA Grapalat" w:hAnsi="GHEA Grapalat" w:cs="Arial"/>
        </w:rPr>
        <w:t xml:space="preserve">ել </w:t>
      </w:r>
      <w:r w:rsidR="00256307" w:rsidRPr="00791EB0">
        <w:rPr>
          <w:rFonts w:ascii="GHEA Grapalat" w:hAnsi="GHEA Grapalat" w:cs="Arial"/>
        </w:rPr>
        <w:t xml:space="preserve">են </w:t>
      </w:r>
      <w:r w:rsidRPr="00791EB0">
        <w:rPr>
          <w:rFonts w:ascii="GHEA Grapalat" w:hAnsi="GHEA Grapalat" w:cs="Arial"/>
        </w:rPr>
        <w:t xml:space="preserve">ՋԳ արտանետումների նվազեցման </w:t>
      </w:r>
      <w:r w:rsidRPr="00791EB0">
        <w:rPr>
          <w:rFonts w:ascii="GHEA Grapalat" w:hAnsi="GHEA Grapalat" w:cs="Times New Roman"/>
        </w:rPr>
        <w:t>տարբեր</w:t>
      </w:r>
      <w:r w:rsidRPr="00791EB0">
        <w:rPr>
          <w:rFonts w:ascii="GHEA Grapalat" w:hAnsi="GHEA Grapalat" w:cs="Arial"/>
        </w:rPr>
        <w:t xml:space="preserve"> միջոցա</w:t>
      </w:r>
      <w:r w:rsidRPr="00791EB0">
        <w:rPr>
          <w:rFonts w:ascii="GHEA Grapalat" w:hAnsi="GHEA Grapalat" w:cs="Arial"/>
        </w:rPr>
        <w:softHyphen/>
        <w:t>ռում</w:t>
      </w:r>
      <w:r w:rsidRPr="00791EB0">
        <w:rPr>
          <w:rFonts w:ascii="GHEA Grapalat" w:hAnsi="GHEA Grapalat" w:cs="Arial"/>
        </w:rPr>
        <w:softHyphen/>
        <w:t xml:space="preserve">ներ և </w:t>
      </w:r>
      <w:proofErr w:type="spellStart"/>
      <w:r w:rsidRPr="00791EB0">
        <w:rPr>
          <w:rFonts w:ascii="GHEA Grapalat" w:hAnsi="GHEA Grapalat" w:cs="Arial"/>
        </w:rPr>
        <w:t>ներկայա</w:t>
      </w:r>
      <w:r w:rsidR="00256307" w:rsidRPr="00791EB0">
        <w:rPr>
          <w:rFonts w:ascii="GHEA Grapalat" w:hAnsi="GHEA Grapalat" w:cs="Arial"/>
        </w:rPr>
        <w:t>վ</w:t>
      </w:r>
      <w:r w:rsidRPr="00791EB0">
        <w:rPr>
          <w:rFonts w:ascii="GHEA Grapalat" w:hAnsi="GHEA Grapalat" w:cs="Arial"/>
        </w:rPr>
        <w:t>րել</w:t>
      </w:r>
      <w:proofErr w:type="spellEnd"/>
      <w:r w:rsidRPr="00791EB0">
        <w:rPr>
          <w:rFonts w:ascii="GHEA Grapalat" w:hAnsi="GHEA Grapalat" w:cs="Arial"/>
        </w:rPr>
        <w:t xml:space="preserve"> </w:t>
      </w:r>
      <w:r w:rsidR="00256307" w:rsidRPr="00791EB0">
        <w:rPr>
          <w:rFonts w:ascii="GHEA Grapalat" w:hAnsi="GHEA Grapalat" w:cs="Arial"/>
        </w:rPr>
        <w:t xml:space="preserve">են </w:t>
      </w:r>
      <w:r w:rsidRPr="00791EB0">
        <w:rPr>
          <w:rFonts w:ascii="GHEA Grapalat" w:hAnsi="GHEA Grapalat" w:cs="Arial"/>
          <w:b/>
          <w:bCs/>
        </w:rPr>
        <w:t>վերականգնվող էներգիայի</w:t>
      </w:r>
      <w:r w:rsidRPr="00791EB0">
        <w:rPr>
          <w:rFonts w:ascii="GHEA Grapalat" w:hAnsi="GHEA Grapalat" w:cs="Arial"/>
        </w:rPr>
        <w:t xml:space="preserve"> նոր հզորություններ: Այս գործողու</w:t>
      </w:r>
      <w:r w:rsidRPr="00791EB0">
        <w:rPr>
          <w:rFonts w:ascii="GHEA Grapalat" w:hAnsi="GHEA Grapalat" w:cs="Arial"/>
        </w:rPr>
        <w:softHyphen/>
        <w:t>թյունների արդյունքում կատարվող նվազեցումները հանվել են ՋԳ ընդհանուր արտանե</w:t>
      </w:r>
      <w:r w:rsidRPr="00791EB0">
        <w:rPr>
          <w:rFonts w:ascii="GHEA Grapalat" w:hAnsi="GHEA Grapalat" w:cs="Arial"/>
        </w:rPr>
        <w:softHyphen/>
        <w:t>տում</w:t>
      </w:r>
      <w:r w:rsidRPr="00791EB0">
        <w:rPr>
          <w:rFonts w:ascii="GHEA Grapalat" w:hAnsi="GHEA Grapalat" w:cs="Arial"/>
        </w:rPr>
        <w:softHyphen/>
        <w:t>ներից՝ ըստ ոլորտների:</w:t>
      </w:r>
    </w:p>
    <w:p w14:paraId="4994D051" w14:textId="0FCF39EA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</w:rPr>
        <w:t xml:space="preserve">Արևային, </w:t>
      </w:r>
      <w:r w:rsidRPr="00791EB0">
        <w:rPr>
          <w:rFonts w:ascii="GHEA Grapalat" w:hAnsi="GHEA Grapalat" w:cs="Times New Roman"/>
        </w:rPr>
        <w:t>հողմային</w:t>
      </w:r>
      <w:r w:rsidRPr="00791EB0">
        <w:rPr>
          <w:rFonts w:ascii="GHEA Grapalat" w:hAnsi="GHEA Grapalat" w:cs="Arial"/>
        </w:rPr>
        <w:t>, հիդրո և ատոմային էներգիան հզորությունից (ՄՎտ) փոխարկ</w:t>
      </w:r>
      <w:r w:rsidRPr="00791EB0">
        <w:rPr>
          <w:rFonts w:ascii="GHEA Grapalat" w:hAnsi="GHEA Grapalat" w:cs="Arial"/>
        </w:rPr>
        <w:softHyphen/>
        <w:t>վել է արտանետումների (Գգ)՝ օգտագործելով մեկ տարվա ժամերի քանակը, Հայաստանի ցանցային արտանետումների գործակիցը (0.436 տCO</w:t>
      </w:r>
      <w:r w:rsidRPr="00791EB0">
        <w:rPr>
          <w:rFonts w:ascii="GHEA Grapalat" w:hAnsi="GHEA Grapalat" w:cs="Arial"/>
          <w:vertAlign w:val="subscript"/>
        </w:rPr>
        <w:t>2</w:t>
      </w:r>
      <w:r w:rsidR="004449B2" w:rsidRPr="00791EB0">
        <w:rPr>
          <w:rFonts w:ascii="GHEA Grapalat" w:hAnsi="GHEA Grapalat" w:cs="Arial"/>
        </w:rPr>
        <w:t xml:space="preserve"> </w:t>
      </w:r>
      <w:r w:rsidRPr="00791EB0">
        <w:rPr>
          <w:rFonts w:ascii="GHEA Grapalat" w:hAnsi="GHEA Grapalat" w:cs="Arial"/>
        </w:rPr>
        <w:t>համ/ՄՎտժ) և հզորության գործակից</w:t>
      </w:r>
      <w:r w:rsidR="0053183B" w:rsidRPr="00791EB0">
        <w:rPr>
          <w:rFonts w:ascii="GHEA Grapalat" w:hAnsi="GHEA Grapalat" w:cs="Arial"/>
        </w:rPr>
        <w:t>ներ</w:t>
      </w:r>
      <w:r w:rsidRPr="00791EB0">
        <w:rPr>
          <w:rFonts w:ascii="GHEA Grapalat" w:hAnsi="GHEA Grapalat" w:cs="Arial"/>
        </w:rPr>
        <w:t xml:space="preserve">ը (ատոմային էներգիայի համար՝ 93%, արևային էներգիայի համար՝ 25%, հողմային էներգիայի համար՝ 35%, </w:t>
      </w:r>
      <w:proofErr w:type="spellStart"/>
      <w:r w:rsidRPr="00791EB0">
        <w:rPr>
          <w:rFonts w:ascii="GHEA Grapalat" w:hAnsi="GHEA Grapalat" w:cs="Arial"/>
        </w:rPr>
        <w:t>հիդրոէներգիայի</w:t>
      </w:r>
      <w:proofErr w:type="spellEnd"/>
      <w:r w:rsidRPr="00791EB0">
        <w:rPr>
          <w:rFonts w:ascii="GHEA Grapalat" w:hAnsi="GHEA Grapalat" w:cs="Arial"/>
        </w:rPr>
        <w:t xml:space="preserve"> համար՝ 37%): </w:t>
      </w:r>
    </w:p>
    <w:p w14:paraId="6D08A131" w14:textId="182F6B32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Times New Roman"/>
        </w:rPr>
        <w:t>Ատոմային</w:t>
      </w:r>
      <w:r w:rsidRPr="00791EB0">
        <w:rPr>
          <w:rFonts w:ascii="GHEA Grapalat" w:hAnsi="GHEA Grapalat" w:cs="Arial"/>
        </w:rPr>
        <w:t xml:space="preserve"> էներգիայի արժեքները </w:t>
      </w:r>
      <w:r w:rsidR="00356FD9" w:rsidRPr="00791EB0">
        <w:rPr>
          <w:rFonts w:ascii="GHEA Grapalat" w:hAnsi="GHEA Grapalat" w:cs="Arial"/>
        </w:rPr>
        <w:t xml:space="preserve">2036 թ. հետո ընկած ժամանակաշրջանի համար </w:t>
      </w:r>
      <w:r w:rsidRPr="00791EB0">
        <w:rPr>
          <w:rFonts w:ascii="GHEA Grapalat" w:hAnsi="GHEA Grapalat" w:cs="Arial"/>
        </w:rPr>
        <w:t xml:space="preserve">փոխարկվել և հանվել են համապատասխան տարիներից։ Միաժամանակ, </w:t>
      </w:r>
      <w:proofErr w:type="spellStart"/>
      <w:r w:rsidRPr="00791EB0">
        <w:rPr>
          <w:rFonts w:ascii="GHEA Grapalat" w:hAnsi="GHEA Grapalat" w:cs="Arial"/>
        </w:rPr>
        <w:t>փոխարկված</w:t>
      </w:r>
      <w:proofErr w:type="spellEnd"/>
      <w:r w:rsidRPr="00791EB0">
        <w:rPr>
          <w:rFonts w:ascii="GHEA Grapalat" w:hAnsi="GHEA Grapalat" w:cs="Arial"/>
        </w:rPr>
        <w:t xml:space="preserve"> արժեքների կեսը հանվել է էլեկտրաէներգիայի արտադրության ոլորտից, մյուս կեսը՝ պահանջարկի ոլորտից։ Ատոմային էներգիայի </w:t>
      </w:r>
      <w:proofErr w:type="spellStart"/>
      <w:r w:rsidRPr="00791EB0">
        <w:rPr>
          <w:rFonts w:ascii="GHEA Grapalat" w:hAnsi="GHEA Grapalat" w:cs="Arial"/>
        </w:rPr>
        <w:t>փոխարկված</w:t>
      </w:r>
      <w:proofErr w:type="spellEnd"/>
      <w:r w:rsidRPr="00791EB0">
        <w:rPr>
          <w:rFonts w:ascii="GHEA Grapalat" w:hAnsi="GHEA Grapalat" w:cs="Arial"/>
        </w:rPr>
        <w:t xml:space="preserve"> արժեքը հանվել է մինչև 2050</w:t>
      </w:r>
      <w:r w:rsidR="0053183B" w:rsidRPr="00791EB0">
        <w:rPr>
          <w:rFonts w:ascii="GHEA Grapalat" w:hAnsi="GHEA Grapalat" w:cs="Arial"/>
        </w:rPr>
        <w:t xml:space="preserve"> </w:t>
      </w:r>
      <w:r w:rsidRPr="00791EB0">
        <w:rPr>
          <w:rFonts w:ascii="GHEA Grapalat" w:hAnsi="GHEA Grapalat" w:cs="Arial"/>
        </w:rPr>
        <w:t xml:space="preserve">թ. երկու ոլորտների համար։ Այս ենթադրությունը կրկին հիմնված է այն փաստի վրա, որ եթե հզորության </w:t>
      </w:r>
      <w:r w:rsidR="00E15B9A" w:rsidRPr="00791EB0">
        <w:rPr>
          <w:rFonts w:ascii="GHEA Grapalat" w:hAnsi="GHEA Grapalat" w:cs="Arial"/>
        </w:rPr>
        <w:t xml:space="preserve">համապատասխան </w:t>
      </w:r>
      <w:r w:rsidRPr="00791EB0">
        <w:rPr>
          <w:rFonts w:ascii="GHEA Grapalat" w:hAnsi="GHEA Grapalat" w:cs="Arial"/>
        </w:rPr>
        <w:t>ցուցանիշն ապահովվի, այն կշարունակի արտադրվել նույն մակարդակով մինչև 2050</w:t>
      </w:r>
      <w:r w:rsidR="0053183B" w:rsidRPr="00791EB0">
        <w:rPr>
          <w:rFonts w:ascii="GHEA Grapalat" w:hAnsi="GHEA Grapalat" w:cs="Arial"/>
        </w:rPr>
        <w:t xml:space="preserve"> </w:t>
      </w:r>
      <w:r w:rsidRPr="00791EB0">
        <w:rPr>
          <w:rFonts w:ascii="GHEA Grapalat" w:hAnsi="GHEA Grapalat" w:cs="Arial"/>
        </w:rPr>
        <w:t>թ.:</w:t>
      </w:r>
    </w:p>
    <w:p w14:paraId="7F1CD8F9" w14:textId="7AB91AB8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  <w:b/>
          <w:bCs/>
        </w:rPr>
        <w:lastRenderedPageBreak/>
        <w:t xml:space="preserve">Բնական գազի պահեստավորումից և </w:t>
      </w:r>
      <w:proofErr w:type="spellStart"/>
      <w:r w:rsidRPr="00791EB0">
        <w:rPr>
          <w:rFonts w:ascii="GHEA Grapalat" w:hAnsi="GHEA Grapalat" w:cs="Arial"/>
          <w:b/>
          <w:bCs/>
        </w:rPr>
        <w:t>փոխադրումից</w:t>
      </w:r>
      <w:proofErr w:type="spellEnd"/>
      <w:r w:rsidRPr="00791EB0">
        <w:rPr>
          <w:rFonts w:ascii="GHEA Grapalat" w:hAnsi="GHEA Grapalat" w:cs="Arial"/>
          <w:b/>
          <w:bCs/>
        </w:rPr>
        <w:t xml:space="preserve"> առաջացող փախուստային արտանետումների</w:t>
      </w:r>
      <w:r w:rsidRPr="00791EB0">
        <w:rPr>
          <w:rFonts w:ascii="GHEA Grapalat" w:hAnsi="GHEA Grapalat" w:cs="Arial"/>
        </w:rPr>
        <w:t xml:space="preserve"> նվազեցումները հաշվարկվել են՝ հիմք ընդունելով էներգիայի արտադրության կառուցվածքի փոփոխությունները՝ բնական գազի մասնա</w:t>
      </w:r>
      <w:r w:rsidRPr="00791EB0">
        <w:rPr>
          <w:rFonts w:ascii="GHEA Grapalat" w:hAnsi="GHEA Grapalat" w:cs="Arial"/>
        </w:rPr>
        <w:softHyphen/>
        <w:t xml:space="preserve">բաժնի նվազումը և վերականգնվող </w:t>
      </w:r>
      <w:proofErr w:type="spellStart"/>
      <w:r w:rsidRPr="00791EB0">
        <w:rPr>
          <w:rFonts w:ascii="GHEA Grapalat" w:hAnsi="GHEA Grapalat" w:cs="Arial"/>
        </w:rPr>
        <w:t>էներգառեսուրսների</w:t>
      </w:r>
      <w:proofErr w:type="spellEnd"/>
      <w:r w:rsidRPr="00791EB0">
        <w:rPr>
          <w:rFonts w:ascii="GHEA Grapalat" w:hAnsi="GHEA Grapalat" w:cs="Arial"/>
        </w:rPr>
        <w:t xml:space="preserve"> հզորությունների ընդլայնումը:</w:t>
      </w:r>
    </w:p>
    <w:p w14:paraId="64BDF021" w14:textId="613D1249" w:rsidR="008974AD" w:rsidRPr="00791EB0" w:rsidRDefault="00A50143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  <w:b/>
          <w:bCs/>
        </w:rPr>
        <w:t>Անտառային տարածքների</w:t>
      </w:r>
      <w:r w:rsidRPr="00791EB0">
        <w:rPr>
          <w:rFonts w:ascii="GHEA Grapalat" w:hAnsi="GHEA Grapalat" w:cs="Arial"/>
        </w:rPr>
        <w:t xml:space="preserve"> </w:t>
      </w:r>
      <w:r w:rsidRPr="00791EB0">
        <w:rPr>
          <w:rFonts w:ascii="GHEA Grapalat" w:hAnsi="GHEA Grapalat" w:cs="Times New Roman"/>
        </w:rPr>
        <w:t>վերաբերյալ</w:t>
      </w:r>
      <w:r w:rsidRPr="00791EB0">
        <w:rPr>
          <w:rFonts w:ascii="GHEA Grapalat" w:hAnsi="GHEA Grapalat" w:cs="Arial"/>
        </w:rPr>
        <w:t xml:space="preserve"> տվյալները «Մ» և «ԼՄ» սցենարների համար </w:t>
      </w:r>
      <w:r w:rsidR="00C5557E" w:rsidRPr="00791EB0">
        <w:rPr>
          <w:rFonts w:ascii="GHEA Grapalat" w:hAnsi="GHEA Grapalat" w:cs="Arial"/>
        </w:rPr>
        <w:t xml:space="preserve">հաշվի են առնում </w:t>
      </w:r>
      <w:r w:rsidR="00FD25A1" w:rsidRPr="00791EB0">
        <w:rPr>
          <w:rFonts w:ascii="GHEA Grapalat" w:hAnsi="GHEA Grapalat" w:cs="Arial"/>
        </w:rPr>
        <w:t xml:space="preserve">անտառային </w:t>
      </w:r>
      <w:r w:rsidRPr="00791EB0">
        <w:rPr>
          <w:rFonts w:ascii="GHEA Grapalat" w:hAnsi="GHEA Grapalat" w:cs="Arial"/>
        </w:rPr>
        <w:t>ոլորտի զարգացման քաղաքականությ</w:t>
      </w:r>
      <w:r w:rsidR="00FD25A1" w:rsidRPr="00791EB0">
        <w:rPr>
          <w:rFonts w:ascii="GHEA Grapalat" w:hAnsi="GHEA Grapalat" w:cs="Arial"/>
        </w:rPr>
        <w:t>ա</w:t>
      </w:r>
      <w:r w:rsidRPr="00791EB0">
        <w:rPr>
          <w:rFonts w:ascii="GHEA Grapalat" w:hAnsi="GHEA Grapalat" w:cs="Arial"/>
        </w:rPr>
        <w:t xml:space="preserve">ն </w:t>
      </w:r>
      <w:r w:rsidR="00FD25A1" w:rsidRPr="00791EB0">
        <w:rPr>
          <w:rFonts w:ascii="GHEA Grapalat" w:hAnsi="GHEA Grapalat" w:cs="Arial"/>
        </w:rPr>
        <w:t>իրականացման արդյունքում ակնկալվող ցուցանիշներ</w:t>
      </w:r>
      <w:r w:rsidR="00C5557E" w:rsidRPr="00791EB0">
        <w:rPr>
          <w:rFonts w:ascii="GHEA Grapalat" w:hAnsi="GHEA Grapalat" w:cs="Arial"/>
        </w:rPr>
        <w:t>ը,</w:t>
      </w:r>
      <w:r w:rsidR="008974AD" w:rsidRPr="00791EB0">
        <w:rPr>
          <w:rFonts w:ascii="GHEA Grapalat" w:hAnsi="GHEA Grapalat" w:cs="Arial"/>
        </w:rPr>
        <w:t xml:space="preserve"> ինչպես նաև երկրի ստանձնած հանձնառությունները,</w:t>
      </w:r>
      <w:r w:rsidR="00C5557E" w:rsidRPr="00791EB0">
        <w:rPr>
          <w:rFonts w:ascii="GHEA Grapalat" w:hAnsi="GHEA Grapalat" w:cs="Arial"/>
        </w:rPr>
        <w:t xml:space="preserve"> որոնք</w:t>
      </w:r>
      <w:r w:rsidRPr="00791EB0">
        <w:rPr>
          <w:rFonts w:ascii="GHEA Grapalat" w:hAnsi="GHEA Grapalat" w:cs="Arial"/>
        </w:rPr>
        <w:t xml:space="preserve"> փոխարկվել են ՋԳ արտանետումների ԳգCO</w:t>
      </w:r>
      <w:r w:rsidRPr="00791EB0">
        <w:rPr>
          <w:rFonts w:ascii="GHEA Grapalat" w:hAnsi="GHEA Grapalat" w:cs="Arial"/>
          <w:vertAlign w:val="subscript"/>
        </w:rPr>
        <w:t>2</w:t>
      </w:r>
      <w:r w:rsidR="008974AD" w:rsidRPr="00791EB0">
        <w:rPr>
          <w:rFonts w:ascii="GHEA Grapalat" w:hAnsi="GHEA Grapalat" w:cs="Arial"/>
          <w:vertAlign w:val="subscript"/>
        </w:rPr>
        <w:t xml:space="preserve"> </w:t>
      </w:r>
      <w:r w:rsidRPr="00791EB0">
        <w:rPr>
          <w:rFonts w:ascii="GHEA Grapalat" w:hAnsi="GHEA Grapalat" w:cs="Arial"/>
        </w:rPr>
        <w:t>համ</w:t>
      </w:r>
      <w:r w:rsidR="008974AD" w:rsidRPr="00791EB0">
        <w:rPr>
          <w:rFonts w:ascii="GHEA Grapalat" w:hAnsi="GHEA Grapalat" w:cs="Arial"/>
        </w:rPr>
        <w:t>.</w:t>
      </w:r>
      <w:r w:rsidRPr="00791EB0">
        <w:rPr>
          <w:rFonts w:ascii="GHEA Grapalat" w:hAnsi="GHEA Grapalat" w:cs="Arial"/>
        </w:rPr>
        <w:t xml:space="preserve">` օգտագործելով </w:t>
      </w:r>
      <w:proofErr w:type="spellStart"/>
      <w:r w:rsidRPr="00791EB0">
        <w:rPr>
          <w:rFonts w:ascii="GHEA Grapalat" w:hAnsi="GHEA Grapalat" w:cs="Arial"/>
        </w:rPr>
        <w:t>ԿՓՓՄԽի</w:t>
      </w:r>
      <w:proofErr w:type="spellEnd"/>
      <w:r w:rsidR="005F5F90" w:rsidRPr="00791EB0">
        <w:rPr>
          <w:rFonts w:ascii="GHEA Grapalat" w:hAnsi="GHEA Grapalat" w:cs="Arial"/>
        </w:rPr>
        <w:t xml:space="preserve"> մեթոդաբանությունը</w:t>
      </w:r>
      <w:r w:rsidRPr="00791EB0">
        <w:rPr>
          <w:rFonts w:ascii="GHEA Grapalat" w:hAnsi="GHEA Grapalat" w:cs="Arial"/>
        </w:rPr>
        <w:t xml:space="preserve">: </w:t>
      </w:r>
    </w:p>
    <w:p w14:paraId="67A8C80B" w14:textId="79D27E27" w:rsidR="00B95ADD" w:rsidRPr="00791EB0" w:rsidRDefault="00B95ADD" w:rsidP="00B95ADD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  <w:b/>
          <w:bCs/>
        </w:rPr>
        <w:t xml:space="preserve">Գյուղատնտեսություն, անտառային տնտեսություն և այլ հողօգտագործման ոլորտում </w:t>
      </w:r>
      <w:r w:rsidRPr="00791EB0">
        <w:rPr>
          <w:rFonts w:ascii="GHEA Grapalat" w:hAnsi="GHEA Grapalat" w:cs="Arial"/>
        </w:rPr>
        <w:t>աղիքային խմորումից առաջացող ՋԳ արտանե</w:t>
      </w:r>
      <w:r w:rsidRPr="00791EB0">
        <w:rPr>
          <w:rFonts w:ascii="GHEA Grapalat" w:hAnsi="GHEA Grapalat" w:cs="Arial"/>
        </w:rPr>
        <w:softHyphen/>
        <w:t>տում</w:t>
      </w:r>
      <w:r w:rsidRPr="00791EB0">
        <w:rPr>
          <w:rFonts w:ascii="GHEA Grapalat" w:hAnsi="GHEA Grapalat" w:cs="Arial"/>
        </w:rPr>
        <w:softHyphen/>
        <w:t xml:space="preserve">ների </w:t>
      </w:r>
      <w:r w:rsidRPr="00791EB0">
        <w:rPr>
          <w:rFonts w:ascii="GHEA Grapalat" w:hAnsi="GHEA Grapalat" w:cs="Times New Roman"/>
        </w:rPr>
        <w:t>նվազեցումները</w:t>
      </w:r>
      <w:r w:rsidRPr="00791EB0">
        <w:rPr>
          <w:rFonts w:ascii="GHEA Grapalat" w:hAnsi="GHEA Grapalat" w:cs="Arial"/>
        </w:rPr>
        <w:t xml:space="preserve"> հաշվարկվել են հիմք ընդունելով ներմուծված բարելավված ցեղերի անասունների </w:t>
      </w:r>
      <w:proofErr w:type="spellStart"/>
      <w:r w:rsidRPr="00791EB0">
        <w:rPr>
          <w:rFonts w:ascii="GHEA Grapalat" w:hAnsi="GHEA Grapalat" w:cs="Arial"/>
        </w:rPr>
        <w:t>գլխաքանակը</w:t>
      </w:r>
      <w:proofErr w:type="spellEnd"/>
      <w:r w:rsidRPr="00791EB0">
        <w:rPr>
          <w:rFonts w:ascii="GHEA Grapalat" w:hAnsi="GHEA Grapalat" w:cs="Arial"/>
        </w:rPr>
        <w:t xml:space="preserve">: Խոշոր եղջերավոր կենդանիների կերի </w:t>
      </w:r>
      <w:proofErr w:type="spellStart"/>
      <w:r w:rsidRPr="00791EB0">
        <w:rPr>
          <w:rFonts w:ascii="GHEA Grapalat" w:hAnsi="GHEA Grapalat" w:cs="Arial"/>
        </w:rPr>
        <w:t>մարսելիության</w:t>
      </w:r>
      <w:proofErr w:type="spellEnd"/>
      <w:r w:rsidRPr="00791EB0">
        <w:rPr>
          <w:rFonts w:ascii="GHEA Grapalat" w:hAnsi="GHEA Grapalat" w:cs="Arial"/>
        </w:rPr>
        <w:t xml:space="preserve"> բարձրացման արդյունքում քանակական ազդեցությունը (արտանետումների նվազեցումը) հաշվարկելու համար հիմք են ընդունվել 2050 թ-ին կովերի ընդհանուր </w:t>
      </w:r>
      <w:proofErr w:type="spellStart"/>
      <w:r w:rsidRPr="00791EB0">
        <w:rPr>
          <w:rFonts w:ascii="GHEA Grapalat" w:hAnsi="GHEA Grapalat" w:cs="Arial"/>
        </w:rPr>
        <w:t>գլխաքանակի</w:t>
      </w:r>
      <w:proofErr w:type="spellEnd"/>
      <w:r w:rsidRPr="00791EB0">
        <w:rPr>
          <w:rFonts w:ascii="GHEA Grapalat" w:hAnsi="GHEA Grapalat" w:cs="Arial"/>
        </w:rPr>
        <w:t xml:space="preserve"> վերաբերյալ կանխատեսումները, որոնք ստացվել են ՀՀ գյուղատնտեսության ոլորտի տնտեսական զարգացումն ապահովող հիմնական ուղղությունների 2020-2030 թթ. ռազմավարությամբ կանխատեսվող արժեքների </w:t>
      </w:r>
      <w:proofErr w:type="spellStart"/>
      <w:r w:rsidRPr="00791EB0">
        <w:rPr>
          <w:rFonts w:ascii="GHEA Grapalat" w:hAnsi="GHEA Grapalat" w:cs="Arial"/>
        </w:rPr>
        <w:t>էքստրապոլյացիայի</w:t>
      </w:r>
      <w:proofErr w:type="spellEnd"/>
      <w:r w:rsidRPr="00791EB0">
        <w:rPr>
          <w:rFonts w:ascii="GHEA Grapalat" w:hAnsi="GHEA Grapalat" w:cs="Arial"/>
        </w:rPr>
        <w:t xml:space="preserve"> միջոցով։ Ոռոգման ոլորտի նվազեցումները հաշվարկվել են՝ ելնելով ոռոգվող հողա</w:t>
      </w:r>
      <w:r w:rsidRPr="00791EB0">
        <w:rPr>
          <w:rFonts w:ascii="GHEA Grapalat" w:hAnsi="GHEA Grapalat" w:cs="Arial"/>
        </w:rPr>
        <w:softHyphen/>
        <w:t>տա</w:t>
      </w:r>
      <w:r w:rsidRPr="00791EB0">
        <w:rPr>
          <w:rFonts w:ascii="GHEA Grapalat" w:hAnsi="GHEA Grapalat" w:cs="Arial"/>
        </w:rPr>
        <w:softHyphen/>
        <w:t xml:space="preserve">րածքի մակերեսից: Նվազեցումների վերաբերյալ տվյալները ԵԱԶ-3-ից են: </w:t>
      </w:r>
    </w:p>
    <w:p w14:paraId="591B544E" w14:textId="77777777" w:rsidR="00B95ADD" w:rsidRPr="00791EB0" w:rsidRDefault="00B95ADD" w:rsidP="00B95ADD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  <w:b/>
          <w:bCs/>
        </w:rPr>
        <w:t>Պարարտանյութերի</w:t>
      </w:r>
      <w:r w:rsidRPr="00791EB0">
        <w:rPr>
          <w:rFonts w:ascii="GHEA Grapalat" w:hAnsi="GHEA Grapalat" w:cs="Arial"/>
        </w:rPr>
        <w:t xml:space="preserve"> օգտագործման արդյունքում ՋԳ արտանետումների հնարավոր նվազեցումը հաշվարկվել է </w:t>
      </w:r>
      <w:r w:rsidRPr="00791EB0">
        <w:rPr>
          <w:rFonts w:ascii="GHEA Grapalat" w:hAnsi="GHEA Grapalat" w:cs="Times New Roman"/>
        </w:rPr>
        <w:t>օգտագործելով</w:t>
      </w:r>
      <w:r w:rsidRPr="00791EB0">
        <w:rPr>
          <w:rFonts w:ascii="GHEA Grapalat" w:hAnsi="GHEA Grapalat" w:cs="Arial"/>
        </w:rPr>
        <w:t xml:space="preserve"> </w:t>
      </w:r>
      <w:proofErr w:type="spellStart"/>
      <w:r w:rsidRPr="00791EB0">
        <w:rPr>
          <w:rFonts w:ascii="GHEA Grapalat" w:hAnsi="GHEA Grapalat" w:cs="Arial"/>
        </w:rPr>
        <w:t>կարբամիդի</w:t>
      </w:r>
      <w:proofErr w:type="spellEnd"/>
      <w:r w:rsidRPr="00791EB0">
        <w:rPr>
          <w:rFonts w:ascii="GHEA Grapalat" w:hAnsi="GHEA Grapalat" w:cs="Arial"/>
        </w:rPr>
        <w:t xml:space="preserve"> և ազոտի </w:t>
      </w:r>
      <w:proofErr w:type="spellStart"/>
      <w:r w:rsidRPr="00791EB0">
        <w:rPr>
          <w:rFonts w:ascii="GHEA Grapalat" w:hAnsi="GHEA Grapalat" w:cs="Arial"/>
        </w:rPr>
        <w:t>օքսիդների</w:t>
      </w:r>
      <w:proofErr w:type="spellEnd"/>
      <w:r w:rsidRPr="00791EB0">
        <w:rPr>
          <w:rFonts w:ascii="GHEA Grapalat" w:hAnsi="GHEA Grapalat" w:cs="Arial"/>
        </w:rPr>
        <w:t xml:space="preserve"> արտանետումների գործակիցները, որոնք վերցվել են ԿՓՓՄԽ-ի Ջերմոցային գազերի ազգային գույքագրման ուղեցույցներից:</w:t>
      </w:r>
    </w:p>
    <w:p w14:paraId="320C73F1" w14:textId="77777777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  <w:b/>
          <w:bCs/>
        </w:rPr>
        <w:lastRenderedPageBreak/>
        <w:t xml:space="preserve">Կենսագազի, շենքերի </w:t>
      </w:r>
      <w:proofErr w:type="spellStart"/>
      <w:r w:rsidRPr="00791EB0">
        <w:rPr>
          <w:rFonts w:ascii="GHEA Grapalat" w:hAnsi="GHEA Grapalat" w:cs="Arial"/>
          <w:b/>
          <w:bCs/>
        </w:rPr>
        <w:t>դեկարբոնիզացման</w:t>
      </w:r>
      <w:proofErr w:type="spellEnd"/>
      <w:r w:rsidRPr="00791EB0">
        <w:rPr>
          <w:rFonts w:ascii="GHEA Grapalat" w:hAnsi="GHEA Grapalat" w:cs="Arial"/>
          <w:b/>
          <w:bCs/>
        </w:rPr>
        <w:t xml:space="preserve"> և աղբավայրերի գազերի</w:t>
      </w:r>
      <w:r w:rsidRPr="00791EB0">
        <w:rPr>
          <w:rFonts w:ascii="GHEA Grapalat" w:hAnsi="GHEA Grapalat" w:cs="Arial"/>
        </w:rPr>
        <w:t xml:space="preserve"> հաշվարկի համար </w:t>
      </w:r>
      <w:r w:rsidRPr="00791EB0">
        <w:rPr>
          <w:rFonts w:ascii="GHEA Grapalat" w:hAnsi="GHEA Grapalat" w:cs="Times New Roman"/>
        </w:rPr>
        <w:t>օգտագործվել</w:t>
      </w:r>
      <w:r w:rsidRPr="00791EB0">
        <w:rPr>
          <w:rFonts w:ascii="GHEA Grapalat" w:hAnsi="GHEA Grapalat" w:cs="Arial"/>
        </w:rPr>
        <w:t xml:space="preserve"> են ԵԱԶ-3-ով ներկայացված ՋԳ արտանետումների նվազեցումների վերաբերյալ տվյալները:</w:t>
      </w:r>
    </w:p>
    <w:p w14:paraId="06C49BF7" w14:textId="77777777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  <w:b/>
          <w:bCs/>
        </w:rPr>
        <w:t>Տրանսպորտի ոլորտում</w:t>
      </w:r>
      <w:r w:rsidRPr="00791EB0">
        <w:rPr>
          <w:rFonts w:ascii="GHEA Grapalat" w:hAnsi="GHEA Grapalat" w:cs="Arial"/>
        </w:rPr>
        <w:t xml:space="preserve"> ՋԳ արտանետումների նվազեցումները հաշվարկվել են հիմք ընդունելով </w:t>
      </w:r>
      <w:r w:rsidRPr="00791EB0">
        <w:rPr>
          <w:rFonts w:ascii="GHEA Grapalat" w:hAnsi="GHEA Grapalat" w:cs="Times New Roman"/>
        </w:rPr>
        <w:t>ներմուծված</w:t>
      </w:r>
      <w:r w:rsidRPr="00791EB0">
        <w:rPr>
          <w:rFonts w:ascii="GHEA Grapalat" w:hAnsi="GHEA Grapalat" w:cs="Arial"/>
        </w:rPr>
        <w:t xml:space="preserve"> էլեկտրական մեքենաների քանակը և մեքենաների ընդհանուր քանակի կրճատումը:</w:t>
      </w:r>
    </w:p>
    <w:p w14:paraId="20CC605D" w14:textId="7D1541CA" w:rsidR="00A50143" w:rsidRPr="00791EB0" w:rsidRDefault="00A50143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Arial"/>
        </w:rPr>
      </w:pPr>
      <w:r w:rsidRPr="00791EB0">
        <w:rPr>
          <w:rFonts w:ascii="GHEA Grapalat" w:hAnsi="GHEA Grapalat" w:cs="Arial"/>
          <w:b/>
          <w:bCs/>
        </w:rPr>
        <w:t>Ցեմենտի արտադրությունում</w:t>
      </w:r>
      <w:r w:rsidRPr="00791EB0">
        <w:rPr>
          <w:rFonts w:ascii="GHEA Grapalat" w:hAnsi="GHEA Grapalat" w:cs="Arial"/>
        </w:rPr>
        <w:t xml:space="preserve"> արտանետումների վերաբերյալ տվյալները նույնպես հաշվարկվել են ԿՓՓՄԽ Արմենիա ծրագրի գործակիցների միջոցով:</w:t>
      </w:r>
    </w:p>
    <w:p w14:paraId="636D6739" w14:textId="34051B15" w:rsidR="00534412" w:rsidRPr="00791EB0" w:rsidRDefault="00A079D5" w:rsidP="0030706F">
      <w:pPr>
        <w:pStyle w:val="Heading1"/>
      </w:pPr>
      <w:bookmarkStart w:id="33" w:name="_Toc121148035"/>
      <w:bookmarkStart w:id="34" w:name="_Toc121068111"/>
      <w:bookmarkStart w:id="35" w:name="_Toc153980495"/>
      <w:bookmarkEnd w:id="32"/>
      <w:bookmarkEnd w:id="33"/>
      <w:r w:rsidRPr="00791EB0">
        <w:lastRenderedPageBreak/>
        <w:t>ՋԳ-</w:t>
      </w:r>
      <w:r w:rsidR="001C4D70" w:rsidRPr="00791EB0">
        <w:t>ՑԱԶ</w:t>
      </w:r>
      <w:r w:rsidRPr="00791EB0">
        <w:t>Ե</w:t>
      </w:r>
      <w:r w:rsidR="001C4D70" w:rsidRPr="00791EB0">
        <w:t xml:space="preserve">Ռ ԹԻՐԱԽԸ ԵՎ ՓՈԽԿԱՊԱԿՑՎԱԾՈՒԹՅՈՒՆԸ </w:t>
      </w:r>
      <w:r w:rsidR="009853B1" w:rsidRPr="00791EB0">
        <w:t>ԱՍԳ</w:t>
      </w:r>
      <w:r w:rsidR="001C4D70" w:rsidRPr="00791EB0">
        <w:t xml:space="preserve"> ԹԻՐԱԽԻ ՀԵՏ</w:t>
      </w:r>
      <w:bookmarkEnd w:id="34"/>
      <w:bookmarkEnd w:id="35"/>
    </w:p>
    <w:p w14:paraId="79A0CF4B" w14:textId="2E2C35D2" w:rsidR="001C4D70" w:rsidRPr="00791EB0" w:rsidRDefault="00004AA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2015</w:t>
      </w:r>
      <w:r w:rsidR="005973F9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</w:t>
      </w:r>
      <w:r w:rsidR="009A20E7" w:rsidRPr="00791EB0">
        <w:rPr>
          <w:rFonts w:ascii="GHEA Grapalat" w:hAnsi="GHEA Grapalat" w:cs="Times New Roman"/>
        </w:rPr>
        <w:t xml:space="preserve">. </w:t>
      </w:r>
      <w:r w:rsidRPr="00791EB0">
        <w:rPr>
          <w:rFonts w:ascii="GHEA Grapalat" w:hAnsi="GHEA Grapalat" w:cs="Times New Roman"/>
        </w:rPr>
        <w:t xml:space="preserve">Ազգային մակարդակով սահմանված </w:t>
      </w:r>
      <w:r w:rsidR="00BF2651" w:rsidRPr="00791EB0">
        <w:rPr>
          <w:rFonts w:ascii="GHEA Grapalat" w:hAnsi="GHEA Grapalat" w:cs="Times New Roman"/>
        </w:rPr>
        <w:t xml:space="preserve">նախատեսված </w:t>
      </w:r>
      <w:r w:rsidRPr="00791EB0">
        <w:rPr>
          <w:rFonts w:ascii="GHEA Grapalat" w:hAnsi="GHEA Grapalat" w:cs="Times New Roman"/>
        </w:rPr>
        <w:t>գործողու</w:t>
      </w:r>
      <w:r w:rsidR="00396AAF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թյուն</w:t>
      </w:r>
      <w:r w:rsidR="00396AAF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</w:t>
      </w:r>
      <w:r w:rsidR="00095C8C" w:rsidRPr="00791EB0">
        <w:rPr>
          <w:rFonts w:ascii="GHEA Grapalat" w:hAnsi="GHEA Grapalat" w:cs="Times New Roman"/>
        </w:rPr>
        <w:t>ով</w:t>
      </w:r>
      <w:r w:rsidR="0059396A" w:rsidRPr="00791EB0">
        <w:rPr>
          <w:rFonts w:ascii="GHEA Grapalat" w:hAnsi="GHEA Grapalat" w:cs="Times New Roman"/>
        </w:rPr>
        <w:t xml:space="preserve"> (ԱՍՆԳ)</w:t>
      </w:r>
      <w:r w:rsidRPr="00791EB0">
        <w:rPr>
          <w:rFonts w:ascii="GHEA Grapalat" w:hAnsi="GHEA Grapalat" w:cs="Times New Roman"/>
        </w:rPr>
        <w:t xml:space="preserve"> </w:t>
      </w:r>
      <w:r w:rsidR="00AD4623" w:rsidRPr="00791EB0">
        <w:rPr>
          <w:rFonts w:ascii="GHEA Grapalat" w:hAnsi="GHEA Grapalat" w:cs="Times New Roman"/>
        </w:rPr>
        <w:t>Կ</w:t>
      </w:r>
      <w:r w:rsidRPr="00791EB0">
        <w:rPr>
          <w:rFonts w:ascii="GHEA Grapalat" w:hAnsi="GHEA Grapalat" w:cs="Times New Roman"/>
        </w:rPr>
        <w:t>առավա</w:t>
      </w:r>
      <w:r w:rsidR="00095C8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րությունը </w:t>
      </w:r>
      <w:r w:rsidR="001C4D70" w:rsidRPr="00791EB0">
        <w:rPr>
          <w:rFonts w:ascii="GHEA Grapalat" w:hAnsi="GHEA Grapalat" w:cs="Times New Roman"/>
        </w:rPr>
        <w:t xml:space="preserve">սահմանել </w:t>
      </w:r>
      <w:r w:rsidRPr="00791EB0">
        <w:rPr>
          <w:rFonts w:ascii="GHEA Grapalat" w:hAnsi="GHEA Grapalat" w:cs="Times New Roman"/>
        </w:rPr>
        <w:t xml:space="preserve">է ՋԳ արտանետումների կրճատման </w:t>
      </w:r>
      <w:r w:rsidR="001C4D70" w:rsidRPr="00791EB0">
        <w:rPr>
          <w:rFonts w:ascii="GHEA Grapalat" w:hAnsi="GHEA Grapalat" w:cs="Times New Roman"/>
        </w:rPr>
        <w:t>երկարաժամ</w:t>
      </w:r>
      <w:r w:rsidR="00E74C27" w:rsidRPr="00791EB0">
        <w:rPr>
          <w:rFonts w:ascii="GHEA Grapalat" w:hAnsi="GHEA Grapalat" w:cs="Times New Roman"/>
        </w:rPr>
        <w:softHyphen/>
      </w:r>
      <w:r w:rsidR="001C4D70" w:rsidRPr="00791EB0">
        <w:rPr>
          <w:rFonts w:ascii="GHEA Grapalat" w:hAnsi="GHEA Grapalat" w:cs="Times New Roman"/>
        </w:rPr>
        <w:t>կետ</w:t>
      </w:r>
      <w:r w:rsidRPr="00791EB0">
        <w:rPr>
          <w:rFonts w:ascii="GHEA Grapalat" w:hAnsi="GHEA Grapalat" w:cs="Times New Roman"/>
        </w:rPr>
        <w:t>՝ մինչև 2050</w:t>
      </w:r>
      <w:r w:rsidR="00492F3C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</w:t>
      </w:r>
      <w:r w:rsidR="009A20E7" w:rsidRPr="00791EB0">
        <w:rPr>
          <w:rFonts w:ascii="GHEA Grapalat" w:hAnsi="GHEA Grapalat" w:cs="Times New Roman"/>
        </w:rPr>
        <w:t>.</w:t>
      </w:r>
      <w:r w:rsidRPr="00791EB0">
        <w:rPr>
          <w:rFonts w:ascii="GHEA Grapalat" w:hAnsi="GHEA Grapalat" w:cs="Times New Roman"/>
        </w:rPr>
        <w:t xml:space="preserve"> թիրախ՝ հռչակելով էկոհամակարգային կլիմայական չեզո</w:t>
      </w:r>
      <w:r w:rsidR="00492F3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քու</w:t>
      </w:r>
      <w:r w:rsidR="00492F3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թյան հասնելու մտադրության մասին: </w:t>
      </w:r>
      <w:r w:rsidR="001C4D70" w:rsidRPr="00791EB0">
        <w:rPr>
          <w:rFonts w:ascii="GHEA Grapalat" w:hAnsi="GHEA Grapalat" w:cs="Times New Roman"/>
        </w:rPr>
        <w:t>2021</w:t>
      </w:r>
      <w:r w:rsidR="00E255C2" w:rsidRPr="00791EB0">
        <w:rPr>
          <w:rFonts w:ascii="GHEA Grapalat" w:hAnsi="GHEA Grapalat" w:cs="Times New Roman"/>
        </w:rPr>
        <w:t xml:space="preserve"> </w:t>
      </w:r>
      <w:r w:rsidR="001C4D70" w:rsidRPr="00791EB0">
        <w:rPr>
          <w:rFonts w:ascii="GHEA Grapalat" w:hAnsi="GHEA Grapalat" w:cs="Times New Roman"/>
        </w:rPr>
        <w:t xml:space="preserve">թ. </w:t>
      </w:r>
      <w:r w:rsidR="00492F3C" w:rsidRPr="00791EB0">
        <w:rPr>
          <w:rFonts w:ascii="GHEA Grapalat" w:hAnsi="GHEA Grapalat" w:cs="Times New Roman"/>
        </w:rPr>
        <w:t xml:space="preserve">վերանայված </w:t>
      </w:r>
      <w:r w:rsidR="005973F9" w:rsidRPr="00791EB0">
        <w:rPr>
          <w:rFonts w:ascii="GHEA Grapalat" w:hAnsi="GHEA Grapalat" w:cs="Times New Roman"/>
        </w:rPr>
        <w:t>2021-2030</w:t>
      </w:r>
      <w:r w:rsidR="00E255C2" w:rsidRPr="00791EB0">
        <w:rPr>
          <w:rFonts w:ascii="GHEA Grapalat" w:hAnsi="GHEA Grapalat" w:cs="Times New Roman"/>
        </w:rPr>
        <w:t xml:space="preserve"> </w:t>
      </w:r>
      <w:r w:rsidR="00C665DE" w:rsidRPr="00791EB0">
        <w:rPr>
          <w:rFonts w:ascii="GHEA Grapalat" w:hAnsi="GHEA Grapalat" w:cs="Times New Roman"/>
        </w:rPr>
        <w:t>թթ.</w:t>
      </w:r>
      <w:r w:rsidR="005973F9" w:rsidRPr="00791EB0">
        <w:rPr>
          <w:rFonts w:ascii="GHEA Grapalat" w:hAnsi="GHEA Grapalat" w:cs="Times New Roman"/>
        </w:rPr>
        <w:t xml:space="preserve"> </w:t>
      </w:r>
      <w:r w:rsidR="009853B1" w:rsidRPr="00791EB0">
        <w:rPr>
          <w:rFonts w:ascii="GHEA Grapalat" w:hAnsi="GHEA Grapalat" w:cs="Times New Roman"/>
        </w:rPr>
        <w:t>ԱՍԳ</w:t>
      </w:r>
      <w:r w:rsidR="00492F3C" w:rsidRPr="00791EB0">
        <w:rPr>
          <w:rFonts w:ascii="GHEA Grapalat" w:hAnsi="GHEA Grapalat" w:cs="Times New Roman"/>
        </w:rPr>
        <w:t>-ով</w:t>
      </w:r>
      <w:r w:rsidR="001C4D70" w:rsidRPr="00791EB0">
        <w:rPr>
          <w:rFonts w:ascii="GHEA Grapalat" w:hAnsi="GHEA Grapalat" w:cs="Times New Roman"/>
        </w:rPr>
        <w:t xml:space="preserve"> </w:t>
      </w:r>
      <w:r w:rsidR="004C3886" w:rsidRPr="00791EB0">
        <w:rPr>
          <w:rFonts w:ascii="GHEA Grapalat" w:hAnsi="GHEA Grapalat" w:cs="Times New Roman"/>
        </w:rPr>
        <w:t>սահման</w:t>
      </w:r>
      <w:r w:rsidR="005973F9" w:rsidRPr="00791EB0">
        <w:rPr>
          <w:rFonts w:ascii="GHEA Grapalat" w:hAnsi="GHEA Grapalat" w:cs="Times New Roman"/>
        </w:rPr>
        <w:t>վ</w:t>
      </w:r>
      <w:r w:rsidR="004C3886" w:rsidRPr="00791EB0">
        <w:rPr>
          <w:rFonts w:ascii="GHEA Grapalat" w:hAnsi="GHEA Grapalat" w:cs="Times New Roman"/>
        </w:rPr>
        <w:t xml:space="preserve">եց </w:t>
      </w:r>
      <w:r w:rsidRPr="00791EB0">
        <w:rPr>
          <w:rFonts w:ascii="GHEA Grapalat" w:hAnsi="GHEA Grapalat" w:cs="Times New Roman"/>
        </w:rPr>
        <w:t xml:space="preserve">1990թ. համեմատ </w:t>
      </w:r>
      <w:r w:rsidR="00095C8C" w:rsidRPr="00791EB0">
        <w:rPr>
          <w:rFonts w:ascii="GHEA Grapalat" w:hAnsi="GHEA Grapalat" w:cs="Times New Roman"/>
        </w:rPr>
        <w:t xml:space="preserve">ՋԳ </w:t>
      </w:r>
      <w:r w:rsidRPr="00791EB0">
        <w:rPr>
          <w:rFonts w:ascii="GHEA Grapalat" w:hAnsi="GHEA Grapalat" w:cs="Times New Roman"/>
        </w:rPr>
        <w:t>արտանետումներ</w:t>
      </w:r>
      <w:r w:rsidR="005973F9" w:rsidRPr="00791EB0">
        <w:rPr>
          <w:rFonts w:ascii="GHEA Grapalat" w:hAnsi="GHEA Grapalat" w:cs="Times New Roman"/>
        </w:rPr>
        <w:t>ը</w:t>
      </w:r>
      <w:r w:rsidRPr="00791EB0">
        <w:rPr>
          <w:rFonts w:ascii="GHEA Grapalat" w:hAnsi="GHEA Grapalat" w:cs="Times New Roman"/>
        </w:rPr>
        <w:t xml:space="preserve"> </w:t>
      </w:r>
      <w:r w:rsidR="001C4D70" w:rsidRPr="00791EB0">
        <w:rPr>
          <w:rFonts w:ascii="GHEA Grapalat" w:hAnsi="GHEA Grapalat" w:cs="Times New Roman"/>
        </w:rPr>
        <w:t>40%-ով</w:t>
      </w:r>
      <w:r w:rsidR="00095C8C" w:rsidRPr="00791EB0">
        <w:rPr>
          <w:rFonts w:ascii="GHEA Grapalat" w:hAnsi="GHEA Grapalat" w:cs="Times New Roman"/>
        </w:rPr>
        <w:t xml:space="preserve"> կրճատելու թիրախ</w:t>
      </w:r>
      <w:r w:rsidR="00B17E3C" w:rsidRPr="00791EB0">
        <w:rPr>
          <w:rFonts w:ascii="GHEA Grapalat" w:hAnsi="GHEA Grapalat" w:cs="Times New Roman"/>
        </w:rPr>
        <w:t xml:space="preserve"> 2030 թվականի համար</w:t>
      </w:r>
      <w:r w:rsidR="005973F9" w:rsidRPr="00791EB0">
        <w:rPr>
          <w:rFonts w:ascii="GHEA Grapalat" w:hAnsi="GHEA Grapalat" w:cs="Times New Roman"/>
        </w:rPr>
        <w:t>՝</w:t>
      </w:r>
      <w:r w:rsidR="00095C8C" w:rsidRPr="00791EB0">
        <w:rPr>
          <w:rFonts w:ascii="GHEA Grapalat" w:hAnsi="GHEA Grapalat" w:cs="Times New Roman"/>
        </w:rPr>
        <w:t xml:space="preserve"> </w:t>
      </w:r>
      <w:r w:rsidR="005973F9" w:rsidRPr="00791EB0">
        <w:rPr>
          <w:rFonts w:ascii="GHEA Grapalat" w:hAnsi="GHEA Grapalat" w:cs="Times New Roman"/>
        </w:rPr>
        <w:t>մ</w:t>
      </w:r>
      <w:r w:rsidR="00CA57C1" w:rsidRPr="00791EB0">
        <w:rPr>
          <w:rFonts w:ascii="GHEA Grapalat" w:hAnsi="GHEA Grapalat" w:cs="Times New Roman"/>
        </w:rPr>
        <w:t xml:space="preserve">իաժամանակ </w:t>
      </w:r>
      <w:r w:rsidR="005973F9" w:rsidRPr="00791EB0">
        <w:rPr>
          <w:rFonts w:ascii="GHEA Grapalat" w:hAnsi="GHEA Grapalat" w:cs="Times New Roman"/>
        </w:rPr>
        <w:t>ամրագրելով</w:t>
      </w:r>
      <w:r w:rsidR="00CA57C1" w:rsidRPr="00791EB0">
        <w:rPr>
          <w:rFonts w:ascii="GHEA Grapalat" w:hAnsi="GHEA Grapalat" w:cs="Times New Roman"/>
        </w:rPr>
        <w:t xml:space="preserve">, որ պահպանվում է </w:t>
      </w:r>
      <w:r w:rsidR="0059396A" w:rsidRPr="00791EB0">
        <w:rPr>
          <w:rFonts w:ascii="GHEA Grapalat" w:hAnsi="GHEA Grapalat" w:cs="Times New Roman"/>
        </w:rPr>
        <w:t>2015 թ</w:t>
      </w:r>
      <w:r w:rsidR="00EB58ED" w:rsidRPr="00791EB0">
        <w:rPr>
          <w:rFonts w:ascii="GHEA Grapalat" w:hAnsi="GHEA Grapalat" w:cs="Times New Roman"/>
        </w:rPr>
        <w:t>.</w:t>
      </w:r>
      <w:r w:rsidR="0059396A" w:rsidRPr="00791EB0">
        <w:rPr>
          <w:rFonts w:ascii="GHEA Grapalat" w:hAnsi="GHEA Grapalat" w:cs="Times New Roman"/>
        </w:rPr>
        <w:t xml:space="preserve"> </w:t>
      </w:r>
      <w:r w:rsidR="00CA57C1" w:rsidRPr="00791EB0">
        <w:rPr>
          <w:rFonts w:ascii="GHEA Grapalat" w:hAnsi="GHEA Grapalat" w:cs="Times New Roman"/>
        </w:rPr>
        <w:t>Ա</w:t>
      </w:r>
      <w:r w:rsidR="005973F9" w:rsidRPr="00791EB0">
        <w:rPr>
          <w:rFonts w:ascii="GHEA Grapalat" w:hAnsi="GHEA Grapalat" w:cs="Times New Roman"/>
        </w:rPr>
        <w:t>Ս</w:t>
      </w:r>
      <w:r w:rsidR="00CA57C1" w:rsidRPr="00791EB0">
        <w:rPr>
          <w:rFonts w:ascii="GHEA Grapalat" w:hAnsi="GHEA Grapalat" w:cs="Times New Roman"/>
        </w:rPr>
        <w:t>ՆԳ երկարաժամկետ թիրախը:</w:t>
      </w:r>
      <w:r w:rsidR="001C4D70" w:rsidRPr="00791EB0">
        <w:rPr>
          <w:rFonts w:ascii="GHEA Grapalat" w:hAnsi="GHEA Grapalat" w:cs="Times New Roman"/>
        </w:rPr>
        <w:t xml:space="preserve"> </w:t>
      </w:r>
    </w:p>
    <w:p w14:paraId="478726DD" w14:textId="61B86B9E" w:rsidR="00062EAD" w:rsidRPr="00791EB0" w:rsidRDefault="0080154D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 xml:space="preserve"> Մ</w:t>
      </w:r>
      <w:r w:rsidR="002A0455" w:rsidRPr="00791EB0">
        <w:rPr>
          <w:rFonts w:ascii="GHEA Grapalat" w:hAnsi="GHEA Grapalat" w:cs="Times New Roman"/>
          <w:b/>
          <w:bCs/>
        </w:rPr>
        <w:t>ինչև 2050 թ</w:t>
      </w:r>
      <w:r w:rsidR="00347B8C" w:rsidRPr="00791EB0">
        <w:rPr>
          <w:rFonts w:ascii="GHEA Grapalat" w:hAnsi="GHEA Grapalat" w:cs="Times New Roman"/>
          <w:b/>
          <w:bCs/>
        </w:rPr>
        <w:t>վական</w:t>
      </w:r>
      <w:r w:rsidR="002A0455" w:rsidRPr="00791EB0">
        <w:rPr>
          <w:rFonts w:ascii="GHEA Grapalat" w:hAnsi="GHEA Grapalat" w:cs="Times New Roman"/>
          <w:b/>
          <w:bCs/>
        </w:rPr>
        <w:t xml:space="preserve">ը </w:t>
      </w:r>
      <w:r w:rsidR="00062EAD" w:rsidRPr="00791EB0">
        <w:rPr>
          <w:rFonts w:ascii="GHEA Grapalat" w:hAnsi="GHEA Grapalat" w:cs="Times New Roman"/>
          <w:b/>
          <w:bCs/>
        </w:rPr>
        <w:t>ՀՀ կառավարությունը նպատակ ունի նվազեց</w:t>
      </w:r>
      <w:r w:rsidR="003E2B60" w:rsidRPr="00791EB0">
        <w:rPr>
          <w:rFonts w:ascii="GHEA Grapalat" w:hAnsi="GHEA Grapalat" w:cs="Times New Roman"/>
          <w:b/>
          <w:bCs/>
        </w:rPr>
        <w:softHyphen/>
      </w:r>
      <w:r w:rsidR="00062EAD" w:rsidRPr="00791EB0">
        <w:rPr>
          <w:rFonts w:ascii="GHEA Grapalat" w:hAnsi="GHEA Grapalat" w:cs="Times New Roman"/>
          <w:b/>
          <w:bCs/>
        </w:rPr>
        <w:t>նել ՋԳ արտանետումները մինչև 2.07 տ CO</w:t>
      </w:r>
      <w:r w:rsidR="00062EAD" w:rsidRPr="00791EB0">
        <w:rPr>
          <w:rFonts w:ascii="GHEA Grapalat" w:hAnsi="GHEA Grapalat" w:cs="Times New Roman"/>
          <w:b/>
          <w:bCs/>
          <w:vertAlign w:val="subscript"/>
        </w:rPr>
        <w:t>2</w:t>
      </w:r>
      <w:r w:rsidR="00062EAD" w:rsidRPr="00791EB0">
        <w:rPr>
          <w:rFonts w:ascii="GHEA Grapalat" w:hAnsi="GHEA Grapalat" w:cs="Times New Roman"/>
          <w:b/>
          <w:bCs/>
        </w:rPr>
        <w:t xml:space="preserve"> համարժեք մեկ շնչի հաշվով</w:t>
      </w:r>
      <w:r w:rsidR="00812D28" w:rsidRPr="00791EB0">
        <w:rPr>
          <w:rFonts w:ascii="GHEA Grapalat" w:hAnsi="GHEA Grapalat" w:cs="Times New Roman"/>
        </w:rPr>
        <w:t>:</w:t>
      </w:r>
    </w:p>
    <w:p w14:paraId="5C3056F6" w14:textId="1155F580" w:rsidR="0036300B" w:rsidRPr="00791EB0" w:rsidRDefault="002440DA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Հ</w:t>
      </w:r>
      <w:r w:rsidR="002A0455" w:rsidRPr="00791EB0">
        <w:rPr>
          <w:rFonts w:ascii="GHEA Grapalat" w:hAnsi="GHEA Grapalat" w:cs="Times New Roman"/>
        </w:rPr>
        <w:t>այաստանի</w:t>
      </w:r>
      <w:r w:rsidRPr="00791EB0">
        <w:rPr>
          <w:rFonts w:ascii="GHEA Grapalat" w:hAnsi="GHEA Grapalat" w:cs="Times New Roman"/>
        </w:rPr>
        <w:t xml:space="preserve"> </w:t>
      </w:r>
      <w:r w:rsidR="00062EAD" w:rsidRPr="00791EB0">
        <w:rPr>
          <w:rFonts w:ascii="GHEA Grapalat" w:hAnsi="GHEA Grapalat" w:cs="Times New Roman"/>
        </w:rPr>
        <w:t>ռազմավարական փաստաթղթերի մեծ մասի ժամկետը 2030</w:t>
      </w:r>
      <w:r w:rsidR="00492F3C" w:rsidRPr="00791EB0">
        <w:rPr>
          <w:rFonts w:ascii="GHEA Grapalat" w:hAnsi="GHEA Grapalat" w:cs="Times New Roman"/>
        </w:rPr>
        <w:t xml:space="preserve"> </w:t>
      </w:r>
      <w:r w:rsidR="00062EAD" w:rsidRPr="00791EB0">
        <w:rPr>
          <w:rFonts w:ascii="GHEA Grapalat" w:hAnsi="GHEA Grapalat" w:cs="Times New Roman"/>
        </w:rPr>
        <w:t>թ</w:t>
      </w:r>
      <w:r w:rsidRPr="00791EB0">
        <w:rPr>
          <w:rFonts w:ascii="GHEA Grapalat" w:hAnsi="GHEA Grapalat" w:cs="Times New Roman"/>
        </w:rPr>
        <w:t>.</w:t>
      </w:r>
      <w:r w:rsidR="00062EAD" w:rsidRPr="00791EB0">
        <w:rPr>
          <w:rFonts w:ascii="GHEA Grapalat" w:hAnsi="GHEA Grapalat" w:cs="Times New Roman"/>
        </w:rPr>
        <w:t xml:space="preserve"> կամ 2040</w:t>
      </w:r>
      <w:r w:rsidR="00492F3C" w:rsidRPr="00791EB0">
        <w:rPr>
          <w:rFonts w:ascii="GHEA Grapalat" w:hAnsi="GHEA Grapalat" w:cs="Times New Roman"/>
        </w:rPr>
        <w:t xml:space="preserve"> </w:t>
      </w:r>
      <w:r w:rsidR="00062EAD" w:rsidRPr="00791EB0">
        <w:rPr>
          <w:rFonts w:ascii="GHEA Grapalat" w:hAnsi="GHEA Grapalat" w:cs="Times New Roman"/>
        </w:rPr>
        <w:t>թ.</w:t>
      </w:r>
      <w:r w:rsidR="00492F3C" w:rsidRPr="00791EB0">
        <w:rPr>
          <w:rFonts w:ascii="GHEA Grapalat" w:hAnsi="GHEA Grapalat" w:cs="Times New Roman"/>
        </w:rPr>
        <w:t xml:space="preserve"> է</w:t>
      </w:r>
      <w:r w:rsidR="00347B8C" w:rsidRPr="00791EB0">
        <w:rPr>
          <w:rFonts w:ascii="GHEA Grapalat" w:hAnsi="GHEA Grapalat" w:cs="Times New Roman"/>
        </w:rPr>
        <w:t>:</w:t>
      </w:r>
      <w:r w:rsidR="00062EAD" w:rsidRPr="00791EB0">
        <w:rPr>
          <w:rFonts w:ascii="GHEA Grapalat" w:hAnsi="GHEA Grapalat" w:cs="Times New Roman"/>
        </w:rPr>
        <w:t xml:space="preserve"> </w:t>
      </w:r>
      <w:r w:rsidR="0016709C" w:rsidRPr="00791EB0">
        <w:rPr>
          <w:rFonts w:ascii="GHEA Grapalat" w:hAnsi="GHEA Grapalat" w:cs="Times New Roman"/>
        </w:rPr>
        <w:t>ՋԳ-ՑԱԶԵՌ</w:t>
      </w:r>
      <w:r w:rsidR="00062EAD" w:rsidRPr="00791EB0">
        <w:rPr>
          <w:rFonts w:ascii="GHEA Grapalat" w:hAnsi="GHEA Grapalat" w:cs="Times New Roman"/>
        </w:rPr>
        <w:t>-ը</w:t>
      </w:r>
      <w:r w:rsidR="00347B8C" w:rsidRPr="00791EB0">
        <w:rPr>
          <w:rFonts w:ascii="GHEA Grapalat" w:hAnsi="GHEA Grapalat" w:cs="Times New Roman"/>
        </w:rPr>
        <w:t>, հենվելով այդ փաստաթղթերի վրա,</w:t>
      </w:r>
      <w:r w:rsidR="00062EAD" w:rsidRPr="00791EB0">
        <w:rPr>
          <w:rFonts w:ascii="GHEA Grapalat" w:hAnsi="GHEA Grapalat" w:cs="Times New Roman"/>
        </w:rPr>
        <w:t xml:space="preserve"> ներկայացնում է </w:t>
      </w:r>
      <w:proofErr w:type="spellStart"/>
      <w:r w:rsidR="00062EAD" w:rsidRPr="00791EB0">
        <w:rPr>
          <w:rFonts w:ascii="GHEA Grapalat" w:hAnsi="GHEA Grapalat" w:cs="Times New Roman"/>
        </w:rPr>
        <w:t>դեկարբոնիզացման</w:t>
      </w:r>
      <w:proofErr w:type="spellEnd"/>
      <w:r w:rsidR="00492F3C" w:rsidRPr="00791EB0">
        <w:rPr>
          <w:rFonts w:ascii="GHEA Grapalat" w:hAnsi="GHEA Grapalat" w:cs="Times New Roman"/>
        </w:rPr>
        <w:t xml:space="preserve"> </w:t>
      </w:r>
      <w:r w:rsidR="00347B8C" w:rsidRPr="00791EB0">
        <w:rPr>
          <w:rFonts w:ascii="GHEA Grapalat" w:hAnsi="GHEA Grapalat" w:cs="Times New Roman"/>
        </w:rPr>
        <w:t>մինչև 2050</w:t>
      </w:r>
      <w:r w:rsidR="00E255C2" w:rsidRPr="00791EB0">
        <w:rPr>
          <w:rFonts w:ascii="GHEA Grapalat" w:hAnsi="GHEA Grapalat" w:cs="Times New Roman"/>
        </w:rPr>
        <w:t xml:space="preserve"> </w:t>
      </w:r>
      <w:r w:rsidR="00347B8C" w:rsidRPr="00791EB0">
        <w:rPr>
          <w:rFonts w:ascii="GHEA Grapalat" w:hAnsi="GHEA Grapalat" w:cs="Times New Roman"/>
        </w:rPr>
        <w:t xml:space="preserve">թ. </w:t>
      </w:r>
      <w:r w:rsidR="00062EAD" w:rsidRPr="00791EB0">
        <w:rPr>
          <w:rFonts w:ascii="GHEA Grapalat" w:hAnsi="GHEA Grapalat" w:cs="Times New Roman"/>
        </w:rPr>
        <w:t xml:space="preserve">երկարաժամկետ </w:t>
      </w:r>
      <w:proofErr w:type="spellStart"/>
      <w:r w:rsidR="00062EAD" w:rsidRPr="00791EB0">
        <w:rPr>
          <w:rFonts w:ascii="GHEA Grapalat" w:hAnsi="GHEA Grapalat" w:cs="Times New Roman"/>
        </w:rPr>
        <w:t>տեսլական</w:t>
      </w:r>
      <w:proofErr w:type="spellEnd"/>
      <w:r w:rsidR="00347B8C" w:rsidRPr="00791EB0">
        <w:rPr>
          <w:rFonts w:ascii="GHEA Grapalat" w:hAnsi="GHEA Grapalat" w:cs="Times New Roman"/>
        </w:rPr>
        <w:t xml:space="preserve">՝ </w:t>
      </w:r>
      <w:proofErr w:type="spellStart"/>
      <w:r w:rsidR="00347B8C" w:rsidRPr="00791EB0">
        <w:rPr>
          <w:rFonts w:ascii="GHEA Grapalat" w:hAnsi="GHEA Grapalat" w:cs="Times New Roman"/>
        </w:rPr>
        <w:t>ուղենշելով</w:t>
      </w:r>
      <w:proofErr w:type="spellEnd"/>
      <w:r w:rsidR="00347B8C" w:rsidRPr="00791EB0">
        <w:rPr>
          <w:rFonts w:ascii="GHEA Grapalat" w:hAnsi="GHEA Grapalat" w:cs="Times New Roman"/>
        </w:rPr>
        <w:t xml:space="preserve"> ՋԳ արտանե</w:t>
      </w:r>
      <w:r w:rsidR="00E74C27" w:rsidRPr="00791EB0">
        <w:rPr>
          <w:rFonts w:ascii="GHEA Grapalat" w:hAnsi="GHEA Grapalat" w:cs="Times New Roman"/>
        </w:rPr>
        <w:softHyphen/>
      </w:r>
      <w:r w:rsidR="00347B8C" w:rsidRPr="00791EB0">
        <w:rPr>
          <w:rFonts w:ascii="GHEA Grapalat" w:hAnsi="GHEA Grapalat" w:cs="Times New Roman"/>
        </w:rPr>
        <w:t>տող</w:t>
      </w:r>
      <w:r w:rsidR="00062EAD" w:rsidRPr="00791EB0">
        <w:rPr>
          <w:rFonts w:ascii="GHEA Grapalat" w:hAnsi="GHEA Grapalat" w:cs="Times New Roman"/>
        </w:rPr>
        <w:t xml:space="preserve"> </w:t>
      </w:r>
      <w:r w:rsidR="00492F3C" w:rsidRPr="00791EB0">
        <w:rPr>
          <w:rFonts w:ascii="GHEA Grapalat" w:hAnsi="GHEA Grapalat" w:cs="Times New Roman"/>
        </w:rPr>
        <w:t>ոլորտ</w:t>
      </w:r>
      <w:r w:rsidR="00347B8C" w:rsidRPr="00791EB0">
        <w:rPr>
          <w:rFonts w:ascii="GHEA Grapalat" w:hAnsi="GHEA Grapalat" w:cs="Times New Roman"/>
        </w:rPr>
        <w:t>ների հիմնական քաղաքականությունները</w:t>
      </w:r>
      <w:r w:rsidR="00062EAD" w:rsidRPr="00791EB0">
        <w:rPr>
          <w:rFonts w:ascii="GHEA Grapalat" w:hAnsi="GHEA Grapalat" w:cs="Times New Roman"/>
        </w:rPr>
        <w:t xml:space="preserve">: </w:t>
      </w:r>
    </w:p>
    <w:p w14:paraId="0683B136" w14:textId="7EF36A4F" w:rsidR="0036300B" w:rsidRPr="00791EB0" w:rsidRDefault="0036300B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ԱՍԳ համաձայն 2030</w:t>
      </w:r>
      <w:r w:rsidR="00E255C2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թ. նպատակն է չգերազանցել ՋԳ արտանետումների </w:t>
      </w:r>
      <w:r w:rsidR="001031AF" w:rsidRPr="00791EB0">
        <w:rPr>
          <w:rFonts w:ascii="GHEA Grapalat" w:hAnsi="GHEA Grapalat" w:cs="Times New Roman"/>
        </w:rPr>
        <w:t xml:space="preserve">15047 </w:t>
      </w:r>
      <w:r w:rsidRPr="00791EB0">
        <w:rPr>
          <w:rFonts w:ascii="GHEA Grapalat" w:hAnsi="GHEA Grapalat" w:cs="Times New Roman"/>
        </w:rPr>
        <w:t>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AF7B87"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</w:rPr>
        <w:t>համ</w:t>
      </w:r>
      <w:r w:rsidR="001031AF" w:rsidRPr="00791EB0">
        <w:rPr>
          <w:rFonts w:ascii="GHEA Grapalat" w:hAnsi="GHEA Grapalat" w:cs="Times New Roman"/>
        </w:rPr>
        <w:t xml:space="preserve">արժեք </w:t>
      </w:r>
      <w:r w:rsidR="00651498" w:rsidRPr="00791EB0">
        <w:rPr>
          <w:rFonts w:ascii="GHEA Grapalat" w:hAnsi="GHEA Grapalat" w:cs="Times New Roman"/>
        </w:rPr>
        <w:t>չ</w:t>
      </w:r>
      <w:r w:rsidRPr="00791EB0">
        <w:rPr>
          <w:rFonts w:ascii="GHEA Grapalat" w:hAnsi="GHEA Grapalat" w:cs="Times New Roman"/>
        </w:rPr>
        <w:t>ափը</w:t>
      </w:r>
      <w:r w:rsidR="001031AF" w:rsidRPr="00791EB0">
        <w:rPr>
          <w:rFonts w:ascii="GHEA Grapalat" w:hAnsi="GHEA Grapalat" w:cs="Times New Roman"/>
        </w:rPr>
        <w:t>, այսինքն նվազեցնել արտանետումները 40%-ով</w:t>
      </w:r>
      <w:r w:rsidR="00651498" w:rsidRPr="00791EB0">
        <w:rPr>
          <w:rFonts w:ascii="GHEA Grapalat" w:hAnsi="GHEA Grapalat" w:cs="Times New Roman"/>
        </w:rPr>
        <w:t xml:space="preserve"> 1990թ. համեմատ</w:t>
      </w:r>
      <w:r w:rsidR="001031AF" w:rsidRPr="00791EB0">
        <w:rPr>
          <w:rFonts w:ascii="GHEA Grapalat" w:hAnsi="GHEA Grapalat" w:cs="Times New Roman"/>
        </w:rPr>
        <w:t xml:space="preserve">: </w:t>
      </w:r>
      <w:r w:rsidR="00EE316D" w:rsidRPr="00791EB0">
        <w:rPr>
          <w:rFonts w:ascii="GHEA Grapalat" w:hAnsi="GHEA Grapalat" w:cs="Times New Roman"/>
        </w:rPr>
        <w:t>«</w:t>
      </w:r>
      <w:r w:rsidRPr="00791EB0">
        <w:rPr>
          <w:rFonts w:ascii="GHEA Grapalat" w:hAnsi="GHEA Grapalat" w:cs="Times New Roman"/>
        </w:rPr>
        <w:t>ԱՄ</w:t>
      </w:r>
      <w:r w:rsidR="00EE316D" w:rsidRPr="00791EB0">
        <w:rPr>
          <w:rFonts w:ascii="GHEA Grapalat" w:hAnsi="GHEA Grapalat" w:cs="Times New Roman"/>
        </w:rPr>
        <w:t>»</w:t>
      </w:r>
      <w:r w:rsidRPr="00791EB0">
        <w:rPr>
          <w:rFonts w:ascii="GHEA Grapalat" w:hAnsi="GHEA Grapalat" w:cs="Times New Roman"/>
        </w:rPr>
        <w:t xml:space="preserve"> սցենարի դեպքում 2030</w:t>
      </w:r>
      <w:r w:rsidR="002A0455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թ. թիրախը հնարավոր </w:t>
      </w:r>
      <w:proofErr w:type="spellStart"/>
      <w:r w:rsidR="001140B8" w:rsidRPr="00791EB0">
        <w:rPr>
          <w:rFonts w:ascii="GHEA Grapalat" w:hAnsi="GHEA Grapalat" w:cs="Times New Roman"/>
        </w:rPr>
        <w:t>չԷ</w:t>
      </w:r>
      <w:proofErr w:type="spellEnd"/>
      <w:r w:rsidR="001140B8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ապահովել</w:t>
      </w:r>
      <w:r w:rsidR="001140B8" w:rsidRPr="00791EB0">
        <w:rPr>
          <w:rFonts w:ascii="GHEA Grapalat" w:hAnsi="GHEA Grapalat" w:cs="Times New Roman"/>
        </w:rPr>
        <w:t>: Այդ սցենարով 2030 թ. արտանետումները գերազանցում են 2030 թ. թիրախը 3830.7 ԳգCO</w:t>
      </w:r>
      <w:r w:rsidR="001140B8" w:rsidRPr="00791EB0">
        <w:rPr>
          <w:rFonts w:ascii="GHEA Grapalat" w:hAnsi="GHEA Grapalat" w:cs="Times New Roman"/>
          <w:vertAlign w:val="subscript"/>
        </w:rPr>
        <w:t xml:space="preserve">2 </w:t>
      </w:r>
      <w:r w:rsidR="001140B8" w:rsidRPr="00791EB0">
        <w:rPr>
          <w:rFonts w:ascii="GHEA Grapalat" w:hAnsi="GHEA Grapalat" w:cs="Times New Roman"/>
        </w:rPr>
        <w:t>համարժեք չափով</w:t>
      </w:r>
      <w:r w:rsidRPr="00791EB0">
        <w:rPr>
          <w:rFonts w:ascii="GHEA Grapalat" w:hAnsi="GHEA Grapalat" w:cs="Times New Roman"/>
        </w:rPr>
        <w:t xml:space="preserve"> </w:t>
      </w:r>
      <w:r w:rsidR="001031AF" w:rsidRPr="00791EB0">
        <w:rPr>
          <w:rFonts w:ascii="GHEA Grapalat" w:hAnsi="GHEA Grapalat" w:cs="Times New Roman"/>
        </w:rPr>
        <w:t xml:space="preserve">«Մ» </w:t>
      </w:r>
      <w:r w:rsidR="001140B8" w:rsidRPr="00791EB0">
        <w:rPr>
          <w:rFonts w:ascii="GHEA Grapalat" w:hAnsi="GHEA Grapalat" w:cs="Times New Roman"/>
        </w:rPr>
        <w:t xml:space="preserve">և </w:t>
      </w:r>
      <w:r w:rsidR="00EE316D" w:rsidRPr="00791EB0">
        <w:rPr>
          <w:rFonts w:ascii="GHEA Grapalat" w:hAnsi="GHEA Grapalat" w:cs="Times New Roman"/>
        </w:rPr>
        <w:t>«</w:t>
      </w:r>
      <w:r w:rsidRPr="00791EB0">
        <w:rPr>
          <w:rFonts w:ascii="GHEA Grapalat" w:hAnsi="GHEA Grapalat" w:cs="Times New Roman"/>
        </w:rPr>
        <w:t>ԼՄ</w:t>
      </w:r>
      <w:r w:rsidR="00EE316D" w:rsidRPr="00791EB0">
        <w:rPr>
          <w:rFonts w:ascii="GHEA Grapalat" w:hAnsi="GHEA Grapalat" w:cs="Times New Roman"/>
        </w:rPr>
        <w:t>»</w:t>
      </w:r>
      <w:r w:rsidRPr="00791EB0">
        <w:rPr>
          <w:rFonts w:ascii="GHEA Grapalat" w:hAnsi="GHEA Grapalat" w:cs="Times New Roman"/>
        </w:rPr>
        <w:t xml:space="preserve"> սցենար</w:t>
      </w:r>
      <w:r w:rsidR="001140B8" w:rsidRPr="00791EB0">
        <w:rPr>
          <w:rFonts w:ascii="GHEA Grapalat" w:hAnsi="GHEA Grapalat" w:cs="Times New Roman"/>
        </w:rPr>
        <w:t>ներ</w:t>
      </w:r>
      <w:r w:rsidRPr="00791EB0">
        <w:rPr>
          <w:rFonts w:ascii="GHEA Grapalat" w:hAnsi="GHEA Grapalat" w:cs="Times New Roman"/>
        </w:rPr>
        <w:t>ի իրագործումը թույլ կտա ապա</w:t>
      </w:r>
      <w:r w:rsidR="007F0E9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հո</w:t>
      </w:r>
      <w:r w:rsidR="007F0E9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վել 2030</w:t>
      </w:r>
      <w:r w:rsidR="00651498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թ. համար սահմանված թիրախային ցուցանիշը (</w:t>
      </w:r>
      <w:proofErr w:type="spellStart"/>
      <w:r w:rsidRPr="00791EB0">
        <w:rPr>
          <w:rFonts w:ascii="GHEA Grapalat" w:hAnsi="GHEA Grapalat" w:cs="Times New Roman"/>
        </w:rPr>
        <w:t>տե՛ս</w:t>
      </w:r>
      <w:proofErr w:type="spellEnd"/>
      <w:r w:rsidRPr="00791EB0">
        <w:rPr>
          <w:rFonts w:ascii="GHEA Grapalat" w:hAnsi="GHEA Grapalat" w:cs="Times New Roman"/>
        </w:rPr>
        <w:t xml:space="preserve"> Պատկեր </w:t>
      </w:r>
      <w:r w:rsidR="00B3010B" w:rsidRPr="00791EB0">
        <w:rPr>
          <w:rFonts w:ascii="GHEA Grapalat" w:hAnsi="GHEA Grapalat" w:cs="Times New Roman"/>
        </w:rPr>
        <w:t>1</w:t>
      </w:r>
      <w:r w:rsidRPr="00791EB0">
        <w:rPr>
          <w:rFonts w:ascii="GHEA Grapalat" w:hAnsi="GHEA Grapalat" w:cs="Times New Roman"/>
        </w:rPr>
        <w:t xml:space="preserve">): </w:t>
      </w:r>
    </w:p>
    <w:p w14:paraId="05EB4CBF" w14:textId="5B425933" w:rsidR="006257B0" w:rsidRPr="00791EB0" w:rsidRDefault="0036300B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2050</w:t>
      </w:r>
      <w:r w:rsidR="00492F3C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թ. թիրախ</w:t>
      </w:r>
      <w:r w:rsidR="006257B0" w:rsidRPr="00791EB0">
        <w:rPr>
          <w:rFonts w:ascii="GHEA Grapalat" w:hAnsi="GHEA Grapalat" w:cs="Times New Roman"/>
        </w:rPr>
        <w:t>ը</w:t>
      </w:r>
      <w:r w:rsidRPr="00791EB0">
        <w:rPr>
          <w:rFonts w:ascii="GHEA Grapalat" w:hAnsi="GHEA Grapalat" w:cs="Times New Roman"/>
        </w:rPr>
        <w:t xml:space="preserve"> </w:t>
      </w:r>
      <w:r w:rsidR="00EE316D" w:rsidRPr="00791EB0">
        <w:rPr>
          <w:rFonts w:ascii="GHEA Grapalat" w:hAnsi="GHEA Grapalat" w:cs="Times New Roman"/>
        </w:rPr>
        <w:t>«</w:t>
      </w:r>
      <w:r w:rsidRPr="00791EB0">
        <w:rPr>
          <w:rFonts w:ascii="GHEA Grapalat" w:hAnsi="GHEA Grapalat" w:cs="Times New Roman"/>
        </w:rPr>
        <w:t>ԱՄ</w:t>
      </w:r>
      <w:r w:rsidR="00EE316D" w:rsidRPr="00791EB0">
        <w:rPr>
          <w:rFonts w:ascii="GHEA Grapalat" w:hAnsi="GHEA Grapalat" w:cs="Times New Roman"/>
        </w:rPr>
        <w:t>»</w:t>
      </w:r>
      <w:r w:rsidRPr="00791EB0">
        <w:rPr>
          <w:rFonts w:ascii="GHEA Grapalat" w:hAnsi="GHEA Grapalat" w:cs="Times New Roman"/>
        </w:rPr>
        <w:t xml:space="preserve"> և </w:t>
      </w:r>
      <w:r w:rsidR="00EE316D" w:rsidRPr="00791EB0">
        <w:rPr>
          <w:rFonts w:ascii="GHEA Grapalat" w:hAnsi="GHEA Grapalat" w:cs="Times New Roman"/>
        </w:rPr>
        <w:t>«</w:t>
      </w:r>
      <w:r w:rsidRPr="00791EB0">
        <w:rPr>
          <w:rFonts w:ascii="GHEA Grapalat" w:hAnsi="GHEA Grapalat" w:cs="Times New Roman"/>
        </w:rPr>
        <w:t>Մ</w:t>
      </w:r>
      <w:r w:rsidR="00EE316D" w:rsidRPr="00791EB0">
        <w:rPr>
          <w:rFonts w:ascii="GHEA Grapalat" w:hAnsi="GHEA Grapalat" w:cs="Times New Roman"/>
        </w:rPr>
        <w:t>»</w:t>
      </w:r>
      <w:r w:rsidRPr="00791EB0">
        <w:rPr>
          <w:rFonts w:ascii="GHEA Grapalat" w:hAnsi="GHEA Grapalat" w:cs="Times New Roman"/>
        </w:rPr>
        <w:t xml:space="preserve"> սցենարների </w:t>
      </w:r>
      <w:proofErr w:type="spellStart"/>
      <w:r w:rsidRPr="00791EB0">
        <w:rPr>
          <w:rFonts w:ascii="GHEA Grapalat" w:hAnsi="GHEA Grapalat" w:cs="Times New Roman"/>
        </w:rPr>
        <w:t>իրագործումով</w:t>
      </w:r>
      <w:proofErr w:type="spellEnd"/>
      <w:r w:rsidRPr="00791EB0">
        <w:rPr>
          <w:rFonts w:ascii="GHEA Grapalat" w:hAnsi="GHEA Grapalat" w:cs="Times New Roman"/>
        </w:rPr>
        <w:t xml:space="preserve"> չ</w:t>
      </w:r>
      <w:r w:rsidR="006257B0" w:rsidRPr="00791EB0">
        <w:rPr>
          <w:rFonts w:ascii="GHEA Grapalat" w:hAnsi="GHEA Grapalat" w:cs="Times New Roman"/>
        </w:rPr>
        <w:t>ի</w:t>
      </w:r>
      <w:r w:rsidRPr="00791EB0">
        <w:rPr>
          <w:rFonts w:ascii="GHEA Grapalat" w:hAnsi="GHEA Grapalat" w:cs="Times New Roman"/>
        </w:rPr>
        <w:t xml:space="preserve"> ապահով</w:t>
      </w:r>
      <w:r w:rsidR="006257B0" w:rsidRPr="00791EB0">
        <w:rPr>
          <w:rFonts w:ascii="GHEA Grapalat" w:hAnsi="GHEA Grapalat" w:cs="Times New Roman"/>
        </w:rPr>
        <w:t>վի և</w:t>
      </w:r>
      <w:r w:rsidRPr="00791EB0">
        <w:rPr>
          <w:rFonts w:ascii="GHEA Grapalat" w:hAnsi="GHEA Grapalat" w:cs="Times New Roman"/>
        </w:rPr>
        <w:t xml:space="preserve"> անհրաժեշտ </w:t>
      </w:r>
      <w:r w:rsidR="006257B0" w:rsidRPr="00791EB0">
        <w:rPr>
          <w:rFonts w:ascii="GHEA Grapalat" w:hAnsi="GHEA Grapalat" w:cs="Times New Roman"/>
        </w:rPr>
        <w:t>կլինի</w:t>
      </w:r>
      <w:r w:rsidRPr="00791EB0">
        <w:rPr>
          <w:rFonts w:ascii="GHEA Grapalat" w:hAnsi="GHEA Grapalat" w:cs="Times New Roman"/>
        </w:rPr>
        <w:t xml:space="preserve"> նվազեցնել ՋԳ արտանետումները </w:t>
      </w:r>
      <w:r w:rsidR="006257B0" w:rsidRPr="00791EB0">
        <w:rPr>
          <w:rFonts w:ascii="GHEA Grapalat" w:hAnsi="GHEA Grapalat" w:cs="Times New Roman"/>
        </w:rPr>
        <w:t xml:space="preserve">համապատասխանաբար </w:t>
      </w:r>
      <w:r w:rsidR="001215CC" w:rsidRPr="00791EB0">
        <w:rPr>
          <w:rFonts w:ascii="GHEA Grapalat" w:hAnsi="GHEA Grapalat" w:cs="Times New Roman"/>
        </w:rPr>
        <w:t xml:space="preserve">7.2 </w:t>
      </w:r>
      <w:r w:rsidRPr="00791EB0">
        <w:rPr>
          <w:rFonts w:ascii="GHEA Grapalat" w:hAnsi="GHEA Grapalat" w:cs="Times New Roman"/>
        </w:rPr>
        <w:t xml:space="preserve">և </w:t>
      </w:r>
      <w:r w:rsidR="001215CC" w:rsidRPr="00791EB0">
        <w:rPr>
          <w:rFonts w:ascii="GHEA Grapalat" w:hAnsi="GHEA Grapalat" w:cs="Times New Roman"/>
        </w:rPr>
        <w:t>1.</w:t>
      </w:r>
      <w:r w:rsidR="003412C0" w:rsidRPr="00791EB0">
        <w:rPr>
          <w:rFonts w:ascii="GHEA Grapalat" w:hAnsi="GHEA Grapalat" w:cs="Times New Roman"/>
        </w:rPr>
        <w:t xml:space="preserve">9 </w:t>
      </w:r>
      <w:r w:rsidRPr="00791EB0">
        <w:rPr>
          <w:rFonts w:ascii="GHEA Grapalat" w:hAnsi="GHEA Grapalat" w:cs="Times New Roman"/>
        </w:rPr>
        <w:t>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7F0E96" w:rsidRPr="00791EB0">
        <w:rPr>
          <w:rFonts w:ascii="GHEA Grapalat" w:hAnsi="GHEA Grapalat" w:cs="Times New Roman"/>
          <w:vertAlign w:val="subscript"/>
        </w:rPr>
        <w:t xml:space="preserve"> </w:t>
      </w:r>
      <w:r w:rsidR="00CC6B03" w:rsidRPr="00791EB0">
        <w:rPr>
          <w:rFonts w:ascii="GHEA Grapalat" w:hAnsi="GHEA Grapalat" w:cs="Times New Roman"/>
        </w:rPr>
        <w:t>համ</w:t>
      </w:r>
      <w:r w:rsidR="00CC6B03" w:rsidRPr="00791EB0">
        <w:rPr>
          <w:rFonts w:ascii="GHEA Grapalat" w:hAnsi="GHEA Grapalat" w:cs="Times New Roman"/>
          <w:vertAlign w:val="subscript"/>
        </w:rPr>
        <w:t>.</w:t>
      </w:r>
      <w:r w:rsidRPr="00791EB0">
        <w:rPr>
          <w:rFonts w:ascii="GHEA Grapalat" w:hAnsi="GHEA Grapalat" w:cs="Times New Roman"/>
        </w:rPr>
        <w:t xml:space="preserve"> մեկ շնչի հաշվով: </w:t>
      </w:r>
      <w:r w:rsidR="00EE316D" w:rsidRPr="00791EB0">
        <w:rPr>
          <w:rFonts w:ascii="GHEA Grapalat" w:hAnsi="GHEA Grapalat" w:cs="Times New Roman"/>
        </w:rPr>
        <w:t>«</w:t>
      </w:r>
      <w:r w:rsidRPr="00791EB0">
        <w:rPr>
          <w:rFonts w:ascii="GHEA Grapalat" w:hAnsi="GHEA Grapalat" w:cs="Times New Roman"/>
        </w:rPr>
        <w:t>ԼՄ</w:t>
      </w:r>
      <w:r w:rsidR="00EE316D" w:rsidRPr="00791EB0">
        <w:rPr>
          <w:rFonts w:ascii="GHEA Grapalat" w:hAnsi="GHEA Grapalat" w:cs="Times New Roman"/>
        </w:rPr>
        <w:t>»</w:t>
      </w:r>
      <w:r w:rsidRPr="00791EB0">
        <w:rPr>
          <w:rFonts w:ascii="GHEA Grapalat" w:hAnsi="GHEA Grapalat" w:cs="Times New Roman"/>
        </w:rPr>
        <w:t xml:space="preserve"> սցենարի իրականացումը թույլ կտա հասնել թիրախային ցուցանիշին արդեն իսկ </w:t>
      </w:r>
      <w:r w:rsidR="00006D23" w:rsidRPr="00791EB0">
        <w:rPr>
          <w:rFonts w:ascii="GHEA Grapalat" w:hAnsi="GHEA Grapalat" w:cs="Times New Roman"/>
        </w:rPr>
        <w:t xml:space="preserve">2038 </w:t>
      </w:r>
      <w:r w:rsidRPr="00791EB0">
        <w:rPr>
          <w:rFonts w:ascii="GHEA Grapalat" w:hAnsi="GHEA Grapalat" w:cs="Times New Roman"/>
        </w:rPr>
        <w:t>թվականի</w:t>
      </w:r>
      <w:r w:rsidR="003412C0" w:rsidRPr="00791EB0">
        <w:rPr>
          <w:rFonts w:ascii="GHEA Grapalat" w:hAnsi="GHEA Grapalat" w:cs="Times New Roman"/>
        </w:rPr>
        <w:t>ն</w:t>
      </w:r>
      <w:r w:rsidR="006257B0" w:rsidRPr="00791EB0">
        <w:rPr>
          <w:rFonts w:ascii="GHEA Grapalat" w:hAnsi="GHEA Grapalat" w:cs="Times New Roman"/>
        </w:rPr>
        <w:t xml:space="preserve"> (</w:t>
      </w:r>
      <w:proofErr w:type="spellStart"/>
      <w:r w:rsidR="006257B0" w:rsidRPr="00791EB0">
        <w:rPr>
          <w:rFonts w:ascii="GHEA Grapalat" w:hAnsi="GHEA Grapalat" w:cs="Times New Roman"/>
        </w:rPr>
        <w:t>տե՛ս</w:t>
      </w:r>
      <w:proofErr w:type="spellEnd"/>
      <w:r w:rsidR="006257B0" w:rsidRPr="00791EB0">
        <w:rPr>
          <w:rFonts w:ascii="GHEA Grapalat" w:hAnsi="GHEA Grapalat" w:cs="Times New Roman"/>
        </w:rPr>
        <w:t xml:space="preserve"> Պատկեր </w:t>
      </w:r>
      <w:r w:rsidR="00B3010B" w:rsidRPr="00791EB0">
        <w:rPr>
          <w:rFonts w:ascii="GHEA Grapalat" w:hAnsi="GHEA Grapalat" w:cs="Times New Roman"/>
        </w:rPr>
        <w:t>2</w:t>
      </w:r>
      <w:r w:rsidR="006257B0" w:rsidRPr="00791EB0">
        <w:rPr>
          <w:rFonts w:ascii="GHEA Grapalat" w:hAnsi="GHEA Grapalat" w:cs="Times New Roman"/>
        </w:rPr>
        <w:t>)</w:t>
      </w:r>
      <w:r w:rsidRPr="00791EB0">
        <w:rPr>
          <w:rFonts w:ascii="GHEA Grapalat" w:hAnsi="GHEA Grapalat" w:cs="Times New Roman"/>
        </w:rPr>
        <w:t>:</w:t>
      </w:r>
      <w:r w:rsidR="006257B0" w:rsidRPr="00791EB0">
        <w:rPr>
          <w:rFonts w:ascii="GHEA Grapalat" w:hAnsi="GHEA Grapalat" w:cs="Times New Roman"/>
        </w:rPr>
        <w:t xml:space="preserve"> </w:t>
      </w:r>
    </w:p>
    <w:p w14:paraId="77797A85" w14:textId="61466772" w:rsidR="00502A25" w:rsidRPr="00791EB0" w:rsidRDefault="00502A25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lastRenderedPageBreak/>
        <w:t xml:space="preserve">Կանխատեսվող </w:t>
      </w:r>
      <w:proofErr w:type="spellStart"/>
      <w:r w:rsidR="00BE65DA" w:rsidRPr="00791EB0">
        <w:rPr>
          <w:rFonts w:ascii="GHEA Grapalat" w:hAnsi="GHEA Grapalat" w:cs="Times New Roman"/>
        </w:rPr>
        <w:t>ցուցանշների</w:t>
      </w:r>
      <w:proofErr w:type="spellEnd"/>
      <w:r w:rsidR="00BE65DA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հիման վրա ձևավորված՝ մինչև 2050 թ. ոլորտային սցենարները ներկայացված են Աղյուսակ 1-ում։</w:t>
      </w:r>
    </w:p>
    <w:p w14:paraId="2F7ACEF9" w14:textId="170DF23D" w:rsidR="001C4D70" w:rsidRPr="00791EB0" w:rsidRDefault="001C4D70" w:rsidP="006E6008">
      <w:pPr>
        <w:spacing w:before="0" w:after="120"/>
        <w:jc w:val="right"/>
        <w:rPr>
          <w:rFonts w:cs="Times New Roman"/>
          <w:sz w:val="20"/>
          <w:szCs w:val="20"/>
        </w:rPr>
      </w:pPr>
      <w:r w:rsidRPr="00791EB0">
        <w:rPr>
          <w:rFonts w:cs="Times New Roman"/>
          <w:b/>
          <w:bCs/>
          <w:sz w:val="20"/>
          <w:szCs w:val="20"/>
        </w:rPr>
        <w:t xml:space="preserve">Պատկեր </w:t>
      </w:r>
      <w:r w:rsidR="00B3010B" w:rsidRPr="00791EB0">
        <w:rPr>
          <w:rFonts w:cs="Times New Roman"/>
          <w:b/>
          <w:bCs/>
          <w:sz w:val="20"/>
          <w:szCs w:val="20"/>
        </w:rPr>
        <w:t>1</w:t>
      </w:r>
      <w:r w:rsidRPr="00791EB0">
        <w:rPr>
          <w:rFonts w:cs="Times New Roman"/>
          <w:b/>
          <w:bCs/>
          <w:sz w:val="20"/>
          <w:szCs w:val="20"/>
        </w:rPr>
        <w:t xml:space="preserve">. ՋԳ </w:t>
      </w:r>
      <w:r w:rsidR="00B63FE2" w:rsidRPr="00791EB0">
        <w:rPr>
          <w:rFonts w:cs="Times New Roman"/>
          <w:b/>
          <w:bCs/>
          <w:sz w:val="20"/>
          <w:szCs w:val="20"/>
        </w:rPr>
        <w:t xml:space="preserve"> զուտ </w:t>
      </w:r>
      <w:r w:rsidRPr="00791EB0">
        <w:rPr>
          <w:rFonts w:cs="Times New Roman"/>
          <w:b/>
          <w:bCs/>
          <w:sz w:val="20"/>
          <w:szCs w:val="20"/>
        </w:rPr>
        <w:t xml:space="preserve">արտանետումները ԱՄ, Մ և ԼՄ </w:t>
      </w:r>
      <w:proofErr w:type="spellStart"/>
      <w:r w:rsidRPr="00791EB0">
        <w:rPr>
          <w:rFonts w:cs="Times New Roman"/>
          <w:b/>
          <w:bCs/>
          <w:sz w:val="20"/>
          <w:szCs w:val="20"/>
        </w:rPr>
        <w:t>սցենարներով</w:t>
      </w:r>
      <w:proofErr w:type="spellEnd"/>
      <w:r w:rsidRPr="00791EB0">
        <w:rPr>
          <w:rFonts w:cs="Times New Roman"/>
          <w:b/>
          <w:bCs/>
          <w:sz w:val="20"/>
          <w:szCs w:val="20"/>
        </w:rPr>
        <w:t xml:space="preserve"> մինչև 20</w:t>
      </w:r>
      <w:r w:rsidR="007F2ABE" w:rsidRPr="00791EB0">
        <w:rPr>
          <w:rFonts w:cs="Times New Roman"/>
          <w:b/>
          <w:bCs/>
          <w:sz w:val="20"/>
          <w:szCs w:val="20"/>
        </w:rPr>
        <w:t>3</w:t>
      </w:r>
      <w:r w:rsidRPr="00791EB0">
        <w:rPr>
          <w:rFonts w:cs="Times New Roman"/>
          <w:b/>
          <w:bCs/>
          <w:sz w:val="20"/>
          <w:szCs w:val="20"/>
        </w:rPr>
        <w:t>0թ</w:t>
      </w:r>
      <w:r w:rsidRPr="00791EB0">
        <w:rPr>
          <w:rFonts w:cs="Times New Roman"/>
          <w:sz w:val="20"/>
          <w:szCs w:val="20"/>
        </w:rPr>
        <w:t>.</w:t>
      </w:r>
      <w:r w:rsidR="00B63FE2" w:rsidRPr="00791EB0">
        <w:rPr>
          <w:rFonts w:cs="Times New Roman"/>
          <w:sz w:val="20"/>
          <w:szCs w:val="20"/>
        </w:rPr>
        <w:t xml:space="preserve">, </w:t>
      </w:r>
      <w:r w:rsidR="00B63FE2" w:rsidRPr="00791EB0">
        <w:rPr>
          <w:rFonts w:cs="Times New Roman"/>
          <w:b/>
          <w:bCs/>
          <w:sz w:val="20"/>
          <w:szCs w:val="20"/>
        </w:rPr>
        <w:t>ԳգCO</w:t>
      </w:r>
      <w:r w:rsidR="00B63FE2" w:rsidRPr="00791EB0">
        <w:rPr>
          <w:rFonts w:cs="Times New Roman"/>
          <w:b/>
          <w:bCs/>
          <w:sz w:val="20"/>
          <w:szCs w:val="20"/>
          <w:vertAlign w:val="subscript"/>
        </w:rPr>
        <w:t>2</w:t>
      </w:r>
      <w:r w:rsidR="00D57CAE" w:rsidRPr="00791EB0">
        <w:rPr>
          <w:rFonts w:cs="Times New Roman"/>
          <w:b/>
          <w:bCs/>
          <w:sz w:val="20"/>
          <w:szCs w:val="20"/>
        </w:rPr>
        <w:t xml:space="preserve"> </w:t>
      </w:r>
      <w:r w:rsidR="00B63FE2" w:rsidRPr="00791EB0">
        <w:rPr>
          <w:rFonts w:cs="Times New Roman"/>
          <w:b/>
          <w:bCs/>
          <w:sz w:val="20"/>
          <w:szCs w:val="20"/>
        </w:rPr>
        <w:t>համ</w:t>
      </w:r>
      <w:r w:rsidR="006E6008" w:rsidRPr="00791EB0">
        <w:rPr>
          <w:rFonts w:cs="Times New Roman"/>
          <w:b/>
          <w:bCs/>
          <w:sz w:val="20"/>
          <w:szCs w:val="20"/>
        </w:rPr>
        <w:t>.</w:t>
      </w:r>
    </w:p>
    <w:p w14:paraId="39BEBDBF" w14:textId="693FD3FB" w:rsidR="000044C9" w:rsidRPr="00791EB0" w:rsidRDefault="00024C13" w:rsidP="00462D73">
      <w:pPr>
        <w:spacing w:before="0" w:after="0" w:line="360" w:lineRule="auto"/>
        <w:jc w:val="right"/>
        <w:rPr>
          <w:rFonts w:cs="Times New Roman"/>
          <w:sz w:val="20"/>
          <w:szCs w:val="20"/>
        </w:rPr>
      </w:pPr>
      <w:r w:rsidRPr="00791EB0">
        <w:rPr>
          <w:noProof/>
        </w:rPr>
        <w:drawing>
          <wp:inline distT="0" distB="0" distL="0" distR="0" wp14:anchorId="50B42A3C" wp14:editId="434E66AC">
            <wp:extent cx="6014720" cy="3240000"/>
            <wp:effectExtent l="0" t="0" r="5080" b="17780"/>
            <wp:docPr id="184986547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09C373A-4736-41EF-80CC-EE9F4722FC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3338AA8" w14:textId="4EE0F4DF" w:rsidR="006E6008" w:rsidRPr="00791EB0" w:rsidRDefault="006E6008" w:rsidP="00CC13EA">
      <w:pPr>
        <w:spacing w:before="0" w:after="0"/>
        <w:jc w:val="right"/>
        <w:rPr>
          <w:rFonts w:cs="Times New Roman"/>
          <w:b/>
          <w:bCs/>
          <w:sz w:val="20"/>
          <w:szCs w:val="20"/>
        </w:rPr>
      </w:pPr>
    </w:p>
    <w:p w14:paraId="683CC84C" w14:textId="271EFFB5" w:rsidR="003A522B" w:rsidRPr="00791EB0" w:rsidRDefault="007A5744" w:rsidP="00024C13">
      <w:pPr>
        <w:spacing w:before="120" w:after="120"/>
        <w:jc w:val="right"/>
        <w:rPr>
          <w:rFonts w:cs="Times New Roman"/>
          <w:b/>
          <w:bCs/>
          <w:sz w:val="20"/>
          <w:szCs w:val="20"/>
        </w:rPr>
      </w:pPr>
      <w:r w:rsidRPr="00791EB0">
        <w:rPr>
          <w:noProof/>
        </w:rPr>
        <w:drawing>
          <wp:anchor distT="0" distB="0" distL="114300" distR="114300" simplePos="0" relativeHeight="251667456" behindDoc="0" locked="0" layoutInCell="1" allowOverlap="1" wp14:anchorId="0E973977" wp14:editId="6355528C">
            <wp:simplePos x="0" y="0"/>
            <wp:positionH relativeFrom="margin">
              <wp:align>right</wp:align>
            </wp:positionH>
            <wp:positionV relativeFrom="margin">
              <wp:posOffset>4985385</wp:posOffset>
            </wp:positionV>
            <wp:extent cx="6005195" cy="3239770"/>
            <wp:effectExtent l="0" t="0" r="14605" b="17780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EDCAC04-B954-44ED-8818-E46E21B108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D70" w:rsidRPr="00791EB0">
        <w:rPr>
          <w:rFonts w:cs="Times New Roman"/>
          <w:b/>
          <w:bCs/>
          <w:sz w:val="20"/>
          <w:szCs w:val="20"/>
        </w:rPr>
        <w:t xml:space="preserve">Պատկեր </w:t>
      </w:r>
      <w:r w:rsidR="00B3010B" w:rsidRPr="00791EB0">
        <w:rPr>
          <w:rFonts w:cs="Times New Roman"/>
          <w:b/>
          <w:bCs/>
          <w:sz w:val="20"/>
          <w:szCs w:val="20"/>
        </w:rPr>
        <w:t>2</w:t>
      </w:r>
      <w:r w:rsidR="001C4D70" w:rsidRPr="00791EB0">
        <w:rPr>
          <w:rFonts w:cs="Times New Roman"/>
          <w:b/>
          <w:bCs/>
          <w:sz w:val="20"/>
          <w:szCs w:val="20"/>
        </w:rPr>
        <w:t xml:space="preserve">. ՋԳ </w:t>
      </w:r>
      <w:r w:rsidR="00B63FE2" w:rsidRPr="00791EB0">
        <w:rPr>
          <w:rFonts w:cs="Times New Roman"/>
          <w:b/>
          <w:bCs/>
          <w:sz w:val="20"/>
          <w:szCs w:val="20"/>
        </w:rPr>
        <w:t xml:space="preserve">զուտ </w:t>
      </w:r>
      <w:r w:rsidR="001C4D70" w:rsidRPr="00791EB0">
        <w:rPr>
          <w:rFonts w:cs="Times New Roman"/>
          <w:b/>
          <w:bCs/>
          <w:sz w:val="20"/>
          <w:szCs w:val="20"/>
        </w:rPr>
        <w:t>արտանետումներ</w:t>
      </w:r>
      <w:r w:rsidR="00CC13EA" w:rsidRPr="00791EB0">
        <w:rPr>
          <w:rFonts w:cs="Times New Roman"/>
          <w:b/>
          <w:bCs/>
          <w:sz w:val="20"/>
          <w:szCs w:val="20"/>
        </w:rPr>
        <w:t xml:space="preserve">ը մեկ շնչի հաշվով </w:t>
      </w:r>
      <w:r w:rsidR="001C4D70" w:rsidRPr="00791EB0">
        <w:rPr>
          <w:rFonts w:cs="Times New Roman"/>
          <w:b/>
          <w:bCs/>
          <w:sz w:val="20"/>
          <w:szCs w:val="20"/>
        </w:rPr>
        <w:t xml:space="preserve"> ԱՄ, Մ և ԼՄ </w:t>
      </w:r>
      <w:proofErr w:type="spellStart"/>
      <w:r w:rsidR="001C4D70" w:rsidRPr="00791EB0">
        <w:rPr>
          <w:rFonts w:cs="Times New Roman"/>
          <w:b/>
          <w:bCs/>
          <w:sz w:val="20"/>
          <w:szCs w:val="20"/>
        </w:rPr>
        <w:t>սցենարներով</w:t>
      </w:r>
      <w:proofErr w:type="spellEnd"/>
      <w:r w:rsidR="001C4D70" w:rsidRPr="00791EB0">
        <w:rPr>
          <w:rFonts w:cs="Times New Roman"/>
          <w:b/>
          <w:bCs/>
          <w:sz w:val="20"/>
          <w:szCs w:val="20"/>
        </w:rPr>
        <w:t xml:space="preserve"> մինչև 2050թ.</w:t>
      </w:r>
      <w:bookmarkStart w:id="36" w:name="_Toc117272845"/>
      <w:bookmarkStart w:id="37" w:name="_Toc121068116"/>
      <w:bookmarkStart w:id="38" w:name="_Toc114565505"/>
      <w:bookmarkEnd w:id="27"/>
      <w:r w:rsidR="00B63FE2" w:rsidRPr="00791EB0">
        <w:rPr>
          <w:rFonts w:cs="Times New Roman"/>
          <w:b/>
          <w:bCs/>
          <w:sz w:val="20"/>
          <w:szCs w:val="20"/>
        </w:rPr>
        <w:t xml:space="preserve">, </w:t>
      </w:r>
      <w:r w:rsidR="00F65D7D" w:rsidRPr="00791EB0">
        <w:rPr>
          <w:rFonts w:cs="Times New Roman"/>
          <w:b/>
          <w:bCs/>
          <w:sz w:val="20"/>
          <w:szCs w:val="20"/>
        </w:rPr>
        <w:t>տ</w:t>
      </w:r>
      <w:r w:rsidR="00B63FE2" w:rsidRPr="00791EB0">
        <w:rPr>
          <w:rFonts w:cs="Times New Roman"/>
          <w:b/>
          <w:bCs/>
          <w:sz w:val="20"/>
          <w:szCs w:val="20"/>
        </w:rPr>
        <w:t>CO</w:t>
      </w:r>
      <w:r w:rsidR="00B63FE2" w:rsidRPr="00791EB0">
        <w:rPr>
          <w:rFonts w:cs="Times New Roman"/>
          <w:b/>
          <w:bCs/>
          <w:sz w:val="20"/>
          <w:szCs w:val="20"/>
          <w:vertAlign w:val="subscript"/>
        </w:rPr>
        <w:t>2</w:t>
      </w:r>
      <w:r w:rsidR="00D57CAE" w:rsidRPr="00791EB0">
        <w:rPr>
          <w:rFonts w:cs="Times New Roman"/>
          <w:b/>
          <w:bCs/>
          <w:sz w:val="20"/>
          <w:szCs w:val="20"/>
        </w:rPr>
        <w:t xml:space="preserve"> </w:t>
      </w:r>
      <w:r w:rsidR="00B63FE2" w:rsidRPr="00791EB0">
        <w:rPr>
          <w:rFonts w:cs="Times New Roman"/>
          <w:b/>
          <w:bCs/>
          <w:sz w:val="20"/>
          <w:szCs w:val="20"/>
        </w:rPr>
        <w:t>համ</w:t>
      </w:r>
      <w:r w:rsidR="006E6008" w:rsidRPr="00791EB0">
        <w:rPr>
          <w:rFonts w:cs="Times New Roman"/>
          <w:b/>
          <w:bCs/>
          <w:sz w:val="20"/>
          <w:szCs w:val="20"/>
        </w:rPr>
        <w:t>.</w:t>
      </w:r>
    </w:p>
    <w:p w14:paraId="4D429478" w14:textId="2F5D54D2" w:rsidR="00CC13EA" w:rsidRPr="00791EB0" w:rsidRDefault="00CC13EA" w:rsidP="00E15B9A">
      <w:pPr>
        <w:spacing w:before="0" w:after="0"/>
        <w:jc w:val="right"/>
        <w:rPr>
          <w:rFonts w:cs="Times New Roman"/>
          <w:b/>
          <w:bCs/>
          <w:sz w:val="20"/>
          <w:szCs w:val="20"/>
        </w:rPr>
      </w:pPr>
    </w:p>
    <w:p w14:paraId="174D5275" w14:textId="6677F669" w:rsidR="000044C9" w:rsidRPr="00791EB0" w:rsidRDefault="000044C9" w:rsidP="00462D73">
      <w:pPr>
        <w:spacing w:before="0" w:after="0" w:line="360" w:lineRule="auto"/>
        <w:jc w:val="right"/>
        <w:rPr>
          <w:rFonts w:cs="Times New Roman"/>
          <w:sz w:val="20"/>
          <w:szCs w:val="20"/>
        </w:rPr>
      </w:pPr>
    </w:p>
    <w:p w14:paraId="5497266F" w14:textId="00AAA770" w:rsidR="00E15B9A" w:rsidRPr="00791EB0" w:rsidRDefault="00E15B9A" w:rsidP="00E15B9A">
      <w:pPr>
        <w:spacing w:before="120" w:after="0" w:line="360" w:lineRule="auto"/>
        <w:jc w:val="right"/>
        <w:rPr>
          <w:rFonts w:cs="Times New Roman"/>
          <w:b/>
          <w:bCs/>
          <w:sz w:val="20"/>
          <w:szCs w:val="20"/>
        </w:rPr>
      </w:pPr>
    </w:p>
    <w:p w14:paraId="1E311279" w14:textId="538D055A" w:rsidR="005D6721" w:rsidRPr="00791EB0" w:rsidRDefault="00695992" w:rsidP="006E6008">
      <w:pPr>
        <w:spacing w:before="0" w:after="120"/>
        <w:jc w:val="right"/>
        <w:rPr>
          <w:rFonts w:cs="Times New Roman"/>
          <w:b/>
          <w:bCs/>
          <w:sz w:val="20"/>
          <w:szCs w:val="20"/>
        </w:rPr>
      </w:pPr>
      <w:r w:rsidRPr="00791EB0">
        <w:rPr>
          <w:rFonts w:cs="Times New Roman"/>
          <w:b/>
          <w:bCs/>
          <w:sz w:val="20"/>
          <w:szCs w:val="20"/>
        </w:rPr>
        <w:lastRenderedPageBreak/>
        <w:t>Աղյուսակ 1.</w:t>
      </w:r>
      <w:r w:rsidR="00672E76" w:rsidRPr="00791EB0">
        <w:rPr>
          <w:rFonts w:cs="Times New Roman"/>
          <w:b/>
          <w:bCs/>
          <w:sz w:val="20"/>
          <w:szCs w:val="20"/>
        </w:rPr>
        <w:t xml:space="preserve">ՋԳ արտանետումներն ըստ ոլորտների </w:t>
      </w:r>
      <w:r w:rsidR="00730A76" w:rsidRPr="00791EB0">
        <w:rPr>
          <w:rFonts w:cs="Times New Roman"/>
          <w:b/>
          <w:bCs/>
          <w:sz w:val="20"/>
          <w:szCs w:val="20"/>
        </w:rPr>
        <w:t>2030, 2040 և 2050 թ</w:t>
      </w:r>
      <w:r w:rsidR="006E6008" w:rsidRPr="00791EB0">
        <w:rPr>
          <w:rFonts w:cs="Times New Roman"/>
          <w:b/>
          <w:bCs/>
          <w:sz w:val="20"/>
          <w:szCs w:val="20"/>
        </w:rPr>
        <w:t>թ</w:t>
      </w:r>
      <w:r w:rsidRPr="00791EB0">
        <w:rPr>
          <w:rFonts w:cs="Times New Roman"/>
          <w:b/>
          <w:bCs/>
          <w:sz w:val="20"/>
          <w:szCs w:val="20"/>
        </w:rPr>
        <w:t>, ԳգCO2</w:t>
      </w:r>
      <w:r w:rsidR="006E6008" w:rsidRPr="00791EB0">
        <w:rPr>
          <w:rFonts w:cs="Times New Roman"/>
          <w:b/>
          <w:bCs/>
          <w:sz w:val="20"/>
          <w:szCs w:val="20"/>
        </w:rPr>
        <w:t xml:space="preserve"> </w:t>
      </w:r>
      <w:r w:rsidRPr="00791EB0">
        <w:rPr>
          <w:rFonts w:cs="Times New Roman"/>
          <w:b/>
          <w:bCs/>
          <w:sz w:val="20"/>
          <w:szCs w:val="20"/>
        </w:rPr>
        <w:t>համ</w:t>
      </w:r>
      <w:r w:rsidR="006E6008" w:rsidRPr="00791EB0">
        <w:rPr>
          <w:rFonts w:cs="Times New Roman"/>
          <w:b/>
          <w:bCs/>
          <w:sz w:val="20"/>
          <w:szCs w:val="20"/>
        </w:rPr>
        <w:t>.</w:t>
      </w:r>
    </w:p>
    <w:tbl>
      <w:tblPr>
        <w:tblW w:w="10569" w:type="dxa"/>
        <w:tblInd w:w="-63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2615"/>
        <w:gridCol w:w="872"/>
        <w:gridCol w:w="872"/>
        <w:gridCol w:w="872"/>
        <w:gridCol w:w="894"/>
        <w:gridCol w:w="894"/>
        <w:gridCol w:w="894"/>
        <w:gridCol w:w="920"/>
        <w:gridCol w:w="920"/>
        <w:gridCol w:w="816"/>
      </w:tblGrid>
      <w:tr w:rsidR="00D3237F" w:rsidRPr="00791EB0" w14:paraId="0FD46321" w14:textId="77777777" w:rsidTr="000C79D0">
        <w:trPr>
          <w:trHeight w:val="448"/>
        </w:trPr>
        <w:tc>
          <w:tcPr>
            <w:tcW w:w="2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noWrap/>
            <w:vAlign w:val="center"/>
            <w:hideMark/>
          </w:tcPr>
          <w:p w14:paraId="07F90D35" w14:textId="77777777" w:rsidR="00D3237F" w:rsidRPr="00791EB0" w:rsidRDefault="00D3237F" w:rsidP="000C79D0">
            <w:pPr>
              <w:spacing w:before="60" w:after="60"/>
              <w:rPr>
                <w:rFonts w:eastAsia="Times New Roman" w:cs="Times New Roman"/>
                <w:b/>
                <w:bCs/>
                <w:color w:val="FFFFFF" w:themeColor="background1"/>
              </w:rPr>
            </w:pPr>
          </w:p>
        </w:tc>
        <w:tc>
          <w:tcPr>
            <w:tcW w:w="26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noWrap/>
            <w:vAlign w:val="center"/>
            <w:hideMark/>
          </w:tcPr>
          <w:p w14:paraId="787C5BEE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FFFFFF" w:themeColor="background1"/>
              </w:rPr>
            </w:pPr>
            <w:r w:rsidRPr="00791EB0">
              <w:rPr>
                <w:rFonts w:eastAsia="Times New Roman" w:cs="Times New Roman"/>
                <w:b/>
                <w:bCs/>
                <w:color w:val="FFFFFF" w:themeColor="background1"/>
              </w:rPr>
              <w:t>2030</w:t>
            </w:r>
          </w:p>
        </w:tc>
        <w:tc>
          <w:tcPr>
            <w:tcW w:w="26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noWrap/>
            <w:vAlign w:val="center"/>
            <w:hideMark/>
          </w:tcPr>
          <w:p w14:paraId="55DFA3B5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FFFFFF" w:themeColor="background1"/>
              </w:rPr>
            </w:pPr>
            <w:r w:rsidRPr="00791EB0">
              <w:rPr>
                <w:rFonts w:eastAsia="Times New Roman" w:cs="Times New Roman"/>
                <w:b/>
                <w:bCs/>
                <w:color w:val="FFFFFF" w:themeColor="background1"/>
              </w:rPr>
              <w:t>2040</w:t>
            </w:r>
          </w:p>
        </w:tc>
        <w:tc>
          <w:tcPr>
            <w:tcW w:w="265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noWrap/>
            <w:vAlign w:val="center"/>
            <w:hideMark/>
          </w:tcPr>
          <w:p w14:paraId="7F984678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FFFFFF" w:themeColor="background1"/>
              </w:rPr>
            </w:pPr>
            <w:r w:rsidRPr="00791EB0">
              <w:rPr>
                <w:rFonts w:eastAsia="Times New Roman" w:cs="Times New Roman"/>
                <w:b/>
                <w:bCs/>
                <w:color w:val="FFFFFF" w:themeColor="background1"/>
              </w:rPr>
              <w:t>2050</w:t>
            </w:r>
          </w:p>
        </w:tc>
      </w:tr>
      <w:tr w:rsidR="00D3237F" w:rsidRPr="00791EB0" w14:paraId="6C08F184" w14:textId="77777777" w:rsidTr="000C79D0">
        <w:trPr>
          <w:trHeight w:val="300"/>
        </w:trPr>
        <w:tc>
          <w:tcPr>
            <w:tcW w:w="261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1EBB470" w14:textId="77777777" w:rsidR="00D3237F" w:rsidRPr="00791EB0" w:rsidRDefault="00D3237F" w:rsidP="000C79D0">
            <w:pPr>
              <w:spacing w:before="60" w:after="60"/>
              <w:jc w:val="right"/>
              <w:rPr>
                <w:rFonts w:eastAsia="Times New Roman" w:cs="Times New Roman"/>
                <w:color w:val="000000"/>
              </w:rPr>
            </w:pPr>
            <w:r w:rsidRPr="00791EB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2A762985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ԱՄ</w:t>
            </w:r>
          </w:p>
        </w:tc>
        <w:tc>
          <w:tcPr>
            <w:tcW w:w="8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12239E53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Arial"/>
                <w:b/>
                <w:bCs/>
              </w:rPr>
              <w:t>Մ</w:t>
            </w:r>
          </w:p>
        </w:tc>
        <w:tc>
          <w:tcPr>
            <w:tcW w:w="8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7B7D82CE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Arial"/>
                <w:b/>
                <w:bCs/>
              </w:rPr>
              <w:t>ԼՄ</w:t>
            </w:r>
          </w:p>
        </w:tc>
        <w:tc>
          <w:tcPr>
            <w:tcW w:w="89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191022EE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ԱՄ</w:t>
            </w:r>
          </w:p>
        </w:tc>
        <w:tc>
          <w:tcPr>
            <w:tcW w:w="89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1B18D550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Arial"/>
                <w:b/>
                <w:bCs/>
              </w:rPr>
              <w:t>Մ</w:t>
            </w:r>
          </w:p>
        </w:tc>
        <w:tc>
          <w:tcPr>
            <w:tcW w:w="89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22BC112A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Arial"/>
                <w:b/>
                <w:bCs/>
              </w:rPr>
              <w:t>ԼՄ</w:t>
            </w:r>
          </w:p>
        </w:tc>
        <w:tc>
          <w:tcPr>
            <w:tcW w:w="92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23EB4D74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ԱՄ</w:t>
            </w:r>
          </w:p>
        </w:tc>
        <w:tc>
          <w:tcPr>
            <w:tcW w:w="92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150722C6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Arial"/>
                <w:b/>
                <w:bCs/>
              </w:rPr>
              <w:t>Մ</w:t>
            </w:r>
          </w:p>
        </w:tc>
        <w:tc>
          <w:tcPr>
            <w:tcW w:w="81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noWrap/>
            <w:hideMark/>
          </w:tcPr>
          <w:p w14:paraId="4DCDD248" w14:textId="77777777" w:rsidR="00D3237F" w:rsidRPr="00791EB0" w:rsidRDefault="00D3237F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Arial"/>
                <w:b/>
                <w:bCs/>
              </w:rPr>
              <w:t>ԼՄ</w:t>
            </w:r>
          </w:p>
        </w:tc>
      </w:tr>
      <w:tr w:rsidR="005C20E2" w:rsidRPr="00791EB0" w14:paraId="28D30A11" w14:textId="77777777" w:rsidTr="000C79D0">
        <w:trPr>
          <w:trHeight w:val="510"/>
        </w:trPr>
        <w:tc>
          <w:tcPr>
            <w:tcW w:w="2615" w:type="dxa"/>
            <w:shd w:val="clear" w:color="auto" w:fill="F2F2F2" w:themeFill="background1" w:themeFillShade="F2"/>
            <w:vAlign w:val="center"/>
            <w:hideMark/>
          </w:tcPr>
          <w:p w14:paraId="0175A836" w14:textId="39F80D99" w:rsidR="005C20E2" w:rsidRPr="00791EB0" w:rsidRDefault="005C20E2" w:rsidP="000C79D0">
            <w:pPr>
              <w:spacing w:before="60" w:after="60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 xml:space="preserve">Թիրախային զուտ ՋԳ արտանետումներ </w:t>
            </w:r>
          </w:p>
        </w:tc>
        <w:tc>
          <w:tcPr>
            <w:tcW w:w="2616" w:type="dxa"/>
            <w:gridSpan w:val="3"/>
            <w:shd w:val="clear" w:color="auto" w:fill="F2F2F2" w:themeFill="background1" w:themeFillShade="F2"/>
            <w:noWrap/>
            <w:vAlign w:val="center"/>
          </w:tcPr>
          <w:p w14:paraId="760151B0" w14:textId="65BB97A7" w:rsidR="005C20E2" w:rsidRPr="00791EB0" w:rsidRDefault="002E0C09" w:rsidP="000C79D0">
            <w:pPr>
              <w:spacing w:before="60" w:after="60"/>
              <w:jc w:val="center"/>
              <w:rPr>
                <w:rFonts w:cs="Calibri"/>
                <w:b/>
                <w:bCs/>
                <w:color w:val="000000"/>
              </w:rPr>
            </w:pPr>
            <w:r w:rsidRPr="00791EB0">
              <w:rPr>
                <w:rFonts w:cs="Calibri"/>
                <w:b/>
                <w:bCs/>
                <w:color w:val="000000"/>
              </w:rPr>
              <w:t>1504</w:t>
            </w:r>
            <w:r w:rsidR="007C2CA9" w:rsidRPr="00791EB0">
              <w:rPr>
                <w:rFonts w:cs="Calibri"/>
                <w:b/>
                <w:bCs/>
                <w:color w:val="000000"/>
              </w:rPr>
              <w:t>7</w:t>
            </w:r>
          </w:p>
        </w:tc>
        <w:tc>
          <w:tcPr>
            <w:tcW w:w="2682" w:type="dxa"/>
            <w:gridSpan w:val="3"/>
            <w:shd w:val="clear" w:color="auto" w:fill="F2F2F2" w:themeFill="background1" w:themeFillShade="F2"/>
            <w:noWrap/>
            <w:vAlign w:val="center"/>
          </w:tcPr>
          <w:p w14:paraId="5CA270BC" w14:textId="747C51D7" w:rsidR="005C20E2" w:rsidRPr="00791EB0" w:rsidRDefault="002E0C09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  <w:highlight w:val="yellow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2656" w:type="dxa"/>
            <w:gridSpan w:val="3"/>
            <w:shd w:val="clear" w:color="auto" w:fill="F2F2F2" w:themeFill="background1" w:themeFillShade="F2"/>
            <w:noWrap/>
            <w:vAlign w:val="center"/>
          </w:tcPr>
          <w:p w14:paraId="39B9D2A6" w14:textId="68B5C745" w:rsidR="005C20E2" w:rsidRPr="00791EB0" w:rsidRDefault="002E0C09" w:rsidP="000C79D0">
            <w:pPr>
              <w:spacing w:before="60" w:after="60"/>
              <w:jc w:val="center"/>
              <w:rPr>
                <w:rFonts w:eastAsia="Times New Roman" w:cs="Times New Roman"/>
                <w:b/>
                <w:bCs/>
                <w:color w:val="000000"/>
                <w:highlight w:val="yellow"/>
              </w:rPr>
            </w:pPr>
            <w:r w:rsidRPr="00791EB0">
              <w:rPr>
                <w:rFonts w:cs="Calibri"/>
                <w:b/>
                <w:bCs/>
                <w:color w:val="000000"/>
              </w:rPr>
              <w:t xml:space="preserve"> 10350</w:t>
            </w:r>
          </w:p>
        </w:tc>
      </w:tr>
      <w:tr w:rsidR="007C2CA9" w:rsidRPr="00791EB0" w14:paraId="5DCD608F" w14:textId="77777777" w:rsidTr="000C79D0">
        <w:trPr>
          <w:trHeight w:val="300"/>
        </w:trPr>
        <w:tc>
          <w:tcPr>
            <w:tcW w:w="2615" w:type="dxa"/>
            <w:shd w:val="clear" w:color="auto" w:fill="auto"/>
            <w:noWrap/>
            <w:vAlign w:val="center"/>
            <w:hideMark/>
          </w:tcPr>
          <w:p w14:paraId="615ED926" w14:textId="77777777" w:rsidR="007C2CA9" w:rsidRPr="00791EB0" w:rsidRDefault="007C2CA9" w:rsidP="000C79D0">
            <w:pPr>
              <w:spacing w:before="60" w:after="60"/>
              <w:rPr>
                <w:rFonts w:eastAsia="Times New Roman" w:cs="Times New Roman"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Զուտ ՋԳ արտանետումներ</w:t>
            </w:r>
            <w:r w:rsidRPr="00791EB0">
              <w:rPr>
                <w:rFonts w:eastAsia="Times New Roman" w:cs="Times New Roman"/>
                <w:color w:val="000000"/>
              </w:rPr>
              <w:t xml:space="preserve">, </w:t>
            </w:r>
          </w:p>
          <w:p w14:paraId="4335E6E6" w14:textId="129B0D6D" w:rsidR="007C2CA9" w:rsidRPr="00791EB0" w:rsidRDefault="007C2CA9" w:rsidP="000C79D0">
            <w:pPr>
              <w:spacing w:before="60" w:after="60"/>
              <w:rPr>
                <w:rFonts w:eastAsia="Times New Roman" w:cs="Times New Roman"/>
                <w:color w:val="000000"/>
              </w:rPr>
            </w:pPr>
            <w:r w:rsidRPr="00791EB0">
              <w:rPr>
                <w:rFonts w:eastAsia="Times New Roman" w:cs="Times New Roman"/>
                <w:color w:val="000000"/>
              </w:rPr>
              <w:t>այդ թվում</w:t>
            </w:r>
          </w:p>
        </w:tc>
        <w:tc>
          <w:tcPr>
            <w:tcW w:w="872" w:type="dxa"/>
            <w:shd w:val="clear" w:color="auto" w:fill="auto"/>
            <w:noWrap/>
            <w:vAlign w:val="center"/>
          </w:tcPr>
          <w:p w14:paraId="567BBB72" w14:textId="20AA8799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18877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63D2E78B" w14:textId="4920B0C7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14665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76080A0D" w14:textId="062AA4FA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11848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14:paraId="7191B18C" w14:textId="26E29294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29603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D553028" w14:textId="31573424" w:rsidR="007C2CA9" w:rsidRPr="00791EB0" w:rsidRDefault="0098629F" w:rsidP="0098629F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14064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AE02C3C" w14:textId="79781893" w:rsidR="007C2CA9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9197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0BCC57DB" w14:textId="02CB6B3C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46412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5318EB" w14:textId="0F53B4E5" w:rsidR="007C2CA9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19765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0934BBC" w14:textId="5CE3B6E6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9777</w:t>
            </w:r>
          </w:p>
        </w:tc>
      </w:tr>
      <w:tr w:rsidR="007C2CA9" w:rsidRPr="00791EB0" w14:paraId="7AFAD03A" w14:textId="77777777" w:rsidTr="000C79D0">
        <w:trPr>
          <w:trHeight w:val="300"/>
        </w:trPr>
        <w:tc>
          <w:tcPr>
            <w:tcW w:w="2615" w:type="dxa"/>
            <w:vAlign w:val="center"/>
            <w:hideMark/>
          </w:tcPr>
          <w:p w14:paraId="47931691" w14:textId="4E56CD1F" w:rsidR="007C2CA9" w:rsidRPr="00791EB0" w:rsidRDefault="007C2CA9" w:rsidP="000C79D0">
            <w:pPr>
              <w:spacing w:before="60" w:after="60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Էներգետիկա</w:t>
            </w:r>
          </w:p>
          <w:p w14:paraId="2AFE490F" w14:textId="0BBC0832" w:rsidR="007C2CA9" w:rsidRPr="00791EB0" w:rsidRDefault="007C2CA9" w:rsidP="000C79D0">
            <w:pPr>
              <w:spacing w:before="60" w:after="60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color w:val="000000"/>
              </w:rPr>
              <w:t>այդ թվում.</w:t>
            </w:r>
          </w:p>
        </w:tc>
        <w:tc>
          <w:tcPr>
            <w:tcW w:w="872" w:type="dxa"/>
            <w:noWrap/>
            <w:vAlign w:val="center"/>
          </w:tcPr>
          <w:p w14:paraId="784588A1" w14:textId="63918D5A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14522</w:t>
            </w:r>
          </w:p>
        </w:tc>
        <w:tc>
          <w:tcPr>
            <w:tcW w:w="872" w:type="dxa"/>
            <w:noWrap/>
            <w:vAlign w:val="center"/>
          </w:tcPr>
          <w:p w14:paraId="1E9793EF" w14:textId="2E2798A2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1115</w:t>
            </w:r>
            <w:r w:rsidR="007D6399" w:rsidRPr="00791EB0">
              <w:rPr>
                <w:rFonts w:cs="Calibri"/>
                <w:color w:val="000000"/>
              </w:rPr>
              <w:t>3</w:t>
            </w:r>
          </w:p>
        </w:tc>
        <w:tc>
          <w:tcPr>
            <w:tcW w:w="872" w:type="dxa"/>
            <w:noWrap/>
            <w:vAlign w:val="center"/>
          </w:tcPr>
          <w:p w14:paraId="3812ECA6" w14:textId="6786A2A6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893</w:t>
            </w:r>
            <w:r w:rsidR="007D6399" w:rsidRPr="00791EB0">
              <w:rPr>
                <w:rFonts w:cs="Calibri"/>
                <w:color w:val="000000"/>
              </w:rPr>
              <w:t>4</w:t>
            </w:r>
          </w:p>
        </w:tc>
        <w:tc>
          <w:tcPr>
            <w:tcW w:w="894" w:type="dxa"/>
            <w:noWrap/>
            <w:vAlign w:val="center"/>
          </w:tcPr>
          <w:p w14:paraId="490D7851" w14:textId="21EDD05C" w:rsidR="007C2CA9" w:rsidRPr="00791EB0" w:rsidRDefault="007C2CA9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23556</w:t>
            </w:r>
          </w:p>
        </w:tc>
        <w:tc>
          <w:tcPr>
            <w:tcW w:w="894" w:type="dxa"/>
            <w:noWrap/>
            <w:vAlign w:val="center"/>
          </w:tcPr>
          <w:p w14:paraId="24CD975D" w14:textId="72526938" w:rsidR="007C2CA9" w:rsidRPr="00791EB0" w:rsidRDefault="00CA1C41" w:rsidP="00CA1C41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11416</w:t>
            </w:r>
          </w:p>
        </w:tc>
        <w:tc>
          <w:tcPr>
            <w:tcW w:w="894" w:type="dxa"/>
            <w:noWrap/>
            <w:vAlign w:val="center"/>
          </w:tcPr>
          <w:p w14:paraId="7E349FC0" w14:textId="732C2CEF" w:rsidR="007C2CA9" w:rsidRPr="00791EB0" w:rsidRDefault="00CA1C41" w:rsidP="00CA1C41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7745</w:t>
            </w:r>
          </w:p>
        </w:tc>
        <w:tc>
          <w:tcPr>
            <w:tcW w:w="920" w:type="dxa"/>
            <w:noWrap/>
            <w:vAlign w:val="center"/>
          </w:tcPr>
          <w:p w14:paraId="43E18834" w14:textId="486B6773" w:rsidR="007C2CA9" w:rsidRPr="00791EB0" w:rsidRDefault="007C2CA9" w:rsidP="00CA1C41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37860</w:t>
            </w:r>
          </w:p>
        </w:tc>
        <w:tc>
          <w:tcPr>
            <w:tcW w:w="920" w:type="dxa"/>
            <w:noWrap/>
            <w:vAlign w:val="center"/>
          </w:tcPr>
          <w:p w14:paraId="3E330BAE" w14:textId="2A3C2BEB" w:rsidR="007C2CA9" w:rsidRPr="00791EB0" w:rsidRDefault="00CA1C41" w:rsidP="00CA1C41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17099</w:t>
            </w:r>
          </w:p>
        </w:tc>
        <w:tc>
          <w:tcPr>
            <w:tcW w:w="816" w:type="dxa"/>
            <w:noWrap/>
            <w:vAlign w:val="center"/>
          </w:tcPr>
          <w:p w14:paraId="4753F56A" w14:textId="46B1BED9" w:rsidR="007C2CA9" w:rsidRPr="00791EB0" w:rsidRDefault="00CA1C41" w:rsidP="00CA1C41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8561</w:t>
            </w:r>
          </w:p>
        </w:tc>
      </w:tr>
      <w:tr w:rsidR="00D3237F" w:rsidRPr="00791EB0" w14:paraId="58785AC9" w14:textId="77777777" w:rsidTr="000C79D0">
        <w:trPr>
          <w:trHeight w:val="525"/>
        </w:trPr>
        <w:tc>
          <w:tcPr>
            <w:tcW w:w="2615" w:type="dxa"/>
            <w:vAlign w:val="center"/>
            <w:hideMark/>
          </w:tcPr>
          <w:p w14:paraId="0313306B" w14:textId="7DD7E55F" w:rsidR="00D3237F" w:rsidRPr="00791EB0" w:rsidRDefault="003D2777" w:rsidP="000C79D0">
            <w:pPr>
              <w:spacing w:before="60" w:after="60"/>
              <w:jc w:val="right"/>
              <w:rPr>
                <w:rFonts w:eastAsia="Times New Roman" w:cs="Times New Roman"/>
                <w:i/>
                <w:iCs/>
                <w:color w:val="000000"/>
              </w:rPr>
            </w:pPr>
            <w:proofErr w:type="spellStart"/>
            <w:r w:rsidRPr="00791EB0">
              <w:rPr>
                <w:rFonts w:eastAsia="Times New Roman" w:cs="Times New Roman"/>
                <w:i/>
                <w:iCs/>
                <w:color w:val="000000"/>
              </w:rPr>
              <w:t>Էլեկտաէ</w:t>
            </w:r>
            <w:r w:rsidR="00D3237F" w:rsidRPr="00791EB0">
              <w:rPr>
                <w:rFonts w:eastAsia="Times New Roman" w:cs="Times New Roman"/>
                <w:i/>
                <w:iCs/>
                <w:color w:val="000000"/>
              </w:rPr>
              <w:t>ներգիայի</w:t>
            </w:r>
            <w:proofErr w:type="spellEnd"/>
            <w:r w:rsidR="00D3237F" w:rsidRPr="00791EB0">
              <w:rPr>
                <w:rFonts w:eastAsia="Times New Roman" w:cs="Times New Roman"/>
                <w:i/>
                <w:iCs/>
                <w:color w:val="000000"/>
              </w:rPr>
              <w:t xml:space="preserve"> արտադրություն</w:t>
            </w:r>
          </w:p>
        </w:tc>
        <w:tc>
          <w:tcPr>
            <w:tcW w:w="872" w:type="dxa"/>
            <w:noWrap/>
            <w:vAlign w:val="center"/>
          </w:tcPr>
          <w:p w14:paraId="1235295A" w14:textId="248670D2" w:rsidR="00D3237F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5226</w:t>
            </w:r>
          </w:p>
        </w:tc>
        <w:tc>
          <w:tcPr>
            <w:tcW w:w="872" w:type="dxa"/>
            <w:noWrap/>
            <w:vAlign w:val="center"/>
          </w:tcPr>
          <w:p w14:paraId="1C80292F" w14:textId="54A2EE32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2398</w:t>
            </w:r>
          </w:p>
        </w:tc>
        <w:tc>
          <w:tcPr>
            <w:tcW w:w="872" w:type="dxa"/>
            <w:noWrap/>
            <w:vAlign w:val="center"/>
          </w:tcPr>
          <w:p w14:paraId="7BB89F20" w14:textId="0998E010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1511</w:t>
            </w:r>
          </w:p>
        </w:tc>
        <w:tc>
          <w:tcPr>
            <w:tcW w:w="894" w:type="dxa"/>
            <w:noWrap/>
            <w:vAlign w:val="center"/>
          </w:tcPr>
          <w:p w14:paraId="74BD9186" w14:textId="48D88EDE" w:rsidR="00D3237F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10000</w:t>
            </w:r>
          </w:p>
        </w:tc>
        <w:tc>
          <w:tcPr>
            <w:tcW w:w="894" w:type="dxa"/>
            <w:noWrap/>
            <w:vAlign w:val="center"/>
          </w:tcPr>
          <w:p w14:paraId="2784A81C" w14:textId="36EDB84F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3201</w:t>
            </w:r>
          </w:p>
        </w:tc>
        <w:tc>
          <w:tcPr>
            <w:tcW w:w="894" w:type="dxa"/>
            <w:noWrap/>
            <w:vAlign w:val="center"/>
          </w:tcPr>
          <w:p w14:paraId="2731F957" w14:textId="5E877BB9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811</w:t>
            </w:r>
          </w:p>
        </w:tc>
        <w:tc>
          <w:tcPr>
            <w:tcW w:w="920" w:type="dxa"/>
            <w:noWrap/>
            <w:vAlign w:val="center"/>
          </w:tcPr>
          <w:p w14:paraId="433736CD" w14:textId="58C48A7C" w:rsidR="00D3237F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17735</w:t>
            </w:r>
          </w:p>
        </w:tc>
        <w:tc>
          <w:tcPr>
            <w:tcW w:w="920" w:type="dxa"/>
            <w:noWrap/>
            <w:vAlign w:val="center"/>
          </w:tcPr>
          <w:p w14:paraId="383E3927" w14:textId="0701A472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5553</w:t>
            </w:r>
          </w:p>
        </w:tc>
        <w:tc>
          <w:tcPr>
            <w:tcW w:w="816" w:type="dxa"/>
            <w:noWrap/>
            <w:vAlign w:val="center"/>
          </w:tcPr>
          <w:p w14:paraId="46236F79" w14:textId="650E6461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1288</w:t>
            </w:r>
          </w:p>
        </w:tc>
      </w:tr>
      <w:tr w:rsidR="00D3237F" w:rsidRPr="00791EB0" w14:paraId="4E1D6D99" w14:textId="77777777" w:rsidTr="000C79D0">
        <w:trPr>
          <w:trHeight w:val="818"/>
        </w:trPr>
        <w:tc>
          <w:tcPr>
            <w:tcW w:w="2615" w:type="dxa"/>
            <w:vAlign w:val="center"/>
            <w:hideMark/>
          </w:tcPr>
          <w:p w14:paraId="1C3FA517" w14:textId="0EA25F1F" w:rsidR="00D3237F" w:rsidRPr="00791EB0" w:rsidRDefault="00D3237F" w:rsidP="000C79D0">
            <w:pPr>
              <w:spacing w:before="60" w:after="60"/>
              <w:jc w:val="right"/>
              <w:rPr>
                <w:rFonts w:eastAsia="Times New Roman" w:cs="Times New Roman"/>
                <w:i/>
                <w:iCs/>
                <w:color w:val="000000"/>
              </w:rPr>
            </w:pPr>
            <w:r w:rsidRPr="00791EB0">
              <w:rPr>
                <w:rFonts w:eastAsia="Times New Roman" w:cs="Times New Roman"/>
                <w:i/>
                <w:iCs/>
                <w:color w:val="000000"/>
              </w:rPr>
              <w:t>Բնա</w:t>
            </w:r>
            <w:r w:rsidRPr="00791EB0">
              <w:rPr>
                <w:rFonts w:eastAsia="Times New Roman" w:cs="Times New Roman"/>
                <w:i/>
                <w:iCs/>
                <w:color w:val="000000"/>
              </w:rPr>
              <w:softHyphen/>
            </w:r>
            <w:r w:rsidRPr="00791EB0">
              <w:rPr>
                <w:rFonts w:eastAsia="Times New Roman" w:cs="Times New Roman"/>
                <w:i/>
                <w:iCs/>
                <w:color w:val="000000"/>
              </w:rPr>
              <w:softHyphen/>
              <w:t>կան գազի փախուստային արտանե</w:t>
            </w:r>
            <w:r w:rsidRPr="00791EB0">
              <w:rPr>
                <w:rFonts w:eastAsia="Times New Roman" w:cs="Times New Roman"/>
                <w:i/>
                <w:iCs/>
                <w:color w:val="000000"/>
              </w:rPr>
              <w:softHyphen/>
              <w:t>տում</w:t>
            </w:r>
            <w:r w:rsidRPr="00791EB0">
              <w:rPr>
                <w:rFonts w:eastAsia="Times New Roman" w:cs="Times New Roman"/>
                <w:i/>
                <w:iCs/>
                <w:color w:val="000000"/>
              </w:rPr>
              <w:softHyphen/>
              <w:t>ներ</w:t>
            </w:r>
          </w:p>
        </w:tc>
        <w:tc>
          <w:tcPr>
            <w:tcW w:w="872" w:type="dxa"/>
            <w:noWrap/>
            <w:vAlign w:val="center"/>
          </w:tcPr>
          <w:p w14:paraId="50AD358D" w14:textId="0627E5DB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2951</w:t>
            </w:r>
          </w:p>
        </w:tc>
        <w:tc>
          <w:tcPr>
            <w:tcW w:w="872" w:type="dxa"/>
            <w:noWrap/>
            <w:vAlign w:val="center"/>
          </w:tcPr>
          <w:p w14:paraId="1FEC4608" w14:textId="143C2B96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2560</w:t>
            </w:r>
          </w:p>
        </w:tc>
        <w:tc>
          <w:tcPr>
            <w:tcW w:w="872" w:type="dxa"/>
            <w:noWrap/>
            <w:vAlign w:val="center"/>
          </w:tcPr>
          <w:p w14:paraId="46475249" w14:textId="6360E5D8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1453</w:t>
            </w:r>
          </w:p>
        </w:tc>
        <w:tc>
          <w:tcPr>
            <w:tcW w:w="894" w:type="dxa"/>
            <w:noWrap/>
            <w:vAlign w:val="center"/>
          </w:tcPr>
          <w:p w14:paraId="392C88E5" w14:textId="175E6CD5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4420</w:t>
            </w:r>
          </w:p>
        </w:tc>
        <w:tc>
          <w:tcPr>
            <w:tcW w:w="894" w:type="dxa"/>
            <w:noWrap/>
            <w:vAlign w:val="center"/>
          </w:tcPr>
          <w:p w14:paraId="7C8C92E1" w14:textId="1C81E74C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1121</w:t>
            </w:r>
          </w:p>
        </w:tc>
        <w:tc>
          <w:tcPr>
            <w:tcW w:w="894" w:type="dxa"/>
            <w:noWrap/>
            <w:vAlign w:val="center"/>
          </w:tcPr>
          <w:p w14:paraId="37EBABD6" w14:textId="3E92FFC3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776</w:t>
            </w:r>
          </w:p>
        </w:tc>
        <w:tc>
          <w:tcPr>
            <w:tcW w:w="920" w:type="dxa"/>
            <w:noWrap/>
            <w:vAlign w:val="center"/>
          </w:tcPr>
          <w:p w14:paraId="672C125F" w14:textId="286ABBAD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6567</w:t>
            </w:r>
          </w:p>
        </w:tc>
        <w:tc>
          <w:tcPr>
            <w:tcW w:w="920" w:type="dxa"/>
            <w:noWrap/>
            <w:vAlign w:val="center"/>
          </w:tcPr>
          <w:p w14:paraId="20C9BA5A" w14:textId="21AE9B8A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1563</w:t>
            </w:r>
          </w:p>
        </w:tc>
        <w:tc>
          <w:tcPr>
            <w:tcW w:w="816" w:type="dxa"/>
            <w:noWrap/>
            <w:vAlign w:val="center"/>
          </w:tcPr>
          <w:p w14:paraId="75FEE17D" w14:textId="4291BFBF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980</w:t>
            </w:r>
          </w:p>
        </w:tc>
      </w:tr>
      <w:tr w:rsidR="00D3237F" w:rsidRPr="00791EB0" w14:paraId="01D1D474" w14:textId="77777777" w:rsidTr="000C79D0">
        <w:trPr>
          <w:trHeight w:val="300"/>
        </w:trPr>
        <w:tc>
          <w:tcPr>
            <w:tcW w:w="2615" w:type="dxa"/>
            <w:vAlign w:val="center"/>
            <w:hideMark/>
          </w:tcPr>
          <w:p w14:paraId="172D23CC" w14:textId="77777777" w:rsidR="00D3237F" w:rsidRPr="00791EB0" w:rsidRDefault="00D3237F" w:rsidP="000C79D0">
            <w:pPr>
              <w:spacing w:before="60" w:after="60"/>
              <w:jc w:val="right"/>
              <w:rPr>
                <w:rFonts w:eastAsia="Times New Roman" w:cs="Times New Roman"/>
                <w:i/>
                <w:iCs/>
                <w:color w:val="000000"/>
              </w:rPr>
            </w:pPr>
            <w:r w:rsidRPr="00791EB0">
              <w:rPr>
                <w:rFonts w:eastAsia="Times New Roman" w:cs="Times New Roman"/>
                <w:i/>
                <w:iCs/>
                <w:color w:val="000000"/>
              </w:rPr>
              <w:t>Տրանսպորտ</w:t>
            </w:r>
          </w:p>
        </w:tc>
        <w:tc>
          <w:tcPr>
            <w:tcW w:w="872" w:type="dxa"/>
            <w:noWrap/>
            <w:vAlign w:val="center"/>
          </w:tcPr>
          <w:p w14:paraId="39C2F638" w14:textId="274BA133" w:rsidR="00D3237F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2876</w:t>
            </w:r>
          </w:p>
        </w:tc>
        <w:tc>
          <w:tcPr>
            <w:tcW w:w="872" w:type="dxa"/>
            <w:noWrap/>
            <w:vAlign w:val="center"/>
          </w:tcPr>
          <w:p w14:paraId="076C8329" w14:textId="1B73E8DD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2808</w:t>
            </w:r>
          </w:p>
        </w:tc>
        <w:tc>
          <w:tcPr>
            <w:tcW w:w="872" w:type="dxa"/>
            <w:noWrap/>
            <w:vAlign w:val="center"/>
          </w:tcPr>
          <w:p w14:paraId="68F073F0" w14:textId="48B92244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2706</w:t>
            </w:r>
          </w:p>
        </w:tc>
        <w:tc>
          <w:tcPr>
            <w:tcW w:w="894" w:type="dxa"/>
            <w:noWrap/>
            <w:vAlign w:val="center"/>
          </w:tcPr>
          <w:p w14:paraId="6B9CB94B" w14:textId="016460D6" w:rsidR="00D3237F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4141</w:t>
            </w:r>
          </w:p>
        </w:tc>
        <w:tc>
          <w:tcPr>
            <w:tcW w:w="894" w:type="dxa"/>
            <w:noWrap/>
            <w:vAlign w:val="center"/>
          </w:tcPr>
          <w:p w14:paraId="767D5CCB" w14:textId="02E3B089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3109</w:t>
            </w:r>
          </w:p>
        </w:tc>
        <w:tc>
          <w:tcPr>
            <w:tcW w:w="894" w:type="dxa"/>
            <w:noWrap/>
            <w:vAlign w:val="center"/>
          </w:tcPr>
          <w:p w14:paraId="425DBCF9" w14:textId="73F8337C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2688</w:t>
            </w:r>
          </w:p>
        </w:tc>
        <w:tc>
          <w:tcPr>
            <w:tcW w:w="920" w:type="dxa"/>
            <w:noWrap/>
            <w:vAlign w:val="center"/>
          </w:tcPr>
          <w:p w14:paraId="21278595" w14:textId="13DC1ED6" w:rsidR="00D3237F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6145</w:t>
            </w:r>
          </w:p>
        </w:tc>
        <w:tc>
          <w:tcPr>
            <w:tcW w:w="920" w:type="dxa"/>
            <w:noWrap/>
            <w:vAlign w:val="center"/>
          </w:tcPr>
          <w:p w14:paraId="043C78E7" w14:textId="7E97A991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4492</w:t>
            </w:r>
          </w:p>
        </w:tc>
        <w:tc>
          <w:tcPr>
            <w:tcW w:w="816" w:type="dxa"/>
            <w:noWrap/>
            <w:vAlign w:val="center"/>
          </w:tcPr>
          <w:p w14:paraId="1EF6EC3E" w14:textId="1B5117DD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2769</w:t>
            </w:r>
          </w:p>
        </w:tc>
      </w:tr>
      <w:tr w:rsidR="00D3237F" w:rsidRPr="00791EB0" w14:paraId="50E5AA47" w14:textId="77777777" w:rsidTr="000C79D0">
        <w:trPr>
          <w:trHeight w:val="300"/>
        </w:trPr>
        <w:tc>
          <w:tcPr>
            <w:tcW w:w="2615" w:type="dxa"/>
            <w:vAlign w:val="center"/>
            <w:hideMark/>
          </w:tcPr>
          <w:p w14:paraId="69D01605" w14:textId="77777777" w:rsidR="00D3237F" w:rsidRPr="00791EB0" w:rsidRDefault="00D3237F" w:rsidP="000C79D0">
            <w:pPr>
              <w:spacing w:before="60" w:after="60"/>
              <w:jc w:val="right"/>
              <w:rPr>
                <w:rFonts w:eastAsia="Times New Roman" w:cs="Times New Roman"/>
                <w:i/>
                <w:iCs/>
                <w:color w:val="000000"/>
              </w:rPr>
            </w:pPr>
            <w:r w:rsidRPr="00791EB0">
              <w:rPr>
                <w:rFonts w:eastAsia="Times New Roman" w:cs="Times New Roman"/>
                <w:i/>
                <w:iCs/>
                <w:color w:val="000000"/>
              </w:rPr>
              <w:t>Շինություններ</w:t>
            </w:r>
          </w:p>
        </w:tc>
        <w:tc>
          <w:tcPr>
            <w:tcW w:w="872" w:type="dxa"/>
            <w:noWrap/>
            <w:vAlign w:val="center"/>
          </w:tcPr>
          <w:p w14:paraId="6EE99A47" w14:textId="133506AC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2704</w:t>
            </w:r>
          </w:p>
        </w:tc>
        <w:tc>
          <w:tcPr>
            <w:tcW w:w="872" w:type="dxa"/>
            <w:noWrap/>
            <w:vAlign w:val="center"/>
          </w:tcPr>
          <w:p w14:paraId="12D08C2F" w14:textId="345A9C90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2639</w:t>
            </w:r>
          </w:p>
        </w:tc>
        <w:tc>
          <w:tcPr>
            <w:tcW w:w="872" w:type="dxa"/>
            <w:noWrap/>
            <w:vAlign w:val="center"/>
          </w:tcPr>
          <w:p w14:paraId="659E9A40" w14:textId="3A60F317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2543</w:t>
            </w:r>
          </w:p>
        </w:tc>
        <w:tc>
          <w:tcPr>
            <w:tcW w:w="894" w:type="dxa"/>
            <w:noWrap/>
            <w:vAlign w:val="center"/>
          </w:tcPr>
          <w:p w14:paraId="1090656A" w14:textId="2ADEA4B1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3893</w:t>
            </w:r>
          </w:p>
        </w:tc>
        <w:tc>
          <w:tcPr>
            <w:tcW w:w="894" w:type="dxa"/>
            <w:noWrap/>
            <w:vAlign w:val="center"/>
          </w:tcPr>
          <w:p w14:paraId="0E8F5706" w14:textId="440FBD51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3074</w:t>
            </w:r>
          </w:p>
        </w:tc>
        <w:tc>
          <w:tcPr>
            <w:tcW w:w="894" w:type="dxa"/>
            <w:noWrap/>
            <w:vAlign w:val="center"/>
          </w:tcPr>
          <w:p w14:paraId="2C0A278B" w14:textId="50C8D7E8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2615</w:t>
            </w:r>
          </w:p>
        </w:tc>
        <w:tc>
          <w:tcPr>
            <w:tcW w:w="920" w:type="dxa"/>
            <w:noWrap/>
            <w:vAlign w:val="center"/>
          </w:tcPr>
          <w:p w14:paraId="1C9BD956" w14:textId="31381D4D" w:rsidR="00D3237F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5777</w:t>
            </w:r>
          </w:p>
        </w:tc>
        <w:tc>
          <w:tcPr>
            <w:tcW w:w="920" w:type="dxa"/>
            <w:noWrap/>
            <w:vAlign w:val="center"/>
          </w:tcPr>
          <w:p w14:paraId="21ED89EB" w14:textId="43806F3C" w:rsidR="00D3237F" w:rsidRPr="00791EB0" w:rsidRDefault="006B0484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4183</w:t>
            </w:r>
          </w:p>
        </w:tc>
        <w:tc>
          <w:tcPr>
            <w:tcW w:w="816" w:type="dxa"/>
            <w:noWrap/>
            <w:vAlign w:val="center"/>
          </w:tcPr>
          <w:p w14:paraId="30D0AF66" w14:textId="110D3A40" w:rsidR="00D3237F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2324</w:t>
            </w:r>
          </w:p>
        </w:tc>
      </w:tr>
      <w:tr w:rsidR="004F3390" w:rsidRPr="00791EB0" w14:paraId="53814E39" w14:textId="77777777" w:rsidTr="000C79D0">
        <w:trPr>
          <w:trHeight w:val="323"/>
        </w:trPr>
        <w:tc>
          <w:tcPr>
            <w:tcW w:w="2615" w:type="dxa"/>
            <w:vAlign w:val="center"/>
          </w:tcPr>
          <w:p w14:paraId="4CCF86BB" w14:textId="0DCD261D" w:rsidR="004F3390" w:rsidRPr="00791EB0" w:rsidRDefault="004F3390" w:rsidP="000C79D0">
            <w:pPr>
              <w:spacing w:before="60" w:after="60"/>
              <w:jc w:val="right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i/>
                <w:iCs/>
                <w:color w:val="000000"/>
              </w:rPr>
              <w:t>Այլ պահանջարկ</w:t>
            </w:r>
          </w:p>
        </w:tc>
        <w:tc>
          <w:tcPr>
            <w:tcW w:w="872" w:type="dxa"/>
            <w:noWrap/>
            <w:vAlign w:val="center"/>
          </w:tcPr>
          <w:p w14:paraId="50709A5C" w14:textId="6C75C838" w:rsidR="004F3390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766</w:t>
            </w:r>
          </w:p>
        </w:tc>
        <w:tc>
          <w:tcPr>
            <w:tcW w:w="872" w:type="dxa"/>
            <w:noWrap/>
            <w:vAlign w:val="center"/>
          </w:tcPr>
          <w:p w14:paraId="0ADEA0E1" w14:textId="7D8EF145" w:rsidR="004F3390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747</w:t>
            </w:r>
          </w:p>
        </w:tc>
        <w:tc>
          <w:tcPr>
            <w:tcW w:w="872" w:type="dxa"/>
            <w:noWrap/>
            <w:vAlign w:val="center"/>
          </w:tcPr>
          <w:p w14:paraId="19CE88F8" w14:textId="6FCAD7AE" w:rsidR="004F3390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720</w:t>
            </w:r>
          </w:p>
        </w:tc>
        <w:tc>
          <w:tcPr>
            <w:tcW w:w="894" w:type="dxa"/>
            <w:noWrap/>
            <w:vAlign w:val="center"/>
          </w:tcPr>
          <w:p w14:paraId="23695289" w14:textId="53C1128A" w:rsidR="004F3390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1102</w:t>
            </w:r>
          </w:p>
        </w:tc>
        <w:tc>
          <w:tcPr>
            <w:tcW w:w="894" w:type="dxa"/>
            <w:noWrap/>
            <w:vAlign w:val="center"/>
          </w:tcPr>
          <w:p w14:paraId="1A900D57" w14:textId="30F11A5D" w:rsidR="004F3390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911</w:t>
            </w:r>
          </w:p>
        </w:tc>
        <w:tc>
          <w:tcPr>
            <w:tcW w:w="894" w:type="dxa"/>
            <w:noWrap/>
            <w:vAlign w:val="center"/>
          </w:tcPr>
          <w:p w14:paraId="235C8598" w14:textId="2C8D40A5" w:rsidR="004F3390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855</w:t>
            </w:r>
          </w:p>
        </w:tc>
        <w:tc>
          <w:tcPr>
            <w:tcW w:w="920" w:type="dxa"/>
            <w:noWrap/>
            <w:vAlign w:val="center"/>
          </w:tcPr>
          <w:p w14:paraId="2F7DDA88" w14:textId="41F5D222" w:rsidR="004F3390" w:rsidRPr="00791EB0" w:rsidRDefault="00A3739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1636</w:t>
            </w:r>
          </w:p>
        </w:tc>
        <w:tc>
          <w:tcPr>
            <w:tcW w:w="920" w:type="dxa"/>
            <w:noWrap/>
            <w:vAlign w:val="center"/>
          </w:tcPr>
          <w:p w14:paraId="0A3563BC" w14:textId="0E8B342D" w:rsidR="004F3390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1307</w:t>
            </w:r>
          </w:p>
        </w:tc>
        <w:tc>
          <w:tcPr>
            <w:tcW w:w="816" w:type="dxa"/>
            <w:noWrap/>
            <w:vAlign w:val="center"/>
          </w:tcPr>
          <w:p w14:paraId="3D3FCBFC" w14:textId="0D5D6350" w:rsidR="004F3390" w:rsidRPr="00791EB0" w:rsidRDefault="00A81BF7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1200</w:t>
            </w:r>
          </w:p>
        </w:tc>
      </w:tr>
      <w:tr w:rsidR="004F3390" w:rsidRPr="00791EB0" w14:paraId="5EE2D045" w14:textId="77777777" w:rsidTr="000C79D0">
        <w:trPr>
          <w:trHeight w:val="827"/>
        </w:trPr>
        <w:tc>
          <w:tcPr>
            <w:tcW w:w="2615" w:type="dxa"/>
            <w:vAlign w:val="center"/>
            <w:hideMark/>
          </w:tcPr>
          <w:p w14:paraId="15C257E9" w14:textId="77777777" w:rsidR="004F3390" w:rsidRPr="00791EB0" w:rsidRDefault="004F3390" w:rsidP="000C79D0">
            <w:pPr>
              <w:spacing w:before="60" w:after="60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Արդյունաբերական գործընթացների և արտադրանքի օգտագործում</w:t>
            </w:r>
          </w:p>
        </w:tc>
        <w:tc>
          <w:tcPr>
            <w:tcW w:w="872" w:type="dxa"/>
            <w:noWrap/>
            <w:vAlign w:val="center"/>
          </w:tcPr>
          <w:p w14:paraId="5BB3519F" w14:textId="3D01DC3A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1729</w:t>
            </w:r>
          </w:p>
        </w:tc>
        <w:tc>
          <w:tcPr>
            <w:tcW w:w="872" w:type="dxa"/>
            <w:noWrap/>
            <w:vAlign w:val="center"/>
          </w:tcPr>
          <w:p w14:paraId="094F21A6" w14:textId="102C85A1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1442</w:t>
            </w:r>
          </w:p>
        </w:tc>
        <w:tc>
          <w:tcPr>
            <w:tcW w:w="872" w:type="dxa"/>
            <w:noWrap/>
            <w:vAlign w:val="center"/>
          </w:tcPr>
          <w:p w14:paraId="3BCA8B76" w14:textId="39E4B698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1280</w:t>
            </w:r>
          </w:p>
        </w:tc>
        <w:tc>
          <w:tcPr>
            <w:tcW w:w="894" w:type="dxa"/>
            <w:noWrap/>
            <w:vAlign w:val="center"/>
          </w:tcPr>
          <w:p w14:paraId="64550382" w14:textId="53A9E937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2665</w:t>
            </w:r>
          </w:p>
        </w:tc>
        <w:tc>
          <w:tcPr>
            <w:tcW w:w="894" w:type="dxa"/>
            <w:noWrap/>
            <w:vAlign w:val="center"/>
          </w:tcPr>
          <w:p w14:paraId="2C7483AB" w14:textId="364E8866" w:rsidR="0098629F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1594</w:t>
            </w:r>
          </w:p>
        </w:tc>
        <w:tc>
          <w:tcPr>
            <w:tcW w:w="894" w:type="dxa"/>
            <w:noWrap/>
            <w:vAlign w:val="center"/>
          </w:tcPr>
          <w:p w14:paraId="0CEC111D" w14:textId="73BF90C9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1172</w:t>
            </w:r>
          </w:p>
        </w:tc>
        <w:tc>
          <w:tcPr>
            <w:tcW w:w="920" w:type="dxa"/>
            <w:noWrap/>
            <w:vAlign w:val="center"/>
          </w:tcPr>
          <w:p w14:paraId="57593EC7" w14:textId="1F9029C4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4050</w:t>
            </w:r>
          </w:p>
        </w:tc>
        <w:tc>
          <w:tcPr>
            <w:tcW w:w="920" w:type="dxa"/>
            <w:noWrap/>
            <w:vAlign w:val="center"/>
          </w:tcPr>
          <w:p w14:paraId="15CA4FCE" w14:textId="7DD38F16" w:rsidR="004F3390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1725</w:t>
            </w:r>
          </w:p>
        </w:tc>
        <w:tc>
          <w:tcPr>
            <w:tcW w:w="816" w:type="dxa"/>
            <w:noWrap/>
            <w:vAlign w:val="center"/>
          </w:tcPr>
          <w:p w14:paraId="0D6460D0" w14:textId="1BDFFFE6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1334</w:t>
            </w:r>
          </w:p>
        </w:tc>
      </w:tr>
      <w:tr w:rsidR="004F3390" w:rsidRPr="00791EB0" w14:paraId="25207CEB" w14:textId="77777777" w:rsidTr="000C79D0">
        <w:trPr>
          <w:trHeight w:val="1583"/>
        </w:trPr>
        <w:tc>
          <w:tcPr>
            <w:tcW w:w="2615" w:type="dxa"/>
            <w:vAlign w:val="center"/>
            <w:hideMark/>
          </w:tcPr>
          <w:p w14:paraId="3E5CD68F" w14:textId="32A0C839" w:rsidR="004F3390" w:rsidRPr="00791EB0" w:rsidRDefault="004F3390" w:rsidP="000C79D0">
            <w:pPr>
              <w:spacing w:before="60" w:after="60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Գյուղատնտեսություն, անտառային տնտեսություն և այլ հողօգտագործման ոլորտ (առանց անտառային տնտեսության և այլ հողօգտագործման)</w:t>
            </w:r>
          </w:p>
        </w:tc>
        <w:tc>
          <w:tcPr>
            <w:tcW w:w="872" w:type="dxa"/>
            <w:noWrap/>
            <w:vAlign w:val="center"/>
          </w:tcPr>
          <w:p w14:paraId="0AA01095" w14:textId="59BB88DF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2491</w:t>
            </w:r>
          </w:p>
        </w:tc>
        <w:tc>
          <w:tcPr>
            <w:tcW w:w="872" w:type="dxa"/>
            <w:noWrap/>
            <w:vAlign w:val="center"/>
          </w:tcPr>
          <w:p w14:paraId="39A8D56F" w14:textId="57FC050E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2078</w:t>
            </w:r>
          </w:p>
        </w:tc>
        <w:tc>
          <w:tcPr>
            <w:tcW w:w="872" w:type="dxa"/>
            <w:noWrap/>
            <w:vAlign w:val="center"/>
          </w:tcPr>
          <w:p w14:paraId="1D10CABC" w14:textId="09F26C0E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1714</w:t>
            </w:r>
          </w:p>
        </w:tc>
        <w:tc>
          <w:tcPr>
            <w:tcW w:w="894" w:type="dxa"/>
            <w:noWrap/>
            <w:vAlign w:val="center"/>
          </w:tcPr>
          <w:p w14:paraId="283E45BF" w14:textId="33B7D306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3088</w:t>
            </w:r>
          </w:p>
        </w:tc>
        <w:tc>
          <w:tcPr>
            <w:tcW w:w="894" w:type="dxa"/>
            <w:noWrap/>
            <w:vAlign w:val="center"/>
          </w:tcPr>
          <w:p w14:paraId="780673BF" w14:textId="1DD0FA41" w:rsidR="0098629F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1882</w:t>
            </w:r>
          </w:p>
        </w:tc>
        <w:tc>
          <w:tcPr>
            <w:tcW w:w="894" w:type="dxa"/>
            <w:noWrap/>
            <w:vAlign w:val="center"/>
          </w:tcPr>
          <w:p w14:paraId="2A934B8B" w14:textId="349D4FF8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1193</w:t>
            </w:r>
          </w:p>
        </w:tc>
        <w:tc>
          <w:tcPr>
            <w:tcW w:w="920" w:type="dxa"/>
            <w:noWrap/>
            <w:vAlign w:val="center"/>
          </w:tcPr>
          <w:p w14:paraId="6FC5CF5C" w14:textId="1AC42781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3972</w:t>
            </w:r>
          </w:p>
        </w:tc>
        <w:tc>
          <w:tcPr>
            <w:tcW w:w="920" w:type="dxa"/>
            <w:noWrap/>
            <w:vAlign w:val="center"/>
          </w:tcPr>
          <w:p w14:paraId="12B101A6" w14:textId="751D3FDD" w:rsidR="004F3390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1967</w:t>
            </w:r>
          </w:p>
        </w:tc>
        <w:tc>
          <w:tcPr>
            <w:tcW w:w="816" w:type="dxa"/>
            <w:noWrap/>
            <w:vAlign w:val="center"/>
          </w:tcPr>
          <w:p w14:paraId="2B98EF49" w14:textId="372EC410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1044</w:t>
            </w:r>
          </w:p>
        </w:tc>
      </w:tr>
      <w:tr w:rsidR="004F3390" w:rsidRPr="00791EB0" w14:paraId="346B3B73" w14:textId="77777777" w:rsidTr="000C79D0">
        <w:trPr>
          <w:trHeight w:val="300"/>
        </w:trPr>
        <w:tc>
          <w:tcPr>
            <w:tcW w:w="2615" w:type="dxa"/>
            <w:vAlign w:val="center"/>
            <w:hideMark/>
          </w:tcPr>
          <w:p w14:paraId="6A64FC17" w14:textId="77777777" w:rsidR="004F3390" w:rsidRPr="00791EB0" w:rsidRDefault="004F3390" w:rsidP="000C79D0">
            <w:pPr>
              <w:spacing w:before="60" w:after="60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Թափոններ</w:t>
            </w:r>
          </w:p>
        </w:tc>
        <w:tc>
          <w:tcPr>
            <w:tcW w:w="872" w:type="dxa"/>
            <w:noWrap/>
            <w:vAlign w:val="center"/>
          </w:tcPr>
          <w:p w14:paraId="3F27EB74" w14:textId="499AFDA9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768</w:t>
            </w:r>
          </w:p>
        </w:tc>
        <w:tc>
          <w:tcPr>
            <w:tcW w:w="872" w:type="dxa"/>
            <w:noWrap/>
            <w:vAlign w:val="center"/>
          </w:tcPr>
          <w:p w14:paraId="79808699" w14:textId="2BBD1065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641</w:t>
            </w:r>
          </w:p>
        </w:tc>
        <w:tc>
          <w:tcPr>
            <w:tcW w:w="872" w:type="dxa"/>
            <w:noWrap/>
            <w:vAlign w:val="center"/>
          </w:tcPr>
          <w:p w14:paraId="52B88408" w14:textId="532C5766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569</w:t>
            </w:r>
          </w:p>
        </w:tc>
        <w:tc>
          <w:tcPr>
            <w:tcW w:w="894" w:type="dxa"/>
            <w:noWrap/>
            <w:vAlign w:val="center"/>
          </w:tcPr>
          <w:p w14:paraId="0BAE08D7" w14:textId="1578E09D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927</w:t>
            </w:r>
          </w:p>
        </w:tc>
        <w:tc>
          <w:tcPr>
            <w:tcW w:w="894" w:type="dxa"/>
            <w:noWrap/>
            <w:vAlign w:val="center"/>
          </w:tcPr>
          <w:p w14:paraId="2E95E318" w14:textId="4E4FEA47" w:rsidR="004F3390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298</w:t>
            </w:r>
          </w:p>
        </w:tc>
        <w:tc>
          <w:tcPr>
            <w:tcW w:w="894" w:type="dxa"/>
            <w:noWrap/>
            <w:vAlign w:val="center"/>
          </w:tcPr>
          <w:p w14:paraId="4735D208" w14:textId="5B223080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212</w:t>
            </w:r>
          </w:p>
        </w:tc>
        <w:tc>
          <w:tcPr>
            <w:tcW w:w="920" w:type="dxa"/>
            <w:noWrap/>
            <w:vAlign w:val="center"/>
          </w:tcPr>
          <w:p w14:paraId="76C74D3A" w14:textId="53A182DA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1162</w:t>
            </w:r>
          </w:p>
        </w:tc>
        <w:tc>
          <w:tcPr>
            <w:tcW w:w="920" w:type="dxa"/>
            <w:noWrap/>
            <w:vAlign w:val="center"/>
          </w:tcPr>
          <w:p w14:paraId="56EA9F7B" w14:textId="6ADB725E" w:rsidR="004F3390" w:rsidRPr="00791EB0" w:rsidRDefault="0098629F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484</w:t>
            </w:r>
          </w:p>
        </w:tc>
        <w:tc>
          <w:tcPr>
            <w:tcW w:w="816" w:type="dxa"/>
            <w:noWrap/>
            <w:vAlign w:val="center"/>
          </w:tcPr>
          <w:p w14:paraId="01F523CE" w14:textId="5B5212D8" w:rsidR="004F3390" w:rsidRPr="00791EB0" w:rsidRDefault="004F3390" w:rsidP="00014104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348</w:t>
            </w:r>
          </w:p>
        </w:tc>
      </w:tr>
      <w:tr w:rsidR="004F3390" w:rsidRPr="00791EB0" w14:paraId="0E054E54" w14:textId="77777777" w:rsidTr="000C79D0">
        <w:trPr>
          <w:trHeight w:val="300"/>
        </w:trPr>
        <w:tc>
          <w:tcPr>
            <w:tcW w:w="2615" w:type="dxa"/>
            <w:vAlign w:val="center"/>
            <w:hideMark/>
          </w:tcPr>
          <w:p w14:paraId="10D48BAA" w14:textId="77777777" w:rsidR="004F3390" w:rsidRPr="00791EB0" w:rsidRDefault="004F3390" w:rsidP="000C79D0">
            <w:pPr>
              <w:spacing w:before="60" w:after="60"/>
              <w:rPr>
                <w:rFonts w:eastAsia="Times New Roman" w:cs="Times New Roman"/>
                <w:b/>
                <w:bCs/>
                <w:color w:val="000000"/>
              </w:rPr>
            </w:pPr>
            <w:r w:rsidRPr="00791EB0">
              <w:rPr>
                <w:rFonts w:eastAsia="Times New Roman" w:cs="Times New Roman"/>
                <w:b/>
                <w:bCs/>
                <w:color w:val="000000"/>
              </w:rPr>
              <w:t>Անտառային տնտեսություն</w:t>
            </w:r>
          </w:p>
        </w:tc>
        <w:tc>
          <w:tcPr>
            <w:tcW w:w="872" w:type="dxa"/>
            <w:noWrap/>
            <w:vAlign w:val="center"/>
          </w:tcPr>
          <w:p w14:paraId="44FEBDEB" w14:textId="103F4E29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-633</w:t>
            </w:r>
          </w:p>
        </w:tc>
        <w:tc>
          <w:tcPr>
            <w:tcW w:w="872" w:type="dxa"/>
            <w:noWrap/>
            <w:vAlign w:val="center"/>
          </w:tcPr>
          <w:p w14:paraId="7BC8ACF2" w14:textId="6F58ECA5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-648</w:t>
            </w:r>
          </w:p>
        </w:tc>
        <w:tc>
          <w:tcPr>
            <w:tcW w:w="872" w:type="dxa"/>
            <w:noWrap/>
            <w:vAlign w:val="center"/>
          </w:tcPr>
          <w:p w14:paraId="5C9FB22E" w14:textId="3534606F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-648</w:t>
            </w:r>
          </w:p>
        </w:tc>
        <w:tc>
          <w:tcPr>
            <w:tcW w:w="894" w:type="dxa"/>
            <w:noWrap/>
            <w:vAlign w:val="center"/>
          </w:tcPr>
          <w:p w14:paraId="758368B2" w14:textId="6D271392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-633</w:t>
            </w:r>
          </w:p>
        </w:tc>
        <w:tc>
          <w:tcPr>
            <w:tcW w:w="894" w:type="dxa"/>
            <w:noWrap/>
            <w:vAlign w:val="center"/>
          </w:tcPr>
          <w:p w14:paraId="4D547AA3" w14:textId="5B787FE4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-1125</w:t>
            </w:r>
          </w:p>
        </w:tc>
        <w:tc>
          <w:tcPr>
            <w:tcW w:w="894" w:type="dxa"/>
            <w:noWrap/>
            <w:vAlign w:val="center"/>
          </w:tcPr>
          <w:p w14:paraId="3CF1905D" w14:textId="7F87AD66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-1125</w:t>
            </w:r>
          </w:p>
        </w:tc>
        <w:tc>
          <w:tcPr>
            <w:tcW w:w="920" w:type="dxa"/>
            <w:noWrap/>
            <w:vAlign w:val="center"/>
          </w:tcPr>
          <w:p w14:paraId="1A3C0EC3" w14:textId="1F085C2F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-633</w:t>
            </w:r>
          </w:p>
        </w:tc>
        <w:tc>
          <w:tcPr>
            <w:tcW w:w="920" w:type="dxa"/>
            <w:noWrap/>
            <w:vAlign w:val="center"/>
          </w:tcPr>
          <w:p w14:paraId="0D0F138D" w14:textId="0CF59549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-1510</w:t>
            </w:r>
          </w:p>
        </w:tc>
        <w:tc>
          <w:tcPr>
            <w:tcW w:w="816" w:type="dxa"/>
            <w:noWrap/>
            <w:vAlign w:val="center"/>
          </w:tcPr>
          <w:p w14:paraId="166DD15B" w14:textId="1D9747C0" w:rsidR="004F3390" w:rsidRPr="00791EB0" w:rsidRDefault="004F3390" w:rsidP="000C79D0">
            <w:pPr>
              <w:spacing w:before="60" w:after="60"/>
              <w:jc w:val="center"/>
              <w:rPr>
                <w:rFonts w:cs="Calibri"/>
                <w:color w:val="000000"/>
              </w:rPr>
            </w:pPr>
            <w:r w:rsidRPr="00791EB0">
              <w:rPr>
                <w:rFonts w:cs="Calibri"/>
                <w:color w:val="000000"/>
              </w:rPr>
              <w:t>-1510</w:t>
            </w:r>
          </w:p>
        </w:tc>
      </w:tr>
    </w:tbl>
    <w:p w14:paraId="691637C1" w14:textId="77777777" w:rsidR="00D3237F" w:rsidRPr="00791EB0" w:rsidRDefault="00D3237F" w:rsidP="00D3237F">
      <w:pPr>
        <w:spacing w:before="120" w:after="0" w:line="360" w:lineRule="auto"/>
        <w:jc w:val="right"/>
      </w:pPr>
    </w:p>
    <w:p w14:paraId="131FDB22" w14:textId="143AE6E7" w:rsidR="00475FB6" w:rsidRPr="00791EB0" w:rsidRDefault="00CE13A9" w:rsidP="0030706F">
      <w:pPr>
        <w:pStyle w:val="Heading1"/>
      </w:pPr>
      <w:bookmarkStart w:id="39" w:name="_Toc153980496"/>
      <w:r w:rsidRPr="00791EB0">
        <w:lastRenderedPageBreak/>
        <w:t>ՋԳ</w:t>
      </w:r>
      <w:r w:rsidR="00186A4B" w:rsidRPr="00791EB0">
        <w:t xml:space="preserve"> – ՑԱԶԵՌ </w:t>
      </w:r>
      <w:r w:rsidR="00475FB6" w:rsidRPr="00791EB0">
        <w:t xml:space="preserve"> ՍՑԵՆԱՐՆԵՐԸ</w:t>
      </w:r>
      <w:bookmarkEnd w:id="39"/>
      <w:r w:rsidR="00475FB6" w:rsidRPr="00791EB0">
        <w:t xml:space="preserve"> </w:t>
      </w:r>
      <w:bookmarkEnd w:id="36"/>
      <w:bookmarkEnd w:id="37"/>
    </w:p>
    <w:p w14:paraId="7B9BA7EB" w14:textId="4EA579AA" w:rsidR="00475FB6" w:rsidRPr="00791EB0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Հայաստանի </w:t>
      </w:r>
      <w:r w:rsidR="00D85A15" w:rsidRPr="00791EB0">
        <w:rPr>
          <w:rFonts w:ascii="GHEA Grapalat" w:hAnsi="GHEA Grapalat" w:cs="Times New Roman"/>
        </w:rPr>
        <w:t xml:space="preserve">ցածր արտանետումներով </w:t>
      </w:r>
      <w:r w:rsidRPr="00791EB0">
        <w:rPr>
          <w:rFonts w:ascii="GHEA Grapalat" w:hAnsi="GHEA Grapalat" w:cs="Times New Roman"/>
        </w:rPr>
        <w:t xml:space="preserve">զարգացման </w:t>
      </w:r>
      <w:r w:rsidR="00B372A7" w:rsidRPr="00791EB0">
        <w:rPr>
          <w:rFonts w:ascii="GHEA Grapalat" w:hAnsi="GHEA Grapalat" w:cs="Times New Roman"/>
        </w:rPr>
        <w:t xml:space="preserve">վերոնշյալ </w:t>
      </w:r>
      <w:r w:rsidRPr="00791EB0">
        <w:rPr>
          <w:rFonts w:ascii="GHEA Grapalat" w:hAnsi="GHEA Grapalat" w:cs="Times New Roman"/>
        </w:rPr>
        <w:t xml:space="preserve">երեք  </w:t>
      </w:r>
      <w:r w:rsidR="0036300B" w:rsidRPr="00791EB0">
        <w:rPr>
          <w:rFonts w:ascii="GHEA Grapalat" w:hAnsi="GHEA Grapalat" w:cs="Times New Roman"/>
        </w:rPr>
        <w:t>սցենար</w:t>
      </w:r>
      <w:r w:rsidR="00445945" w:rsidRPr="00791EB0">
        <w:rPr>
          <w:rFonts w:ascii="GHEA Grapalat" w:hAnsi="GHEA Grapalat" w:cs="Times New Roman"/>
        </w:rPr>
        <w:t xml:space="preserve">ները կառուցված են ոլորտային </w:t>
      </w:r>
      <w:r w:rsidR="00B372A7" w:rsidRPr="00791EB0">
        <w:rPr>
          <w:rFonts w:ascii="GHEA Grapalat" w:hAnsi="GHEA Grapalat" w:cs="Times New Roman"/>
        </w:rPr>
        <w:t xml:space="preserve">հետևյալ </w:t>
      </w:r>
      <w:r w:rsidR="00445945" w:rsidRPr="00791EB0">
        <w:rPr>
          <w:rFonts w:ascii="GHEA Grapalat" w:hAnsi="GHEA Grapalat" w:cs="Times New Roman"/>
        </w:rPr>
        <w:t>զարգաց</w:t>
      </w:r>
      <w:r w:rsidR="00B372A7" w:rsidRPr="00791EB0">
        <w:rPr>
          <w:rFonts w:ascii="GHEA Grapalat" w:hAnsi="GHEA Grapalat" w:cs="Times New Roman"/>
        </w:rPr>
        <w:t>ումների</w:t>
      </w:r>
      <w:r w:rsidR="00445945" w:rsidRPr="00791EB0">
        <w:rPr>
          <w:rFonts w:ascii="GHEA Grapalat" w:hAnsi="GHEA Grapalat" w:cs="Times New Roman"/>
        </w:rPr>
        <w:t xml:space="preserve"> </w:t>
      </w:r>
      <w:r w:rsidR="00B372A7" w:rsidRPr="00791EB0">
        <w:rPr>
          <w:rFonts w:ascii="GHEA Grapalat" w:hAnsi="GHEA Grapalat" w:cs="Times New Roman"/>
        </w:rPr>
        <w:t>վրա</w:t>
      </w:r>
      <w:r w:rsidR="00D85A15" w:rsidRPr="00791EB0">
        <w:rPr>
          <w:rFonts w:ascii="GHEA Grapalat" w:hAnsi="GHEA Grapalat" w:cs="Times New Roman"/>
        </w:rPr>
        <w:t>:</w:t>
      </w:r>
      <w:r w:rsidRPr="00791EB0">
        <w:rPr>
          <w:rFonts w:ascii="GHEA Grapalat" w:hAnsi="GHEA Grapalat" w:cs="Times New Roman"/>
        </w:rPr>
        <w:t xml:space="preserve"> </w:t>
      </w:r>
    </w:p>
    <w:p w14:paraId="1D85EDD1" w14:textId="3D3951D0" w:rsidR="00475FB6" w:rsidRPr="00791EB0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Էներգետիկայի ոլորտում</w:t>
      </w:r>
      <w:r w:rsidRPr="00791EB0">
        <w:rPr>
          <w:rFonts w:ascii="GHEA Grapalat" w:hAnsi="GHEA Grapalat" w:cs="Times New Roman"/>
        </w:rPr>
        <w:t xml:space="preserve"> ՋԳ արտանետումների նվազեցումը հնարավոր </w:t>
      </w:r>
      <w:r w:rsidR="00DC3D3C" w:rsidRPr="00791EB0">
        <w:rPr>
          <w:rFonts w:ascii="GHEA Grapalat" w:hAnsi="GHEA Grapalat" w:cs="Times New Roman"/>
        </w:rPr>
        <w:t xml:space="preserve">է </w:t>
      </w:r>
      <w:r w:rsidRPr="00791EB0">
        <w:rPr>
          <w:rFonts w:ascii="GHEA Grapalat" w:hAnsi="GHEA Grapalat" w:cs="Times New Roman"/>
        </w:rPr>
        <w:t>ապահո</w:t>
      </w:r>
      <w:r w:rsidR="00DC3D3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վել</w:t>
      </w:r>
      <w:r w:rsidR="00A21143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վերականգնվող և ատոմային էներգիայի նոր հզորությունների գործարկման միջոցով:</w:t>
      </w:r>
    </w:p>
    <w:p w14:paraId="36011FC0" w14:textId="771C670B" w:rsidR="00475FB6" w:rsidRPr="00791EB0" w:rsidRDefault="00EE316D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«</w:t>
      </w:r>
      <w:r w:rsidR="00475FB6" w:rsidRPr="00791EB0">
        <w:rPr>
          <w:rFonts w:ascii="GHEA Grapalat" w:hAnsi="GHEA Grapalat" w:cs="Times New Roman"/>
        </w:rPr>
        <w:t>Մ</w:t>
      </w:r>
      <w:r w:rsidRPr="00791EB0">
        <w:rPr>
          <w:rFonts w:ascii="GHEA Grapalat" w:hAnsi="GHEA Grapalat" w:cs="Times New Roman"/>
        </w:rPr>
        <w:t>»</w:t>
      </w:r>
      <w:r w:rsidR="00475FB6" w:rsidRPr="00791EB0">
        <w:rPr>
          <w:rFonts w:ascii="GHEA Grapalat" w:hAnsi="GHEA Grapalat" w:cs="Times New Roman"/>
        </w:rPr>
        <w:t xml:space="preserve"> </w:t>
      </w:r>
      <w:r w:rsidR="008B5696" w:rsidRPr="00791EB0">
        <w:rPr>
          <w:rFonts w:ascii="GHEA Grapalat" w:hAnsi="GHEA Grapalat" w:cs="Times New Roman"/>
        </w:rPr>
        <w:t xml:space="preserve">և «ԼՄ» </w:t>
      </w:r>
      <w:proofErr w:type="spellStart"/>
      <w:r w:rsidR="00475FB6" w:rsidRPr="00791EB0">
        <w:rPr>
          <w:rFonts w:ascii="GHEA Grapalat" w:hAnsi="GHEA Grapalat" w:cs="Times New Roman"/>
        </w:rPr>
        <w:t>սցենար</w:t>
      </w:r>
      <w:r w:rsidR="008B5696" w:rsidRPr="00791EB0">
        <w:rPr>
          <w:rFonts w:ascii="GHEA Grapalat" w:hAnsi="GHEA Grapalat" w:cs="Times New Roman"/>
        </w:rPr>
        <w:t>ներ</w:t>
      </w:r>
      <w:r w:rsidR="00475FB6" w:rsidRPr="00791EB0">
        <w:rPr>
          <w:rFonts w:ascii="GHEA Grapalat" w:hAnsi="GHEA Grapalat" w:cs="Times New Roman"/>
        </w:rPr>
        <w:t>ով</w:t>
      </w:r>
      <w:proofErr w:type="spellEnd"/>
      <w:r w:rsidR="00475FB6" w:rsidRPr="00791EB0">
        <w:rPr>
          <w:rFonts w:ascii="GHEA Grapalat" w:hAnsi="GHEA Grapalat" w:cs="Times New Roman"/>
        </w:rPr>
        <w:t xml:space="preserve"> արևային էներգիայի </w:t>
      </w:r>
      <w:r w:rsidRPr="00791EB0">
        <w:rPr>
          <w:rFonts w:ascii="GHEA Grapalat" w:hAnsi="GHEA Grapalat" w:cs="Times New Roman"/>
        </w:rPr>
        <w:t>նպատակային</w:t>
      </w:r>
      <w:r w:rsidR="00475FB6" w:rsidRPr="00791EB0">
        <w:rPr>
          <w:rFonts w:ascii="GHEA Grapalat" w:hAnsi="GHEA Grapalat" w:cs="Times New Roman"/>
        </w:rPr>
        <w:t xml:space="preserve"> հզորությունը</w:t>
      </w:r>
      <w:r w:rsidR="008B5696" w:rsidRPr="00791EB0">
        <w:rPr>
          <w:rFonts w:ascii="GHEA Grapalat" w:hAnsi="GHEA Grapalat" w:cs="Times New Roman"/>
        </w:rPr>
        <w:t xml:space="preserve"> նախատեսվում է ավելացնել 1500 </w:t>
      </w:r>
      <w:r w:rsidR="00475FB6" w:rsidRPr="00791EB0">
        <w:rPr>
          <w:rFonts w:ascii="GHEA Grapalat" w:hAnsi="GHEA Grapalat" w:cs="Times New Roman"/>
        </w:rPr>
        <w:t>ՄՎտ</w:t>
      </w:r>
      <w:r w:rsidR="008B5696" w:rsidRPr="00791EB0">
        <w:rPr>
          <w:rFonts w:ascii="GHEA Grapalat" w:hAnsi="GHEA Grapalat" w:cs="Times New Roman"/>
        </w:rPr>
        <w:t>-ով</w:t>
      </w:r>
      <w:r w:rsidR="00475FB6" w:rsidRPr="00791EB0">
        <w:rPr>
          <w:rFonts w:ascii="GHEA Grapalat" w:hAnsi="GHEA Grapalat" w:cs="Times New Roman"/>
        </w:rPr>
        <w:t xml:space="preserve"> մինչև 2050թ., որի արդյունքում </w:t>
      </w:r>
      <w:r w:rsidR="00AD164C" w:rsidRPr="00791EB0">
        <w:rPr>
          <w:rFonts w:ascii="GHEA Grapalat" w:hAnsi="GHEA Grapalat" w:cs="Times New Roman"/>
        </w:rPr>
        <w:t xml:space="preserve">երկու </w:t>
      </w:r>
      <w:proofErr w:type="spellStart"/>
      <w:r w:rsidR="00AD164C" w:rsidRPr="00791EB0">
        <w:rPr>
          <w:rFonts w:ascii="GHEA Grapalat" w:hAnsi="GHEA Grapalat" w:cs="Times New Roman"/>
        </w:rPr>
        <w:t>սցենարներով</w:t>
      </w:r>
      <w:proofErr w:type="spellEnd"/>
      <w:r w:rsidR="00AD164C" w:rsidRPr="00791EB0">
        <w:rPr>
          <w:rFonts w:ascii="GHEA Grapalat" w:hAnsi="GHEA Grapalat" w:cs="Times New Roman"/>
        </w:rPr>
        <w:t xml:space="preserve"> էլ </w:t>
      </w:r>
      <w:r w:rsidR="00475FB6" w:rsidRPr="00791EB0">
        <w:rPr>
          <w:rFonts w:ascii="GHEA Grapalat" w:hAnsi="GHEA Grapalat" w:cs="Times New Roman"/>
        </w:rPr>
        <w:t xml:space="preserve">ՋԳ արտանետումները </w:t>
      </w:r>
      <w:r w:rsidR="00301E14" w:rsidRPr="00791EB0">
        <w:rPr>
          <w:rFonts w:ascii="GHEA Grapalat" w:hAnsi="GHEA Grapalat" w:cs="Times New Roman"/>
        </w:rPr>
        <w:t>2023-2050 թթ. ընթացքում գումարային կ</w:t>
      </w:r>
      <w:r w:rsidR="00475FB6" w:rsidRPr="00791EB0">
        <w:rPr>
          <w:rFonts w:ascii="GHEA Grapalat" w:hAnsi="GHEA Grapalat" w:cs="Times New Roman"/>
        </w:rPr>
        <w:t xml:space="preserve">նվազեն </w:t>
      </w:r>
      <w:r w:rsidR="00301E14" w:rsidRPr="00791EB0">
        <w:rPr>
          <w:rFonts w:ascii="GHEA Grapalat" w:hAnsi="GHEA Grapalat" w:cs="Times New Roman"/>
        </w:rPr>
        <w:t xml:space="preserve">26105 </w:t>
      </w:r>
      <w:r w:rsidR="00475FB6" w:rsidRPr="00791EB0">
        <w:rPr>
          <w:rFonts w:ascii="GHEA Grapalat" w:hAnsi="GHEA Grapalat" w:cs="Times New Roman"/>
        </w:rPr>
        <w:t>Գգ</w:t>
      </w:r>
      <w:r w:rsidR="00E463D3" w:rsidRPr="00791EB0">
        <w:rPr>
          <w:rFonts w:ascii="GHEA Grapalat" w:hAnsi="GHEA Grapalat" w:cs="Times New Roman"/>
        </w:rPr>
        <w:t>CO</w:t>
      </w:r>
      <w:r w:rsidR="00E463D3" w:rsidRPr="00791EB0">
        <w:rPr>
          <w:rFonts w:ascii="GHEA Grapalat" w:hAnsi="GHEA Grapalat" w:cs="Times New Roman"/>
          <w:vertAlign w:val="subscript"/>
        </w:rPr>
        <w:t>2</w:t>
      </w:r>
      <w:r w:rsidR="00E15B9A" w:rsidRPr="00791EB0">
        <w:rPr>
          <w:rFonts w:ascii="GHEA Grapalat" w:hAnsi="GHEA Grapalat" w:cs="Times New Roman"/>
          <w:vertAlign w:val="subscript"/>
        </w:rPr>
        <w:t xml:space="preserve"> </w:t>
      </w:r>
      <w:r w:rsidR="00E463D3" w:rsidRPr="00791EB0">
        <w:rPr>
          <w:rFonts w:ascii="GHEA Grapalat" w:hAnsi="GHEA Grapalat" w:cs="Times New Roman"/>
        </w:rPr>
        <w:t>համ</w:t>
      </w:r>
      <w:r w:rsidR="00E463D3" w:rsidRPr="00791EB0">
        <w:rPr>
          <w:rFonts w:ascii="GHEA Grapalat" w:hAnsi="GHEA Grapalat" w:cs="Times New Roman"/>
          <w:vertAlign w:val="subscript"/>
        </w:rPr>
        <w:t>.</w:t>
      </w:r>
      <w:r w:rsidR="00475FB6" w:rsidRPr="00791EB0">
        <w:rPr>
          <w:rFonts w:ascii="GHEA Grapalat" w:hAnsi="GHEA Grapalat" w:cs="Times New Roman"/>
        </w:rPr>
        <w:t xml:space="preserve"> չափով:</w:t>
      </w:r>
    </w:p>
    <w:p w14:paraId="11183D8D" w14:textId="3994D2C7" w:rsidR="00301E14" w:rsidRPr="00791EB0" w:rsidRDefault="00301E14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Թե՛ «Մ», և թե՛ «ԼՄ» սցենարների համար վճռորոշ է ատոմային էներգիայի դերը: Նախատեսվում է ավարտել ատոմակայանի շինարարությունը մինչև 2036 թ. և սկսել վերջինիս շահագործումը։ </w:t>
      </w:r>
      <w:r w:rsidR="005D046B" w:rsidRPr="00791EB0">
        <w:rPr>
          <w:rFonts w:ascii="GHEA Grapalat" w:hAnsi="GHEA Grapalat" w:cs="Times New Roman"/>
        </w:rPr>
        <w:t xml:space="preserve">Ենթադրվում է, որ </w:t>
      </w:r>
      <w:r w:rsidR="00A21143" w:rsidRPr="00791EB0">
        <w:rPr>
          <w:rFonts w:ascii="GHEA Grapalat" w:hAnsi="GHEA Grapalat" w:cs="Times New Roman"/>
        </w:rPr>
        <w:t>այն</w:t>
      </w:r>
      <w:r w:rsidRPr="00791EB0">
        <w:rPr>
          <w:rFonts w:ascii="GHEA Grapalat" w:hAnsi="GHEA Grapalat" w:cs="Times New Roman"/>
        </w:rPr>
        <w:t xml:space="preserve"> թույլ կտա 2050 թ.-ին ՋԳ արտանե</w:t>
      </w:r>
      <w:r w:rsidRPr="00791EB0">
        <w:rPr>
          <w:rFonts w:ascii="GHEA Grapalat" w:hAnsi="GHEA Grapalat" w:cs="Times New Roman"/>
        </w:rPr>
        <w:softHyphen/>
        <w:t xml:space="preserve">տումները նվազեցնել </w:t>
      </w:r>
      <w:r w:rsidR="00A21143" w:rsidRPr="00791EB0">
        <w:rPr>
          <w:rFonts w:ascii="GHEA Grapalat" w:hAnsi="GHEA Grapalat" w:cs="Times New Roman"/>
        </w:rPr>
        <w:t xml:space="preserve">մինչև </w:t>
      </w:r>
      <w:r w:rsidRPr="00791EB0">
        <w:rPr>
          <w:rFonts w:ascii="GHEA Grapalat" w:hAnsi="GHEA Grapalat" w:cs="Times New Roman"/>
        </w:rPr>
        <w:t>3675 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EF1DB8"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</w:rPr>
        <w:t>համ.</w:t>
      </w:r>
      <w:r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</w:rPr>
        <w:t>չափով կամ ընդհանուր առմամբ 15 տարվա ընթացքում՝</w:t>
      </w:r>
      <w:r w:rsidR="004D0127" w:rsidRPr="00791EB0">
        <w:rPr>
          <w:rFonts w:ascii="GHEA Grapalat" w:hAnsi="GHEA Grapalat" w:cs="Times New Roman"/>
        </w:rPr>
        <w:t>41416</w:t>
      </w:r>
      <w:r w:rsidRPr="00791EB0">
        <w:rPr>
          <w:rFonts w:ascii="GHEA Grapalat" w:hAnsi="GHEA Grapalat" w:cs="Times New Roman"/>
        </w:rPr>
        <w:t xml:space="preserve"> 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 xml:space="preserve"> համ</w:t>
      </w:r>
      <w:r w:rsidRPr="00791EB0">
        <w:rPr>
          <w:rFonts w:ascii="GHEA Grapalat" w:hAnsi="GHEA Grapalat" w:cs="Times New Roman"/>
          <w:vertAlign w:val="subscript"/>
        </w:rPr>
        <w:t xml:space="preserve">. </w:t>
      </w:r>
      <w:r w:rsidR="007C36C7" w:rsidRPr="00791EB0">
        <w:rPr>
          <w:rFonts w:ascii="GHEA Grapalat" w:hAnsi="GHEA Grapalat" w:cs="Times New Roman"/>
        </w:rPr>
        <w:t>չ</w:t>
      </w:r>
      <w:r w:rsidRPr="00791EB0">
        <w:rPr>
          <w:rFonts w:ascii="GHEA Grapalat" w:hAnsi="GHEA Grapalat" w:cs="Times New Roman"/>
        </w:rPr>
        <w:t>ափով</w:t>
      </w:r>
      <w:r w:rsidR="007C36C7" w:rsidRPr="00791EB0">
        <w:rPr>
          <w:rFonts w:ascii="GHEA Grapalat" w:hAnsi="GHEA Grapalat" w:cs="Times New Roman"/>
        </w:rPr>
        <w:t>:</w:t>
      </w:r>
    </w:p>
    <w:p w14:paraId="02F3E8C8" w14:textId="09046CAF" w:rsidR="00475FB6" w:rsidRPr="00BA5FDD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Բացի այդ, </w:t>
      </w:r>
      <w:r w:rsidR="00EE316D" w:rsidRPr="00791EB0">
        <w:rPr>
          <w:rFonts w:ascii="GHEA Grapalat" w:hAnsi="GHEA Grapalat" w:cs="Times New Roman"/>
        </w:rPr>
        <w:t>«</w:t>
      </w:r>
      <w:r w:rsidRPr="00791EB0">
        <w:rPr>
          <w:rFonts w:ascii="GHEA Grapalat" w:hAnsi="GHEA Grapalat" w:cs="Times New Roman"/>
        </w:rPr>
        <w:t>ԼՄ</w:t>
      </w:r>
      <w:r w:rsidR="00EE316D" w:rsidRPr="00791EB0">
        <w:rPr>
          <w:rFonts w:ascii="GHEA Grapalat" w:hAnsi="GHEA Grapalat" w:cs="Times New Roman"/>
        </w:rPr>
        <w:t>»</w:t>
      </w:r>
      <w:r w:rsidRPr="00791EB0">
        <w:rPr>
          <w:rFonts w:ascii="GHEA Grapalat" w:hAnsi="GHEA Grapalat" w:cs="Times New Roman"/>
        </w:rPr>
        <w:t xml:space="preserve"> սցենարով </w:t>
      </w:r>
      <w:r w:rsidR="00E80A48" w:rsidRPr="00791EB0">
        <w:rPr>
          <w:rFonts w:ascii="GHEA Grapalat" w:hAnsi="GHEA Grapalat" w:cs="Times New Roman"/>
        </w:rPr>
        <w:t xml:space="preserve">ենթադրվում </w:t>
      </w:r>
      <w:r w:rsidRPr="00791EB0">
        <w:rPr>
          <w:rFonts w:ascii="GHEA Grapalat" w:hAnsi="GHEA Grapalat" w:cs="Times New Roman"/>
        </w:rPr>
        <w:t>է հողմային և հիդրո</w:t>
      </w:r>
      <w:r w:rsidR="0079070C" w:rsidRPr="00791EB0">
        <w:rPr>
          <w:rFonts w:ascii="GHEA Grapalat" w:hAnsi="GHEA Grapalat" w:cs="Times New Roman"/>
        </w:rPr>
        <w:t>-</w:t>
      </w:r>
      <w:r w:rsidRPr="00791EB0">
        <w:rPr>
          <w:rFonts w:ascii="GHEA Grapalat" w:hAnsi="GHEA Grapalat" w:cs="Times New Roman"/>
        </w:rPr>
        <w:t xml:space="preserve"> էներգիայի հզորություն</w:t>
      </w:r>
      <w:r w:rsidR="00DC3D3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ների գործարկում</w:t>
      </w:r>
      <w:r w:rsidR="007C36C7" w:rsidRPr="00791EB0">
        <w:rPr>
          <w:rFonts w:ascii="GHEA Grapalat" w:hAnsi="GHEA Grapalat" w:cs="Times New Roman"/>
        </w:rPr>
        <w:t xml:space="preserve">: </w:t>
      </w:r>
      <w:r w:rsidR="005D046B" w:rsidRPr="00791EB0">
        <w:rPr>
          <w:rFonts w:ascii="GHEA Grapalat" w:hAnsi="GHEA Grapalat" w:cs="Times New Roman"/>
        </w:rPr>
        <w:t>Ենթադրվում է, որ հ</w:t>
      </w:r>
      <w:r w:rsidRPr="00791EB0">
        <w:rPr>
          <w:rFonts w:ascii="GHEA Grapalat" w:hAnsi="GHEA Grapalat" w:cs="Times New Roman"/>
        </w:rPr>
        <w:t>ողմային էներգիայի հզորություններն աճ</w:t>
      </w:r>
      <w:r w:rsidR="005D046B" w:rsidRPr="00791EB0">
        <w:rPr>
          <w:rFonts w:ascii="GHEA Grapalat" w:hAnsi="GHEA Grapalat" w:cs="Times New Roman"/>
        </w:rPr>
        <w:t xml:space="preserve">ելու </w:t>
      </w:r>
      <w:r w:rsidRPr="00791EB0">
        <w:rPr>
          <w:rFonts w:ascii="GHEA Grapalat" w:hAnsi="GHEA Grapalat" w:cs="Times New Roman"/>
        </w:rPr>
        <w:t xml:space="preserve">են </w:t>
      </w:r>
      <w:r w:rsidR="007C36C7" w:rsidRPr="00791EB0">
        <w:rPr>
          <w:rFonts w:ascii="GHEA Grapalat" w:hAnsi="GHEA Grapalat" w:cs="Times New Roman"/>
        </w:rPr>
        <w:t>սկսած 2031թ.</w:t>
      </w:r>
      <w:r w:rsidRPr="00791EB0">
        <w:rPr>
          <w:rFonts w:ascii="GHEA Grapalat" w:hAnsi="GHEA Grapalat" w:cs="Times New Roman"/>
        </w:rPr>
        <w:t xml:space="preserve">՝ </w:t>
      </w:r>
      <w:r w:rsidR="007C36C7" w:rsidRPr="00791EB0">
        <w:rPr>
          <w:rFonts w:ascii="GHEA Grapalat" w:hAnsi="GHEA Grapalat" w:cs="Times New Roman"/>
        </w:rPr>
        <w:t xml:space="preserve">2040 թ. հասնելով 500 </w:t>
      </w:r>
      <w:r w:rsidRPr="00791EB0">
        <w:rPr>
          <w:rFonts w:ascii="GHEA Grapalat" w:hAnsi="GHEA Grapalat" w:cs="Times New Roman"/>
        </w:rPr>
        <w:t>ՄՎտ</w:t>
      </w:r>
      <w:r w:rsidR="007C36C7" w:rsidRPr="00791EB0">
        <w:rPr>
          <w:rFonts w:ascii="GHEA Grapalat" w:hAnsi="GHEA Grapalat" w:cs="Times New Roman"/>
        </w:rPr>
        <w:t xml:space="preserve">-ի (պահպանելով հզորությունը </w:t>
      </w:r>
      <w:proofErr w:type="spellStart"/>
      <w:r w:rsidR="007C36C7" w:rsidRPr="00791EB0">
        <w:rPr>
          <w:rFonts w:ascii="GHEA Grapalat" w:hAnsi="GHEA Grapalat" w:cs="Times New Roman"/>
        </w:rPr>
        <w:t>մինչը</w:t>
      </w:r>
      <w:proofErr w:type="spellEnd"/>
      <w:r w:rsidR="007C36C7" w:rsidRPr="00791EB0">
        <w:rPr>
          <w:rFonts w:ascii="GHEA Grapalat" w:hAnsi="GHEA Grapalat" w:cs="Times New Roman"/>
        </w:rPr>
        <w:t xml:space="preserve"> 2050 թ.)</w:t>
      </w:r>
      <w:r w:rsidR="008215AC" w:rsidRPr="00791EB0">
        <w:rPr>
          <w:rFonts w:ascii="GHEA Grapalat" w:hAnsi="GHEA Grapalat" w:cs="Times New Roman"/>
        </w:rPr>
        <w:t>:</w:t>
      </w:r>
      <w:r w:rsidRPr="00791EB0">
        <w:rPr>
          <w:rFonts w:ascii="GHEA Grapalat" w:hAnsi="GHEA Grapalat" w:cs="Times New Roman"/>
        </w:rPr>
        <w:t xml:space="preserve"> </w:t>
      </w:r>
      <w:r w:rsidR="007C36C7" w:rsidRPr="00791EB0">
        <w:rPr>
          <w:rFonts w:ascii="GHEA Grapalat" w:hAnsi="GHEA Grapalat" w:cs="Times New Roman"/>
        </w:rPr>
        <w:t>Արդյունքում</w:t>
      </w:r>
      <w:r w:rsidR="00A21143" w:rsidRPr="00791EB0">
        <w:rPr>
          <w:rFonts w:ascii="GHEA Grapalat" w:hAnsi="GHEA Grapalat" w:cs="Times New Roman"/>
        </w:rPr>
        <w:t>,</w:t>
      </w:r>
      <w:r w:rsidR="007C36C7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 xml:space="preserve">ՋԳ արտանետումների </w:t>
      </w:r>
      <w:r w:rsidR="007C36C7" w:rsidRPr="00791EB0">
        <w:rPr>
          <w:rFonts w:ascii="GHEA Grapalat" w:hAnsi="GHEA Grapalat" w:cs="Times New Roman"/>
        </w:rPr>
        <w:t xml:space="preserve">գումարային նվազումը 2031-2050 թթ. համար կազմելու է </w:t>
      </w:r>
      <w:r w:rsidR="008A71AC" w:rsidRPr="00791EB0">
        <w:rPr>
          <w:rFonts w:ascii="GHEA Grapalat" w:hAnsi="GHEA Grapalat" w:cs="Times New Roman"/>
        </w:rPr>
        <w:t xml:space="preserve">10360 </w:t>
      </w:r>
      <w:r w:rsidRPr="00791EB0">
        <w:rPr>
          <w:rFonts w:ascii="GHEA Grapalat" w:hAnsi="GHEA Grapalat" w:cs="Times New Roman"/>
        </w:rPr>
        <w:t>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5B01B4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համ</w:t>
      </w:r>
      <w:r w:rsidR="0018565D" w:rsidRPr="00791EB0">
        <w:rPr>
          <w:rFonts w:ascii="GHEA Grapalat" w:hAnsi="GHEA Grapalat" w:cs="Times New Roman"/>
          <w:vertAlign w:val="subscript"/>
        </w:rPr>
        <w:t>.</w:t>
      </w:r>
      <w:r w:rsidRPr="00791EB0">
        <w:rPr>
          <w:rFonts w:ascii="GHEA Grapalat" w:hAnsi="GHEA Grapalat" w:cs="Times New Roman"/>
        </w:rPr>
        <w:t xml:space="preserve"> չափով:</w:t>
      </w:r>
      <w:r w:rsidR="003A09F0" w:rsidRPr="00791EB0">
        <w:rPr>
          <w:rFonts w:ascii="GHEA Grapalat" w:hAnsi="GHEA Grapalat" w:cs="Times New Roman"/>
        </w:rPr>
        <w:t xml:space="preserve"> </w:t>
      </w:r>
      <w:r w:rsidR="00DD6081" w:rsidRPr="00791EB0">
        <w:rPr>
          <w:rFonts w:ascii="GHEA Grapalat" w:hAnsi="GHEA Grapalat" w:cs="Times New Roman"/>
        </w:rPr>
        <w:t>Փոքր հ</w:t>
      </w:r>
      <w:r w:rsidRPr="00791EB0">
        <w:rPr>
          <w:rFonts w:ascii="GHEA Grapalat" w:hAnsi="GHEA Grapalat" w:cs="Times New Roman"/>
        </w:rPr>
        <w:t>իդ</w:t>
      </w:r>
      <w:r w:rsidR="00EE316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րոէ</w:t>
      </w:r>
      <w:r w:rsidR="00EE316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լեկտ</w:t>
      </w:r>
      <w:r w:rsidR="00EE316D" w:rsidRPr="00791EB0">
        <w:rPr>
          <w:rFonts w:ascii="GHEA Grapalat" w:hAnsi="GHEA Grapalat" w:cs="Times New Roman"/>
        </w:rPr>
        <w:softHyphen/>
      </w:r>
      <w:r w:rsidR="00EE316D" w:rsidRPr="00791EB0">
        <w:rPr>
          <w:rFonts w:ascii="GHEA Grapalat" w:hAnsi="GHEA Grapalat" w:cs="Times New Roman"/>
        </w:rPr>
        <w:softHyphen/>
      </w:r>
      <w:r w:rsidR="00D2152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րա</w:t>
      </w:r>
      <w:r w:rsidR="00EE316D" w:rsidRPr="00791EB0">
        <w:rPr>
          <w:rFonts w:ascii="GHEA Grapalat" w:hAnsi="GHEA Grapalat" w:cs="Times New Roman"/>
        </w:rPr>
        <w:softHyphen/>
      </w:r>
      <w:r w:rsidR="00D21526" w:rsidRPr="00791EB0">
        <w:rPr>
          <w:rFonts w:ascii="GHEA Grapalat" w:hAnsi="GHEA Grapalat" w:cs="Times New Roman"/>
        </w:rPr>
        <w:softHyphen/>
      </w:r>
      <w:r w:rsidR="00DC3D3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կայան</w:t>
      </w:r>
      <w:r w:rsidR="00D2152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ների դրվածքային </w:t>
      </w:r>
      <w:r w:rsidRPr="00BA5FDD">
        <w:rPr>
          <w:rFonts w:ascii="GHEA Grapalat" w:hAnsi="GHEA Grapalat" w:cs="Times New Roman"/>
        </w:rPr>
        <w:t xml:space="preserve">հզորությունը </w:t>
      </w:r>
      <w:r w:rsidR="00620EB2" w:rsidRPr="00BA5FDD">
        <w:rPr>
          <w:rFonts w:ascii="GHEA Grapalat" w:hAnsi="GHEA Grapalat" w:cs="Times New Roman"/>
        </w:rPr>
        <w:t xml:space="preserve">նախատեսվել է </w:t>
      </w:r>
      <w:r w:rsidRPr="00BA5FDD">
        <w:rPr>
          <w:rFonts w:ascii="GHEA Grapalat" w:hAnsi="GHEA Grapalat" w:cs="Times New Roman"/>
        </w:rPr>
        <w:t xml:space="preserve"> </w:t>
      </w:r>
      <w:r w:rsidR="008A71AC" w:rsidRPr="00BA5FDD">
        <w:rPr>
          <w:rFonts w:ascii="GHEA Grapalat" w:hAnsi="GHEA Grapalat" w:cs="Times New Roman"/>
        </w:rPr>
        <w:t xml:space="preserve">380 ՄՎտ -ից </w:t>
      </w:r>
      <w:r w:rsidRPr="00BA5FDD">
        <w:rPr>
          <w:rFonts w:ascii="GHEA Grapalat" w:hAnsi="GHEA Grapalat" w:cs="Times New Roman"/>
        </w:rPr>
        <w:t>հաս</w:t>
      </w:r>
      <w:r w:rsidR="00620EB2" w:rsidRPr="00BA5FDD">
        <w:rPr>
          <w:rFonts w:ascii="GHEA Grapalat" w:hAnsi="GHEA Grapalat" w:cs="Times New Roman"/>
        </w:rPr>
        <w:t>ց</w:t>
      </w:r>
      <w:r w:rsidRPr="00BA5FDD">
        <w:rPr>
          <w:rFonts w:ascii="GHEA Grapalat" w:hAnsi="GHEA Grapalat" w:cs="Times New Roman"/>
        </w:rPr>
        <w:t>ն</w:t>
      </w:r>
      <w:r w:rsidR="00620EB2" w:rsidRPr="00BA5FDD">
        <w:rPr>
          <w:rFonts w:ascii="GHEA Grapalat" w:hAnsi="GHEA Grapalat" w:cs="Times New Roman"/>
        </w:rPr>
        <w:t>ել</w:t>
      </w:r>
      <w:r w:rsidRPr="00BA5FDD">
        <w:rPr>
          <w:rFonts w:ascii="GHEA Grapalat" w:hAnsi="GHEA Grapalat" w:cs="Times New Roman"/>
        </w:rPr>
        <w:t xml:space="preserve"> 430 ՄՎտ մինչև 20</w:t>
      </w:r>
      <w:r w:rsidR="00192818" w:rsidRPr="00BA5FDD">
        <w:rPr>
          <w:rFonts w:ascii="GHEA Grapalat" w:hAnsi="GHEA Grapalat" w:cs="Times New Roman"/>
        </w:rPr>
        <w:t>4</w:t>
      </w:r>
      <w:r w:rsidRPr="00BA5FDD">
        <w:rPr>
          <w:rFonts w:ascii="GHEA Grapalat" w:hAnsi="GHEA Grapalat" w:cs="Times New Roman"/>
        </w:rPr>
        <w:t>0</w:t>
      </w:r>
      <w:r w:rsidR="0018565D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թ.</w:t>
      </w:r>
      <w:r w:rsidR="008A71AC" w:rsidRPr="00BA5FDD">
        <w:rPr>
          <w:rFonts w:ascii="GHEA Grapalat" w:hAnsi="GHEA Grapalat" w:cs="Times New Roman"/>
        </w:rPr>
        <w:t>: Բացի այդ</w:t>
      </w:r>
      <w:r w:rsidR="00A21143" w:rsidRPr="00BA5FDD">
        <w:rPr>
          <w:rFonts w:ascii="GHEA Grapalat" w:hAnsi="GHEA Grapalat" w:cs="Times New Roman"/>
        </w:rPr>
        <w:t>,</w:t>
      </w:r>
      <w:r w:rsidR="008A71AC" w:rsidRPr="00BA5FDD">
        <w:rPr>
          <w:rFonts w:ascii="GHEA Grapalat" w:hAnsi="GHEA Grapalat" w:cs="Times New Roman"/>
        </w:rPr>
        <w:t xml:space="preserve"> այս սցենարով </w:t>
      </w:r>
      <w:r w:rsidR="00A21143" w:rsidRPr="00BA5FDD">
        <w:rPr>
          <w:rFonts w:ascii="GHEA Grapalat" w:hAnsi="GHEA Grapalat" w:cs="Times New Roman"/>
        </w:rPr>
        <w:t xml:space="preserve">դիտարկվում </w:t>
      </w:r>
      <w:r w:rsidR="008A71AC" w:rsidRPr="00BA5FDD">
        <w:rPr>
          <w:rFonts w:ascii="GHEA Grapalat" w:hAnsi="GHEA Grapalat" w:cs="Times New Roman"/>
        </w:rPr>
        <w:t>է նաև երեք ՀԷԿ-</w:t>
      </w:r>
      <w:proofErr w:type="spellStart"/>
      <w:r w:rsidR="008A71AC" w:rsidRPr="00BA5FDD">
        <w:rPr>
          <w:rFonts w:ascii="GHEA Grapalat" w:hAnsi="GHEA Grapalat" w:cs="Times New Roman"/>
        </w:rPr>
        <w:t>երի</w:t>
      </w:r>
      <w:proofErr w:type="spellEnd"/>
      <w:r w:rsidR="008A71AC" w:rsidRPr="00BA5FDD">
        <w:rPr>
          <w:rFonts w:ascii="GHEA Grapalat" w:hAnsi="GHEA Grapalat" w:cs="Times New Roman"/>
        </w:rPr>
        <w:t xml:space="preserve"> կառուցում</w:t>
      </w:r>
      <w:r w:rsidR="00A21143" w:rsidRPr="00BA5FDD">
        <w:rPr>
          <w:rFonts w:ascii="GHEA Grapalat" w:hAnsi="GHEA Grapalat" w:cs="Times New Roman"/>
        </w:rPr>
        <w:t>ը</w:t>
      </w:r>
      <w:r w:rsidR="008A71AC" w:rsidRPr="00BA5FDD">
        <w:rPr>
          <w:rFonts w:ascii="GHEA Grapalat" w:hAnsi="GHEA Grapalat" w:cs="Times New Roman"/>
        </w:rPr>
        <w:t xml:space="preserve"> 2040-2050 թթ. ընթացքում</w:t>
      </w:r>
      <w:r w:rsidR="00A21143" w:rsidRPr="00BA5FDD">
        <w:rPr>
          <w:rFonts w:ascii="GHEA Grapalat" w:hAnsi="GHEA Grapalat" w:cs="Times New Roman"/>
        </w:rPr>
        <w:t>՝</w:t>
      </w:r>
      <w:r w:rsidR="008A71AC" w:rsidRPr="00BA5FDD">
        <w:rPr>
          <w:rFonts w:ascii="GHEA Grapalat" w:hAnsi="GHEA Grapalat" w:cs="Times New Roman"/>
        </w:rPr>
        <w:t xml:space="preserve"> 241 ՄՎտ ընդհանուր հզորությամբ: Նշված միջոցառումների արդյունքում</w:t>
      </w:r>
      <w:r w:rsidR="00A21143" w:rsidRPr="00BA5FDD">
        <w:rPr>
          <w:rFonts w:ascii="GHEA Grapalat" w:hAnsi="GHEA Grapalat" w:cs="Times New Roman"/>
        </w:rPr>
        <w:t>,</w:t>
      </w:r>
      <w:r w:rsidR="008A71AC" w:rsidRPr="00BA5FDD">
        <w:rPr>
          <w:rFonts w:ascii="GHEA Grapalat" w:hAnsi="GHEA Grapalat" w:cs="Times New Roman"/>
        </w:rPr>
        <w:t xml:space="preserve"> </w:t>
      </w:r>
      <w:proofErr w:type="spellStart"/>
      <w:r w:rsidR="008A71AC" w:rsidRPr="00BA5FDD">
        <w:rPr>
          <w:rFonts w:ascii="GHEA Grapalat" w:hAnsi="GHEA Grapalat" w:cs="Times New Roman"/>
        </w:rPr>
        <w:t>հիդրոէլեկ</w:t>
      </w:r>
      <w:r w:rsidR="00A21143" w:rsidRPr="00BA5FDD">
        <w:rPr>
          <w:rFonts w:ascii="GHEA Grapalat" w:hAnsi="GHEA Grapalat" w:cs="Times New Roman"/>
        </w:rPr>
        <w:t>տ</w:t>
      </w:r>
      <w:r w:rsidR="008A71AC" w:rsidRPr="00BA5FDD">
        <w:rPr>
          <w:rFonts w:ascii="GHEA Grapalat" w:hAnsi="GHEA Grapalat" w:cs="Times New Roman"/>
        </w:rPr>
        <w:t>րաէներգիայի</w:t>
      </w:r>
      <w:proofErr w:type="spellEnd"/>
      <w:r w:rsidR="008A71AC" w:rsidRPr="00BA5FDD">
        <w:rPr>
          <w:rFonts w:ascii="GHEA Grapalat" w:hAnsi="GHEA Grapalat" w:cs="Times New Roman"/>
        </w:rPr>
        <w:t xml:space="preserve"> ոլորտում նախատեսվում է  </w:t>
      </w:r>
      <w:r w:rsidRPr="00BA5FDD">
        <w:rPr>
          <w:rFonts w:ascii="GHEA Grapalat" w:hAnsi="GHEA Grapalat" w:cs="Times New Roman"/>
        </w:rPr>
        <w:t xml:space="preserve">ՋԳ </w:t>
      </w:r>
      <w:r w:rsidR="00620EB2" w:rsidRPr="00BA5FDD">
        <w:rPr>
          <w:rFonts w:ascii="GHEA Grapalat" w:hAnsi="GHEA Grapalat" w:cs="Times New Roman"/>
        </w:rPr>
        <w:t xml:space="preserve">արտանետումները գումարային </w:t>
      </w:r>
      <w:r w:rsidR="008A71AC" w:rsidRPr="00BA5FDD">
        <w:rPr>
          <w:rFonts w:ascii="GHEA Grapalat" w:hAnsi="GHEA Grapalat" w:cs="Times New Roman"/>
        </w:rPr>
        <w:t>կրճատել  2425</w:t>
      </w:r>
      <w:r w:rsidRPr="00BA5FDD">
        <w:rPr>
          <w:rFonts w:ascii="GHEA Grapalat" w:hAnsi="GHEA Grapalat" w:cs="Times New Roman"/>
        </w:rPr>
        <w:t xml:space="preserve"> ԳգCO</w:t>
      </w:r>
      <w:r w:rsidRPr="00BA5FDD">
        <w:rPr>
          <w:rFonts w:ascii="GHEA Grapalat" w:hAnsi="GHEA Grapalat" w:cs="Times New Roman"/>
          <w:vertAlign w:val="subscript"/>
        </w:rPr>
        <w:t>2</w:t>
      </w:r>
      <w:r w:rsidR="0018565D" w:rsidRPr="00BA5FDD">
        <w:rPr>
          <w:rFonts w:ascii="GHEA Grapalat" w:hAnsi="GHEA Grapalat" w:cs="Times New Roman"/>
        </w:rPr>
        <w:t xml:space="preserve"> համ.</w:t>
      </w:r>
      <w:r w:rsidRPr="00BA5FDD">
        <w:rPr>
          <w:rFonts w:ascii="GHEA Grapalat" w:hAnsi="GHEA Grapalat" w:cs="Times New Roman"/>
        </w:rPr>
        <w:t xml:space="preserve"> </w:t>
      </w:r>
      <w:r w:rsidR="00A21143" w:rsidRPr="00BA5FDD">
        <w:rPr>
          <w:rFonts w:ascii="GHEA Grapalat" w:hAnsi="GHEA Grapalat" w:cs="Times New Roman"/>
        </w:rPr>
        <w:t>չ</w:t>
      </w:r>
      <w:r w:rsidRPr="00BA5FDD">
        <w:rPr>
          <w:rFonts w:ascii="GHEA Grapalat" w:hAnsi="GHEA Grapalat" w:cs="Times New Roman"/>
        </w:rPr>
        <w:t>ափով</w:t>
      </w:r>
      <w:r w:rsidR="00A21143" w:rsidRPr="00BA5FDD">
        <w:rPr>
          <w:rFonts w:ascii="GHEA Grapalat" w:hAnsi="GHEA Grapalat" w:cs="Times New Roman"/>
        </w:rPr>
        <w:t>՝ 2031-2050թթ. ընթացքում</w:t>
      </w:r>
      <w:r w:rsidRPr="00BA5FDD">
        <w:rPr>
          <w:rFonts w:ascii="GHEA Grapalat" w:hAnsi="GHEA Grapalat" w:cs="Times New Roman"/>
        </w:rPr>
        <w:t>:</w:t>
      </w:r>
    </w:p>
    <w:p w14:paraId="2F1D2AEE" w14:textId="4E622479" w:rsidR="00EE316D" w:rsidRPr="00BA5FDD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proofErr w:type="spellStart"/>
      <w:r w:rsidRPr="00BA5FDD">
        <w:rPr>
          <w:rFonts w:ascii="GHEA Grapalat" w:hAnsi="GHEA Grapalat" w:cs="Times New Roman"/>
        </w:rPr>
        <w:lastRenderedPageBreak/>
        <w:t>Մոդելում</w:t>
      </w:r>
      <w:proofErr w:type="spellEnd"/>
      <w:r w:rsidRPr="00BA5FDD">
        <w:rPr>
          <w:rFonts w:ascii="GHEA Grapalat" w:hAnsi="GHEA Grapalat" w:cs="Times New Roman"/>
        </w:rPr>
        <w:t xml:space="preserve"> ներառվել է </w:t>
      </w:r>
      <w:r w:rsidR="008215AC" w:rsidRPr="00BA5FDD">
        <w:rPr>
          <w:rFonts w:ascii="GHEA Grapalat" w:hAnsi="GHEA Grapalat" w:cs="Times New Roman"/>
        </w:rPr>
        <w:t>նաև այն</w:t>
      </w:r>
      <w:r w:rsidRPr="00BA5FDD">
        <w:rPr>
          <w:rFonts w:ascii="GHEA Grapalat" w:hAnsi="GHEA Grapalat" w:cs="Times New Roman"/>
        </w:rPr>
        <w:t xml:space="preserve"> ենթադրություն</w:t>
      </w:r>
      <w:r w:rsidR="008215AC" w:rsidRPr="00BA5FDD">
        <w:rPr>
          <w:rFonts w:ascii="GHEA Grapalat" w:hAnsi="GHEA Grapalat" w:cs="Times New Roman"/>
        </w:rPr>
        <w:t>ը</w:t>
      </w:r>
      <w:r w:rsidRPr="00BA5FDD">
        <w:rPr>
          <w:rFonts w:ascii="GHEA Grapalat" w:hAnsi="GHEA Grapalat" w:cs="Times New Roman"/>
        </w:rPr>
        <w:t>, որ</w:t>
      </w:r>
      <w:r w:rsidR="003E1C5C" w:rsidRPr="00BA5FDD">
        <w:rPr>
          <w:rFonts w:ascii="GHEA Grapalat" w:hAnsi="GHEA Grapalat" w:cs="Times New Roman"/>
        </w:rPr>
        <w:t xml:space="preserve"> </w:t>
      </w:r>
      <w:r w:rsidR="00CB7E64" w:rsidRPr="00BA5FDD">
        <w:rPr>
          <w:rFonts w:ascii="GHEA Grapalat" w:hAnsi="GHEA Grapalat" w:cs="Times New Roman"/>
        </w:rPr>
        <w:t>փախուստային</w:t>
      </w:r>
      <w:r w:rsidRPr="00BA5FDD">
        <w:rPr>
          <w:rFonts w:ascii="GHEA Grapalat" w:hAnsi="GHEA Grapalat" w:cs="Times New Roman"/>
        </w:rPr>
        <w:t xml:space="preserve"> արտանետում</w:t>
      </w:r>
      <w:r w:rsidR="0018565D" w:rsidRPr="00BA5FDD">
        <w:rPr>
          <w:rFonts w:ascii="GHEA Grapalat" w:hAnsi="GHEA Grapalat" w:cs="Times New Roman"/>
        </w:rPr>
        <w:softHyphen/>
      </w:r>
      <w:r w:rsidR="00EE316D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ները նույնպես կկրճատվեն</w:t>
      </w:r>
      <w:r w:rsidR="00EE316D" w:rsidRPr="00BA5FDD">
        <w:rPr>
          <w:rFonts w:ascii="GHEA Grapalat" w:hAnsi="GHEA Grapalat" w:cs="Times New Roman"/>
        </w:rPr>
        <w:t xml:space="preserve">, </w:t>
      </w:r>
      <w:r w:rsidR="00240581" w:rsidRPr="00BA5FDD">
        <w:rPr>
          <w:rFonts w:ascii="GHEA Grapalat" w:hAnsi="GHEA Grapalat" w:cs="Times New Roman"/>
        </w:rPr>
        <w:t>հիմք ընդունելով համակարգի կորուստների կրճատման ընդունված թիրախները</w:t>
      </w:r>
      <w:r w:rsidR="008436FC" w:rsidRPr="00BA5FDD">
        <w:rPr>
          <w:rFonts w:ascii="GHEA Grapalat" w:hAnsi="GHEA Grapalat" w:cs="Times New Roman"/>
        </w:rPr>
        <w:t xml:space="preserve"> և</w:t>
      </w:r>
      <w:r w:rsidRPr="00BA5FDD">
        <w:rPr>
          <w:rFonts w:ascii="GHEA Grapalat" w:hAnsi="GHEA Grapalat" w:cs="Times New Roman"/>
        </w:rPr>
        <w:t xml:space="preserve"> </w:t>
      </w:r>
      <w:r w:rsidR="00240581" w:rsidRPr="00BA5FDD">
        <w:rPr>
          <w:rFonts w:ascii="GHEA Grapalat" w:hAnsi="GHEA Grapalat" w:cs="Times New Roman"/>
        </w:rPr>
        <w:t>երկրի էլեկտրաէներգիայի արտադրության կառուցվածքում</w:t>
      </w:r>
      <w:r w:rsidR="008A71AC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բնական գազի մասնաբաժն</w:t>
      </w:r>
      <w:r w:rsidR="00240581" w:rsidRPr="00BA5FDD">
        <w:rPr>
          <w:rFonts w:ascii="GHEA Grapalat" w:hAnsi="GHEA Grapalat" w:cs="Times New Roman"/>
        </w:rPr>
        <w:t xml:space="preserve">ի ակնկալվող </w:t>
      </w:r>
      <w:r w:rsidR="00EE316D" w:rsidRPr="00BA5FDD">
        <w:rPr>
          <w:rFonts w:ascii="GHEA Grapalat" w:hAnsi="GHEA Grapalat" w:cs="Times New Roman"/>
        </w:rPr>
        <w:t>նվազ</w:t>
      </w:r>
      <w:r w:rsidR="00240581" w:rsidRPr="00BA5FDD">
        <w:rPr>
          <w:rFonts w:ascii="GHEA Grapalat" w:hAnsi="GHEA Grapalat" w:cs="Times New Roman"/>
        </w:rPr>
        <w:t>ումը</w:t>
      </w:r>
      <w:r w:rsidR="008A71AC" w:rsidRPr="00BA5FDD">
        <w:rPr>
          <w:rFonts w:ascii="GHEA Grapalat" w:hAnsi="GHEA Grapalat" w:cs="Times New Roman"/>
        </w:rPr>
        <w:t xml:space="preserve">` այլընտրանքային էներգիայի աղբյուրների ներդրման </w:t>
      </w:r>
      <w:r w:rsidR="00496E95" w:rsidRPr="00BA5FDD">
        <w:rPr>
          <w:rFonts w:ascii="GHEA Grapalat" w:hAnsi="GHEA Grapalat" w:cs="Times New Roman"/>
        </w:rPr>
        <w:t>արդյունքում</w:t>
      </w:r>
      <w:r w:rsidRPr="00BA5FDD">
        <w:rPr>
          <w:rFonts w:ascii="GHEA Grapalat" w:hAnsi="GHEA Grapalat" w:cs="Times New Roman"/>
        </w:rPr>
        <w:t>:</w:t>
      </w:r>
    </w:p>
    <w:p w14:paraId="4A28B66E" w14:textId="536A28E8" w:rsidR="00475FB6" w:rsidRPr="00BA5FDD" w:rsidRDefault="00891636" w:rsidP="00EE4BBE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 xml:space="preserve">Փախուստային արտանետումների արժեքները 2050 թվականին </w:t>
      </w:r>
      <w:r w:rsidR="007728DE" w:rsidRPr="00BA5FDD">
        <w:rPr>
          <w:rFonts w:ascii="GHEA Grapalat" w:hAnsi="GHEA Grapalat" w:cs="Times New Roman"/>
        </w:rPr>
        <w:t>կա</w:t>
      </w:r>
      <w:r w:rsidR="00A21143" w:rsidRPr="00BA5FDD">
        <w:rPr>
          <w:rFonts w:ascii="GHEA Grapalat" w:hAnsi="GHEA Grapalat" w:cs="Times New Roman"/>
        </w:rPr>
        <w:t>զ</w:t>
      </w:r>
      <w:r w:rsidR="007728DE" w:rsidRPr="00BA5FDD">
        <w:rPr>
          <w:rFonts w:ascii="GHEA Grapalat" w:hAnsi="GHEA Grapalat" w:cs="Times New Roman"/>
        </w:rPr>
        <w:t>մելու են. «ԱՄ» սցենարով` 6567 ԳգCO</w:t>
      </w:r>
      <w:r w:rsidR="007728DE" w:rsidRPr="00BA5FDD">
        <w:rPr>
          <w:rFonts w:ascii="GHEA Grapalat" w:hAnsi="GHEA Grapalat" w:cs="Times New Roman"/>
          <w:vertAlign w:val="subscript"/>
        </w:rPr>
        <w:t xml:space="preserve">2 </w:t>
      </w:r>
      <w:r w:rsidR="007728DE" w:rsidRPr="00BA5FDD">
        <w:rPr>
          <w:rFonts w:ascii="GHEA Grapalat" w:hAnsi="GHEA Grapalat" w:cs="Times New Roman"/>
        </w:rPr>
        <w:t>համ</w:t>
      </w:r>
      <w:r w:rsidR="007728DE" w:rsidRPr="00BA5FDD">
        <w:rPr>
          <w:rFonts w:ascii="GHEA Grapalat" w:hAnsi="GHEA Grapalat" w:cs="Times New Roman"/>
          <w:vertAlign w:val="subscript"/>
        </w:rPr>
        <w:t>.,</w:t>
      </w:r>
      <w:r w:rsidR="007728DE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«Մ» սցենարով</w:t>
      </w:r>
      <w:r w:rsidR="007728DE" w:rsidRPr="00BA5FDD">
        <w:rPr>
          <w:rFonts w:ascii="GHEA Grapalat" w:hAnsi="GHEA Grapalat" w:cs="Times New Roman"/>
        </w:rPr>
        <w:t>`</w:t>
      </w:r>
      <w:r w:rsidRPr="00BA5FDD">
        <w:rPr>
          <w:rFonts w:ascii="GHEA Grapalat" w:hAnsi="GHEA Grapalat" w:cs="Times New Roman"/>
        </w:rPr>
        <w:t xml:space="preserve"> </w:t>
      </w:r>
      <w:r w:rsidR="007728DE" w:rsidRPr="00BA5FDD">
        <w:rPr>
          <w:rFonts w:ascii="GHEA Grapalat" w:hAnsi="GHEA Grapalat" w:cs="Times New Roman"/>
        </w:rPr>
        <w:t xml:space="preserve">1563 </w:t>
      </w:r>
      <w:r w:rsidRPr="00BA5FDD">
        <w:rPr>
          <w:rFonts w:ascii="GHEA Grapalat" w:hAnsi="GHEA Grapalat" w:cs="Times New Roman"/>
        </w:rPr>
        <w:t>ԳգCO</w:t>
      </w:r>
      <w:r w:rsidRPr="00BA5FDD">
        <w:rPr>
          <w:rFonts w:ascii="GHEA Grapalat" w:hAnsi="GHEA Grapalat" w:cs="Times New Roman"/>
          <w:vertAlign w:val="subscript"/>
        </w:rPr>
        <w:t>2</w:t>
      </w:r>
      <w:r w:rsidR="00496E95" w:rsidRPr="00BA5FDD">
        <w:rPr>
          <w:rFonts w:ascii="GHEA Grapalat" w:hAnsi="GHEA Grapalat" w:cs="Times New Roman"/>
          <w:vertAlign w:val="subscript"/>
        </w:rPr>
        <w:t xml:space="preserve"> </w:t>
      </w:r>
      <w:r w:rsidRPr="00BA5FDD">
        <w:rPr>
          <w:rFonts w:ascii="GHEA Grapalat" w:hAnsi="GHEA Grapalat" w:cs="Times New Roman"/>
        </w:rPr>
        <w:t xml:space="preserve">համ., իսկ «ԼՄ» սցենարով՝ </w:t>
      </w:r>
      <w:r w:rsidR="007728DE" w:rsidRPr="00BA5FDD">
        <w:rPr>
          <w:rFonts w:ascii="GHEA Grapalat" w:hAnsi="GHEA Grapalat" w:cs="Times New Roman"/>
        </w:rPr>
        <w:t xml:space="preserve"> 980</w:t>
      </w:r>
      <w:r w:rsidRPr="00BA5FDD">
        <w:rPr>
          <w:rFonts w:ascii="GHEA Grapalat" w:hAnsi="GHEA Grapalat" w:cs="Times New Roman"/>
        </w:rPr>
        <w:t xml:space="preserve"> ԳգCO</w:t>
      </w:r>
      <w:r w:rsidRPr="00BA5FDD">
        <w:rPr>
          <w:rFonts w:ascii="GHEA Grapalat" w:hAnsi="GHEA Grapalat" w:cs="Times New Roman"/>
          <w:vertAlign w:val="subscript"/>
        </w:rPr>
        <w:t xml:space="preserve">2 </w:t>
      </w:r>
      <w:r w:rsidRPr="00BA5FDD">
        <w:rPr>
          <w:rFonts w:ascii="GHEA Grapalat" w:hAnsi="GHEA Grapalat" w:cs="Times New Roman"/>
        </w:rPr>
        <w:t>համ</w:t>
      </w:r>
      <w:r w:rsidRPr="00BA5FDD">
        <w:rPr>
          <w:rFonts w:ascii="GHEA Grapalat" w:hAnsi="GHEA Grapalat" w:cs="Times New Roman"/>
          <w:vertAlign w:val="subscript"/>
        </w:rPr>
        <w:t>.</w:t>
      </w:r>
      <w:r w:rsidRPr="00BA5FDD">
        <w:rPr>
          <w:rFonts w:ascii="GHEA Grapalat" w:hAnsi="GHEA Grapalat" w:cs="Times New Roman"/>
        </w:rPr>
        <w:t xml:space="preserve">: ՋԳ </w:t>
      </w:r>
      <w:r w:rsidR="007728DE" w:rsidRPr="00BA5FDD">
        <w:rPr>
          <w:rFonts w:ascii="GHEA Grapalat" w:hAnsi="GHEA Grapalat" w:cs="Times New Roman"/>
        </w:rPr>
        <w:t xml:space="preserve">փախուստային </w:t>
      </w:r>
      <w:r w:rsidRPr="00BA5FDD">
        <w:rPr>
          <w:rFonts w:ascii="GHEA Grapalat" w:hAnsi="GHEA Grapalat" w:cs="Times New Roman"/>
        </w:rPr>
        <w:t>արտանետումների գումար</w:t>
      </w:r>
      <w:r w:rsidR="007728DE" w:rsidRPr="00BA5FDD">
        <w:rPr>
          <w:rFonts w:ascii="GHEA Grapalat" w:hAnsi="GHEA Grapalat" w:cs="Times New Roman"/>
        </w:rPr>
        <w:t xml:space="preserve">ային նվազեցումը </w:t>
      </w:r>
      <w:r w:rsidRPr="00BA5FDD">
        <w:rPr>
          <w:rFonts w:ascii="GHEA Grapalat" w:hAnsi="GHEA Grapalat" w:cs="Times New Roman"/>
        </w:rPr>
        <w:t xml:space="preserve"> 2031-2050 թվականների </w:t>
      </w:r>
      <w:r w:rsidR="007728DE" w:rsidRPr="00BA5FDD">
        <w:rPr>
          <w:rFonts w:ascii="GHEA Grapalat" w:hAnsi="GHEA Grapalat" w:cs="Times New Roman"/>
        </w:rPr>
        <w:t xml:space="preserve">համար </w:t>
      </w:r>
      <w:r w:rsidRPr="00BA5FDD">
        <w:rPr>
          <w:rFonts w:ascii="GHEA Grapalat" w:hAnsi="GHEA Grapalat" w:cs="Times New Roman"/>
        </w:rPr>
        <w:t>«Մ»</w:t>
      </w:r>
      <w:r w:rsidR="004E6ACB" w:rsidRPr="00BA5FDD">
        <w:rPr>
          <w:rFonts w:ascii="GHEA Grapalat" w:hAnsi="GHEA Grapalat" w:cs="Times New Roman"/>
        </w:rPr>
        <w:t xml:space="preserve"> և «ԼՄ» </w:t>
      </w:r>
      <w:proofErr w:type="spellStart"/>
      <w:r w:rsidR="004E6ACB" w:rsidRPr="00BA5FDD">
        <w:rPr>
          <w:rFonts w:ascii="GHEA Grapalat" w:hAnsi="GHEA Grapalat" w:cs="Times New Roman"/>
        </w:rPr>
        <w:t>սցենարներով</w:t>
      </w:r>
      <w:proofErr w:type="spellEnd"/>
      <w:r w:rsidRPr="00BA5FDD">
        <w:rPr>
          <w:rFonts w:ascii="GHEA Grapalat" w:hAnsi="GHEA Grapalat" w:cs="Times New Roman"/>
        </w:rPr>
        <w:t xml:space="preserve"> կկազմի </w:t>
      </w:r>
      <w:r w:rsidR="007728DE" w:rsidRPr="00BA5FDD">
        <w:rPr>
          <w:rFonts w:ascii="GHEA Grapalat" w:hAnsi="GHEA Grapalat" w:cs="Times New Roman"/>
        </w:rPr>
        <w:t>5004</w:t>
      </w:r>
      <w:r w:rsidR="004E6ACB" w:rsidRPr="00BA5FDD">
        <w:rPr>
          <w:rFonts w:ascii="GHEA Grapalat" w:hAnsi="GHEA Grapalat" w:cs="Times New Roman"/>
        </w:rPr>
        <w:t xml:space="preserve"> ԳգCO</w:t>
      </w:r>
      <w:r w:rsidR="004E6ACB" w:rsidRPr="00BA5FDD">
        <w:rPr>
          <w:rFonts w:ascii="GHEA Grapalat" w:hAnsi="GHEA Grapalat" w:cs="Times New Roman"/>
          <w:vertAlign w:val="subscript"/>
        </w:rPr>
        <w:t xml:space="preserve">2 </w:t>
      </w:r>
      <w:r w:rsidR="004E6ACB" w:rsidRPr="00BA5FDD">
        <w:rPr>
          <w:rFonts w:ascii="GHEA Grapalat" w:hAnsi="GHEA Grapalat" w:cs="Times New Roman"/>
        </w:rPr>
        <w:t>համ.</w:t>
      </w:r>
      <w:r w:rsidRPr="00BA5FDD">
        <w:rPr>
          <w:rFonts w:ascii="GHEA Grapalat" w:hAnsi="GHEA Grapalat" w:cs="Times New Roman"/>
        </w:rPr>
        <w:t xml:space="preserve"> և </w:t>
      </w:r>
      <w:r w:rsidR="007728DE" w:rsidRPr="00BA5FDD">
        <w:rPr>
          <w:rFonts w:ascii="GHEA Grapalat" w:hAnsi="GHEA Grapalat" w:cs="Times New Roman"/>
        </w:rPr>
        <w:t xml:space="preserve">5587 </w:t>
      </w:r>
      <w:r w:rsidR="004E6ACB" w:rsidRPr="00BA5FDD">
        <w:rPr>
          <w:rFonts w:ascii="GHEA Grapalat" w:hAnsi="GHEA Grapalat" w:cs="Times New Roman"/>
        </w:rPr>
        <w:t>ԳգCO</w:t>
      </w:r>
      <w:r w:rsidR="004E6ACB" w:rsidRPr="00BA5FDD">
        <w:rPr>
          <w:rFonts w:ascii="GHEA Grapalat" w:hAnsi="GHEA Grapalat" w:cs="Times New Roman"/>
          <w:vertAlign w:val="subscript"/>
        </w:rPr>
        <w:t xml:space="preserve">2 </w:t>
      </w:r>
      <w:r w:rsidR="004E6ACB" w:rsidRPr="00BA5FDD">
        <w:rPr>
          <w:rFonts w:ascii="GHEA Grapalat" w:hAnsi="GHEA Grapalat" w:cs="Times New Roman"/>
        </w:rPr>
        <w:t>համ</w:t>
      </w:r>
      <w:r w:rsidR="004E6ACB" w:rsidRPr="00BA5FDD">
        <w:rPr>
          <w:rFonts w:ascii="GHEA Grapalat" w:hAnsi="GHEA Grapalat" w:cs="Times New Roman"/>
          <w:vertAlign w:val="subscript"/>
        </w:rPr>
        <w:t>.</w:t>
      </w:r>
      <w:r w:rsidR="007728DE" w:rsidRPr="00BA5FDD">
        <w:rPr>
          <w:rFonts w:ascii="GHEA Grapalat" w:hAnsi="GHEA Grapalat" w:cs="Times New Roman"/>
        </w:rPr>
        <w:t xml:space="preserve"> համապատասխանաբար «ԱՄ» սցենարի համեմատ</w:t>
      </w:r>
      <w:r w:rsidRPr="00BA5FDD">
        <w:rPr>
          <w:rFonts w:ascii="GHEA Grapalat" w:hAnsi="GHEA Grapalat" w:cs="Times New Roman"/>
        </w:rPr>
        <w:t>:</w:t>
      </w:r>
      <w:r w:rsidR="00134C6F" w:rsidRPr="00BA5FDD">
        <w:rPr>
          <w:rFonts w:ascii="GHEA Grapalat" w:hAnsi="GHEA Grapalat" w:cs="Times New Roman"/>
        </w:rPr>
        <w:t xml:space="preserve"> </w:t>
      </w:r>
      <w:r w:rsidR="00812D28" w:rsidRPr="00BA5FDD">
        <w:rPr>
          <w:rFonts w:ascii="GHEA Grapalat" w:hAnsi="GHEA Grapalat" w:cs="Times New Roman"/>
        </w:rPr>
        <w:t>(</w:t>
      </w:r>
      <w:proofErr w:type="spellStart"/>
      <w:r w:rsidR="00812D28" w:rsidRPr="00BA5FDD">
        <w:rPr>
          <w:rFonts w:ascii="GHEA Grapalat" w:hAnsi="GHEA Grapalat" w:cs="Times New Roman"/>
        </w:rPr>
        <w:t>տե՛ս</w:t>
      </w:r>
      <w:proofErr w:type="spellEnd"/>
      <w:r w:rsidR="00812D28" w:rsidRPr="00BA5FDD">
        <w:rPr>
          <w:rFonts w:ascii="GHEA Grapalat" w:hAnsi="GHEA Grapalat" w:cs="Times New Roman"/>
        </w:rPr>
        <w:t xml:space="preserve"> Պատկեր </w:t>
      </w:r>
      <w:r w:rsidR="00B3010B" w:rsidRPr="00BA5FDD">
        <w:rPr>
          <w:rFonts w:ascii="GHEA Grapalat" w:hAnsi="GHEA Grapalat" w:cs="Times New Roman"/>
        </w:rPr>
        <w:t>3</w:t>
      </w:r>
      <w:r w:rsidR="00812D28" w:rsidRPr="00BA5FDD">
        <w:rPr>
          <w:rFonts w:ascii="GHEA Grapalat" w:hAnsi="GHEA Grapalat" w:cs="Times New Roman"/>
        </w:rPr>
        <w:t>)</w:t>
      </w:r>
      <w:r w:rsidR="0018565D" w:rsidRPr="00BA5FDD">
        <w:rPr>
          <w:rFonts w:ascii="GHEA Grapalat" w:hAnsi="GHEA Grapalat" w:cs="Times New Roman"/>
        </w:rPr>
        <w:t>:</w:t>
      </w:r>
    </w:p>
    <w:p w14:paraId="16EB89AF" w14:textId="11263865" w:rsidR="00475FB6" w:rsidRPr="00BA5FDD" w:rsidRDefault="007A5744" w:rsidP="00ED62B6">
      <w:pPr>
        <w:spacing w:before="120" w:after="120"/>
        <w:jc w:val="right"/>
        <w:rPr>
          <w:rFonts w:cs="Times New Roman"/>
          <w:b/>
          <w:bCs/>
          <w:sz w:val="20"/>
          <w:szCs w:val="20"/>
        </w:rPr>
      </w:pPr>
      <w:r w:rsidRPr="00BA5FDD">
        <w:rPr>
          <w:noProof/>
        </w:rPr>
        <w:drawing>
          <wp:anchor distT="0" distB="0" distL="114300" distR="114300" simplePos="0" relativeHeight="251672576" behindDoc="0" locked="0" layoutInCell="1" allowOverlap="1" wp14:anchorId="586CC04E" wp14:editId="0B840BF5">
            <wp:simplePos x="0" y="0"/>
            <wp:positionH relativeFrom="margin">
              <wp:align>right</wp:align>
            </wp:positionH>
            <wp:positionV relativeFrom="margin">
              <wp:posOffset>3899535</wp:posOffset>
            </wp:positionV>
            <wp:extent cx="6005830" cy="2664000"/>
            <wp:effectExtent l="0" t="0" r="13970" b="3175"/>
            <wp:wrapSquare wrapText="bothSides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5DA3D540-C54A-44BF-808E-4515146CE3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FB6" w:rsidRPr="00BA5FDD">
        <w:rPr>
          <w:rFonts w:cs="Times New Roman"/>
          <w:b/>
          <w:bCs/>
          <w:sz w:val="20"/>
          <w:szCs w:val="20"/>
        </w:rPr>
        <w:t xml:space="preserve">Պատկեր </w:t>
      </w:r>
      <w:r w:rsidR="00B3010B" w:rsidRPr="00BA5FDD">
        <w:rPr>
          <w:rFonts w:cs="Times New Roman"/>
          <w:b/>
          <w:bCs/>
          <w:sz w:val="20"/>
          <w:szCs w:val="20"/>
        </w:rPr>
        <w:t>3</w:t>
      </w:r>
      <w:r w:rsidR="00812D28" w:rsidRPr="00BA5FDD">
        <w:rPr>
          <w:rFonts w:cs="Times New Roman"/>
          <w:b/>
          <w:bCs/>
          <w:sz w:val="20"/>
          <w:szCs w:val="20"/>
        </w:rPr>
        <w:t>.</w:t>
      </w:r>
      <w:r w:rsidR="00475FB6" w:rsidRPr="00BA5FDD">
        <w:rPr>
          <w:rFonts w:cs="Times New Roman"/>
          <w:b/>
          <w:bCs/>
          <w:sz w:val="20"/>
          <w:szCs w:val="20"/>
        </w:rPr>
        <w:t xml:space="preserve"> Էներգետիկայի </w:t>
      </w:r>
      <w:r w:rsidR="008436FC" w:rsidRPr="00BA5FDD">
        <w:rPr>
          <w:rFonts w:cs="Times New Roman"/>
          <w:b/>
          <w:bCs/>
          <w:sz w:val="20"/>
          <w:szCs w:val="20"/>
        </w:rPr>
        <w:t>ոլորտ</w:t>
      </w:r>
      <w:r w:rsidR="009D0A36" w:rsidRPr="00BA5FDD">
        <w:rPr>
          <w:rFonts w:cs="Times New Roman"/>
          <w:b/>
          <w:bCs/>
          <w:sz w:val="20"/>
          <w:szCs w:val="20"/>
        </w:rPr>
        <w:t>ի</w:t>
      </w:r>
      <w:r w:rsidR="008436FC" w:rsidRPr="00BA5FDD">
        <w:rPr>
          <w:rFonts w:cs="Times New Roman"/>
          <w:b/>
          <w:bCs/>
          <w:sz w:val="20"/>
          <w:szCs w:val="20"/>
        </w:rPr>
        <w:t xml:space="preserve"> </w:t>
      </w:r>
      <w:r w:rsidR="00475FB6" w:rsidRPr="00BA5FDD">
        <w:rPr>
          <w:rFonts w:cs="Times New Roman"/>
          <w:b/>
          <w:bCs/>
          <w:sz w:val="20"/>
          <w:szCs w:val="20"/>
        </w:rPr>
        <w:t>ՋԳ արտանետումներ</w:t>
      </w:r>
      <w:r w:rsidRPr="00BA5FDD">
        <w:rPr>
          <w:rFonts w:cs="Times New Roman"/>
          <w:b/>
          <w:bCs/>
          <w:sz w:val="20"/>
          <w:szCs w:val="20"/>
        </w:rPr>
        <w:t xml:space="preserve">, </w:t>
      </w:r>
      <w:r w:rsidR="00475FB6" w:rsidRPr="00BA5FDD">
        <w:rPr>
          <w:rFonts w:cs="Times New Roman"/>
          <w:b/>
          <w:bCs/>
          <w:sz w:val="20"/>
          <w:szCs w:val="20"/>
        </w:rPr>
        <w:t>ԳգCO</w:t>
      </w:r>
      <w:r w:rsidR="00475FB6" w:rsidRPr="00BA5FDD">
        <w:rPr>
          <w:rFonts w:cs="Times New Roman"/>
          <w:b/>
          <w:bCs/>
          <w:sz w:val="20"/>
          <w:szCs w:val="20"/>
          <w:vertAlign w:val="subscript"/>
        </w:rPr>
        <w:t>2</w:t>
      </w:r>
      <w:r w:rsidR="00664FB1" w:rsidRPr="00BA5FDD">
        <w:rPr>
          <w:rFonts w:cs="Times New Roman"/>
          <w:b/>
          <w:bCs/>
          <w:sz w:val="20"/>
          <w:szCs w:val="20"/>
        </w:rPr>
        <w:t xml:space="preserve"> </w:t>
      </w:r>
      <w:r w:rsidR="00475FB6" w:rsidRPr="00BA5FDD">
        <w:rPr>
          <w:rFonts w:cs="Times New Roman"/>
          <w:b/>
          <w:bCs/>
          <w:sz w:val="20"/>
          <w:szCs w:val="20"/>
        </w:rPr>
        <w:t>հա</w:t>
      </w:r>
      <w:r w:rsidR="006E6008" w:rsidRPr="00BA5FDD">
        <w:rPr>
          <w:rFonts w:cs="Times New Roman"/>
          <w:b/>
          <w:bCs/>
          <w:sz w:val="20"/>
          <w:szCs w:val="20"/>
        </w:rPr>
        <w:t>մ.</w:t>
      </w:r>
    </w:p>
    <w:p w14:paraId="39BAFBCF" w14:textId="7AC1FA8D" w:rsidR="00475FB6" w:rsidRPr="00BA5FDD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  <w:b/>
          <w:bCs/>
        </w:rPr>
        <w:t xml:space="preserve">Տրանսպորտի </w:t>
      </w:r>
      <w:proofErr w:type="spellStart"/>
      <w:r w:rsidR="00D85A15" w:rsidRPr="00BA5FDD">
        <w:rPr>
          <w:rFonts w:ascii="GHEA Grapalat" w:hAnsi="GHEA Grapalat" w:cs="Times New Roman"/>
          <w:b/>
          <w:bCs/>
        </w:rPr>
        <w:t>ենթա</w:t>
      </w:r>
      <w:r w:rsidRPr="00BA5FDD">
        <w:rPr>
          <w:rFonts w:ascii="GHEA Grapalat" w:hAnsi="GHEA Grapalat" w:cs="Times New Roman"/>
          <w:b/>
          <w:bCs/>
        </w:rPr>
        <w:t>ոլորտում</w:t>
      </w:r>
      <w:proofErr w:type="spellEnd"/>
      <w:r w:rsidRPr="00BA5FDD">
        <w:rPr>
          <w:rFonts w:ascii="GHEA Grapalat" w:hAnsi="GHEA Grapalat" w:cs="Times New Roman"/>
        </w:rPr>
        <w:t xml:space="preserve"> առանցքային նշանակություն ունի էլեկտ</w:t>
      </w:r>
      <w:r w:rsidR="00396AA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րա</w:t>
      </w:r>
      <w:r w:rsidR="00396AA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կան մեքենաների </w:t>
      </w:r>
      <w:r w:rsidR="00B372A7" w:rsidRPr="00BA5FDD">
        <w:rPr>
          <w:rFonts w:ascii="GHEA Grapalat" w:hAnsi="GHEA Grapalat" w:cs="Times New Roman"/>
        </w:rPr>
        <w:t>թվաքանակի աճը</w:t>
      </w:r>
      <w:r w:rsidRPr="00BA5FDD">
        <w:rPr>
          <w:rFonts w:ascii="GHEA Grapalat" w:hAnsi="GHEA Grapalat" w:cs="Times New Roman"/>
        </w:rPr>
        <w:t>։</w:t>
      </w:r>
      <w:r w:rsidR="00452254" w:rsidRPr="00BA5FDD">
        <w:rPr>
          <w:rFonts w:ascii="GHEA Grapalat" w:hAnsi="GHEA Grapalat" w:cs="Times New Roman"/>
        </w:rPr>
        <w:t xml:space="preserve"> </w:t>
      </w:r>
      <w:r w:rsidR="008A0862" w:rsidRPr="00BA5FDD">
        <w:rPr>
          <w:rFonts w:ascii="GHEA Grapalat" w:hAnsi="GHEA Grapalat" w:cs="Times New Roman"/>
        </w:rPr>
        <w:t>«</w:t>
      </w:r>
      <w:r w:rsidRPr="00BA5FDD">
        <w:rPr>
          <w:rFonts w:ascii="GHEA Grapalat" w:hAnsi="GHEA Grapalat" w:cs="Times New Roman"/>
        </w:rPr>
        <w:t>Մ</w:t>
      </w:r>
      <w:r w:rsidR="008A0862" w:rsidRPr="00BA5FDD">
        <w:rPr>
          <w:rFonts w:ascii="GHEA Grapalat" w:hAnsi="GHEA Grapalat" w:cs="Times New Roman"/>
        </w:rPr>
        <w:t>»</w:t>
      </w:r>
      <w:r w:rsidRPr="00BA5FDD">
        <w:rPr>
          <w:rFonts w:ascii="GHEA Grapalat" w:hAnsi="GHEA Grapalat" w:cs="Times New Roman"/>
        </w:rPr>
        <w:t xml:space="preserve"> սցենարի համաձայն՝ մինչև 2030</w:t>
      </w:r>
      <w:r w:rsidR="0018565D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թ. ակն</w:t>
      </w:r>
      <w:r w:rsidR="00396AA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կալ</w:t>
      </w:r>
      <w:r w:rsidR="00396AA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վում է</w:t>
      </w:r>
      <w:r w:rsidR="00AB48F3" w:rsidRPr="00BA5FDD">
        <w:rPr>
          <w:rFonts w:ascii="GHEA Grapalat" w:hAnsi="GHEA Grapalat" w:cs="Times New Roman"/>
        </w:rPr>
        <w:t xml:space="preserve"> 50</w:t>
      </w:r>
      <w:r w:rsidRPr="00BA5FDD">
        <w:rPr>
          <w:rFonts w:ascii="GHEA Grapalat" w:hAnsi="GHEA Grapalat" w:cs="Times New Roman"/>
        </w:rPr>
        <w:t>,000 նոր էլեկտրական մեքենա</w:t>
      </w:r>
      <w:r w:rsidR="00DC3D3C" w:rsidRPr="00BA5FDD">
        <w:rPr>
          <w:rFonts w:ascii="GHEA Grapalat" w:hAnsi="GHEA Grapalat" w:cs="Times New Roman"/>
        </w:rPr>
        <w:t>ների ներմուծում</w:t>
      </w:r>
      <w:r w:rsidRPr="00BA5FDD">
        <w:rPr>
          <w:rFonts w:ascii="GHEA Grapalat" w:hAnsi="GHEA Grapalat" w:cs="Times New Roman"/>
        </w:rPr>
        <w:t>: Մինչև 2050</w:t>
      </w:r>
      <w:r w:rsidR="0018565D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թ. նախա</w:t>
      </w:r>
      <w:r w:rsidR="00B372A7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տես</w:t>
      </w:r>
      <w:r w:rsidR="00600BCD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վում է</w:t>
      </w:r>
      <w:r w:rsidR="00052D32" w:rsidRPr="00BA5FDD">
        <w:rPr>
          <w:rFonts w:ascii="GHEA Grapalat" w:hAnsi="GHEA Grapalat" w:cs="Times New Roman"/>
        </w:rPr>
        <w:t>, որ</w:t>
      </w:r>
      <w:r w:rsidRPr="00BA5FDD">
        <w:rPr>
          <w:rFonts w:ascii="GHEA Grapalat" w:hAnsi="GHEA Grapalat" w:cs="Times New Roman"/>
        </w:rPr>
        <w:t xml:space="preserve"> աստիճանաբար </w:t>
      </w:r>
      <w:r w:rsidR="00705D31" w:rsidRPr="00BA5FDD">
        <w:rPr>
          <w:rFonts w:ascii="GHEA Grapalat" w:hAnsi="GHEA Grapalat" w:cs="Times New Roman"/>
        </w:rPr>
        <w:t>կաճի</w:t>
      </w:r>
      <w:r w:rsidRPr="00BA5FDD">
        <w:rPr>
          <w:rFonts w:ascii="GHEA Grapalat" w:hAnsi="GHEA Grapalat" w:cs="Times New Roman"/>
        </w:rPr>
        <w:t xml:space="preserve"> էլեկտրական մեքենաների քա</w:t>
      </w:r>
      <w:r w:rsidR="00B372A7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նակը՝ հասնե</w:t>
      </w:r>
      <w:r w:rsidR="00052D32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լով 200,000, ինչը թույլ կտա նվազեցնել </w:t>
      </w:r>
      <w:r w:rsidR="00DC4A91" w:rsidRPr="00BA5FDD">
        <w:rPr>
          <w:rFonts w:ascii="GHEA Grapalat" w:hAnsi="GHEA Grapalat" w:cs="Times New Roman"/>
        </w:rPr>
        <w:t xml:space="preserve">գումարային </w:t>
      </w:r>
      <w:r w:rsidRPr="00BA5FDD">
        <w:rPr>
          <w:rFonts w:ascii="GHEA Grapalat" w:hAnsi="GHEA Grapalat" w:cs="Times New Roman"/>
        </w:rPr>
        <w:t>արտանե</w:t>
      </w:r>
      <w:r w:rsidR="00B372A7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տումները </w:t>
      </w:r>
      <w:r w:rsidR="00DC4A91" w:rsidRPr="00BA5FDD">
        <w:rPr>
          <w:rFonts w:ascii="GHEA Grapalat" w:hAnsi="GHEA Grapalat" w:cs="Times New Roman"/>
        </w:rPr>
        <w:t>6620</w:t>
      </w:r>
      <w:r w:rsidRPr="00BA5FDD">
        <w:rPr>
          <w:rFonts w:ascii="GHEA Grapalat" w:hAnsi="GHEA Grapalat" w:cs="Times New Roman"/>
        </w:rPr>
        <w:t>ԳգCO</w:t>
      </w:r>
      <w:r w:rsidRPr="00BA5FDD">
        <w:rPr>
          <w:rFonts w:ascii="GHEA Grapalat" w:hAnsi="GHEA Grapalat" w:cs="Times New Roman"/>
          <w:vertAlign w:val="subscript"/>
        </w:rPr>
        <w:t>2</w:t>
      </w:r>
      <w:r w:rsidR="007F0E96" w:rsidRPr="00BA5FDD">
        <w:rPr>
          <w:rFonts w:ascii="GHEA Grapalat" w:hAnsi="GHEA Grapalat" w:cs="Times New Roman"/>
          <w:vertAlign w:val="subscript"/>
        </w:rPr>
        <w:t xml:space="preserve"> </w:t>
      </w:r>
      <w:r w:rsidR="0018565D" w:rsidRPr="00BA5FDD">
        <w:rPr>
          <w:rFonts w:ascii="GHEA Grapalat" w:hAnsi="GHEA Grapalat" w:cs="Times New Roman"/>
        </w:rPr>
        <w:t>համ</w:t>
      </w:r>
      <w:r w:rsidR="0018565D" w:rsidRPr="00BA5FDD">
        <w:rPr>
          <w:rFonts w:ascii="GHEA Grapalat" w:hAnsi="GHEA Grapalat" w:cs="Times New Roman"/>
          <w:vertAlign w:val="subscript"/>
        </w:rPr>
        <w:t xml:space="preserve">. </w:t>
      </w:r>
      <w:r w:rsidRPr="00BA5FDD">
        <w:rPr>
          <w:rFonts w:ascii="GHEA Grapalat" w:hAnsi="GHEA Grapalat" w:cs="Times New Roman"/>
        </w:rPr>
        <w:t xml:space="preserve">չափով </w:t>
      </w:r>
      <w:r w:rsidR="00DC4A91" w:rsidRPr="00BA5FDD">
        <w:rPr>
          <w:rFonts w:ascii="GHEA Grapalat" w:hAnsi="GHEA Grapalat" w:cs="Times New Roman"/>
        </w:rPr>
        <w:t>2030-</w:t>
      </w:r>
      <w:r w:rsidRPr="00BA5FDD">
        <w:rPr>
          <w:rFonts w:ascii="GHEA Grapalat" w:hAnsi="GHEA Grapalat" w:cs="Times New Roman"/>
        </w:rPr>
        <w:t>2050</w:t>
      </w:r>
      <w:r w:rsidR="00B372A7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</w:t>
      </w:r>
      <w:r w:rsidR="00DC4A91" w:rsidRPr="00BA5FDD">
        <w:rPr>
          <w:rFonts w:ascii="GHEA Grapalat" w:hAnsi="GHEA Grapalat" w:cs="Times New Roman"/>
        </w:rPr>
        <w:t>թ</w:t>
      </w:r>
      <w:r w:rsidR="00B372A7" w:rsidRPr="00BA5FDD">
        <w:rPr>
          <w:rFonts w:ascii="GHEA Grapalat" w:hAnsi="GHEA Grapalat" w:cs="Times New Roman"/>
        </w:rPr>
        <w:t>.</w:t>
      </w:r>
      <w:r w:rsidRPr="00BA5FDD">
        <w:rPr>
          <w:rFonts w:ascii="GHEA Grapalat" w:hAnsi="GHEA Grapalat" w:cs="Times New Roman"/>
        </w:rPr>
        <w:t>-ին։ Բացի այդ, աշխատանքի հիբրի</w:t>
      </w:r>
      <w:r w:rsidR="0018565D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դային </w:t>
      </w:r>
      <w:proofErr w:type="spellStart"/>
      <w:r w:rsidRPr="00BA5FDD">
        <w:rPr>
          <w:rFonts w:ascii="GHEA Grapalat" w:hAnsi="GHEA Grapalat" w:cs="Times New Roman"/>
        </w:rPr>
        <w:t>ձևաչափի</w:t>
      </w:r>
      <w:proofErr w:type="spellEnd"/>
      <w:r w:rsidRPr="00BA5FDD">
        <w:rPr>
          <w:rFonts w:ascii="GHEA Grapalat" w:hAnsi="GHEA Grapalat" w:cs="Times New Roman"/>
        </w:rPr>
        <w:t xml:space="preserve"> գոր</w:t>
      </w:r>
      <w:r w:rsidR="00825A7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ծարկ</w:t>
      </w:r>
      <w:r w:rsidR="00825A7F" w:rsidRPr="00BA5FDD">
        <w:rPr>
          <w:rFonts w:ascii="GHEA Grapalat" w:hAnsi="GHEA Grapalat" w:cs="Times New Roman"/>
        </w:rPr>
        <w:softHyphen/>
      </w:r>
      <w:r w:rsidR="00396AA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ման </w:t>
      </w:r>
      <w:r w:rsidR="00B372A7" w:rsidRPr="00BA5FDD">
        <w:rPr>
          <w:rFonts w:ascii="GHEA Grapalat" w:hAnsi="GHEA Grapalat" w:cs="Times New Roman"/>
        </w:rPr>
        <w:t>ընդլայն</w:t>
      </w:r>
      <w:r w:rsidR="00B77FC2" w:rsidRPr="00BA5FDD">
        <w:rPr>
          <w:rFonts w:ascii="GHEA Grapalat" w:hAnsi="GHEA Grapalat" w:cs="Times New Roman"/>
        </w:rPr>
        <w:t>ումը</w:t>
      </w:r>
      <w:r w:rsidRPr="00BA5FDD">
        <w:rPr>
          <w:rFonts w:ascii="GHEA Grapalat" w:hAnsi="GHEA Grapalat" w:cs="Times New Roman"/>
        </w:rPr>
        <w:t xml:space="preserve"> </w:t>
      </w:r>
      <w:r w:rsidR="00B372A7" w:rsidRPr="00BA5FDD">
        <w:rPr>
          <w:rFonts w:ascii="GHEA Grapalat" w:hAnsi="GHEA Grapalat" w:cs="Times New Roman"/>
        </w:rPr>
        <w:t>կապահովի</w:t>
      </w:r>
      <w:r w:rsidRPr="00BA5FDD">
        <w:rPr>
          <w:rFonts w:ascii="GHEA Grapalat" w:hAnsi="GHEA Grapalat" w:cs="Times New Roman"/>
        </w:rPr>
        <w:t xml:space="preserve"> </w:t>
      </w:r>
      <w:r w:rsidR="00D41EE3" w:rsidRPr="00BA5FDD">
        <w:rPr>
          <w:rFonts w:ascii="GHEA Grapalat" w:hAnsi="GHEA Grapalat" w:cs="Times New Roman"/>
        </w:rPr>
        <w:t>ավանդական</w:t>
      </w:r>
      <w:r w:rsidR="008436FC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վառելիքով աշ</w:t>
      </w:r>
      <w:r w:rsidR="00396AA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խա</w:t>
      </w:r>
      <w:r w:rsidR="00396AAF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տող մեքենաների քանակի </w:t>
      </w:r>
      <w:r w:rsidRPr="00BA5FDD">
        <w:rPr>
          <w:rFonts w:ascii="GHEA Grapalat" w:hAnsi="GHEA Grapalat" w:cs="Times New Roman"/>
        </w:rPr>
        <w:lastRenderedPageBreak/>
        <w:t xml:space="preserve">կրճատում 10%-ով՝ հանգեցնելով ՋԳ ընդհանուր արտանետումների նվազեցմանը </w:t>
      </w:r>
      <w:r w:rsidR="00B5523D" w:rsidRPr="00BA5FDD">
        <w:rPr>
          <w:rFonts w:ascii="GHEA Grapalat" w:hAnsi="GHEA Grapalat" w:cs="Times New Roman"/>
        </w:rPr>
        <w:t xml:space="preserve">3055 </w:t>
      </w:r>
      <w:r w:rsidRPr="00BA5FDD">
        <w:rPr>
          <w:rFonts w:ascii="GHEA Grapalat" w:hAnsi="GHEA Grapalat" w:cs="Times New Roman"/>
        </w:rPr>
        <w:t>ԳգCO</w:t>
      </w:r>
      <w:r w:rsidRPr="00BA5FDD">
        <w:rPr>
          <w:rFonts w:ascii="GHEA Grapalat" w:hAnsi="GHEA Grapalat" w:cs="Times New Roman"/>
          <w:vertAlign w:val="subscript"/>
        </w:rPr>
        <w:t>2</w:t>
      </w:r>
      <w:r w:rsidR="0018565D" w:rsidRPr="00BA5FDD">
        <w:rPr>
          <w:rFonts w:ascii="GHEA Grapalat" w:hAnsi="GHEA Grapalat" w:cs="Times New Roman"/>
        </w:rPr>
        <w:t xml:space="preserve"> համ.</w:t>
      </w:r>
      <w:r w:rsidR="0018565D" w:rsidRPr="00BA5FDD">
        <w:rPr>
          <w:rFonts w:ascii="GHEA Grapalat" w:hAnsi="GHEA Grapalat" w:cs="Times New Roman"/>
          <w:vertAlign w:val="subscript"/>
        </w:rPr>
        <w:t xml:space="preserve"> </w:t>
      </w:r>
      <w:r w:rsidRPr="00BA5FDD">
        <w:rPr>
          <w:rFonts w:ascii="GHEA Grapalat" w:hAnsi="GHEA Grapalat" w:cs="Times New Roman"/>
        </w:rPr>
        <w:t>չափով 10 տարվա՝ 2041-2050</w:t>
      </w:r>
      <w:r w:rsidR="0018565D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 xml:space="preserve">թթ. ընթացքում: </w:t>
      </w:r>
    </w:p>
    <w:p w14:paraId="55291B35" w14:textId="4672184F" w:rsidR="00472A91" w:rsidRPr="00791EB0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 xml:space="preserve">Ակնկալվում է, որ </w:t>
      </w:r>
      <w:r w:rsidR="00B372A7" w:rsidRPr="00BA5FDD">
        <w:rPr>
          <w:rFonts w:ascii="GHEA Grapalat" w:hAnsi="GHEA Grapalat" w:cs="Calibri"/>
        </w:rPr>
        <w:t>«</w:t>
      </w:r>
      <w:r w:rsidRPr="00BA5FDD">
        <w:rPr>
          <w:rFonts w:ascii="GHEA Grapalat" w:hAnsi="GHEA Grapalat" w:cs="Times New Roman"/>
        </w:rPr>
        <w:t>ԼՄ</w:t>
      </w:r>
      <w:r w:rsidR="00B372A7" w:rsidRPr="00BA5FDD">
        <w:rPr>
          <w:rFonts w:ascii="GHEA Grapalat" w:hAnsi="GHEA Grapalat" w:cs="Calibri"/>
        </w:rPr>
        <w:t>»</w:t>
      </w:r>
      <w:r w:rsidRPr="00BA5FDD">
        <w:rPr>
          <w:rFonts w:ascii="GHEA Grapalat" w:hAnsi="GHEA Grapalat" w:cs="Times New Roman"/>
        </w:rPr>
        <w:t xml:space="preserve"> սցենարի համար 400,000 էլեկտրական մեքենաներ</w:t>
      </w:r>
      <w:r w:rsidR="00AB48F3" w:rsidRPr="00BA5FDD">
        <w:rPr>
          <w:rFonts w:ascii="GHEA Grapalat" w:hAnsi="GHEA Grapalat" w:cs="Times New Roman"/>
        </w:rPr>
        <w:t>ով փոխարինումը</w:t>
      </w:r>
      <w:r w:rsidRPr="00BA5FDD">
        <w:rPr>
          <w:rFonts w:ascii="GHEA Grapalat" w:hAnsi="GHEA Grapalat" w:cs="Times New Roman"/>
        </w:rPr>
        <w:t xml:space="preserve"> մինչև 2050</w:t>
      </w:r>
      <w:r w:rsidR="0018565D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թ. կապահովի արտանետումների</w:t>
      </w:r>
      <w:r w:rsidRPr="00791EB0">
        <w:rPr>
          <w:rFonts w:ascii="GHEA Grapalat" w:hAnsi="GHEA Grapalat" w:cs="Times New Roman"/>
        </w:rPr>
        <w:t xml:space="preserve"> ընդհանուր նվազեցումը 11034 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18565D" w:rsidRPr="00791EB0">
        <w:rPr>
          <w:rFonts w:ascii="GHEA Grapalat" w:hAnsi="GHEA Grapalat" w:cs="Times New Roman"/>
        </w:rPr>
        <w:t xml:space="preserve"> համ.</w:t>
      </w:r>
      <w:r w:rsidR="0018565D"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</w:rPr>
        <w:t xml:space="preserve">չափով: Աշխատանքի հիբրիդային </w:t>
      </w:r>
      <w:proofErr w:type="spellStart"/>
      <w:r w:rsidRPr="00791EB0">
        <w:rPr>
          <w:rFonts w:ascii="GHEA Grapalat" w:hAnsi="GHEA Grapalat" w:cs="Times New Roman"/>
        </w:rPr>
        <w:t>ձևաչափի</w:t>
      </w:r>
      <w:proofErr w:type="spellEnd"/>
      <w:r w:rsidRPr="00791EB0">
        <w:rPr>
          <w:rFonts w:ascii="GHEA Grapalat" w:hAnsi="GHEA Grapalat" w:cs="Times New Roman"/>
        </w:rPr>
        <w:t xml:space="preserve"> </w:t>
      </w:r>
      <w:r w:rsidR="002F4192">
        <w:rPr>
          <w:rFonts w:ascii="GHEA Grapalat" w:hAnsi="GHEA Grapalat" w:cs="Times New Roman"/>
        </w:rPr>
        <w:t>ընդլայնումը</w:t>
      </w:r>
      <w:r w:rsidRPr="00791EB0">
        <w:rPr>
          <w:rFonts w:ascii="GHEA Grapalat" w:hAnsi="GHEA Grapalat" w:cs="Times New Roman"/>
        </w:rPr>
        <w:t xml:space="preserve"> թույլ կտա կրճա</w:t>
      </w:r>
      <w:r w:rsidR="0045225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տել ավանդական մեքենաների օգտագործումը 40%-ով և կհանգեցնի արտանետումների ընդհանուր նվազեցմանը </w:t>
      </w:r>
      <w:r w:rsidR="004A0A14" w:rsidRPr="00791EB0">
        <w:rPr>
          <w:rFonts w:ascii="GHEA Grapalat" w:hAnsi="GHEA Grapalat" w:cs="Times New Roman"/>
        </w:rPr>
        <w:t xml:space="preserve">9175 </w:t>
      </w:r>
      <w:r w:rsidRPr="00791EB0">
        <w:rPr>
          <w:rFonts w:ascii="GHEA Grapalat" w:hAnsi="GHEA Grapalat" w:cs="Times New Roman"/>
        </w:rPr>
        <w:t>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18565D" w:rsidRPr="00791EB0">
        <w:rPr>
          <w:rFonts w:ascii="GHEA Grapalat" w:hAnsi="GHEA Grapalat" w:cs="Times New Roman"/>
        </w:rPr>
        <w:t xml:space="preserve"> համ.</w:t>
      </w:r>
      <w:r w:rsidR="0018565D"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</w:rPr>
        <w:t>չափով 10 տարվա ընթացքում՝ սկսած 2041</w:t>
      </w:r>
      <w:r w:rsidR="0018565D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թ-</w:t>
      </w:r>
      <w:proofErr w:type="spellStart"/>
      <w:r w:rsidRPr="00791EB0">
        <w:rPr>
          <w:rFonts w:ascii="GHEA Grapalat" w:hAnsi="GHEA Grapalat" w:cs="Times New Roman"/>
        </w:rPr>
        <w:t>ից</w:t>
      </w:r>
      <w:proofErr w:type="spellEnd"/>
      <w:r w:rsidRPr="00791EB0">
        <w:rPr>
          <w:rFonts w:ascii="GHEA Grapalat" w:hAnsi="GHEA Grapalat" w:cs="Times New Roman"/>
        </w:rPr>
        <w:t>:</w:t>
      </w:r>
      <w:r w:rsidR="00812D28" w:rsidRPr="00791EB0">
        <w:rPr>
          <w:rFonts w:ascii="GHEA Grapalat" w:hAnsi="GHEA Grapalat" w:cs="Times New Roman"/>
        </w:rPr>
        <w:t xml:space="preserve"> (</w:t>
      </w:r>
      <w:proofErr w:type="spellStart"/>
      <w:r w:rsidR="00812D28" w:rsidRPr="00791EB0">
        <w:rPr>
          <w:rFonts w:ascii="GHEA Grapalat" w:hAnsi="GHEA Grapalat" w:cs="Times New Roman"/>
        </w:rPr>
        <w:t>տե՛ս</w:t>
      </w:r>
      <w:proofErr w:type="spellEnd"/>
      <w:r w:rsidR="00812D28" w:rsidRPr="00791EB0">
        <w:rPr>
          <w:rFonts w:ascii="GHEA Grapalat" w:hAnsi="GHEA Grapalat" w:cs="Times New Roman"/>
        </w:rPr>
        <w:t xml:space="preserve"> Պատկեր </w:t>
      </w:r>
      <w:r w:rsidR="00B3010B" w:rsidRPr="00791EB0">
        <w:rPr>
          <w:rFonts w:ascii="GHEA Grapalat" w:hAnsi="GHEA Grapalat" w:cs="Times New Roman"/>
        </w:rPr>
        <w:t>4</w:t>
      </w:r>
      <w:r w:rsidR="00812D28" w:rsidRPr="00791EB0">
        <w:rPr>
          <w:rFonts w:ascii="GHEA Grapalat" w:hAnsi="GHEA Grapalat" w:cs="Times New Roman"/>
        </w:rPr>
        <w:t>):</w:t>
      </w:r>
    </w:p>
    <w:p w14:paraId="3D5E2DC5" w14:textId="604456C2" w:rsidR="00475FB6" w:rsidRPr="00791EB0" w:rsidRDefault="007A5744" w:rsidP="0040339E">
      <w:pPr>
        <w:spacing w:before="120" w:after="120"/>
        <w:jc w:val="right"/>
        <w:rPr>
          <w:rFonts w:cs="Times New Roman"/>
          <w:b/>
          <w:bCs/>
          <w:sz w:val="20"/>
          <w:szCs w:val="20"/>
        </w:rPr>
      </w:pPr>
      <w:r w:rsidRPr="00791EB0">
        <w:rPr>
          <w:noProof/>
        </w:rPr>
        <w:drawing>
          <wp:anchor distT="0" distB="0" distL="114300" distR="114300" simplePos="0" relativeHeight="251661312" behindDoc="0" locked="0" layoutInCell="1" allowOverlap="1" wp14:anchorId="1CF3C586" wp14:editId="50B608FB">
            <wp:simplePos x="0" y="0"/>
            <wp:positionH relativeFrom="margin">
              <wp:posOffset>-5080</wp:posOffset>
            </wp:positionH>
            <wp:positionV relativeFrom="margin">
              <wp:posOffset>3013710</wp:posOffset>
            </wp:positionV>
            <wp:extent cx="6010275" cy="2663825"/>
            <wp:effectExtent l="0" t="0" r="9525" b="3175"/>
            <wp:wrapSquare wrapText="bothSides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6EE159AD-19AF-4CA0-B129-C14EC806856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FB6" w:rsidRPr="00791EB0">
        <w:rPr>
          <w:rFonts w:cs="Times New Roman"/>
          <w:b/>
          <w:bCs/>
          <w:sz w:val="20"/>
          <w:szCs w:val="20"/>
        </w:rPr>
        <w:t xml:space="preserve">Պատկեր </w:t>
      </w:r>
      <w:r w:rsidR="00B3010B" w:rsidRPr="00791EB0">
        <w:rPr>
          <w:rFonts w:cs="Times New Roman"/>
          <w:b/>
          <w:bCs/>
          <w:sz w:val="20"/>
          <w:szCs w:val="20"/>
        </w:rPr>
        <w:t>4</w:t>
      </w:r>
      <w:r w:rsidR="00475FB6" w:rsidRPr="00791EB0">
        <w:rPr>
          <w:rFonts w:cs="Times New Roman"/>
          <w:b/>
          <w:bCs/>
          <w:sz w:val="20"/>
          <w:szCs w:val="20"/>
        </w:rPr>
        <w:t>. Տրանսպորտ</w:t>
      </w:r>
      <w:r w:rsidR="00B526E3" w:rsidRPr="00791EB0">
        <w:rPr>
          <w:rFonts w:cs="Times New Roman"/>
          <w:b/>
          <w:bCs/>
          <w:sz w:val="20"/>
          <w:szCs w:val="20"/>
        </w:rPr>
        <w:t xml:space="preserve">ի </w:t>
      </w:r>
      <w:proofErr w:type="spellStart"/>
      <w:r w:rsidR="00B526E3" w:rsidRPr="00791EB0">
        <w:rPr>
          <w:rFonts w:cs="Times New Roman"/>
          <w:b/>
          <w:bCs/>
          <w:sz w:val="20"/>
          <w:szCs w:val="20"/>
        </w:rPr>
        <w:t>ենթաոլորտի</w:t>
      </w:r>
      <w:proofErr w:type="spellEnd"/>
      <w:r w:rsidR="00B526E3" w:rsidRPr="00791EB0">
        <w:rPr>
          <w:rFonts w:cs="Times New Roman"/>
          <w:b/>
          <w:bCs/>
          <w:sz w:val="20"/>
          <w:szCs w:val="20"/>
        </w:rPr>
        <w:t xml:space="preserve"> </w:t>
      </w:r>
      <w:r w:rsidR="00475FB6" w:rsidRPr="00791EB0">
        <w:rPr>
          <w:rFonts w:cs="Times New Roman"/>
          <w:b/>
          <w:bCs/>
          <w:sz w:val="20"/>
          <w:szCs w:val="20"/>
        </w:rPr>
        <w:t xml:space="preserve"> ՋԳ արտանետումներ, ԳգCO</w:t>
      </w:r>
      <w:r w:rsidR="00475FB6" w:rsidRPr="00791EB0">
        <w:rPr>
          <w:rFonts w:cs="Times New Roman"/>
          <w:b/>
          <w:bCs/>
          <w:sz w:val="20"/>
          <w:szCs w:val="20"/>
          <w:vertAlign w:val="subscript"/>
        </w:rPr>
        <w:t>2</w:t>
      </w:r>
      <w:r w:rsidR="007F0E96" w:rsidRPr="00791EB0">
        <w:rPr>
          <w:rFonts w:cs="Times New Roman"/>
          <w:b/>
          <w:bCs/>
          <w:sz w:val="20"/>
          <w:szCs w:val="20"/>
          <w:vertAlign w:val="subscript"/>
        </w:rPr>
        <w:t xml:space="preserve"> </w:t>
      </w:r>
      <w:r w:rsidR="00475FB6" w:rsidRPr="00791EB0">
        <w:rPr>
          <w:rFonts w:cs="Times New Roman"/>
          <w:b/>
          <w:bCs/>
          <w:sz w:val="20"/>
          <w:szCs w:val="20"/>
        </w:rPr>
        <w:t>համ</w:t>
      </w:r>
      <w:r w:rsidR="00BE0E81" w:rsidRPr="00791EB0">
        <w:rPr>
          <w:rFonts w:cs="Times New Roman"/>
          <w:b/>
          <w:bCs/>
          <w:sz w:val="20"/>
          <w:szCs w:val="20"/>
        </w:rPr>
        <w:t>.</w:t>
      </w:r>
    </w:p>
    <w:p w14:paraId="7905851D" w14:textId="359E1359" w:rsidR="00472A91" w:rsidRPr="00791EB0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 xml:space="preserve">Բնակարանային </w:t>
      </w:r>
      <w:proofErr w:type="spellStart"/>
      <w:r w:rsidR="00D85A15" w:rsidRPr="00791EB0">
        <w:rPr>
          <w:rFonts w:ascii="GHEA Grapalat" w:hAnsi="GHEA Grapalat" w:cs="Times New Roman"/>
          <w:b/>
          <w:bCs/>
        </w:rPr>
        <w:t>ենթա</w:t>
      </w:r>
      <w:r w:rsidRPr="00791EB0">
        <w:rPr>
          <w:rFonts w:ascii="GHEA Grapalat" w:hAnsi="GHEA Grapalat" w:cs="Times New Roman"/>
          <w:b/>
          <w:bCs/>
        </w:rPr>
        <w:t>ոլորտում</w:t>
      </w:r>
      <w:proofErr w:type="spellEnd"/>
      <w:r w:rsidRPr="00791EB0">
        <w:rPr>
          <w:rFonts w:ascii="GHEA Grapalat" w:hAnsi="GHEA Grapalat" w:cs="Times New Roman"/>
        </w:rPr>
        <w:t xml:space="preserve"> </w:t>
      </w:r>
      <w:r w:rsidR="00403E2F" w:rsidRPr="00791EB0">
        <w:rPr>
          <w:rFonts w:ascii="GHEA Grapalat" w:hAnsi="GHEA Grapalat" w:cs="Times New Roman"/>
        </w:rPr>
        <w:t>(միայն բ</w:t>
      </w:r>
      <w:r w:rsidR="0052378E" w:rsidRPr="00791EB0">
        <w:rPr>
          <w:rFonts w:ascii="GHEA Grapalat" w:hAnsi="GHEA Grapalat" w:cs="Times New Roman"/>
        </w:rPr>
        <w:t>ազմաբնակարան</w:t>
      </w:r>
      <w:r w:rsidR="00403E2F" w:rsidRPr="00791EB0">
        <w:rPr>
          <w:rFonts w:ascii="GHEA Grapalat" w:hAnsi="GHEA Grapalat" w:cs="Times New Roman"/>
        </w:rPr>
        <w:t xml:space="preserve"> շենքեր) </w:t>
      </w:r>
      <w:r w:rsidRPr="00791EB0">
        <w:rPr>
          <w:rFonts w:ascii="GHEA Grapalat" w:hAnsi="GHEA Grapalat" w:cs="Times New Roman"/>
        </w:rPr>
        <w:t>նախատեսվում է շա</w:t>
      </w:r>
      <w:r w:rsidR="00C2274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րու</w:t>
      </w:r>
      <w:r w:rsidR="00C2274C" w:rsidRPr="00791EB0">
        <w:rPr>
          <w:rFonts w:ascii="GHEA Grapalat" w:hAnsi="GHEA Grapalat" w:cs="Times New Roman"/>
        </w:rPr>
        <w:softHyphen/>
      </w:r>
      <w:r w:rsidR="00052D32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նակել բարելավել նորա</w:t>
      </w:r>
      <w:r w:rsidR="0010029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կա</w:t>
      </w:r>
      <w:r w:rsidR="00100299" w:rsidRPr="00791EB0">
        <w:rPr>
          <w:rFonts w:ascii="GHEA Grapalat" w:hAnsi="GHEA Grapalat" w:cs="Times New Roman"/>
        </w:rPr>
        <w:softHyphen/>
      </w:r>
      <w:r w:rsidR="00100299" w:rsidRPr="00791EB0">
        <w:rPr>
          <w:rFonts w:ascii="GHEA Grapalat" w:hAnsi="GHEA Grapalat" w:cs="Times New Roman"/>
        </w:rPr>
        <w:softHyphen/>
      </w:r>
      <w:r w:rsidR="0018565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ռույց և </w:t>
      </w:r>
      <w:proofErr w:type="spellStart"/>
      <w:r w:rsidRPr="00791EB0">
        <w:rPr>
          <w:rFonts w:ascii="GHEA Grapalat" w:hAnsi="GHEA Grapalat" w:cs="Times New Roman"/>
        </w:rPr>
        <w:t>արդիականացված</w:t>
      </w:r>
      <w:proofErr w:type="spellEnd"/>
      <w:r w:rsidRPr="00791EB0">
        <w:rPr>
          <w:rFonts w:ascii="GHEA Grapalat" w:hAnsi="GHEA Grapalat" w:cs="Times New Roman"/>
        </w:rPr>
        <w:t xml:space="preserve"> շենքերի </w:t>
      </w:r>
      <w:proofErr w:type="spellStart"/>
      <w:r w:rsidRPr="00791EB0">
        <w:rPr>
          <w:rFonts w:ascii="GHEA Grapalat" w:hAnsi="GHEA Grapalat" w:cs="Times New Roman"/>
        </w:rPr>
        <w:t>էներ</w:t>
      </w:r>
      <w:r w:rsidR="00825A7F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գաար</w:t>
      </w:r>
      <w:r w:rsidR="00825A7F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դյու</w:t>
      </w:r>
      <w:r w:rsidR="001610E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</w:t>
      </w:r>
      <w:r w:rsidR="001610E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վե</w:t>
      </w:r>
      <w:r w:rsidR="00052D32" w:rsidRPr="00791EB0">
        <w:rPr>
          <w:rFonts w:ascii="GHEA Grapalat" w:hAnsi="GHEA Grapalat" w:cs="Times New Roman"/>
        </w:rPr>
        <w:softHyphen/>
      </w:r>
      <w:r w:rsidR="00C2274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տությունը</w:t>
      </w:r>
      <w:proofErr w:type="spellEnd"/>
      <w:r w:rsidRPr="00791EB0">
        <w:rPr>
          <w:rFonts w:ascii="GHEA Grapalat" w:hAnsi="GHEA Grapalat" w:cs="Times New Roman"/>
        </w:rPr>
        <w:t xml:space="preserve">: </w:t>
      </w:r>
      <w:r w:rsidR="00100299"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Times New Roman"/>
        </w:rPr>
        <w:t>Մ</w:t>
      </w:r>
      <w:r w:rsidR="00100299"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Times New Roman"/>
        </w:rPr>
        <w:t xml:space="preserve"> սցենարը </w:t>
      </w:r>
      <w:r w:rsidRPr="00791EB0">
        <w:rPr>
          <w:rFonts w:ascii="Cambria Math" w:hAnsi="Cambria Math" w:cs="Cambria Math"/>
        </w:rPr>
        <w:t>​​</w:t>
      </w:r>
      <w:r w:rsidRPr="00791EB0">
        <w:rPr>
          <w:rFonts w:ascii="GHEA Grapalat" w:hAnsi="GHEA Grapalat" w:cs="Times New Roman"/>
        </w:rPr>
        <w:t>թույլ կտա նվազեցնել արտանետումներ</w:t>
      </w:r>
      <w:r w:rsidR="00052D32" w:rsidRPr="00791EB0">
        <w:rPr>
          <w:rFonts w:ascii="GHEA Grapalat" w:hAnsi="GHEA Grapalat" w:cs="Times New Roman"/>
        </w:rPr>
        <w:t>ը</w:t>
      </w:r>
      <w:r w:rsidRPr="00791EB0">
        <w:rPr>
          <w:rFonts w:ascii="GHEA Grapalat" w:hAnsi="GHEA Grapalat" w:cs="Times New Roman"/>
        </w:rPr>
        <w:t xml:space="preserve"> 5800 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18565D" w:rsidRPr="00791EB0">
        <w:rPr>
          <w:rFonts w:ascii="GHEA Grapalat" w:hAnsi="GHEA Grapalat" w:cs="Times New Roman"/>
          <w:vertAlign w:val="subscript"/>
        </w:rPr>
        <w:t xml:space="preserve"> </w:t>
      </w:r>
      <w:r w:rsidR="0018565D" w:rsidRPr="00791EB0">
        <w:rPr>
          <w:rFonts w:ascii="GHEA Grapalat" w:hAnsi="GHEA Grapalat" w:cs="Times New Roman"/>
        </w:rPr>
        <w:t>համ</w:t>
      </w:r>
      <w:r w:rsidR="0018565D" w:rsidRPr="00791EB0">
        <w:rPr>
          <w:rFonts w:ascii="GHEA Grapalat" w:hAnsi="GHEA Grapalat" w:cs="Times New Roman"/>
          <w:vertAlign w:val="subscript"/>
        </w:rPr>
        <w:t xml:space="preserve">. </w:t>
      </w:r>
      <w:r w:rsidRPr="00791EB0">
        <w:rPr>
          <w:rFonts w:ascii="GHEA Grapalat" w:hAnsi="GHEA Grapalat" w:cs="Times New Roman"/>
        </w:rPr>
        <w:t>չափով՝ 2031-2050</w:t>
      </w:r>
      <w:r w:rsidR="0018565D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թթ.</w:t>
      </w:r>
      <w:r w:rsidR="00100299" w:rsidRPr="00791EB0">
        <w:rPr>
          <w:rFonts w:ascii="GHEA Grapalat" w:hAnsi="GHEA Grapalat" w:cs="Times New Roman"/>
        </w:rPr>
        <w:t xml:space="preserve"> ընթացքում</w:t>
      </w:r>
      <w:r w:rsidRPr="00791EB0">
        <w:rPr>
          <w:rFonts w:ascii="GHEA Grapalat" w:hAnsi="GHEA Grapalat" w:cs="Times New Roman"/>
        </w:rPr>
        <w:t xml:space="preserve">: </w:t>
      </w:r>
      <w:r w:rsidR="00100299"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Times New Roman"/>
        </w:rPr>
        <w:t>ԼՄ</w:t>
      </w:r>
      <w:r w:rsidR="00100299"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Times New Roman"/>
        </w:rPr>
        <w:t xml:space="preserve"> սցենարը ենթադ</w:t>
      </w:r>
      <w:r w:rsidR="001610E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րում է, որ </w:t>
      </w:r>
      <w:r w:rsidR="00F308C6" w:rsidRPr="00791EB0">
        <w:rPr>
          <w:rFonts w:ascii="GHEA Grapalat" w:hAnsi="GHEA Grapalat" w:cs="Times New Roman"/>
        </w:rPr>
        <w:t>2031-</w:t>
      </w:r>
      <w:r w:rsidRPr="00791EB0">
        <w:rPr>
          <w:rFonts w:ascii="GHEA Grapalat" w:hAnsi="GHEA Grapalat" w:cs="Times New Roman"/>
        </w:rPr>
        <w:t>2050</w:t>
      </w:r>
      <w:r w:rsidR="00100299" w:rsidRPr="00791EB0">
        <w:rPr>
          <w:rFonts w:ascii="GHEA Grapalat" w:hAnsi="GHEA Grapalat" w:cs="Times New Roman"/>
        </w:rPr>
        <w:t xml:space="preserve"> </w:t>
      </w:r>
      <w:proofErr w:type="spellStart"/>
      <w:r w:rsidRPr="00791EB0">
        <w:rPr>
          <w:rFonts w:ascii="GHEA Grapalat" w:hAnsi="GHEA Grapalat" w:cs="Times New Roman"/>
        </w:rPr>
        <w:t>թ</w:t>
      </w:r>
      <w:r w:rsidR="00B526E3" w:rsidRPr="00791EB0">
        <w:rPr>
          <w:rFonts w:ascii="GHEA Grapalat" w:hAnsi="GHEA Grapalat" w:cs="Times New Roman"/>
        </w:rPr>
        <w:t>թ.</w:t>
      </w:r>
      <w:r w:rsidRPr="00791EB0">
        <w:rPr>
          <w:rFonts w:ascii="GHEA Grapalat" w:hAnsi="GHEA Grapalat" w:cs="Times New Roman"/>
        </w:rPr>
        <w:t>ընթացքում</w:t>
      </w:r>
      <w:proofErr w:type="spellEnd"/>
      <w:r w:rsidRPr="00791EB0">
        <w:rPr>
          <w:rFonts w:ascii="GHEA Grapalat" w:hAnsi="GHEA Grapalat" w:cs="Times New Roman"/>
        </w:rPr>
        <w:t xml:space="preserve"> ՋԳ  արտանետում</w:t>
      </w:r>
      <w:r w:rsidR="0018565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ները </w:t>
      </w:r>
      <w:r w:rsidR="00B526E3" w:rsidRPr="00791EB0">
        <w:rPr>
          <w:rFonts w:ascii="GHEA Grapalat" w:hAnsi="GHEA Grapalat" w:cs="Times New Roman"/>
        </w:rPr>
        <w:t xml:space="preserve">գումարային </w:t>
      </w:r>
      <w:r w:rsidRPr="00791EB0">
        <w:rPr>
          <w:rFonts w:ascii="GHEA Grapalat" w:hAnsi="GHEA Grapalat" w:cs="Times New Roman"/>
        </w:rPr>
        <w:t>կկրճատվեն 23200 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18565D" w:rsidRPr="00791EB0">
        <w:rPr>
          <w:rFonts w:ascii="GHEA Grapalat" w:hAnsi="GHEA Grapalat" w:cs="Times New Roman"/>
        </w:rPr>
        <w:t xml:space="preserve"> համ. </w:t>
      </w:r>
      <w:r w:rsidRPr="00791EB0">
        <w:rPr>
          <w:rFonts w:ascii="GHEA Grapalat" w:hAnsi="GHEA Grapalat" w:cs="Times New Roman"/>
        </w:rPr>
        <w:t>չափով</w:t>
      </w:r>
      <w:r w:rsidR="00812D28" w:rsidRPr="00791EB0">
        <w:rPr>
          <w:rFonts w:ascii="GHEA Grapalat" w:hAnsi="GHEA Grapalat" w:cs="Times New Roman"/>
        </w:rPr>
        <w:t xml:space="preserve"> (</w:t>
      </w:r>
      <w:proofErr w:type="spellStart"/>
      <w:r w:rsidR="00812D28" w:rsidRPr="00791EB0">
        <w:rPr>
          <w:rFonts w:ascii="GHEA Grapalat" w:hAnsi="GHEA Grapalat" w:cs="Times New Roman"/>
        </w:rPr>
        <w:t>տե՛ս</w:t>
      </w:r>
      <w:proofErr w:type="spellEnd"/>
      <w:r w:rsidR="00812D28" w:rsidRPr="00791EB0">
        <w:rPr>
          <w:rFonts w:ascii="GHEA Grapalat" w:hAnsi="GHEA Grapalat" w:cs="Times New Roman"/>
        </w:rPr>
        <w:t xml:space="preserve"> Պատկեր </w:t>
      </w:r>
      <w:r w:rsidR="0097795D" w:rsidRPr="00791EB0">
        <w:rPr>
          <w:rFonts w:ascii="GHEA Grapalat" w:hAnsi="GHEA Grapalat" w:cs="Times New Roman"/>
        </w:rPr>
        <w:t>5</w:t>
      </w:r>
      <w:r w:rsidR="00812D28" w:rsidRPr="00791EB0">
        <w:rPr>
          <w:rFonts w:ascii="GHEA Grapalat" w:hAnsi="GHEA Grapalat" w:cs="Times New Roman"/>
        </w:rPr>
        <w:t>):</w:t>
      </w:r>
    </w:p>
    <w:p w14:paraId="1F26A2DB" w14:textId="4A11019B" w:rsidR="00F65D7D" w:rsidRPr="00791EB0" w:rsidRDefault="00F65D7D" w:rsidP="00462D73">
      <w:pPr>
        <w:spacing w:before="240" w:after="80" w:line="360" w:lineRule="auto"/>
        <w:jc w:val="right"/>
        <w:rPr>
          <w:rFonts w:cs="Times New Roman"/>
          <w:b/>
          <w:bCs/>
          <w:sz w:val="20"/>
          <w:szCs w:val="20"/>
        </w:rPr>
      </w:pPr>
    </w:p>
    <w:p w14:paraId="09776BFB" w14:textId="77777777" w:rsidR="0074131F" w:rsidRPr="00791EB0" w:rsidRDefault="0074131F" w:rsidP="00462D73">
      <w:pPr>
        <w:spacing w:before="240" w:after="80" w:line="360" w:lineRule="auto"/>
        <w:jc w:val="right"/>
        <w:rPr>
          <w:rFonts w:cs="Times New Roman"/>
          <w:b/>
          <w:bCs/>
          <w:sz w:val="20"/>
          <w:szCs w:val="20"/>
        </w:rPr>
      </w:pPr>
    </w:p>
    <w:p w14:paraId="3121B7A0" w14:textId="0A31DC39" w:rsidR="00475FB6" w:rsidRPr="00791EB0" w:rsidRDefault="0074131F" w:rsidP="0040339E">
      <w:pPr>
        <w:spacing w:before="120" w:after="120"/>
        <w:jc w:val="right"/>
        <w:rPr>
          <w:rFonts w:cs="Times New Roman"/>
          <w:b/>
          <w:bCs/>
          <w:sz w:val="20"/>
          <w:szCs w:val="20"/>
        </w:rPr>
      </w:pPr>
      <w:r w:rsidRPr="00791EB0"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2E7FAC1A" wp14:editId="5601D27A">
            <wp:simplePos x="0" y="0"/>
            <wp:positionH relativeFrom="margin">
              <wp:posOffset>33020</wp:posOffset>
            </wp:positionH>
            <wp:positionV relativeFrom="margin">
              <wp:posOffset>299085</wp:posOffset>
            </wp:positionV>
            <wp:extent cx="5948680" cy="2664000"/>
            <wp:effectExtent l="0" t="0" r="13970" b="3175"/>
            <wp:wrapSquare wrapText="bothSides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97366206-383E-4BEB-8132-C44D883E1C7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FB6" w:rsidRPr="00791EB0">
        <w:rPr>
          <w:rFonts w:cs="Times New Roman"/>
          <w:b/>
          <w:bCs/>
          <w:sz w:val="20"/>
          <w:szCs w:val="20"/>
        </w:rPr>
        <w:t xml:space="preserve">Պատկեր </w:t>
      </w:r>
      <w:r w:rsidR="0097795D" w:rsidRPr="00791EB0">
        <w:rPr>
          <w:rFonts w:cs="Times New Roman"/>
          <w:b/>
          <w:bCs/>
          <w:sz w:val="20"/>
          <w:szCs w:val="20"/>
        </w:rPr>
        <w:t>5</w:t>
      </w:r>
      <w:r w:rsidR="00475FB6" w:rsidRPr="00791EB0">
        <w:rPr>
          <w:rFonts w:cs="Times New Roman"/>
          <w:b/>
          <w:bCs/>
          <w:sz w:val="20"/>
          <w:szCs w:val="20"/>
        </w:rPr>
        <w:t xml:space="preserve">. </w:t>
      </w:r>
      <w:r w:rsidR="00B526E3" w:rsidRPr="00791EB0">
        <w:rPr>
          <w:rFonts w:cs="Times New Roman"/>
          <w:b/>
          <w:bCs/>
          <w:sz w:val="20"/>
          <w:szCs w:val="20"/>
        </w:rPr>
        <w:t xml:space="preserve">Բնակարանային </w:t>
      </w:r>
      <w:proofErr w:type="spellStart"/>
      <w:r w:rsidR="00B526E3" w:rsidRPr="00791EB0">
        <w:rPr>
          <w:rFonts w:cs="Times New Roman"/>
          <w:b/>
          <w:bCs/>
          <w:sz w:val="20"/>
          <w:szCs w:val="20"/>
        </w:rPr>
        <w:t>ենթաոլորտի</w:t>
      </w:r>
      <w:proofErr w:type="spellEnd"/>
      <w:r w:rsidR="00B526E3" w:rsidRPr="00791EB0">
        <w:rPr>
          <w:rFonts w:cs="Times New Roman"/>
          <w:b/>
          <w:bCs/>
          <w:sz w:val="20"/>
          <w:szCs w:val="20"/>
        </w:rPr>
        <w:t xml:space="preserve"> </w:t>
      </w:r>
      <w:r w:rsidR="00475FB6" w:rsidRPr="00791EB0">
        <w:rPr>
          <w:rFonts w:cs="Times New Roman"/>
          <w:b/>
          <w:bCs/>
          <w:sz w:val="20"/>
          <w:szCs w:val="20"/>
        </w:rPr>
        <w:t>ՋԳ արտանետումներ</w:t>
      </w:r>
      <w:r w:rsidR="007A5744" w:rsidRPr="00791EB0">
        <w:rPr>
          <w:rFonts w:cs="Times New Roman"/>
          <w:b/>
          <w:bCs/>
          <w:sz w:val="20"/>
          <w:szCs w:val="20"/>
        </w:rPr>
        <w:t xml:space="preserve">, </w:t>
      </w:r>
      <w:r w:rsidR="00475FB6" w:rsidRPr="00791EB0">
        <w:rPr>
          <w:rFonts w:cs="Times New Roman"/>
          <w:b/>
          <w:bCs/>
          <w:sz w:val="20"/>
          <w:szCs w:val="20"/>
        </w:rPr>
        <w:t>ԳգCO</w:t>
      </w:r>
      <w:r w:rsidR="00475FB6" w:rsidRPr="00791EB0">
        <w:rPr>
          <w:rFonts w:cs="Times New Roman"/>
          <w:b/>
          <w:bCs/>
          <w:sz w:val="20"/>
          <w:szCs w:val="20"/>
          <w:vertAlign w:val="subscript"/>
        </w:rPr>
        <w:t>2</w:t>
      </w:r>
      <w:r w:rsidR="007A5744" w:rsidRPr="00791EB0">
        <w:rPr>
          <w:rFonts w:cs="Times New Roman"/>
          <w:b/>
          <w:bCs/>
          <w:sz w:val="20"/>
          <w:szCs w:val="20"/>
          <w:vertAlign w:val="subscript"/>
        </w:rPr>
        <w:t xml:space="preserve"> </w:t>
      </w:r>
      <w:r w:rsidR="00475FB6" w:rsidRPr="00791EB0">
        <w:rPr>
          <w:rFonts w:cs="Times New Roman"/>
          <w:b/>
          <w:bCs/>
          <w:sz w:val="20"/>
          <w:szCs w:val="20"/>
        </w:rPr>
        <w:t>համ</w:t>
      </w:r>
      <w:r w:rsidR="00FF5A99">
        <w:rPr>
          <w:rFonts w:cs="Times New Roman"/>
          <w:b/>
          <w:bCs/>
          <w:sz w:val="20"/>
          <w:szCs w:val="20"/>
        </w:rPr>
        <w:t>.</w:t>
      </w:r>
    </w:p>
    <w:p w14:paraId="50C5E752" w14:textId="55288C74" w:rsidR="00BE0E81" w:rsidRPr="00791EB0" w:rsidRDefault="00475FB6" w:rsidP="00BE0E81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Արդյունաբերական գործընթացների և արտադրանքի օգտագործման ոլորտում</w:t>
      </w:r>
      <w:r w:rsidRPr="00791EB0">
        <w:rPr>
          <w:rFonts w:ascii="GHEA Grapalat" w:hAnsi="GHEA Grapalat" w:cs="Times New Roman"/>
        </w:rPr>
        <w:t xml:space="preserve"> ՋԳ արտանետումների կրճատումը </w:t>
      </w:r>
      <w:r w:rsidR="00100299" w:rsidRPr="00791EB0">
        <w:rPr>
          <w:rFonts w:ascii="GHEA Grapalat" w:hAnsi="GHEA Grapalat" w:cs="Times New Roman"/>
        </w:rPr>
        <w:t>կ</w:t>
      </w:r>
      <w:r w:rsidRPr="00791EB0">
        <w:rPr>
          <w:rFonts w:ascii="GHEA Grapalat" w:hAnsi="GHEA Grapalat" w:cs="Times New Roman"/>
        </w:rPr>
        <w:t xml:space="preserve">իրականացվի սարքավորումների և </w:t>
      </w:r>
      <w:proofErr w:type="spellStart"/>
      <w:r w:rsidRPr="00791EB0">
        <w:rPr>
          <w:rFonts w:ascii="GHEA Grapalat" w:hAnsi="GHEA Grapalat" w:cs="Times New Roman"/>
        </w:rPr>
        <w:t>տեխնո</w:t>
      </w:r>
      <w:r w:rsidR="007A5744" w:rsidRPr="00791EB0">
        <w:rPr>
          <w:rFonts w:ascii="GHEA Grapalat" w:hAnsi="GHEA Grapalat" w:cs="Times New Roman"/>
        </w:rPr>
        <w:t>-</w:t>
      </w:r>
      <w:r w:rsidRPr="00791EB0">
        <w:rPr>
          <w:rFonts w:ascii="GHEA Grapalat" w:hAnsi="GHEA Grapalat" w:cs="Times New Roman"/>
        </w:rPr>
        <w:t>լոգիական</w:t>
      </w:r>
      <w:proofErr w:type="spellEnd"/>
      <w:r w:rsidRPr="00791EB0">
        <w:rPr>
          <w:rFonts w:ascii="GHEA Grapalat" w:hAnsi="GHEA Grapalat" w:cs="Times New Roman"/>
        </w:rPr>
        <w:t xml:space="preserve"> գործընթացների արդիականացման միջոցով, հիմնականում՝ ցեմենտի արտա</w:t>
      </w:r>
      <w:r w:rsidR="0018565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դրու</w:t>
      </w:r>
      <w:r w:rsidR="0018565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թյունում: </w:t>
      </w:r>
      <w:r w:rsidR="00100299"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Times New Roman"/>
        </w:rPr>
        <w:t>Մ</w:t>
      </w:r>
      <w:r w:rsidR="00100299"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Times New Roman"/>
        </w:rPr>
        <w:t xml:space="preserve"> սցենարով 2030-2050թթ. </w:t>
      </w:r>
      <w:r w:rsidR="00100299" w:rsidRPr="00791EB0">
        <w:rPr>
          <w:rFonts w:ascii="GHEA Grapalat" w:hAnsi="GHEA Grapalat" w:cs="Times New Roman"/>
        </w:rPr>
        <w:t xml:space="preserve">ընթացքում </w:t>
      </w:r>
      <w:r w:rsidRPr="00791EB0">
        <w:rPr>
          <w:rFonts w:ascii="GHEA Grapalat" w:hAnsi="GHEA Grapalat" w:cs="Times New Roman"/>
        </w:rPr>
        <w:t>արտանետում</w:t>
      </w:r>
      <w:r w:rsidR="0010029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ների ընդհա</w:t>
      </w:r>
      <w:r w:rsidR="0018565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նուր նվազումը կկազմ</w:t>
      </w:r>
      <w:r w:rsidR="00100299" w:rsidRPr="00791EB0">
        <w:rPr>
          <w:rFonts w:ascii="GHEA Grapalat" w:hAnsi="GHEA Grapalat" w:cs="Times New Roman"/>
        </w:rPr>
        <w:t>ի</w:t>
      </w:r>
      <w:r w:rsidRPr="00791EB0">
        <w:rPr>
          <w:rFonts w:ascii="GHEA Grapalat" w:hAnsi="GHEA Grapalat" w:cs="Times New Roman"/>
        </w:rPr>
        <w:t xml:space="preserve"> 3492 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0F1B80" w:rsidRPr="00791EB0">
        <w:rPr>
          <w:rFonts w:ascii="GHEA Grapalat" w:hAnsi="GHEA Grapalat" w:cs="Times New Roman"/>
        </w:rPr>
        <w:t xml:space="preserve"> </w:t>
      </w:r>
      <w:r w:rsidR="0018565D" w:rsidRPr="00791EB0">
        <w:rPr>
          <w:rFonts w:ascii="GHEA Grapalat" w:hAnsi="GHEA Grapalat" w:cs="Times New Roman"/>
        </w:rPr>
        <w:t>համ</w:t>
      </w:r>
      <w:r w:rsidR="0018565D" w:rsidRPr="00791EB0">
        <w:rPr>
          <w:rFonts w:ascii="GHEA Grapalat" w:hAnsi="GHEA Grapalat" w:cs="Times New Roman"/>
          <w:vertAlign w:val="subscript"/>
        </w:rPr>
        <w:t>.</w:t>
      </w:r>
      <w:r w:rsidRPr="00791EB0">
        <w:rPr>
          <w:rFonts w:ascii="GHEA Grapalat" w:hAnsi="GHEA Grapalat" w:cs="Times New Roman"/>
        </w:rPr>
        <w:t xml:space="preserve">: </w:t>
      </w:r>
      <w:r w:rsidR="00100299"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Times New Roman"/>
        </w:rPr>
        <w:t>ԼՄ</w:t>
      </w:r>
      <w:r w:rsidR="00100299"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Times New Roman"/>
        </w:rPr>
        <w:t xml:space="preserve"> սցենարով առավել առա</w:t>
      </w:r>
      <w:r w:rsidR="0010029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ջա</w:t>
      </w:r>
      <w:r w:rsidR="0010029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դեմ միջոցառման կիրառումը կհանգեցնի արտանետումների նվազման</w:t>
      </w:r>
      <w:r w:rsidR="00100299" w:rsidRPr="00791EB0">
        <w:rPr>
          <w:rFonts w:ascii="GHEA Grapalat" w:hAnsi="GHEA Grapalat" w:cs="Times New Roman"/>
        </w:rPr>
        <w:t>՝</w:t>
      </w:r>
      <w:r w:rsidRPr="00791EB0">
        <w:rPr>
          <w:rFonts w:ascii="GHEA Grapalat" w:hAnsi="GHEA Grapalat" w:cs="Times New Roman"/>
        </w:rPr>
        <w:t xml:space="preserve"> </w:t>
      </w:r>
      <w:r w:rsidR="00FA350A" w:rsidRPr="00791EB0">
        <w:rPr>
          <w:rFonts w:ascii="GHEA Grapalat" w:hAnsi="GHEA Grapalat" w:cs="Times New Roman"/>
        </w:rPr>
        <w:t xml:space="preserve">9323 </w:t>
      </w:r>
      <w:r w:rsidRPr="00791EB0">
        <w:rPr>
          <w:rFonts w:ascii="GHEA Grapalat" w:hAnsi="GHEA Grapalat" w:cs="Times New Roman"/>
        </w:rPr>
        <w:t>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</w:rPr>
        <w:t xml:space="preserve"> համ.</w:t>
      </w:r>
      <w:r w:rsidRPr="00791EB0">
        <w:rPr>
          <w:rFonts w:ascii="GHEA Grapalat" w:hAnsi="GHEA Grapalat" w:cs="Times New Roman"/>
        </w:rPr>
        <w:t xml:space="preserve"> չափով նույն ժամանակաշրջանի համար</w:t>
      </w:r>
      <w:r w:rsidR="00812D28" w:rsidRPr="00791EB0">
        <w:rPr>
          <w:rFonts w:ascii="GHEA Grapalat" w:hAnsi="GHEA Grapalat" w:cs="Times New Roman"/>
        </w:rPr>
        <w:t xml:space="preserve"> (</w:t>
      </w:r>
      <w:proofErr w:type="spellStart"/>
      <w:r w:rsidR="00812D28" w:rsidRPr="00791EB0">
        <w:rPr>
          <w:rFonts w:ascii="GHEA Grapalat" w:hAnsi="GHEA Grapalat" w:cs="Times New Roman"/>
        </w:rPr>
        <w:t>տե՛ս</w:t>
      </w:r>
      <w:proofErr w:type="spellEnd"/>
      <w:r w:rsidR="00812D28" w:rsidRPr="00791EB0">
        <w:rPr>
          <w:rFonts w:ascii="GHEA Grapalat" w:hAnsi="GHEA Grapalat" w:cs="Times New Roman"/>
        </w:rPr>
        <w:t xml:space="preserve"> Պատկեր </w:t>
      </w:r>
      <w:r w:rsidR="0097795D" w:rsidRPr="00791EB0">
        <w:rPr>
          <w:rFonts w:ascii="GHEA Grapalat" w:hAnsi="GHEA Grapalat" w:cs="Times New Roman"/>
        </w:rPr>
        <w:t>6</w:t>
      </w:r>
      <w:r w:rsidR="00812D28" w:rsidRPr="00791EB0">
        <w:rPr>
          <w:rFonts w:ascii="GHEA Grapalat" w:hAnsi="GHEA Grapalat" w:cs="Times New Roman"/>
        </w:rPr>
        <w:t>):</w:t>
      </w:r>
    </w:p>
    <w:p w14:paraId="40F8D96C" w14:textId="33EE27D3" w:rsidR="000F1B80" w:rsidRPr="00791EB0" w:rsidRDefault="007A5744" w:rsidP="0040339E">
      <w:pPr>
        <w:spacing w:before="120" w:after="120"/>
        <w:jc w:val="right"/>
        <w:rPr>
          <w:rFonts w:cs="Times New Roman"/>
          <w:b/>
          <w:bCs/>
          <w:sz w:val="20"/>
          <w:szCs w:val="20"/>
        </w:rPr>
      </w:pPr>
      <w:r w:rsidRPr="00791EB0">
        <w:rPr>
          <w:noProof/>
        </w:rPr>
        <w:drawing>
          <wp:anchor distT="0" distB="0" distL="114300" distR="114300" simplePos="0" relativeHeight="251669504" behindDoc="0" locked="0" layoutInCell="1" allowOverlap="1" wp14:anchorId="4E48CA50" wp14:editId="0AA0E998">
            <wp:simplePos x="0" y="0"/>
            <wp:positionH relativeFrom="margin">
              <wp:posOffset>13970</wp:posOffset>
            </wp:positionH>
            <wp:positionV relativeFrom="margin">
              <wp:posOffset>5766435</wp:posOffset>
            </wp:positionV>
            <wp:extent cx="5986780" cy="2663825"/>
            <wp:effectExtent l="0" t="0" r="13970" b="3175"/>
            <wp:wrapSquare wrapText="bothSides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C9F7CA21-F7CB-4C34-A87D-426B44325D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B80" w:rsidRPr="00791EB0">
        <w:rPr>
          <w:rFonts w:cs="Times New Roman"/>
          <w:b/>
          <w:bCs/>
          <w:sz w:val="20"/>
          <w:szCs w:val="20"/>
        </w:rPr>
        <w:t>Պատկեր 6. Արդյունաբերական գործընթացների և արտադրանքի օգտագործման ոլորտի  ՋԳ արտանետումներ</w:t>
      </w:r>
      <w:r w:rsidRPr="00791EB0">
        <w:rPr>
          <w:rFonts w:cs="Times New Roman"/>
          <w:b/>
          <w:bCs/>
          <w:sz w:val="20"/>
          <w:szCs w:val="20"/>
        </w:rPr>
        <w:t xml:space="preserve">, </w:t>
      </w:r>
      <w:r w:rsidR="000F1B80" w:rsidRPr="00791EB0">
        <w:rPr>
          <w:rFonts w:cs="Times New Roman"/>
          <w:b/>
          <w:bCs/>
          <w:sz w:val="20"/>
          <w:szCs w:val="20"/>
        </w:rPr>
        <w:t>ԳգCO2 համ</w:t>
      </w:r>
      <w:r w:rsidRPr="00791EB0">
        <w:rPr>
          <w:rFonts w:cs="Times New Roman"/>
          <w:b/>
          <w:bCs/>
          <w:sz w:val="20"/>
          <w:szCs w:val="20"/>
        </w:rPr>
        <w:t>.</w:t>
      </w:r>
    </w:p>
    <w:p w14:paraId="0FF3BE1B" w14:textId="71C45FDA" w:rsidR="007A5744" w:rsidRPr="00791EB0" w:rsidRDefault="007A5744" w:rsidP="000F1B80">
      <w:pPr>
        <w:spacing w:before="240" w:after="120"/>
        <w:jc w:val="right"/>
        <w:rPr>
          <w:rFonts w:cs="Times New Roman"/>
          <w:b/>
          <w:bCs/>
          <w:sz w:val="20"/>
          <w:szCs w:val="20"/>
        </w:rPr>
      </w:pPr>
    </w:p>
    <w:p w14:paraId="6C10F364" w14:textId="13F187A9" w:rsidR="00475FB6" w:rsidRPr="00791EB0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lastRenderedPageBreak/>
        <w:t xml:space="preserve">Գյուղատնտեսության ոլորտում </w:t>
      </w:r>
      <w:r w:rsidRPr="00791EB0">
        <w:rPr>
          <w:rFonts w:ascii="GHEA Grapalat" w:hAnsi="GHEA Grapalat" w:cs="Times New Roman"/>
        </w:rPr>
        <w:t xml:space="preserve">ՋԳ արտանետումները նախատեսվում է նվազեցնել գոմաղբի օգտագործման և կենսագազի </w:t>
      </w:r>
      <w:r w:rsidR="00012ABE" w:rsidRPr="00791EB0">
        <w:rPr>
          <w:rFonts w:ascii="GHEA Grapalat" w:hAnsi="GHEA Grapalat" w:cs="Times New Roman"/>
        </w:rPr>
        <w:t>ստացման</w:t>
      </w:r>
      <w:r w:rsidR="00F97766" w:rsidRPr="00791EB0">
        <w:rPr>
          <w:rFonts w:ascii="GHEA Grapalat" w:hAnsi="GHEA Grapalat" w:cs="Times New Roman"/>
        </w:rPr>
        <w:t>, ոռո</w:t>
      </w:r>
      <w:r w:rsidR="00001CCD" w:rsidRPr="00791EB0">
        <w:rPr>
          <w:rFonts w:ascii="GHEA Grapalat" w:hAnsi="GHEA Grapalat" w:cs="Times New Roman"/>
        </w:rPr>
        <w:t>գ</w:t>
      </w:r>
      <w:r w:rsidR="00F97766" w:rsidRPr="00791EB0">
        <w:rPr>
          <w:rFonts w:ascii="GHEA Grapalat" w:hAnsi="GHEA Grapalat" w:cs="Times New Roman"/>
        </w:rPr>
        <w:t xml:space="preserve">ման </w:t>
      </w:r>
      <w:r w:rsidR="002C7CAB" w:rsidRPr="00791EB0">
        <w:rPr>
          <w:rFonts w:ascii="GHEA Grapalat" w:hAnsi="GHEA Grapalat" w:cs="Times New Roman"/>
        </w:rPr>
        <w:t>համակարգի արդյունավետության բարձրացման, նոր ցեղերի ներմուծման և կերի որակի բարելավման</w:t>
      </w:r>
      <w:r w:rsidR="00012ABE" w:rsidRPr="00791EB0">
        <w:rPr>
          <w:rFonts w:ascii="GHEA Grapalat" w:hAnsi="GHEA Grapalat" w:cs="Times New Roman"/>
        </w:rPr>
        <w:t xml:space="preserve"> </w:t>
      </w:r>
      <w:r w:rsidR="00C24BC6" w:rsidRPr="00791EB0">
        <w:rPr>
          <w:rFonts w:ascii="GHEA Grapalat" w:hAnsi="GHEA Grapalat" w:cs="Times New Roman"/>
        </w:rPr>
        <w:t>հաշվին</w:t>
      </w:r>
      <w:r w:rsidRPr="00791EB0">
        <w:rPr>
          <w:rFonts w:ascii="GHEA Grapalat" w:hAnsi="GHEA Grapalat" w:cs="Times New Roman"/>
        </w:rPr>
        <w:t>:</w:t>
      </w:r>
      <w:r w:rsidR="00D92FE8" w:rsidRPr="00791EB0">
        <w:rPr>
          <w:rFonts w:ascii="GHEA Grapalat" w:hAnsi="GHEA Grapalat" w:cs="Times New Roman"/>
        </w:rPr>
        <w:t xml:space="preserve"> (</w:t>
      </w:r>
      <w:proofErr w:type="spellStart"/>
      <w:r w:rsidR="00D92FE8" w:rsidRPr="00791EB0">
        <w:rPr>
          <w:rFonts w:ascii="GHEA Grapalat" w:hAnsi="GHEA Grapalat" w:cs="Times New Roman"/>
        </w:rPr>
        <w:t>տե՛ս</w:t>
      </w:r>
      <w:proofErr w:type="spellEnd"/>
      <w:r w:rsidR="00D92FE8" w:rsidRPr="00791EB0">
        <w:rPr>
          <w:rFonts w:ascii="GHEA Grapalat" w:hAnsi="GHEA Grapalat" w:cs="Times New Roman"/>
        </w:rPr>
        <w:t xml:space="preserve"> Պատկեր 7):</w:t>
      </w:r>
    </w:p>
    <w:p w14:paraId="61562F86" w14:textId="68DFAB65" w:rsidR="00475FB6" w:rsidRPr="00791EB0" w:rsidRDefault="002C7CAB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Գոմաղբի օգտագործման և կենսագազի ստացման արդյունքում</w:t>
      </w:r>
      <w:r w:rsidRPr="00791EB0">
        <w:rPr>
          <w:rFonts w:ascii="GHEA Grapalat" w:hAnsi="GHEA Grapalat" w:cs="Calibri"/>
        </w:rPr>
        <w:t xml:space="preserve"> </w:t>
      </w:r>
      <w:r w:rsidR="00762137" w:rsidRPr="00791EB0">
        <w:rPr>
          <w:rFonts w:ascii="GHEA Grapalat" w:hAnsi="GHEA Grapalat" w:cs="Times New Roman"/>
        </w:rPr>
        <w:t>2031-2050 թթ.</w:t>
      </w:r>
      <w:r w:rsidR="00762137" w:rsidRPr="00791EB0">
        <w:rPr>
          <w:rFonts w:ascii="GHEA Grapalat" w:hAnsi="GHEA Grapalat" w:cs="Calibri"/>
        </w:rPr>
        <w:t xml:space="preserve"> </w:t>
      </w:r>
      <w:r w:rsidR="00100299" w:rsidRPr="00791EB0">
        <w:rPr>
          <w:rFonts w:ascii="GHEA Grapalat" w:hAnsi="GHEA Grapalat" w:cs="Calibri"/>
        </w:rPr>
        <w:t>«</w:t>
      </w:r>
      <w:r w:rsidR="00475FB6" w:rsidRPr="00791EB0">
        <w:rPr>
          <w:rFonts w:ascii="GHEA Grapalat" w:hAnsi="GHEA Grapalat" w:cs="Times New Roman"/>
        </w:rPr>
        <w:t>Մ</w:t>
      </w:r>
      <w:r w:rsidR="00100299" w:rsidRPr="00791EB0">
        <w:rPr>
          <w:rFonts w:ascii="GHEA Grapalat" w:hAnsi="GHEA Grapalat" w:cs="Calibri"/>
        </w:rPr>
        <w:t>»</w:t>
      </w:r>
      <w:r w:rsidR="00475FB6" w:rsidRPr="00791EB0">
        <w:rPr>
          <w:rFonts w:ascii="GHEA Grapalat" w:hAnsi="GHEA Grapalat" w:cs="Times New Roman"/>
        </w:rPr>
        <w:t xml:space="preserve"> սցենարը </w:t>
      </w:r>
      <w:r w:rsidR="00475FB6" w:rsidRPr="00791EB0">
        <w:rPr>
          <w:rFonts w:ascii="Cambria Math" w:hAnsi="Cambria Math" w:cs="Cambria Math"/>
        </w:rPr>
        <w:t>​​</w:t>
      </w:r>
      <w:r w:rsidR="00475FB6" w:rsidRPr="00791EB0">
        <w:rPr>
          <w:rFonts w:ascii="GHEA Grapalat" w:hAnsi="GHEA Grapalat" w:cs="Times New Roman"/>
        </w:rPr>
        <w:t>թույլ կտա ապահովել 3240 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DC4A91" w:rsidRPr="00791EB0">
        <w:rPr>
          <w:rFonts w:ascii="GHEA Grapalat" w:hAnsi="GHEA Grapalat" w:cs="Times New Roman"/>
          <w:vertAlign w:val="subscript"/>
        </w:rPr>
        <w:t xml:space="preserve"> </w:t>
      </w:r>
      <w:r w:rsidR="00452254" w:rsidRPr="00791EB0">
        <w:rPr>
          <w:rFonts w:ascii="GHEA Grapalat" w:hAnsi="GHEA Grapalat" w:cs="Times New Roman"/>
        </w:rPr>
        <w:t>համ</w:t>
      </w:r>
      <w:r w:rsidR="00452254" w:rsidRPr="00791EB0">
        <w:rPr>
          <w:rFonts w:ascii="GHEA Grapalat" w:hAnsi="GHEA Grapalat" w:cs="Times New Roman"/>
          <w:vertAlign w:val="subscript"/>
        </w:rPr>
        <w:t xml:space="preserve">. </w:t>
      </w:r>
      <w:r w:rsidR="00475FB6" w:rsidRPr="00791EB0">
        <w:rPr>
          <w:rFonts w:ascii="GHEA Grapalat" w:hAnsi="GHEA Grapalat" w:cs="Times New Roman"/>
        </w:rPr>
        <w:t xml:space="preserve">չափով նվազեցում., իսկ </w:t>
      </w:r>
      <w:r w:rsidR="00100299" w:rsidRPr="00791EB0">
        <w:rPr>
          <w:rFonts w:ascii="GHEA Grapalat" w:hAnsi="GHEA Grapalat" w:cs="Calibri"/>
        </w:rPr>
        <w:t>«</w:t>
      </w:r>
      <w:r w:rsidR="00475FB6" w:rsidRPr="00791EB0">
        <w:rPr>
          <w:rFonts w:ascii="GHEA Grapalat" w:hAnsi="GHEA Grapalat" w:cs="Times New Roman"/>
        </w:rPr>
        <w:t>ԼՄ</w:t>
      </w:r>
      <w:r w:rsidR="00100299" w:rsidRPr="00791EB0">
        <w:rPr>
          <w:rFonts w:ascii="GHEA Grapalat" w:hAnsi="GHEA Grapalat" w:cs="Calibri"/>
        </w:rPr>
        <w:t>»</w:t>
      </w:r>
      <w:r w:rsidR="00475FB6" w:rsidRPr="00791EB0">
        <w:rPr>
          <w:rFonts w:ascii="GHEA Grapalat" w:hAnsi="GHEA Grapalat" w:cs="Times New Roman"/>
        </w:rPr>
        <w:t xml:space="preserve"> սցենարը ենթադրում է արտանետումների կրճատում 3860 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</w:rPr>
        <w:t xml:space="preserve"> համ</w:t>
      </w:r>
      <w:r w:rsidR="00452254" w:rsidRPr="00791EB0">
        <w:rPr>
          <w:rFonts w:ascii="GHEA Grapalat" w:hAnsi="GHEA Grapalat" w:cs="Times New Roman"/>
          <w:vertAlign w:val="subscript"/>
        </w:rPr>
        <w:t xml:space="preserve">. </w:t>
      </w:r>
      <w:r w:rsidR="00475FB6" w:rsidRPr="00791EB0">
        <w:rPr>
          <w:rFonts w:ascii="GHEA Grapalat" w:hAnsi="GHEA Grapalat" w:cs="Times New Roman"/>
        </w:rPr>
        <w:t>չափով:</w:t>
      </w:r>
    </w:p>
    <w:p w14:paraId="426A0C9C" w14:textId="033CF5DE" w:rsidR="00475FB6" w:rsidRPr="00791EB0" w:rsidRDefault="00100299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Calibri"/>
        </w:rPr>
        <w:t>«</w:t>
      </w:r>
      <w:r w:rsidR="00475FB6" w:rsidRPr="00791EB0">
        <w:rPr>
          <w:rFonts w:ascii="GHEA Grapalat" w:hAnsi="GHEA Grapalat" w:cs="Times New Roman"/>
        </w:rPr>
        <w:t>Մ</w:t>
      </w:r>
      <w:r w:rsidRPr="00791EB0">
        <w:rPr>
          <w:rFonts w:ascii="GHEA Grapalat" w:hAnsi="GHEA Grapalat" w:cs="Calibri"/>
        </w:rPr>
        <w:t>»</w:t>
      </w:r>
      <w:r w:rsidR="00475FB6" w:rsidRPr="00791EB0">
        <w:rPr>
          <w:rFonts w:ascii="GHEA Grapalat" w:hAnsi="GHEA Grapalat" w:cs="Times New Roman"/>
        </w:rPr>
        <w:t xml:space="preserve"> սցենարով 36</w:t>
      </w:r>
      <w:r w:rsidR="00012ABE" w:rsidRPr="00791EB0">
        <w:rPr>
          <w:rFonts w:ascii="GHEA Grapalat" w:hAnsi="GHEA Grapalat" w:cs="Times New Roman"/>
        </w:rPr>
        <w:t xml:space="preserve"> հազար</w:t>
      </w:r>
      <w:r w:rsidR="000043CF" w:rsidRPr="00791EB0">
        <w:rPr>
          <w:rFonts w:ascii="GHEA Grapalat" w:hAnsi="GHEA Grapalat" w:cs="Times New Roman"/>
        </w:rPr>
        <w:t xml:space="preserve"> </w:t>
      </w:r>
      <w:r w:rsidR="00475FB6" w:rsidRPr="00791EB0">
        <w:rPr>
          <w:rFonts w:ascii="GHEA Grapalat" w:hAnsi="GHEA Grapalat" w:cs="Times New Roman"/>
        </w:rPr>
        <w:t xml:space="preserve">հեկտարի </w:t>
      </w:r>
      <w:r w:rsidR="00012ABE" w:rsidRPr="00791EB0">
        <w:rPr>
          <w:rFonts w:ascii="GHEA Grapalat" w:hAnsi="GHEA Grapalat" w:cs="Times New Roman"/>
        </w:rPr>
        <w:t>ոռոգ</w:t>
      </w:r>
      <w:r w:rsidR="00012ABE" w:rsidRPr="00791EB0">
        <w:rPr>
          <w:rFonts w:ascii="GHEA Grapalat" w:hAnsi="GHEA Grapalat" w:cs="Times New Roman"/>
        </w:rPr>
        <w:softHyphen/>
        <w:t xml:space="preserve">ման սխեմաներում </w:t>
      </w:r>
      <w:r w:rsidR="00475FB6" w:rsidRPr="00791EB0">
        <w:rPr>
          <w:rFonts w:ascii="GHEA Grapalat" w:hAnsi="GHEA Grapalat" w:cs="Times New Roman"/>
        </w:rPr>
        <w:t xml:space="preserve">ջրի մատակարարման արդյունավետության բարելավումը </w:t>
      </w:r>
      <w:r w:rsidR="00012ABE" w:rsidRPr="00791EB0">
        <w:rPr>
          <w:rFonts w:ascii="GHEA Grapalat" w:hAnsi="GHEA Grapalat" w:cs="Times New Roman"/>
        </w:rPr>
        <w:t>և էլեկտրաէներգիայի սպառման կրճատու</w:t>
      </w:r>
      <w:r w:rsidR="00396AAF" w:rsidRPr="00791EB0">
        <w:rPr>
          <w:rFonts w:ascii="GHEA Grapalat" w:hAnsi="GHEA Grapalat" w:cs="Times New Roman"/>
        </w:rPr>
        <w:softHyphen/>
      </w:r>
      <w:r w:rsidR="00012ABE" w:rsidRPr="00791EB0">
        <w:rPr>
          <w:rFonts w:ascii="GHEA Grapalat" w:hAnsi="GHEA Grapalat" w:cs="Times New Roman"/>
        </w:rPr>
        <w:t xml:space="preserve">մը </w:t>
      </w:r>
      <w:r w:rsidR="00475FB6" w:rsidRPr="00791EB0">
        <w:rPr>
          <w:rFonts w:ascii="GHEA Grapalat" w:hAnsi="GHEA Grapalat" w:cs="Times New Roman"/>
        </w:rPr>
        <w:t xml:space="preserve">թույլ կտա </w:t>
      </w:r>
      <w:r w:rsidRPr="00791EB0">
        <w:rPr>
          <w:rFonts w:ascii="GHEA Grapalat" w:hAnsi="GHEA Grapalat" w:cs="Times New Roman"/>
        </w:rPr>
        <w:t xml:space="preserve">2031-2050 թթ. </w:t>
      </w:r>
      <w:r w:rsidR="00475FB6" w:rsidRPr="00791EB0">
        <w:rPr>
          <w:rFonts w:ascii="GHEA Grapalat" w:hAnsi="GHEA Grapalat" w:cs="Times New Roman"/>
        </w:rPr>
        <w:t>ընթացքում ՋԳ արտանետումների ընդհանուր կրճա</w:t>
      </w:r>
      <w:r w:rsidR="00396AAF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 xml:space="preserve">տումը </w:t>
      </w:r>
      <w:r w:rsidR="00012ABE" w:rsidRPr="00791EB0">
        <w:rPr>
          <w:rFonts w:ascii="GHEA Grapalat" w:hAnsi="GHEA Grapalat" w:cs="Times New Roman"/>
        </w:rPr>
        <w:t xml:space="preserve">հասցնել </w:t>
      </w:r>
      <w:r w:rsidR="00475FB6" w:rsidRPr="00791EB0">
        <w:rPr>
          <w:rFonts w:ascii="GHEA Grapalat" w:hAnsi="GHEA Grapalat" w:cs="Times New Roman"/>
        </w:rPr>
        <w:t>1313 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  <w:vertAlign w:val="subscript"/>
        </w:rPr>
        <w:t xml:space="preserve"> </w:t>
      </w:r>
      <w:r w:rsidR="00452254" w:rsidRPr="00791EB0">
        <w:rPr>
          <w:rFonts w:ascii="GHEA Grapalat" w:hAnsi="GHEA Grapalat" w:cs="Times New Roman"/>
        </w:rPr>
        <w:t>համ.</w:t>
      </w:r>
      <w:r w:rsidR="00475FB6" w:rsidRPr="00791EB0">
        <w:rPr>
          <w:rFonts w:ascii="GHEA Grapalat" w:hAnsi="GHEA Grapalat" w:cs="Times New Roman"/>
        </w:rPr>
        <w:t xml:space="preserve">: </w:t>
      </w:r>
      <w:r w:rsidRPr="00791EB0">
        <w:rPr>
          <w:rFonts w:ascii="GHEA Grapalat" w:hAnsi="GHEA Grapalat" w:cs="Calibri"/>
        </w:rPr>
        <w:t>«</w:t>
      </w:r>
      <w:r w:rsidR="00475FB6" w:rsidRPr="00791EB0">
        <w:rPr>
          <w:rFonts w:ascii="GHEA Grapalat" w:hAnsi="GHEA Grapalat" w:cs="Times New Roman"/>
        </w:rPr>
        <w:t>ԼՄ</w:t>
      </w:r>
      <w:r w:rsidRPr="00791EB0">
        <w:rPr>
          <w:rFonts w:ascii="GHEA Grapalat" w:hAnsi="GHEA Grapalat" w:cs="Calibri"/>
        </w:rPr>
        <w:t>»</w:t>
      </w:r>
      <w:r w:rsidR="00475FB6" w:rsidRPr="00791EB0">
        <w:rPr>
          <w:rFonts w:ascii="GHEA Grapalat" w:hAnsi="GHEA Grapalat" w:cs="Times New Roman"/>
        </w:rPr>
        <w:t xml:space="preserve"> սցենարով այդ միջոցառումների իրակա</w:t>
      </w:r>
      <w:r w:rsidR="00396AAF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նացումը 232</w:t>
      </w:r>
      <w:r w:rsidR="00012ABE" w:rsidRPr="00791EB0">
        <w:rPr>
          <w:rFonts w:ascii="GHEA Grapalat" w:hAnsi="GHEA Grapalat" w:cs="Times New Roman"/>
        </w:rPr>
        <w:t xml:space="preserve"> հա</w:t>
      </w:r>
      <w:r w:rsidR="00DD2376" w:rsidRPr="00791EB0">
        <w:rPr>
          <w:rFonts w:ascii="GHEA Grapalat" w:hAnsi="GHEA Grapalat" w:cs="Times New Roman"/>
        </w:rPr>
        <w:softHyphen/>
      </w:r>
      <w:r w:rsidR="00012ABE" w:rsidRPr="00791EB0">
        <w:rPr>
          <w:rFonts w:ascii="GHEA Grapalat" w:hAnsi="GHEA Grapalat" w:cs="Times New Roman"/>
        </w:rPr>
        <w:t xml:space="preserve">զար </w:t>
      </w:r>
      <w:r w:rsidR="00475FB6" w:rsidRPr="00791EB0">
        <w:rPr>
          <w:rFonts w:ascii="GHEA Grapalat" w:hAnsi="GHEA Grapalat" w:cs="Times New Roman"/>
        </w:rPr>
        <w:t xml:space="preserve">հեկտարի վրա </w:t>
      </w:r>
      <w:r w:rsidR="00DD2376" w:rsidRPr="00791EB0">
        <w:rPr>
          <w:rFonts w:ascii="GHEA Grapalat" w:hAnsi="GHEA Grapalat" w:cs="Times New Roman"/>
        </w:rPr>
        <w:t>կ</w:t>
      </w:r>
      <w:r w:rsidR="00475FB6" w:rsidRPr="00791EB0">
        <w:rPr>
          <w:rFonts w:ascii="GHEA Grapalat" w:hAnsi="GHEA Grapalat" w:cs="Times New Roman"/>
        </w:rPr>
        <w:t>ապահով</w:t>
      </w:r>
      <w:r w:rsidR="00DD2376" w:rsidRPr="00791EB0">
        <w:rPr>
          <w:rFonts w:ascii="GHEA Grapalat" w:hAnsi="GHEA Grapalat" w:cs="Times New Roman"/>
        </w:rPr>
        <w:t>ի</w:t>
      </w:r>
      <w:r w:rsidR="00475FB6" w:rsidRPr="00791EB0">
        <w:rPr>
          <w:rFonts w:ascii="GHEA Grapalat" w:hAnsi="GHEA Grapalat" w:cs="Times New Roman"/>
        </w:rPr>
        <w:t xml:space="preserve"> արտանետումների նվազեցում  </w:t>
      </w:r>
      <w:r w:rsidR="008245C1" w:rsidRPr="00791EB0">
        <w:rPr>
          <w:rFonts w:ascii="GHEA Grapalat" w:hAnsi="GHEA Grapalat" w:cs="Times New Roman"/>
        </w:rPr>
        <w:t xml:space="preserve">7543 </w:t>
      </w:r>
      <w:r w:rsidR="00475FB6" w:rsidRPr="00791EB0">
        <w:rPr>
          <w:rFonts w:ascii="GHEA Grapalat" w:hAnsi="GHEA Grapalat" w:cs="Times New Roman"/>
        </w:rPr>
        <w:t>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  <w:vertAlign w:val="subscript"/>
        </w:rPr>
        <w:t xml:space="preserve"> </w:t>
      </w:r>
      <w:r w:rsidR="00452254" w:rsidRPr="00791EB0">
        <w:rPr>
          <w:rFonts w:ascii="GHEA Grapalat" w:hAnsi="GHEA Grapalat" w:cs="Times New Roman"/>
        </w:rPr>
        <w:t>համ.</w:t>
      </w:r>
      <w:r w:rsidR="00452254" w:rsidRPr="00791EB0">
        <w:rPr>
          <w:rFonts w:ascii="GHEA Grapalat" w:hAnsi="GHEA Grapalat" w:cs="Times New Roman"/>
          <w:vertAlign w:val="subscript"/>
        </w:rPr>
        <w:t xml:space="preserve"> </w:t>
      </w:r>
      <w:r w:rsidR="00475FB6" w:rsidRPr="00791EB0">
        <w:rPr>
          <w:rFonts w:ascii="GHEA Grapalat" w:hAnsi="GHEA Grapalat" w:cs="Times New Roman"/>
        </w:rPr>
        <w:t>չափով:</w:t>
      </w:r>
      <w:r w:rsidR="00452254" w:rsidRPr="00791EB0">
        <w:rPr>
          <w:rFonts w:ascii="GHEA Grapalat" w:hAnsi="GHEA Grapalat" w:cs="Times New Roman"/>
        </w:rPr>
        <w:t xml:space="preserve"> </w:t>
      </w:r>
    </w:p>
    <w:p w14:paraId="3A1F271E" w14:textId="418E97D6" w:rsidR="00475FB6" w:rsidRPr="00791EB0" w:rsidRDefault="00001CCD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Times New Roman"/>
        </w:rPr>
        <w:t>Մ</w:t>
      </w:r>
      <w:r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Times New Roman"/>
        </w:rPr>
        <w:t xml:space="preserve"> սցենա</w:t>
      </w:r>
      <w:r w:rsidRPr="00791EB0">
        <w:rPr>
          <w:rFonts w:ascii="GHEA Grapalat" w:hAnsi="GHEA Grapalat" w:cs="Times New Roman"/>
        </w:rPr>
        <w:softHyphen/>
        <w:t xml:space="preserve">րով նախատեսվում է տարեկան 3000 խոշոր եղջերավոր կենդանիների ներմուծում: </w:t>
      </w:r>
      <w:r w:rsidR="001B05C6" w:rsidRPr="00791EB0">
        <w:rPr>
          <w:rFonts w:ascii="GHEA Grapalat" w:hAnsi="GHEA Grapalat" w:cs="Times New Roman"/>
        </w:rPr>
        <w:t xml:space="preserve">Նոր ցեղերի խոշոր եղջերավոր կենդանիների ներմուծման և կերի բարելավման արդյունքում նախատեսվում է, որ </w:t>
      </w:r>
      <w:r w:rsidR="00475FB6" w:rsidRPr="00791EB0">
        <w:rPr>
          <w:rFonts w:ascii="GHEA Grapalat" w:hAnsi="GHEA Grapalat" w:cs="Times New Roman"/>
        </w:rPr>
        <w:t>արտանե</w:t>
      </w:r>
      <w:r w:rsidR="00100299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տում</w:t>
      </w:r>
      <w:r w:rsidR="00100299" w:rsidRPr="00791EB0">
        <w:rPr>
          <w:rFonts w:ascii="GHEA Grapalat" w:hAnsi="GHEA Grapalat" w:cs="Times New Roman"/>
        </w:rPr>
        <w:softHyphen/>
      </w:r>
      <w:r w:rsidR="00100299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ները կնվազեն 1206 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</w:rPr>
        <w:t xml:space="preserve"> համ</w:t>
      </w:r>
      <w:r w:rsidR="00452254" w:rsidRPr="00791EB0">
        <w:rPr>
          <w:rFonts w:ascii="GHEA Grapalat" w:hAnsi="GHEA Grapalat" w:cs="Times New Roman"/>
          <w:vertAlign w:val="subscript"/>
        </w:rPr>
        <w:t xml:space="preserve">. </w:t>
      </w:r>
      <w:r w:rsidR="00475FB6" w:rsidRPr="00791EB0">
        <w:rPr>
          <w:rFonts w:ascii="GHEA Grapalat" w:hAnsi="GHEA Grapalat" w:cs="Times New Roman"/>
        </w:rPr>
        <w:t>չա</w:t>
      </w:r>
      <w:r w:rsidR="00825A7F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փով 20 տարվա ընթացքում</w:t>
      </w:r>
      <w:r w:rsidR="001B05C6" w:rsidRPr="00791EB0">
        <w:rPr>
          <w:rFonts w:ascii="GHEA Grapalat" w:hAnsi="GHEA Grapalat" w:cs="Times New Roman"/>
        </w:rPr>
        <w:t xml:space="preserve"> (2031-2050)</w:t>
      </w:r>
      <w:r w:rsidR="00475FB6" w:rsidRPr="00791EB0">
        <w:rPr>
          <w:rFonts w:ascii="GHEA Grapalat" w:hAnsi="GHEA Grapalat" w:cs="Times New Roman"/>
        </w:rPr>
        <w:t xml:space="preserve">։ </w:t>
      </w:r>
      <w:r w:rsidR="00100299" w:rsidRPr="00791EB0">
        <w:rPr>
          <w:rFonts w:ascii="GHEA Grapalat" w:hAnsi="GHEA Grapalat" w:cs="Calibri"/>
        </w:rPr>
        <w:t>«</w:t>
      </w:r>
      <w:r w:rsidR="00475FB6" w:rsidRPr="00791EB0">
        <w:rPr>
          <w:rFonts w:ascii="GHEA Grapalat" w:hAnsi="GHEA Grapalat" w:cs="Times New Roman"/>
        </w:rPr>
        <w:t>ԼՄ</w:t>
      </w:r>
      <w:r w:rsidR="00100299" w:rsidRPr="00791EB0">
        <w:rPr>
          <w:rFonts w:ascii="GHEA Grapalat" w:hAnsi="GHEA Grapalat" w:cs="Calibri"/>
        </w:rPr>
        <w:t>»</w:t>
      </w:r>
      <w:r w:rsidR="00475FB6" w:rsidRPr="00791EB0">
        <w:rPr>
          <w:rFonts w:ascii="GHEA Grapalat" w:hAnsi="GHEA Grapalat" w:cs="Times New Roman"/>
        </w:rPr>
        <w:t xml:space="preserve"> սցենարով տա</w:t>
      </w:r>
      <w:r w:rsidR="00100299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րեկան նոր ցեղ</w:t>
      </w:r>
      <w:r w:rsidR="006049A1" w:rsidRPr="00791EB0">
        <w:rPr>
          <w:rFonts w:ascii="GHEA Grapalat" w:hAnsi="GHEA Grapalat" w:cs="Times New Roman"/>
        </w:rPr>
        <w:t>եր</w:t>
      </w:r>
      <w:r w:rsidR="00475FB6" w:rsidRPr="00791EB0">
        <w:rPr>
          <w:rFonts w:ascii="GHEA Grapalat" w:hAnsi="GHEA Grapalat" w:cs="Times New Roman"/>
        </w:rPr>
        <w:t xml:space="preserve">ի 10000 </w:t>
      </w:r>
      <w:r w:rsidR="00E54BEA" w:rsidRPr="00791EB0">
        <w:rPr>
          <w:rFonts w:ascii="GHEA Grapalat" w:hAnsi="GHEA Grapalat" w:cs="Times New Roman"/>
        </w:rPr>
        <w:t>խոշոր եղջե</w:t>
      </w:r>
      <w:r w:rsidR="00825A7F" w:rsidRPr="00791EB0">
        <w:rPr>
          <w:rFonts w:ascii="GHEA Grapalat" w:hAnsi="GHEA Grapalat" w:cs="Times New Roman"/>
        </w:rPr>
        <w:softHyphen/>
      </w:r>
      <w:r w:rsidR="00E54BEA" w:rsidRPr="00791EB0">
        <w:rPr>
          <w:rFonts w:ascii="GHEA Grapalat" w:hAnsi="GHEA Grapalat" w:cs="Times New Roman"/>
        </w:rPr>
        <w:t>րա</w:t>
      </w:r>
      <w:r w:rsidR="00396AAF" w:rsidRPr="00791EB0">
        <w:rPr>
          <w:rFonts w:ascii="GHEA Grapalat" w:hAnsi="GHEA Grapalat" w:cs="Times New Roman"/>
        </w:rPr>
        <w:softHyphen/>
      </w:r>
      <w:r w:rsidR="00E54BEA" w:rsidRPr="00791EB0">
        <w:rPr>
          <w:rFonts w:ascii="GHEA Grapalat" w:hAnsi="GHEA Grapalat" w:cs="Times New Roman"/>
        </w:rPr>
        <w:t xml:space="preserve">վոր </w:t>
      </w:r>
      <w:r w:rsidR="00012ABE" w:rsidRPr="00791EB0">
        <w:rPr>
          <w:rFonts w:ascii="GHEA Grapalat" w:hAnsi="GHEA Grapalat" w:cs="Times New Roman"/>
        </w:rPr>
        <w:t>կենդան</w:t>
      </w:r>
      <w:r w:rsidRPr="00791EB0">
        <w:rPr>
          <w:rFonts w:ascii="GHEA Grapalat" w:hAnsi="GHEA Grapalat" w:cs="Times New Roman"/>
        </w:rPr>
        <w:t>իների</w:t>
      </w:r>
      <w:r w:rsidR="00012ABE" w:rsidRPr="00791EB0">
        <w:rPr>
          <w:rFonts w:ascii="GHEA Grapalat" w:hAnsi="GHEA Grapalat" w:cs="Times New Roman"/>
        </w:rPr>
        <w:t xml:space="preserve"> </w:t>
      </w:r>
      <w:r w:rsidR="00475FB6" w:rsidRPr="00791EB0">
        <w:rPr>
          <w:rFonts w:ascii="GHEA Grapalat" w:hAnsi="GHEA Grapalat" w:cs="Times New Roman"/>
        </w:rPr>
        <w:t>ներմու</w:t>
      </w:r>
      <w:r w:rsidR="004972A4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ծու</w:t>
      </w:r>
      <w:r w:rsidR="00396AAF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 xml:space="preserve">մը թույլ կտա </w:t>
      </w:r>
      <w:r w:rsidR="004972A4" w:rsidRPr="00791EB0">
        <w:rPr>
          <w:rFonts w:ascii="GHEA Grapalat" w:hAnsi="GHEA Grapalat" w:cs="Times New Roman"/>
        </w:rPr>
        <w:t>կրճատ</w:t>
      </w:r>
      <w:r w:rsidR="00475FB6" w:rsidRPr="00791EB0">
        <w:rPr>
          <w:rFonts w:ascii="GHEA Grapalat" w:hAnsi="GHEA Grapalat" w:cs="Times New Roman"/>
        </w:rPr>
        <w:t xml:space="preserve">ել արտանետումները </w:t>
      </w:r>
      <w:r w:rsidR="001B05C6" w:rsidRPr="00791EB0">
        <w:rPr>
          <w:rFonts w:ascii="GHEA Grapalat" w:hAnsi="GHEA Grapalat" w:cs="Times New Roman"/>
        </w:rPr>
        <w:t xml:space="preserve">1625 </w:t>
      </w:r>
      <w:r w:rsidR="00475FB6" w:rsidRPr="00791EB0">
        <w:rPr>
          <w:rFonts w:ascii="GHEA Grapalat" w:hAnsi="GHEA Grapalat" w:cs="Times New Roman"/>
        </w:rPr>
        <w:t>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</w:rPr>
        <w:t xml:space="preserve"> համ</w:t>
      </w:r>
      <w:r w:rsidR="00452254" w:rsidRPr="00791EB0">
        <w:rPr>
          <w:rFonts w:ascii="GHEA Grapalat" w:hAnsi="GHEA Grapalat" w:cs="Times New Roman"/>
          <w:vertAlign w:val="subscript"/>
        </w:rPr>
        <w:t xml:space="preserve">. </w:t>
      </w:r>
      <w:r w:rsidR="00BE0D2A" w:rsidRPr="00791EB0">
        <w:rPr>
          <w:rFonts w:ascii="GHEA Grapalat" w:hAnsi="GHEA Grapalat" w:cs="Times New Roman"/>
        </w:rPr>
        <w:t>չ</w:t>
      </w:r>
      <w:r w:rsidR="00475FB6" w:rsidRPr="00791EB0">
        <w:rPr>
          <w:rFonts w:ascii="GHEA Grapalat" w:hAnsi="GHEA Grapalat" w:cs="Times New Roman"/>
        </w:rPr>
        <w:t>ափով</w:t>
      </w:r>
      <w:r w:rsidR="00BE0D2A" w:rsidRPr="00791EB0">
        <w:rPr>
          <w:rFonts w:ascii="GHEA Grapalat" w:hAnsi="GHEA Grapalat" w:cs="Times New Roman"/>
        </w:rPr>
        <w:t>:</w:t>
      </w:r>
    </w:p>
    <w:p w14:paraId="496F5E79" w14:textId="77777777" w:rsidR="0040339E" w:rsidRPr="00791EB0" w:rsidRDefault="0040339E" w:rsidP="0040339E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Թափոնների ոլորտի</w:t>
      </w:r>
      <w:r w:rsidRPr="00791EB0">
        <w:rPr>
          <w:rFonts w:ascii="GHEA Grapalat" w:hAnsi="GHEA Grapalat" w:cs="Times New Roman"/>
        </w:rPr>
        <w:t xml:space="preserve"> համար նախատեսված միջոցառումները ներառում են աղբավայրերից գազերի կորզման և օգտահանման կայանների ստեղծումը, ինչպես նաև օրգանական թափոնների նվազեցումը և տարանջատ հավաքման համակարգի ներդրումը, բաց այրման բացառումը, ինչպես նաև վտանգավոր թափոնների գործածության ոլորտում՝ մասնավորապես </w:t>
      </w:r>
      <w:proofErr w:type="spellStart"/>
      <w:r w:rsidRPr="00791EB0">
        <w:rPr>
          <w:rFonts w:ascii="GHEA Grapalat" w:hAnsi="GHEA Grapalat" w:cs="Times New Roman"/>
        </w:rPr>
        <w:t>հրկիզման</w:t>
      </w:r>
      <w:proofErr w:type="spellEnd"/>
      <w:r w:rsidRPr="00791EB0">
        <w:rPr>
          <w:rFonts w:ascii="GHEA Grapalat" w:hAnsi="GHEA Grapalat" w:cs="Times New Roman"/>
        </w:rPr>
        <w:t>, հասանելի լավագույն տեխնոլոգիաների ներդրումը։ Այդ միջոցառումները 20 տարվա ընթացքում (2031-2050 թթ.) կնվազեցնեն արտանետումներն ընդհանուր առմամբ 5880 ԳգCO</w:t>
      </w:r>
      <w:r w:rsidRPr="00791EB0">
        <w:rPr>
          <w:rFonts w:ascii="GHEA Grapalat" w:hAnsi="GHEA Grapalat" w:cs="Times New Roman"/>
          <w:vertAlign w:val="subscript"/>
        </w:rPr>
        <w:t xml:space="preserve">2 </w:t>
      </w:r>
      <w:r w:rsidRPr="00791EB0">
        <w:rPr>
          <w:rFonts w:ascii="GHEA Grapalat" w:hAnsi="GHEA Grapalat" w:cs="Times New Roman"/>
        </w:rPr>
        <w:t>համ.</w:t>
      </w:r>
      <w:r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</w:rPr>
        <w:t>չա</w:t>
      </w:r>
      <w:r w:rsidRPr="00791EB0">
        <w:rPr>
          <w:rFonts w:ascii="GHEA Grapalat" w:hAnsi="GHEA Grapalat" w:cs="Times New Roman"/>
        </w:rPr>
        <w:softHyphen/>
        <w:t xml:space="preserve">փով ՝ թե՛ </w:t>
      </w:r>
      <w:r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Times New Roman"/>
        </w:rPr>
        <w:t>Մ</w:t>
      </w:r>
      <w:r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Times New Roman"/>
        </w:rPr>
        <w:t xml:space="preserve"> և թե՛ </w:t>
      </w:r>
      <w:r w:rsidRPr="00791EB0">
        <w:rPr>
          <w:rFonts w:ascii="GHEA Grapalat" w:hAnsi="GHEA Grapalat" w:cs="Calibri"/>
        </w:rPr>
        <w:t>«</w:t>
      </w:r>
      <w:r w:rsidRPr="00791EB0">
        <w:rPr>
          <w:rFonts w:ascii="GHEA Grapalat" w:hAnsi="GHEA Grapalat" w:cs="Times New Roman"/>
        </w:rPr>
        <w:t>ԼՄ</w:t>
      </w:r>
      <w:r w:rsidRPr="00791EB0">
        <w:rPr>
          <w:rFonts w:ascii="GHEA Grapalat" w:hAnsi="GHEA Grapalat" w:cs="Calibri"/>
        </w:rPr>
        <w:t>»</w:t>
      </w:r>
      <w:r w:rsidRPr="00791EB0">
        <w:rPr>
          <w:rFonts w:ascii="GHEA Grapalat" w:hAnsi="GHEA Grapalat" w:cs="Times New Roman"/>
        </w:rPr>
        <w:t xml:space="preserve"> սցենարի համաձայն:</w:t>
      </w:r>
    </w:p>
    <w:p w14:paraId="3455C260" w14:textId="1D6908C2" w:rsidR="0074131F" w:rsidRPr="00791EB0" w:rsidRDefault="0040339E" w:rsidP="0040339E">
      <w:pPr>
        <w:pStyle w:val="ListParagraph"/>
        <w:spacing w:before="120" w:after="120"/>
        <w:ind w:left="0"/>
        <w:contextualSpacing w:val="0"/>
        <w:jc w:val="right"/>
        <w:rPr>
          <w:rFonts w:ascii="GHEA Grapalat" w:hAnsi="GHEA Grapalat" w:cs="Times New Roman"/>
          <w:b/>
          <w:bCs/>
          <w:sz w:val="20"/>
          <w:szCs w:val="20"/>
        </w:rPr>
      </w:pPr>
      <w:r w:rsidRPr="00791EB0"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466F1755" wp14:editId="510E6D05">
            <wp:simplePos x="0" y="0"/>
            <wp:positionH relativeFrom="margin">
              <wp:posOffset>52070</wp:posOffset>
            </wp:positionH>
            <wp:positionV relativeFrom="margin">
              <wp:posOffset>451485</wp:posOffset>
            </wp:positionV>
            <wp:extent cx="5958205" cy="2664000"/>
            <wp:effectExtent l="0" t="0" r="4445" b="3175"/>
            <wp:wrapSquare wrapText="bothSides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1F4459A3-B190-41FE-87EB-0C10009DC6B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31F" w:rsidRPr="00791EB0">
        <w:rPr>
          <w:rFonts w:ascii="GHEA Grapalat" w:eastAsia="GHEA Grapalat" w:hAnsi="GHEA Grapalat" w:cs="Times New Roman"/>
          <w:b/>
          <w:bCs/>
          <w:sz w:val="20"/>
          <w:szCs w:val="20"/>
          <w:lang w:eastAsia="en-US" w:bidi="ar-SA"/>
        </w:rPr>
        <w:t>Պատկեր 7. Գյուղատնտեսություն, անտառային տնտեսություն և այլ հողօգտագործում ոլորտի  ՋԳ արտանետումներ</w:t>
      </w:r>
      <w:r w:rsidR="007A5744" w:rsidRPr="00791EB0">
        <w:rPr>
          <w:rFonts w:ascii="GHEA Grapalat" w:eastAsia="GHEA Grapalat" w:hAnsi="GHEA Grapalat" w:cs="Times New Roman"/>
          <w:b/>
          <w:bCs/>
          <w:sz w:val="20"/>
          <w:szCs w:val="20"/>
          <w:lang w:eastAsia="en-US" w:bidi="ar-SA"/>
        </w:rPr>
        <w:t xml:space="preserve">, </w:t>
      </w:r>
      <w:r w:rsidR="0074131F" w:rsidRPr="00791EB0">
        <w:rPr>
          <w:rFonts w:ascii="GHEA Grapalat" w:eastAsia="GHEA Grapalat" w:hAnsi="GHEA Grapalat" w:cs="Times New Roman"/>
          <w:b/>
          <w:bCs/>
          <w:sz w:val="20"/>
          <w:szCs w:val="20"/>
          <w:lang w:eastAsia="en-US" w:bidi="ar-SA"/>
        </w:rPr>
        <w:t>ԳգCO2 հ</w:t>
      </w:r>
      <w:r w:rsidR="0074131F" w:rsidRPr="00791EB0">
        <w:rPr>
          <w:rFonts w:ascii="GHEA Grapalat" w:hAnsi="GHEA Grapalat" w:cs="Times New Roman"/>
          <w:b/>
          <w:bCs/>
          <w:sz w:val="20"/>
          <w:szCs w:val="20"/>
        </w:rPr>
        <w:t>ամ</w:t>
      </w:r>
      <w:r w:rsidR="007A5744" w:rsidRPr="00791EB0">
        <w:rPr>
          <w:rFonts w:ascii="GHEA Grapalat" w:hAnsi="GHEA Grapalat" w:cs="Times New Roman"/>
          <w:b/>
          <w:bCs/>
          <w:sz w:val="20"/>
          <w:szCs w:val="20"/>
        </w:rPr>
        <w:t>.</w:t>
      </w:r>
    </w:p>
    <w:p w14:paraId="015DD211" w14:textId="190FDEFD" w:rsidR="00472A91" w:rsidRPr="00791EB0" w:rsidRDefault="004972A4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Calibri"/>
        </w:rPr>
        <w:t>«</w:t>
      </w:r>
      <w:r w:rsidR="00475FB6" w:rsidRPr="00791EB0">
        <w:rPr>
          <w:rFonts w:ascii="GHEA Grapalat" w:hAnsi="GHEA Grapalat" w:cs="Times New Roman"/>
        </w:rPr>
        <w:t>Մ</w:t>
      </w:r>
      <w:r w:rsidRPr="00791EB0">
        <w:rPr>
          <w:rFonts w:ascii="GHEA Grapalat" w:hAnsi="GHEA Grapalat" w:cs="Calibri"/>
        </w:rPr>
        <w:t>»</w:t>
      </w:r>
      <w:r w:rsidR="00475FB6" w:rsidRPr="00791EB0">
        <w:rPr>
          <w:rFonts w:ascii="GHEA Grapalat" w:hAnsi="GHEA Grapalat" w:cs="Times New Roman"/>
        </w:rPr>
        <w:t xml:space="preserve"> սցենարով կեղտաջրերի մաքրման կայաններից կենսագազի հավաքումը և օգտա</w:t>
      </w:r>
      <w:r w:rsidR="00452254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գոր</w:t>
      </w:r>
      <w:r w:rsidR="00452254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ծումը՝  2050</w:t>
      </w:r>
      <w:r w:rsidR="00452254" w:rsidRPr="00791EB0">
        <w:rPr>
          <w:rFonts w:ascii="GHEA Grapalat" w:hAnsi="GHEA Grapalat" w:cs="Times New Roman"/>
        </w:rPr>
        <w:t xml:space="preserve"> </w:t>
      </w:r>
      <w:r w:rsidR="00475FB6" w:rsidRPr="00791EB0">
        <w:rPr>
          <w:rFonts w:ascii="GHEA Grapalat" w:hAnsi="GHEA Grapalat" w:cs="Times New Roman"/>
        </w:rPr>
        <w:t>թ</w:t>
      </w:r>
      <w:r w:rsidRPr="00791EB0">
        <w:rPr>
          <w:rFonts w:ascii="GHEA Grapalat" w:hAnsi="GHEA Grapalat" w:cs="Times New Roman"/>
        </w:rPr>
        <w:t>.</w:t>
      </w:r>
      <w:r w:rsidR="00475FB6" w:rsidRPr="00791EB0">
        <w:rPr>
          <w:rFonts w:ascii="GHEA Grapalat" w:hAnsi="GHEA Grapalat" w:cs="Times New Roman"/>
        </w:rPr>
        <w:t xml:space="preserve">-ին կեղտաջրերի առնվազն 50% </w:t>
      </w:r>
      <w:proofErr w:type="spellStart"/>
      <w:r w:rsidR="00475FB6" w:rsidRPr="00791EB0">
        <w:rPr>
          <w:rFonts w:ascii="GHEA Grapalat" w:hAnsi="GHEA Grapalat" w:cs="Times New Roman"/>
        </w:rPr>
        <w:t>օգտահանումով</w:t>
      </w:r>
      <w:proofErr w:type="spellEnd"/>
      <w:r w:rsidR="00475FB6" w:rsidRPr="00791EB0">
        <w:rPr>
          <w:rFonts w:ascii="GHEA Grapalat" w:hAnsi="GHEA Grapalat" w:cs="Times New Roman"/>
        </w:rPr>
        <w:t>, թույլ կտա նվազեցնել արտանետումները 735 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</w:rPr>
        <w:t xml:space="preserve"> համ.</w:t>
      </w:r>
      <w:r w:rsidR="00452254" w:rsidRPr="00791EB0">
        <w:rPr>
          <w:rFonts w:ascii="GHEA Grapalat" w:hAnsi="GHEA Grapalat" w:cs="Times New Roman"/>
          <w:vertAlign w:val="subscript"/>
        </w:rPr>
        <w:t xml:space="preserve"> </w:t>
      </w:r>
      <w:r w:rsidR="00475FB6" w:rsidRPr="00791EB0">
        <w:rPr>
          <w:rFonts w:ascii="GHEA Grapalat" w:hAnsi="GHEA Grapalat" w:cs="Times New Roman"/>
        </w:rPr>
        <w:t>չափով 2031-2050</w:t>
      </w:r>
      <w:r w:rsidR="00452254" w:rsidRPr="00791EB0">
        <w:rPr>
          <w:rFonts w:ascii="GHEA Grapalat" w:hAnsi="GHEA Grapalat" w:cs="Times New Roman"/>
        </w:rPr>
        <w:t xml:space="preserve"> </w:t>
      </w:r>
      <w:r w:rsidR="00475FB6" w:rsidRPr="00791EB0">
        <w:rPr>
          <w:rFonts w:ascii="GHEA Grapalat" w:hAnsi="GHEA Grapalat" w:cs="Times New Roman"/>
        </w:rPr>
        <w:t xml:space="preserve">թթ. ընթացքում: </w:t>
      </w:r>
      <w:r w:rsidRPr="00791EB0">
        <w:rPr>
          <w:rFonts w:ascii="GHEA Grapalat" w:hAnsi="GHEA Grapalat" w:cs="Calibri"/>
        </w:rPr>
        <w:t>«</w:t>
      </w:r>
      <w:r w:rsidR="00475FB6" w:rsidRPr="00791EB0">
        <w:rPr>
          <w:rFonts w:ascii="GHEA Grapalat" w:hAnsi="GHEA Grapalat" w:cs="Times New Roman"/>
        </w:rPr>
        <w:t>ԼՄ</w:t>
      </w:r>
      <w:r w:rsidRPr="00791EB0">
        <w:rPr>
          <w:rFonts w:ascii="GHEA Grapalat" w:hAnsi="GHEA Grapalat" w:cs="Calibri"/>
        </w:rPr>
        <w:t>»</w:t>
      </w:r>
      <w:r w:rsidR="00475FB6" w:rsidRPr="00791EB0">
        <w:rPr>
          <w:rFonts w:ascii="GHEA Grapalat" w:hAnsi="GHEA Grapalat" w:cs="Times New Roman"/>
        </w:rPr>
        <w:t xml:space="preserve"> սցենարը պահանջում է ամբողջական </w:t>
      </w:r>
      <w:proofErr w:type="spellStart"/>
      <w:r w:rsidR="00475FB6" w:rsidRPr="00791EB0">
        <w:rPr>
          <w:rFonts w:ascii="GHEA Grapalat" w:hAnsi="GHEA Grapalat" w:cs="Times New Roman"/>
        </w:rPr>
        <w:t>օգտահանում</w:t>
      </w:r>
      <w:proofErr w:type="spellEnd"/>
      <w:r w:rsidR="00475FB6" w:rsidRPr="00791EB0">
        <w:rPr>
          <w:rFonts w:ascii="GHEA Grapalat" w:hAnsi="GHEA Grapalat" w:cs="Times New Roman"/>
        </w:rPr>
        <w:t>՝ կրկնապատկելով արտանետումների նվազե</w:t>
      </w:r>
      <w:r w:rsidR="00452254" w:rsidRPr="00791EB0">
        <w:rPr>
          <w:rFonts w:ascii="GHEA Grapalat" w:hAnsi="GHEA Grapalat" w:cs="Times New Roman"/>
        </w:rPr>
        <w:softHyphen/>
      </w:r>
      <w:r w:rsidR="00475FB6" w:rsidRPr="00791EB0">
        <w:rPr>
          <w:rFonts w:ascii="GHEA Grapalat" w:hAnsi="GHEA Grapalat" w:cs="Times New Roman"/>
        </w:rPr>
        <w:t>ցումը մինչև 1470 ԳգCO</w:t>
      </w:r>
      <w:r w:rsidR="00475FB6" w:rsidRPr="00791EB0">
        <w:rPr>
          <w:rFonts w:ascii="GHEA Grapalat" w:hAnsi="GHEA Grapalat" w:cs="Times New Roman"/>
          <w:vertAlign w:val="subscript"/>
        </w:rPr>
        <w:t>2</w:t>
      </w:r>
      <w:r w:rsidR="00452254" w:rsidRPr="00791EB0">
        <w:rPr>
          <w:rFonts w:ascii="GHEA Grapalat" w:hAnsi="GHEA Grapalat" w:cs="Times New Roman"/>
        </w:rPr>
        <w:t xml:space="preserve"> համ.</w:t>
      </w:r>
      <w:r w:rsidR="00812D28" w:rsidRPr="00791EB0">
        <w:rPr>
          <w:rFonts w:ascii="GHEA Grapalat" w:hAnsi="GHEA Grapalat" w:cs="Times New Roman"/>
        </w:rPr>
        <w:t>:</w:t>
      </w:r>
    </w:p>
    <w:p w14:paraId="14660123" w14:textId="6C8A1463" w:rsidR="00475FB6" w:rsidRPr="00791EB0" w:rsidRDefault="0040339E" w:rsidP="000F1B80">
      <w:pPr>
        <w:spacing w:before="120" w:after="120"/>
        <w:jc w:val="right"/>
        <w:rPr>
          <w:rFonts w:cs="Times New Roman"/>
          <w:b/>
          <w:bCs/>
          <w:sz w:val="20"/>
          <w:szCs w:val="20"/>
        </w:rPr>
      </w:pPr>
      <w:r w:rsidRPr="00791EB0">
        <w:rPr>
          <w:noProof/>
        </w:rPr>
        <w:drawing>
          <wp:anchor distT="0" distB="0" distL="114300" distR="114300" simplePos="0" relativeHeight="251671552" behindDoc="0" locked="0" layoutInCell="1" allowOverlap="1" wp14:anchorId="656112B8" wp14:editId="73119686">
            <wp:simplePos x="0" y="0"/>
            <wp:positionH relativeFrom="margin">
              <wp:posOffset>-5080</wp:posOffset>
            </wp:positionH>
            <wp:positionV relativeFrom="margin">
              <wp:posOffset>5071110</wp:posOffset>
            </wp:positionV>
            <wp:extent cx="6005830" cy="2663825"/>
            <wp:effectExtent l="0" t="0" r="13970" b="3175"/>
            <wp:wrapSquare wrapText="bothSides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1315F42B-7D13-4058-A200-7DA7D222D6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FB6" w:rsidRPr="00791EB0">
        <w:rPr>
          <w:rFonts w:cs="Times New Roman"/>
          <w:b/>
          <w:bCs/>
          <w:sz w:val="20"/>
          <w:szCs w:val="20"/>
        </w:rPr>
        <w:t xml:space="preserve">Պատկեր </w:t>
      </w:r>
      <w:r w:rsidR="00695992" w:rsidRPr="00791EB0">
        <w:rPr>
          <w:rFonts w:cs="Times New Roman"/>
          <w:b/>
          <w:bCs/>
          <w:sz w:val="20"/>
          <w:szCs w:val="20"/>
        </w:rPr>
        <w:t>8</w:t>
      </w:r>
      <w:r w:rsidR="00475FB6" w:rsidRPr="00791EB0">
        <w:rPr>
          <w:rFonts w:cs="Times New Roman"/>
          <w:b/>
          <w:bCs/>
          <w:sz w:val="20"/>
          <w:szCs w:val="20"/>
        </w:rPr>
        <w:t>. Թափոններ</w:t>
      </w:r>
      <w:r w:rsidR="00D92FE8" w:rsidRPr="00791EB0">
        <w:rPr>
          <w:rFonts w:cs="Times New Roman"/>
          <w:b/>
          <w:bCs/>
          <w:sz w:val="20"/>
          <w:szCs w:val="20"/>
        </w:rPr>
        <w:t xml:space="preserve">ի ոլորտի </w:t>
      </w:r>
      <w:r w:rsidR="00475FB6" w:rsidRPr="00791EB0">
        <w:rPr>
          <w:rFonts w:cs="Times New Roman"/>
          <w:b/>
          <w:bCs/>
          <w:sz w:val="20"/>
          <w:szCs w:val="20"/>
        </w:rPr>
        <w:t>ՋԳ արտանետումներ</w:t>
      </w:r>
      <w:r w:rsidRPr="00791EB0">
        <w:rPr>
          <w:rFonts w:cs="Times New Roman"/>
          <w:b/>
          <w:bCs/>
          <w:sz w:val="20"/>
          <w:szCs w:val="20"/>
        </w:rPr>
        <w:t xml:space="preserve">, </w:t>
      </w:r>
      <w:r w:rsidR="00475FB6" w:rsidRPr="00791EB0">
        <w:rPr>
          <w:rFonts w:cs="Times New Roman"/>
          <w:b/>
          <w:bCs/>
          <w:sz w:val="20"/>
          <w:szCs w:val="20"/>
        </w:rPr>
        <w:t>ԳգCO2</w:t>
      </w:r>
      <w:r w:rsidR="000F1B80" w:rsidRPr="00791EB0">
        <w:rPr>
          <w:rFonts w:cs="Times New Roman"/>
          <w:b/>
          <w:bCs/>
          <w:sz w:val="20"/>
          <w:szCs w:val="20"/>
        </w:rPr>
        <w:t xml:space="preserve"> </w:t>
      </w:r>
      <w:r w:rsidR="00475FB6" w:rsidRPr="00791EB0">
        <w:rPr>
          <w:rFonts w:cs="Times New Roman"/>
          <w:b/>
          <w:bCs/>
          <w:sz w:val="20"/>
          <w:szCs w:val="20"/>
        </w:rPr>
        <w:t>համ</w:t>
      </w:r>
      <w:r w:rsidR="000F1B80" w:rsidRPr="00791EB0">
        <w:rPr>
          <w:rFonts w:cs="Times New Roman"/>
          <w:b/>
          <w:bCs/>
          <w:sz w:val="20"/>
          <w:szCs w:val="20"/>
        </w:rPr>
        <w:t>.</w:t>
      </w:r>
    </w:p>
    <w:p w14:paraId="368AA89D" w14:textId="5CA57600" w:rsidR="00565FC8" w:rsidRPr="00791EB0" w:rsidRDefault="00475FB6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 xml:space="preserve">Անտառային </w:t>
      </w:r>
      <w:r w:rsidR="004811BC" w:rsidRPr="00791EB0">
        <w:rPr>
          <w:rFonts w:ascii="GHEA Grapalat" w:hAnsi="GHEA Grapalat" w:cs="Times New Roman"/>
          <w:b/>
          <w:bCs/>
        </w:rPr>
        <w:t xml:space="preserve">հողեր </w:t>
      </w:r>
      <w:r w:rsidRPr="00791EB0">
        <w:rPr>
          <w:rFonts w:ascii="GHEA Grapalat" w:hAnsi="GHEA Grapalat" w:cs="Times New Roman"/>
        </w:rPr>
        <w:t xml:space="preserve">ոլորտում </w:t>
      </w:r>
      <w:r w:rsidR="00E76E7F" w:rsidRPr="00791EB0">
        <w:rPr>
          <w:rFonts w:ascii="GHEA Grapalat" w:hAnsi="GHEA Grapalat" w:cs="Times New Roman"/>
        </w:rPr>
        <w:t xml:space="preserve">(ներառում է անտառային ֆոնդի, հատուկ պահպանվող տարածքների, ինչպես նաև գյուղատնտեսական հողերի անտառածածկ տարածքները) </w:t>
      </w:r>
      <w:r w:rsidRPr="00791EB0">
        <w:rPr>
          <w:rFonts w:ascii="GHEA Grapalat" w:hAnsi="GHEA Grapalat" w:cs="Times New Roman"/>
        </w:rPr>
        <w:t>նախատեսվում է ավելացնել անտա</w:t>
      </w:r>
      <w:r w:rsidR="004972A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ռա</w:t>
      </w:r>
      <w:r w:rsidR="004972A4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ծածկ տարածքը</w:t>
      </w:r>
      <w:r w:rsidR="00585454" w:rsidRPr="00791EB0">
        <w:rPr>
          <w:rFonts w:ascii="GHEA Grapalat" w:hAnsi="GHEA Grapalat" w:cs="Times New Roman"/>
        </w:rPr>
        <w:t xml:space="preserve">, բարելավել </w:t>
      </w:r>
      <w:proofErr w:type="spellStart"/>
      <w:r w:rsidR="00585454" w:rsidRPr="00791EB0">
        <w:rPr>
          <w:rFonts w:ascii="GHEA Grapalat" w:hAnsi="GHEA Grapalat" w:cs="Times New Roman"/>
        </w:rPr>
        <w:t>անտառվերականգնման</w:t>
      </w:r>
      <w:proofErr w:type="spellEnd"/>
      <w:r w:rsidR="00585454" w:rsidRPr="00791EB0">
        <w:rPr>
          <w:rFonts w:ascii="GHEA Grapalat" w:hAnsi="GHEA Grapalat" w:cs="Times New Roman"/>
        </w:rPr>
        <w:t xml:space="preserve"> և անտառի կայուն կառավարման </w:t>
      </w:r>
      <w:proofErr w:type="spellStart"/>
      <w:r w:rsidR="00585454" w:rsidRPr="00791EB0">
        <w:rPr>
          <w:rFonts w:ascii="GHEA Grapalat" w:hAnsi="GHEA Grapalat" w:cs="Times New Roman"/>
        </w:rPr>
        <w:t>գործելակերպերը</w:t>
      </w:r>
      <w:proofErr w:type="spellEnd"/>
      <w:r w:rsidR="00585454" w:rsidRPr="00791EB0">
        <w:rPr>
          <w:rFonts w:ascii="GHEA Grapalat" w:hAnsi="GHEA Grapalat" w:cs="Times New Roman"/>
        </w:rPr>
        <w:t>՝</w:t>
      </w:r>
      <w:r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lastRenderedPageBreak/>
        <w:t>ընդլայնել</w:t>
      </w:r>
      <w:r w:rsidR="00585454" w:rsidRPr="00791EB0">
        <w:rPr>
          <w:rFonts w:ascii="GHEA Grapalat" w:hAnsi="GHEA Grapalat" w:cs="Times New Roman"/>
        </w:rPr>
        <w:t>ով</w:t>
      </w:r>
      <w:r w:rsidRPr="00791EB0">
        <w:rPr>
          <w:rFonts w:ascii="GHEA Grapalat" w:hAnsi="GHEA Grapalat" w:cs="Times New Roman"/>
        </w:rPr>
        <w:t xml:space="preserve"> ածխաթթ</w:t>
      </w:r>
      <w:r w:rsidR="004972A4" w:rsidRPr="00791EB0">
        <w:rPr>
          <w:rFonts w:ascii="GHEA Grapalat" w:hAnsi="GHEA Grapalat" w:cs="Times New Roman"/>
        </w:rPr>
        <w:t>ու գազի</w:t>
      </w:r>
      <w:r w:rsidRPr="00791EB0">
        <w:rPr>
          <w:rFonts w:ascii="GHEA Grapalat" w:hAnsi="GHEA Grapalat" w:cs="Times New Roman"/>
        </w:rPr>
        <w:t xml:space="preserve"> կլանման կարողությունները: </w:t>
      </w:r>
      <w:r w:rsidR="00565FC8" w:rsidRPr="00791EB0">
        <w:rPr>
          <w:rFonts w:ascii="GHEA Grapalat" w:hAnsi="GHEA Grapalat" w:cs="Times New Roman"/>
        </w:rPr>
        <w:t xml:space="preserve">«ԱՄ» սցենարով 2050թ. համար անտառածածկ տարածքի թիրախային ցուցանիշը </w:t>
      </w:r>
      <w:r w:rsidR="000044C9" w:rsidRPr="00791EB0">
        <w:rPr>
          <w:rFonts w:ascii="GHEA Grapalat" w:hAnsi="GHEA Grapalat" w:cs="Times New Roman"/>
        </w:rPr>
        <w:t>3</w:t>
      </w:r>
      <w:r w:rsidR="001563A2" w:rsidRPr="00791EB0">
        <w:rPr>
          <w:rFonts w:ascii="GHEA Grapalat" w:hAnsi="GHEA Grapalat" w:cs="Times New Roman"/>
        </w:rPr>
        <w:t>50</w:t>
      </w:r>
      <w:r w:rsidR="001C52E9" w:rsidRPr="00791EB0">
        <w:rPr>
          <w:rFonts w:ascii="GHEA Grapalat" w:hAnsi="GHEA Grapalat" w:cs="Times New Roman"/>
        </w:rPr>
        <w:t>,</w:t>
      </w:r>
      <w:r w:rsidR="001563A2" w:rsidRPr="00791EB0">
        <w:rPr>
          <w:rFonts w:ascii="GHEA Grapalat" w:hAnsi="GHEA Grapalat" w:cs="Times New Roman"/>
        </w:rPr>
        <w:t xml:space="preserve">891.2  </w:t>
      </w:r>
      <w:r w:rsidR="00565FC8" w:rsidRPr="00791EB0">
        <w:rPr>
          <w:rFonts w:ascii="GHEA Grapalat" w:hAnsi="GHEA Grapalat" w:cs="Times New Roman"/>
        </w:rPr>
        <w:t>հեկտար է</w:t>
      </w:r>
      <w:r w:rsidR="003F4E6D" w:rsidRPr="00791EB0">
        <w:rPr>
          <w:rFonts w:ascii="GHEA Grapalat" w:hAnsi="GHEA Grapalat" w:cs="Times New Roman"/>
        </w:rPr>
        <w:t>։</w:t>
      </w:r>
    </w:p>
    <w:p w14:paraId="07B511C3" w14:textId="22F2BFD4" w:rsidR="0058211B" w:rsidRPr="00791EB0" w:rsidRDefault="00565FC8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«Մ» </w:t>
      </w:r>
      <w:r w:rsidR="0058211B" w:rsidRPr="00791EB0">
        <w:rPr>
          <w:rFonts w:ascii="GHEA Grapalat" w:hAnsi="GHEA Grapalat" w:cs="Times New Roman"/>
        </w:rPr>
        <w:t xml:space="preserve">և «ԼՄ» </w:t>
      </w:r>
      <w:r w:rsidRPr="00791EB0">
        <w:rPr>
          <w:rFonts w:ascii="GHEA Grapalat" w:hAnsi="GHEA Grapalat" w:cs="Times New Roman"/>
        </w:rPr>
        <w:t>սցենար</w:t>
      </w:r>
      <w:r w:rsidR="0058211B" w:rsidRPr="00791EB0">
        <w:rPr>
          <w:rFonts w:ascii="GHEA Grapalat" w:hAnsi="GHEA Grapalat" w:cs="Times New Roman"/>
        </w:rPr>
        <w:t>ներ</w:t>
      </w:r>
      <w:r w:rsidR="0044271F" w:rsidRPr="00791EB0">
        <w:rPr>
          <w:rFonts w:ascii="GHEA Grapalat" w:hAnsi="GHEA Grapalat" w:cs="Times New Roman"/>
        </w:rPr>
        <w:t>ի շրջանակներում</w:t>
      </w:r>
      <w:r w:rsidRPr="00791EB0">
        <w:rPr>
          <w:rFonts w:ascii="GHEA Grapalat" w:hAnsi="GHEA Grapalat" w:cs="Times New Roman"/>
        </w:rPr>
        <w:t xml:space="preserve"> </w:t>
      </w:r>
      <w:r w:rsidR="0044271F" w:rsidRPr="00791EB0">
        <w:rPr>
          <w:rFonts w:ascii="GHEA Grapalat" w:hAnsi="GHEA Grapalat" w:cs="Times New Roman"/>
        </w:rPr>
        <w:t xml:space="preserve">դիտարկվում է մինչև </w:t>
      </w:r>
      <w:r w:rsidRPr="00791EB0">
        <w:rPr>
          <w:rFonts w:ascii="GHEA Grapalat" w:hAnsi="GHEA Grapalat" w:cs="Times New Roman"/>
        </w:rPr>
        <w:t xml:space="preserve"> </w:t>
      </w:r>
      <w:r w:rsidR="0058211B" w:rsidRPr="00791EB0">
        <w:rPr>
          <w:rFonts w:ascii="GHEA Grapalat" w:hAnsi="GHEA Grapalat" w:cs="Times New Roman"/>
        </w:rPr>
        <w:t xml:space="preserve">450000 </w:t>
      </w:r>
      <w:r w:rsidRPr="00791EB0">
        <w:rPr>
          <w:rFonts w:ascii="GHEA Grapalat" w:hAnsi="GHEA Grapalat" w:cs="Times New Roman"/>
        </w:rPr>
        <w:t>հեկտար անտառածածկ տարածք</w:t>
      </w:r>
      <w:r w:rsidR="0044271F" w:rsidRPr="00791EB0">
        <w:rPr>
          <w:rFonts w:ascii="GHEA Grapalat" w:hAnsi="GHEA Grapalat" w:cs="Times New Roman"/>
        </w:rPr>
        <w:t>ի հնարավորությունը</w:t>
      </w:r>
      <w:r w:rsidR="00ED62B6" w:rsidRPr="00791EB0">
        <w:rPr>
          <w:rFonts w:ascii="GHEA Grapalat" w:hAnsi="GHEA Grapalat" w:cs="Times New Roman"/>
        </w:rPr>
        <w:t xml:space="preserve">: </w:t>
      </w:r>
      <w:r w:rsidRPr="00791EB0">
        <w:rPr>
          <w:rFonts w:ascii="GHEA Grapalat" w:hAnsi="GHEA Grapalat" w:cs="Times New Roman"/>
        </w:rPr>
        <w:t xml:space="preserve">Ընդհանուր առմամբ, 20 տարվա ընթացքում </w:t>
      </w:r>
      <w:r w:rsidR="00580B50" w:rsidRPr="00791EB0">
        <w:rPr>
          <w:rFonts w:ascii="GHEA Grapalat" w:hAnsi="GHEA Grapalat" w:cs="Times New Roman"/>
        </w:rPr>
        <w:t>(</w:t>
      </w:r>
      <w:r w:rsidR="00D92FE8" w:rsidRPr="00791EB0">
        <w:rPr>
          <w:rFonts w:ascii="GHEA Grapalat" w:hAnsi="GHEA Grapalat" w:cs="Times New Roman"/>
        </w:rPr>
        <w:t>2031</w:t>
      </w:r>
      <w:r w:rsidR="00580B50" w:rsidRPr="00791EB0">
        <w:rPr>
          <w:rFonts w:ascii="GHEA Grapalat" w:hAnsi="GHEA Grapalat" w:cs="Times New Roman"/>
        </w:rPr>
        <w:t>-2050 թթ</w:t>
      </w:r>
      <w:r w:rsidR="002D472E" w:rsidRPr="00791EB0">
        <w:rPr>
          <w:rFonts w:ascii="GHEA Grapalat" w:hAnsi="GHEA Grapalat" w:cs="Times New Roman"/>
        </w:rPr>
        <w:t>.</w:t>
      </w:r>
      <w:r w:rsidR="00580B50" w:rsidRPr="00791EB0">
        <w:rPr>
          <w:rFonts w:ascii="GHEA Grapalat" w:hAnsi="GHEA Grapalat" w:cs="Times New Roman"/>
        </w:rPr>
        <w:t>)</w:t>
      </w:r>
      <w:r w:rsidR="002711ED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CO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 xml:space="preserve"> ընդհանուր </w:t>
      </w:r>
      <w:proofErr w:type="spellStart"/>
      <w:r w:rsidRPr="00791EB0">
        <w:rPr>
          <w:rFonts w:ascii="GHEA Grapalat" w:hAnsi="GHEA Grapalat" w:cs="Times New Roman"/>
        </w:rPr>
        <w:t>կլանումը</w:t>
      </w:r>
      <w:proofErr w:type="spellEnd"/>
      <w:r w:rsidRPr="00791EB0">
        <w:rPr>
          <w:rFonts w:ascii="GHEA Grapalat" w:hAnsi="GHEA Grapalat" w:cs="Times New Roman"/>
        </w:rPr>
        <w:t xml:space="preserve"> կկազմի </w:t>
      </w:r>
      <w:r w:rsidR="0058211B" w:rsidRPr="00791EB0">
        <w:rPr>
          <w:rFonts w:ascii="GHEA Grapalat" w:hAnsi="GHEA Grapalat" w:cs="Times New Roman"/>
        </w:rPr>
        <w:t xml:space="preserve">21934 </w:t>
      </w:r>
      <w:r w:rsidRPr="00791EB0">
        <w:rPr>
          <w:rFonts w:ascii="GHEA Grapalat" w:hAnsi="GHEA Grapalat" w:cs="Times New Roman"/>
        </w:rPr>
        <w:t>ԳգCO</w:t>
      </w:r>
      <w:r w:rsidRPr="00791EB0">
        <w:rPr>
          <w:rFonts w:ascii="GHEA Grapalat" w:hAnsi="GHEA Grapalat" w:cs="Times New Roman"/>
          <w:vertAlign w:val="subscript"/>
        </w:rPr>
        <w:t>2</w:t>
      </w:r>
      <w:r w:rsidR="002D472E" w:rsidRPr="00791EB0">
        <w:rPr>
          <w:rFonts w:ascii="GHEA Grapalat" w:hAnsi="GHEA Grapalat" w:cs="Times New Roman"/>
          <w:vertAlign w:val="subscript"/>
        </w:rPr>
        <w:t xml:space="preserve"> </w:t>
      </w:r>
      <w:r w:rsidRPr="00791EB0">
        <w:rPr>
          <w:rFonts w:ascii="GHEA Grapalat" w:hAnsi="GHEA Grapalat" w:cs="Times New Roman"/>
        </w:rPr>
        <w:t>համ.</w:t>
      </w:r>
      <w:r w:rsidR="0058211B" w:rsidRPr="00791EB0">
        <w:rPr>
          <w:rFonts w:ascii="GHEA Grapalat" w:hAnsi="GHEA Grapalat" w:cs="Times New Roman"/>
        </w:rPr>
        <w:t xml:space="preserve"> (</w:t>
      </w:r>
      <w:proofErr w:type="spellStart"/>
      <w:r w:rsidR="0058211B" w:rsidRPr="00791EB0">
        <w:rPr>
          <w:rFonts w:ascii="GHEA Grapalat" w:hAnsi="GHEA Grapalat" w:cs="Times New Roman"/>
        </w:rPr>
        <w:t>տե՛ս</w:t>
      </w:r>
      <w:proofErr w:type="spellEnd"/>
      <w:r w:rsidR="0058211B" w:rsidRPr="00791EB0">
        <w:rPr>
          <w:rFonts w:ascii="GHEA Grapalat" w:hAnsi="GHEA Grapalat" w:cs="Times New Roman"/>
        </w:rPr>
        <w:t xml:space="preserve"> Պատկեր </w:t>
      </w:r>
      <w:r w:rsidR="00695992" w:rsidRPr="00791EB0">
        <w:rPr>
          <w:rFonts w:ascii="GHEA Grapalat" w:hAnsi="GHEA Grapalat" w:cs="Times New Roman"/>
        </w:rPr>
        <w:t>9</w:t>
      </w:r>
      <w:r w:rsidR="0058211B" w:rsidRPr="00791EB0">
        <w:rPr>
          <w:rFonts w:ascii="GHEA Grapalat" w:hAnsi="GHEA Grapalat" w:cs="Times New Roman"/>
        </w:rPr>
        <w:t xml:space="preserve">): </w:t>
      </w:r>
      <w:r w:rsidR="002D472E" w:rsidRPr="00791EB0">
        <w:rPr>
          <w:rFonts w:ascii="GHEA Grapalat" w:hAnsi="GHEA Grapalat" w:cs="Times New Roman"/>
        </w:rPr>
        <w:t xml:space="preserve">Այս ոլորտի համար </w:t>
      </w:r>
      <w:r w:rsidR="0058211B" w:rsidRPr="00791EB0">
        <w:rPr>
          <w:rFonts w:ascii="GHEA Grapalat" w:hAnsi="GHEA Grapalat" w:cs="Times New Roman"/>
        </w:rPr>
        <w:t>«Մ» և «ԼՄ» սցենարները համընկնում են։</w:t>
      </w:r>
    </w:p>
    <w:p w14:paraId="0FBD677B" w14:textId="6C5EC90B" w:rsidR="00475FB6" w:rsidRPr="00791EB0" w:rsidRDefault="0074131F" w:rsidP="00ED62B6">
      <w:pPr>
        <w:pStyle w:val="ListParagraph"/>
        <w:tabs>
          <w:tab w:val="left" w:pos="426"/>
        </w:tabs>
        <w:spacing w:before="120" w:after="120" w:line="360" w:lineRule="auto"/>
        <w:ind w:left="0"/>
        <w:contextualSpacing w:val="0"/>
        <w:jc w:val="right"/>
        <w:rPr>
          <w:rFonts w:ascii="GHEA Grapalat" w:hAnsi="GHEA Grapalat" w:cs="Times New Roman"/>
          <w:b/>
          <w:bCs/>
          <w:sz w:val="20"/>
          <w:szCs w:val="20"/>
        </w:rPr>
      </w:pPr>
      <w:r w:rsidRPr="00791EB0">
        <w:rPr>
          <w:noProof/>
        </w:rPr>
        <w:drawing>
          <wp:anchor distT="0" distB="0" distL="114300" distR="114300" simplePos="0" relativeHeight="251666432" behindDoc="0" locked="0" layoutInCell="1" allowOverlap="1" wp14:anchorId="39E560F4" wp14:editId="6ABBA008">
            <wp:simplePos x="0" y="0"/>
            <wp:positionH relativeFrom="margin">
              <wp:align>right</wp:align>
            </wp:positionH>
            <wp:positionV relativeFrom="margin">
              <wp:posOffset>2404110</wp:posOffset>
            </wp:positionV>
            <wp:extent cx="6010275" cy="2663825"/>
            <wp:effectExtent l="0" t="0" r="9525" b="3175"/>
            <wp:wrapSquare wrapText="bothSides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536A33F0-C18F-4168-81B0-5994C9732AE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FB6" w:rsidRPr="00791EB0">
        <w:rPr>
          <w:rFonts w:ascii="GHEA Grapalat" w:hAnsi="GHEA Grapalat" w:cs="Times New Roman"/>
          <w:b/>
          <w:bCs/>
          <w:sz w:val="20"/>
          <w:szCs w:val="20"/>
        </w:rPr>
        <w:t xml:space="preserve">Պատկեր </w:t>
      </w:r>
      <w:r w:rsidR="00695992" w:rsidRPr="00791EB0">
        <w:rPr>
          <w:rFonts w:ascii="GHEA Grapalat" w:hAnsi="GHEA Grapalat" w:cs="Times New Roman"/>
          <w:b/>
          <w:bCs/>
          <w:sz w:val="20"/>
          <w:szCs w:val="20"/>
        </w:rPr>
        <w:t>9</w:t>
      </w:r>
      <w:r w:rsidR="00475FB6" w:rsidRPr="00791EB0">
        <w:rPr>
          <w:rFonts w:ascii="GHEA Grapalat" w:hAnsi="GHEA Grapalat" w:cs="Times New Roman"/>
          <w:b/>
          <w:bCs/>
          <w:sz w:val="20"/>
          <w:szCs w:val="20"/>
        </w:rPr>
        <w:t xml:space="preserve">. Անտառային </w:t>
      </w:r>
      <w:r w:rsidR="00585454" w:rsidRPr="00791EB0">
        <w:rPr>
          <w:rFonts w:ascii="GHEA Grapalat" w:hAnsi="GHEA Grapalat" w:cs="Times New Roman"/>
          <w:b/>
          <w:bCs/>
          <w:sz w:val="20"/>
          <w:szCs w:val="20"/>
        </w:rPr>
        <w:t>ոլորտ</w:t>
      </w:r>
      <w:r w:rsidR="00D92FE8" w:rsidRPr="00791EB0">
        <w:rPr>
          <w:rFonts w:ascii="GHEA Grapalat" w:hAnsi="GHEA Grapalat" w:cs="Times New Roman"/>
          <w:b/>
          <w:bCs/>
          <w:sz w:val="20"/>
          <w:szCs w:val="20"/>
        </w:rPr>
        <w:t>ի</w:t>
      </w:r>
      <w:r w:rsidR="00585454" w:rsidRPr="00791EB0">
        <w:rPr>
          <w:rFonts w:ascii="GHEA Grapalat" w:hAnsi="GHEA Grapalat" w:cs="Times New Roman"/>
          <w:b/>
          <w:bCs/>
          <w:sz w:val="20"/>
          <w:szCs w:val="20"/>
        </w:rPr>
        <w:t xml:space="preserve"> </w:t>
      </w:r>
      <w:r w:rsidR="00475FB6" w:rsidRPr="00791EB0">
        <w:rPr>
          <w:rFonts w:ascii="GHEA Grapalat" w:hAnsi="GHEA Grapalat" w:cs="Times New Roman"/>
          <w:b/>
          <w:bCs/>
          <w:sz w:val="20"/>
          <w:szCs w:val="20"/>
        </w:rPr>
        <w:t>ՋԳ արտանետումներ</w:t>
      </w:r>
      <w:r w:rsidR="00ED62B6" w:rsidRPr="00791EB0">
        <w:rPr>
          <w:rFonts w:ascii="GHEA Grapalat" w:hAnsi="GHEA Grapalat" w:cs="Times New Roman"/>
          <w:b/>
          <w:bCs/>
          <w:sz w:val="20"/>
          <w:szCs w:val="20"/>
        </w:rPr>
        <w:t xml:space="preserve">, </w:t>
      </w:r>
      <w:r w:rsidR="00475FB6" w:rsidRPr="00791EB0">
        <w:rPr>
          <w:rFonts w:ascii="GHEA Grapalat" w:hAnsi="GHEA Grapalat" w:cs="Times New Roman"/>
          <w:b/>
          <w:bCs/>
          <w:sz w:val="20"/>
          <w:szCs w:val="20"/>
        </w:rPr>
        <w:t>ԳգCO2</w:t>
      </w:r>
      <w:r w:rsidR="008F2AFA" w:rsidRPr="00791EB0">
        <w:rPr>
          <w:rFonts w:ascii="GHEA Grapalat" w:hAnsi="GHEA Grapalat" w:cs="Times New Roman"/>
          <w:b/>
          <w:bCs/>
          <w:sz w:val="20"/>
          <w:szCs w:val="20"/>
        </w:rPr>
        <w:t xml:space="preserve"> </w:t>
      </w:r>
      <w:r w:rsidR="00475FB6" w:rsidRPr="00791EB0">
        <w:rPr>
          <w:rFonts w:ascii="GHEA Grapalat" w:hAnsi="GHEA Grapalat" w:cs="Times New Roman"/>
          <w:b/>
          <w:bCs/>
          <w:sz w:val="20"/>
          <w:szCs w:val="20"/>
        </w:rPr>
        <w:t>համ</w:t>
      </w:r>
      <w:r w:rsidR="008F2AFA" w:rsidRPr="00791EB0">
        <w:rPr>
          <w:rFonts w:ascii="GHEA Grapalat" w:hAnsi="GHEA Grapalat" w:cs="Times New Roman"/>
          <w:b/>
          <w:bCs/>
          <w:sz w:val="20"/>
          <w:szCs w:val="20"/>
        </w:rPr>
        <w:t>.</w:t>
      </w:r>
    </w:p>
    <w:p w14:paraId="50F95024" w14:textId="07908937" w:rsidR="003F4E6D" w:rsidRPr="00791EB0" w:rsidRDefault="003F4E6D" w:rsidP="00462D73">
      <w:pPr>
        <w:pStyle w:val="ListParagraph"/>
        <w:tabs>
          <w:tab w:val="left" w:pos="426"/>
        </w:tabs>
        <w:spacing w:before="240" w:after="80" w:line="360" w:lineRule="auto"/>
        <w:ind w:left="0"/>
        <w:contextualSpacing w:val="0"/>
        <w:jc w:val="right"/>
        <w:rPr>
          <w:rFonts w:ascii="GHEA Grapalat" w:hAnsi="GHEA Grapalat" w:cs="Times New Roman"/>
          <w:sz w:val="22"/>
          <w:szCs w:val="22"/>
        </w:rPr>
      </w:pPr>
    </w:p>
    <w:p w14:paraId="0F94FA9B" w14:textId="29875B7D" w:rsidR="003F4E6D" w:rsidRPr="00791EB0" w:rsidRDefault="003F4E6D" w:rsidP="00462D73">
      <w:pPr>
        <w:pStyle w:val="ListParagraph"/>
        <w:tabs>
          <w:tab w:val="left" w:pos="426"/>
        </w:tabs>
        <w:spacing w:before="240" w:after="80" w:line="360" w:lineRule="auto"/>
        <w:ind w:left="0"/>
        <w:contextualSpacing w:val="0"/>
        <w:jc w:val="right"/>
        <w:rPr>
          <w:rFonts w:ascii="GHEA Grapalat" w:hAnsi="GHEA Grapalat" w:cs="Times New Roman"/>
          <w:sz w:val="22"/>
          <w:szCs w:val="22"/>
        </w:rPr>
      </w:pPr>
    </w:p>
    <w:p w14:paraId="198EDEAB" w14:textId="1CE4C318" w:rsidR="003F4E6D" w:rsidRPr="00791EB0" w:rsidRDefault="003F4E6D" w:rsidP="00462D73">
      <w:pPr>
        <w:pStyle w:val="ListParagraph"/>
        <w:tabs>
          <w:tab w:val="left" w:pos="426"/>
        </w:tabs>
        <w:spacing w:before="240" w:after="80" w:line="360" w:lineRule="auto"/>
        <w:ind w:left="0"/>
        <w:contextualSpacing w:val="0"/>
        <w:jc w:val="right"/>
        <w:rPr>
          <w:rFonts w:ascii="GHEA Grapalat" w:hAnsi="GHEA Grapalat" w:cs="Times New Roman"/>
          <w:sz w:val="22"/>
          <w:szCs w:val="22"/>
        </w:rPr>
      </w:pPr>
    </w:p>
    <w:p w14:paraId="70378B96" w14:textId="15458430" w:rsidR="00475FB6" w:rsidRPr="00791EB0" w:rsidRDefault="00475FB6" w:rsidP="00462D73">
      <w:pPr>
        <w:pStyle w:val="Caption"/>
        <w:spacing w:line="360" w:lineRule="auto"/>
        <w:jc w:val="center"/>
        <w:rPr>
          <w:rFonts w:ascii="GHEA Grapalat" w:hAnsi="GHEA Grapalat" w:cs="Times New Roman"/>
          <w:color w:val="auto"/>
        </w:rPr>
      </w:pPr>
    </w:p>
    <w:p w14:paraId="5ADCED13" w14:textId="7EE25CA5" w:rsidR="002B636B" w:rsidRPr="00791EB0" w:rsidRDefault="000468EB" w:rsidP="0030706F">
      <w:pPr>
        <w:pStyle w:val="Heading1"/>
      </w:pPr>
      <w:bookmarkStart w:id="40" w:name="_Toc153980497"/>
      <w:r w:rsidRPr="00791EB0">
        <w:lastRenderedPageBreak/>
        <w:t>ՋԳ</w:t>
      </w:r>
      <w:r w:rsidR="00D83839" w:rsidRPr="00791EB0">
        <w:t>-ՑԱԶ</w:t>
      </w:r>
      <w:r w:rsidRPr="00791EB0">
        <w:t>Ե</w:t>
      </w:r>
      <w:r w:rsidR="00D83839" w:rsidRPr="00791EB0">
        <w:t>Ռ ԻՐԱԿԱՆԱՑՄԱՆ ԱՌԱՋՆԱՀԵՐԹՈՒԹՅՈՒՆՆԵՐԸ</w:t>
      </w:r>
      <w:r w:rsidR="00E0555A" w:rsidRPr="00791EB0">
        <w:t xml:space="preserve"> </w:t>
      </w:r>
      <w:r w:rsidR="00D83839" w:rsidRPr="00791EB0">
        <w:t xml:space="preserve">ԵՎ </w:t>
      </w:r>
      <w:r w:rsidR="00E0555A" w:rsidRPr="00791EB0">
        <w:t>ՄԻՋՈՑԱՌՈՒՄՆԵՐԸ</w:t>
      </w:r>
      <w:bookmarkEnd w:id="40"/>
    </w:p>
    <w:p w14:paraId="2CBABE64" w14:textId="3D857873" w:rsidR="00B206D7" w:rsidRPr="00791EB0" w:rsidRDefault="00D83839" w:rsidP="0087399A">
      <w:pPr>
        <w:pStyle w:val="ListParagraph"/>
        <w:numPr>
          <w:ilvl w:val="0"/>
          <w:numId w:val="33"/>
        </w:numPr>
        <w:tabs>
          <w:tab w:val="left" w:pos="27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GHEA Grapalat" w:hAnsi="GHEA Grapalat" w:cs="Times New Roman"/>
          <w:b/>
          <w:iCs/>
        </w:rPr>
      </w:pPr>
      <w:bookmarkStart w:id="41" w:name="_Toc121068113"/>
      <w:r w:rsidRPr="00791EB0">
        <w:rPr>
          <w:rFonts w:ascii="GHEA Grapalat" w:hAnsi="GHEA Grapalat" w:cs="Times New Roman"/>
          <w:b/>
          <w:iCs/>
        </w:rPr>
        <w:t>Հ</w:t>
      </w:r>
      <w:r w:rsidR="00B206D7" w:rsidRPr="00791EB0">
        <w:rPr>
          <w:rFonts w:ascii="GHEA Grapalat" w:hAnsi="GHEA Grapalat" w:cs="Times New Roman"/>
          <w:b/>
          <w:iCs/>
        </w:rPr>
        <w:t>իմնական գործողությունների ձևավորումը և դասակարգումը</w:t>
      </w:r>
      <w:bookmarkEnd w:id="41"/>
    </w:p>
    <w:p w14:paraId="1326C76A" w14:textId="01F3AB43" w:rsidR="00B206D7" w:rsidRPr="00791EB0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ՋԳ արտանետումների զգալի կրճատումը</w:t>
      </w:r>
      <w:r w:rsidR="004C0517" w:rsidRPr="00791EB0">
        <w:rPr>
          <w:rFonts w:ascii="GHEA Grapalat" w:hAnsi="GHEA Grapalat" w:cs="Times New Roman"/>
        </w:rPr>
        <w:t xml:space="preserve"> և</w:t>
      </w:r>
      <w:r w:rsidRPr="00791EB0">
        <w:rPr>
          <w:rFonts w:ascii="GHEA Grapalat" w:hAnsi="GHEA Grapalat" w:cs="Times New Roman"/>
        </w:rPr>
        <w:t xml:space="preserve"> CO</w:t>
      </w:r>
      <w:r w:rsidRPr="00791EB0">
        <w:rPr>
          <w:rFonts w:ascii="GHEA Grapalat" w:hAnsi="GHEA Grapalat" w:cs="Times New Roman"/>
          <w:vertAlign w:val="subscript"/>
        </w:rPr>
        <w:t>2</w:t>
      </w:r>
      <w:r w:rsidRPr="00791EB0">
        <w:rPr>
          <w:rFonts w:ascii="GHEA Grapalat" w:hAnsi="GHEA Grapalat" w:cs="Times New Roman"/>
        </w:rPr>
        <w:t xml:space="preserve"> կլանման կարողությունների ընդլայ</w:t>
      </w:r>
      <w:r w:rsidR="00DD2376" w:rsidRPr="00791EB0">
        <w:rPr>
          <w:rFonts w:ascii="GHEA Grapalat" w:hAnsi="GHEA Grapalat" w:cs="Times New Roman"/>
        </w:rPr>
        <w:softHyphen/>
      </w:r>
      <w:r w:rsidR="00EA2C1B" w:rsidRPr="00791EB0">
        <w:rPr>
          <w:rFonts w:ascii="GHEA Grapalat" w:hAnsi="GHEA Grapalat" w:cs="Times New Roman"/>
        </w:rPr>
        <w:softHyphen/>
      </w:r>
      <w:r w:rsidR="00B91A88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նումը պահանջում են արտադրության և սպառման կառուցվածքի հիմնարար փո</w:t>
      </w:r>
      <w:r w:rsidR="00DD237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փո</w:t>
      </w:r>
      <w:r w:rsidR="00B91A88" w:rsidRPr="00791EB0">
        <w:rPr>
          <w:rFonts w:ascii="GHEA Grapalat" w:hAnsi="GHEA Grapalat" w:cs="Times New Roman"/>
        </w:rPr>
        <w:softHyphen/>
      </w:r>
      <w:r w:rsidR="00DD237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խու</w:t>
      </w:r>
      <w:r w:rsidR="00EA2C1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թյուն</w:t>
      </w:r>
      <w:r w:rsidR="00EA2C1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ներ, անցում </w:t>
      </w:r>
      <w:r w:rsidR="00D41EE3" w:rsidRPr="00791EB0">
        <w:rPr>
          <w:rFonts w:ascii="GHEA Grapalat" w:hAnsi="GHEA Grapalat" w:cs="Times New Roman"/>
        </w:rPr>
        <w:t>ավանդական</w:t>
      </w:r>
      <w:r w:rsidRPr="00791EB0">
        <w:rPr>
          <w:rFonts w:ascii="GHEA Grapalat" w:hAnsi="GHEA Grapalat" w:cs="Times New Roman"/>
        </w:rPr>
        <w:t xml:space="preserve"> վառելիքի ոչ ռացիոնալ այրումից </w:t>
      </w:r>
      <w:r w:rsidR="00B91A88" w:rsidRPr="00791EB0">
        <w:rPr>
          <w:rFonts w:ascii="GHEA Grapalat" w:hAnsi="GHEA Grapalat" w:cs="Times New Roman"/>
        </w:rPr>
        <w:t xml:space="preserve">ոչ </w:t>
      </w:r>
      <w:r w:rsidRPr="00791EB0">
        <w:rPr>
          <w:rFonts w:ascii="GHEA Grapalat" w:hAnsi="GHEA Grapalat" w:cs="Times New Roman"/>
        </w:rPr>
        <w:t>ածխածնային տեխնոլո</w:t>
      </w:r>
      <w:r w:rsidR="00EA2C1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գիա</w:t>
      </w:r>
      <w:r w:rsidR="00EA2C1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ների, կանաչ նորարարությունների </w:t>
      </w:r>
      <w:r w:rsidR="0085340A" w:rsidRPr="00791EB0">
        <w:rPr>
          <w:rFonts w:ascii="GHEA Grapalat" w:hAnsi="GHEA Grapalat" w:cs="Times New Roman"/>
        </w:rPr>
        <w:t xml:space="preserve">լայնածավալ կիրառում </w:t>
      </w:r>
      <w:r w:rsidRPr="00791EB0">
        <w:rPr>
          <w:rFonts w:ascii="GHEA Grapalat" w:hAnsi="GHEA Grapalat" w:cs="Times New Roman"/>
        </w:rPr>
        <w:t>էներ</w:t>
      </w:r>
      <w:r w:rsidR="00600BC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գե</w:t>
      </w:r>
      <w:r w:rsidR="00DD2376" w:rsidRPr="00791EB0">
        <w:rPr>
          <w:rFonts w:ascii="GHEA Grapalat" w:hAnsi="GHEA Grapalat" w:cs="Times New Roman"/>
        </w:rPr>
        <w:softHyphen/>
      </w:r>
      <w:r w:rsidR="00B91A88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տի</w:t>
      </w:r>
      <w:r w:rsidR="004E5A1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կայի, արդյունա</w:t>
      </w:r>
      <w:r w:rsidR="004C051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բե</w:t>
      </w:r>
      <w:r w:rsidR="004C051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րության, տրանսպորտի, </w:t>
      </w:r>
      <w:r w:rsidR="006902DE" w:rsidRPr="00791EB0">
        <w:rPr>
          <w:rFonts w:ascii="GHEA Grapalat" w:hAnsi="GHEA Grapalat" w:cs="Times New Roman"/>
        </w:rPr>
        <w:t xml:space="preserve">բազմաբնակարան </w:t>
      </w:r>
      <w:r w:rsidRPr="00791EB0">
        <w:rPr>
          <w:rFonts w:ascii="GHEA Grapalat" w:hAnsi="GHEA Grapalat" w:cs="Times New Roman"/>
        </w:rPr>
        <w:t>շենքերի, գյու</w:t>
      </w:r>
      <w:r w:rsidR="006902D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ղատն</w:t>
      </w:r>
      <w:r w:rsidR="006902DE" w:rsidRPr="00791EB0">
        <w:rPr>
          <w:rFonts w:ascii="GHEA Grapalat" w:hAnsi="GHEA Grapalat" w:cs="Times New Roman"/>
        </w:rPr>
        <w:softHyphen/>
      </w:r>
      <w:r w:rsidR="0085340A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տե</w:t>
      </w:r>
      <w:r w:rsidR="0085340A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սու</w:t>
      </w:r>
      <w:r w:rsidR="0085340A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թյան, անտառային տնտե</w:t>
      </w:r>
      <w:r w:rsidR="004C0517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սության, հողօգտագործման և թափոնների կա</w:t>
      </w:r>
      <w:r w:rsidR="00DD237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ռա</w:t>
      </w:r>
      <w:r w:rsidR="00DD237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վար</w:t>
      </w:r>
      <w:r w:rsidR="004E5A15" w:rsidRPr="00791EB0">
        <w:rPr>
          <w:rFonts w:ascii="GHEA Grapalat" w:hAnsi="GHEA Grapalat" w:cs="Times New Roman"/>
        </w:rPr>
        <w:softHyphen/>
      </w:r>
      <w:r w:rsidR="0085340A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ման ոլորտներում։ Հետևաբար, </w:t>
      </w:r>
      <w:r w:rsidR="00507F62" w:rsidRPr="00791EB0">
        <w:rPr>
          <w:rFonts w:ascii="GHEA Grapalat" w:hAnsi="GHEA Grapalat" w:cs="Times New Roman"/>
        </w:rPr>
        <w:t>կիրականացվեն տարբեր բնույթի և մակարդակ</w:t>
      </w:r>
      <w:r w:rsidR="004E5A15" w:rsidRPr="00791EB0">
        <w:rPr>
          <w:rFonts w:ascii="GHEA Grapalat" w:hAnsi="GHEA Grapalat" w:cs="Times New Roman"/>
        </w:rPr>
        <w:softHyphen/>
      </w:r>
      <w:r w:rsidR="00507F62" w:rsidRPr="00791EB0">
        <w:rPr>
          <w:rFonts w:ascii="GHEA Grapalat" w:hAnsi="GHEA Grapalat" w:cs="Times New Roman"/>
        </w:rPr>
        <w:t xml:space="preserve">ների </w:t>
      </w:r>
      <w:r w:rsidRPr="00791EB0">
        <w:rPr>
          <w:rFonts w:ascii="GHEA Grapalat" w:hAnsi="GHEA Grapalat" w:cs="Times New Roman"/>
        </w:rPr>
        <w:t>գործողություններ:</w:t>
      </w:r>
    </w:p>
    <w:p w14:paraId="58C795EC" w14:textId="037C0AE3" w:rsidR="00B206D7" w:rsidRPr="00791EB0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Աջակցող գործողությունները</w:t>
      </w:r>
      <w:r w:rsidRPr="00791EB0">
        <w:rPr>
          <w:rFonts w:ascii="GHEA Grapalat" w:hAnsi="GHEA Grapalat" w:cs="Times New Roman"/>
        </w:rPr>
        <w:t xml:space="preserve"> ներառում են </w:t>
      </w:r>
      <w:r w:rsidR="00DF0CE5" w:rsidRPr="00791EB0">
        <w:rPr>
          <w:rFonts w:ascii="GHEA Grapalat" w:hAnsi="GHEA Grapalat" w:cs="Times New Roman"/>
        </w:rPr>
        <w:t xml:space="preserve">պետական աջակցության այն </w:t>
      </w:r>
      <w:r w:rsidRPr="00791EB0">
        <w:rPr>
          <w:rFonts w:ascii="GHEA Grapalat" w:hAnsi="GHEA Grapalat" w:cs="Times New Roman"/>
        </w:rPr>
        <w:t>ծրագրերը, որոնց նպա</w:t>
      </w:r>
      <w:r w:rsidR="00EA2C1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տակն է աջակցել ՋԳ արտանետումների նվազման և ՋԳ կլանման կարո</w:t>
      </w:r>
      <w:r w:rsidR="000100C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ղու</w:t>
      </w:r>
      <w:r w:rsidR="000100C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թյուն</w:t>
      </w:r>
      <w:r w:rsidR="000100C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ների ընդլայնման ուղղությամբ իրականացվող նախաձեռնություն</w:t>
      </w:r>
      <w:r w:rsidR="00DF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ներին (օրի</w:t>
      </w:r>
      <w:r w:rsidR="000100C1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նակ՝ աջակցություն վերականգնվող էներգիայի աղբյուրների լայնա</w:t>
      </w:r>
      <w:r w:rsidR="00DF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ծավալ ներդր</w:t>
      </w:r>
      <w:r w:rsidR="00DD237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մանը, կլիմայական ծրագրերի ֆինան</w:t>
      </w:r>
      <w:r w:rsidR="00EA2C1B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սա</w:t>
      </w:r>
      <w:r w:rsidR="004E5A15" w:rsidRPr="00791EB0">
        <w:rPr>
          <w:rFonts w:ascii="GHEA Grapalat" w:hAnsi="GHEA Grapalat" w:cs="Times New Roman"/>
        </w:rPr>
        <w:t>վոր</w:t>
      </w:r>
      <w:r w:rsidRPr="00791EB0">
        <w:rPr>
          <w:rFonts w:ascii="GHEA Grapalat" w:hAnsi="GHEA Grapalat" w:cs="Times New Roman"/>
        </w:rPr>
        <w:t>ման տարբեր մեխանիզմ</w:t>
      </w:r>
      <w:r w:rsidR="00DD237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ների ստեղծմ</w:t>
      </w:r>
      <w:r w:rsidR="004E5A15" w:rsidRPr="00791EB0">
        <w:rPr>
          <w:rFonts w:ascii="GHEA Grapalat" w:hAnsi="GHEA Grapalat" w:cs="Times New Roman"/>
        </w:rPr>
        <w:t>ան</w:t>
      </w:r>
      <w:r w:rsidRPr="00791EB0">
        <w:rPr>
          <w:rFonts w:ascii="GHEA Grapalat" w:hAnsi="GHEA Grapalat" w:cs="Times New Roman"/>
        </w:rPr>
        <w:t>ը</w:t>
      </w:r>
      <w:r w:rsidR="004E5A15" w:rsidRPr="00791EB0">
        <w:rPr>
          <w:rFonts w:ascii="GHEA Grapalat" w:hAnsi="GHEA Grapalat" w:cs="Times New Roman"/>
        </w:rPr>
        <w:t>)</w:t>
      </w:r>
      <w:r w:rsidRPr="00791EB0">
        <w:rPr>
          <w:rFonts w:ascii="GHEA Grapalat" w:hAnsi="GHEA Grapalat" w:cs="Times New Roman"/>
        </w:rPr>
        <w:t>:</w:t>
      </w:r>
    </w:p>
    <w:p w14:paraId="7BCF5845" w14:textId="7A284FBC" w:rsidR="00B206D7" w:rsidRPr="00BA5FDD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Կառավարությունը շեշտը դնում է </w:t>
      </w:r>
      <w:r w:rsidR="00840C50" w:rsidRPr="00791EB0">
        <w:rPr>
          <w:rFonts w:ascii="GHEA Grapalat" w:hAnsi="GHEA Grapalat" w:cs="Times New Roman"/>
        </w:rPr>
        <w:t xml:space="preserve">սեփական </w:t>
      </w:r>
      <w:r w:rsidRPr="00791EB0">
        <w:rPr>
          <w:rFonts w:ascii="GHEA Grapalat" w:hAnsi="GHEA Grapalat" w:cs="Times New Roman"/>
        </w:rPr>
        <w:t xml:space="preserve">էներգետիկ ռեսուրսների առավելագույն </w:t>
      </w:r>
      <w:r w:rsidRPr="00BA5FDD">
        <w:rPr>
          <w:rFonts w:ascii="GHEA Grapalat" w:hAnsi="GHEA Grapalat" w:cs="Times New Roman"/>
        </w:rPr>
        <w:t>օգտա</w:t>
      </w:r>
      <w:r w:rsidR="00B91A88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գոր</w:t>
      </w:r>
      <w:r w:rsidR="00B91A88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ծումն ապահովող միջոցառումների վրա (էներգետիկ անկախու</w:t>
      </w:r>
      <w:r w:rsidR="000100C1" w:rsidRPr="00BA5FDD">
        <w:rPr>
          <w:rFonts w:ascii="GHEA Grapalat" w:hAnsi="GHEA Grapalat" w:cs="Times New Roman"/>
        </w:rPr>
        <w:softHyphen/>
      </w:r>
      <w:r w:rsidR="006902DE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թյան) և կենտրո</w:t>
      </w:r>
      <w:r w:rsidR="00B91A88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նա</w:t>
      </w:r>
      <w:r w:rsidR="00B91A88" w:rsidRPr="00BA5FDD">
        <w:rPr>
          <w:rFonts w:ascii="GHEA Grapalat" w:hAnsi="GHEA Grapalat" w:cs="Times New Roman"/>
        </w:rPr>
        <w:softHyphen/>
      </w:r>
      <w:r w:rsidR="00B91A88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նում է էներգիայի վերականգնվող աղբյուրների և էներգաարդյու</w:t>
      </w:r>
      <w:r w:rsidR="000100C1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նա</w:t>
      </w:r>
      <w:r w:rsidR="000100C1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վե</w:t>
      </w:r>
      <w:r w:rsidR="00DD2376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տության վրա:</w:t>
      </w:r>
      <w:r w:rsidR="006902DE" w:rsidRPr="00BA5FDD">
        <w:rPr>
          <w:rFonts w:ascii="GHEA Grapalat" w:hAnsi="GHEA Grapalat" w:cs="Times New Roman"/>
        </w:rPr>
        <w:t xml:space="preserve"> </w:t>
      </w:r>
    </w:p>
    <w:p w14:paraId="5C7A5197" w14:textId="71094B18" w:rsidR="00B206D7" w:rsidRPr="00BA5FDD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>Կառավարությունը նախատեսում է ներդնել ցածր ածխածնային արտանե</w:t>
      </w:r>
      <w:r w:rsidR="004040BB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տում</w:t>
      </w:r>
      <w:r w:rsidR="004040BB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ներով գործունեության պարտադիր հաշվառում՝ միջազգային ստանդարտների (օրինակ՝</w:t>
      </w:r>
      <w:r w:rsidR="00B91A88" w:rsidRPr="00BA5FDD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>Ստանդարտացման միջազգային կազմակերպության</w:t>
      </w:r>
      <w:r w:rsidRPr="00BA5FDD">
        <w:rPr>
          <w:rFonts w:ascii="Calibri" w:hAnsi="Calibri" w:cs="Calibri"/>
        </w:rPr>
        <w:t> </w:t>
      </w:r>
      <w:r w:rsidRPr="00BA5FDD">
        <w:rPr>
          <w:rFonts w:ascii="GHEA Grapalat" w:hAnsi="GHEA Grapalat" w:cs="Times New Roman"/>
        </w:rPr>
        <w:t>(ISO)</w:t>
      </w:r>
      <w:r w:rsidRPr="00BA5FDD">
        <w:rPr>
          <w:rFonts w:ascii="Calibri" w:hAnsi="Calibri" w:cs="Calibri"/>
        </w:rPr>
        <w:t> </w:t>
      </w:r>
      <w:r w:rsidRPr="00BA5FDD">
        <w:rPr>
          <w:rFonts w:ascii="GHEA Grapalat" w:hAnsi="GHEA Grapalat" w:cs="Times New Roman"/>
        </w:rPr>
        <w:t>ստանդարտ</w:t>
      </w:r>
      <w:r w:rsidR="00B91A88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ների) կիրառման միջոցով: Կ</w:t>
      </w:r>
      <w:r w:rsidR="000100C1" w:rsidRPr="00BA5FDD">
        <w:rPr>
          <w:rFonts w:ascii="GHEA Grapalat" w:hAnsi="GHEA Grapalat" w:cs="Times New Roman"/>
        </w:rPr>
        <w:t>դիտարկ</w:t>
      </w:r>
      <w:r w:rsidRPr="00BA5FDD">
        <w:rPr>
          <w:rFonts w:ascii="GHEA Grapalat" w:hAnsi="GHEA Grapalat" w:cs="Times New Roman"/>
        </w:rPr>
        <w:t>վ</w:t>
      </w:r>
      <w:r w:rsidR="000100C1" w:rsidRPr="00BA5FDD">
        <w:rPr>
          <w:rFonts w:ascii="GHEA Grapalat" w:hAnsi="GHEA Grapalat" w:cs="Times New Roman"/>
        </w:rPr>
        <w:t>ի</w:t>
      </w:r>
      <w:r w:rsidRPr="00BA5FDD">
        <w:rPr>
          <w:rFonts w:ascii="GHEA Grapalat" w:hAnsi="GHEA Grapalat" w:cs="Times New Roman"/>
        </w:rPr>
        <w:t xml:space="preserve"> ցածր ածխածնային և </w:t>
      </w:r>
      <w:proofErr w:type="spellStart"/>
      <w:r w:rsidRPr="00BA5FDD">
        <w:rPr>
          <w:rFonts w:ascii="GHEA Grapalat" w:hAnsi="GHEA Grapalat" w:cs="Times New Roman"/>
        </w:rPr>
        <w:t>անածխած</w:t>
      </w:r>
      <w:r w:rsidR="000100C1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նային</w:t>
      </w:r>
      <w:proofErr w:type="spellEnd"/>
      <w:r w:rsidRPr="00BA5FDD">
        <w:rPr>
          <w:rFonts w:ascii="GHEA Grapalat" w:hAnsi="GHEA Grapalat" w:cs="Times New Roman"/>
        </w:rPr>
        <w:t xml:space="preserve"> տեխնո</w:t>
      </w:r>
      <w:r w:rsidR="00DD2376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լո</w:t>
      </w:r>
      <w:r w:rsidR="00EA2C1B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գիաներ կիրառող </w:t>
      </w:r>
      <w:r w:rsidR="00EA2C1B" w:rsidRPr="00BA5FDD">
        <w:rPr>
          <w:rFonts w:ascii="GHEA Grapalat" w:hAnsi="GHEA Grapalat" w:cs="Times New Roman"/>
        </w:rPr>
        <w:t>սուբյեկտների</w:t>
      </w:r>
      <w:r w:rsidRPr="00BA5FDD">
        <w:rPr>
          <w:rFonts w:ascii="GHEA Grapalat" w:hAnsi="GHEA Grapalat" w:cs="Times New Roman"/>
        </w:rPr>
        <w:t xml:space="preserve"> համար</w:t>
      </w:r>
      <w:r w:rsidR="000100C1" w:rsidRPr="00BA5FDD">
        <w:rPr>
          <w:rFonts w:ascii="GHEA Grapalat" w:hAnsi="GHEA Grapalat" w:cs="Times New Roman"/>
        </w:rPr>
        <w:t xml:space="preserve"> </w:t>
      </w:r>
      <w:r w:rsidR="00C762B5" w:rsidRPr="00BA5FDD">
        <w:rPr>
          <w:rFonts w:ascii="GHEA Grapalat" w:hAnsi="GHEA Grapalat" w:cs="Times New Roman"/>
        </w:rPr>
        <w:t>նպաստավոր գործարար պայմաններ</w:t>
      </w:r>
      <w:r w:rsidR="000100C1" w:rsidRPr="00BA5FDD">
        <w:rPr>
          <w:rFonts w:ascii="GHEA Grapalat" w:hAnsi="GHEA Grapalat" w:cs="Times New Roman"/>
        </w:rPr>
        <w:t xml:space="preserve"> </w:t>
      </w:r>
      <w:r w:rsidR="00C762B5" w:rsidRPr="00BA5FDD">
        <w:rPr>
          <w:rFonts w:ascii="GHEA Grapalat" w:hAnsi="GHEA Grapalat" w:cs="Times New Roman"/>
        </w:rPr>
        <w:t>ձևավորելու</w:t>
      </w:r>
      <w:r w:rsidR="000100C1" w:rsidRPr="00BA5FDD">
        <w:rPr>
          <w:rFonts w:ascii="GHEA Grapalat" w:hAnsi="GHEA Grapalat" w:cs="Times New Roman"/>
        </w:rPr>
        <w:t xml:space="preserve"> հնարա</w:t>
      </w:r>
      <w:r w:rsidR="000100C1" w:rsidRPr="00BA5FDD">
        <w:rPr>
          <w:rFonts w:ascii="GHEA Grapalat" w:hAnsi="GHEA Grapalat" w:cs="Times New Roman"/>
        </w:rPr>
        <w:softHyphen/>
        <w:t>վո</w:t>
      </w:r>
      <w:r w:rsidR="000100C1" w:rsidRPr="00BA5FDD">
        <w:rPr>
          <w:rFonts w:ascii="GHEA Grapalat" w:hAnsi="GHEA Grapalat" w:cs="Times New Roman"/>
        </w:rPr>
        <w:softHyphen/>
        <w:t>րու</w:t>
      </w:r>
      <w:r w:rsidR="00600BCD" w:rsidRPr="00BA5FDD">
        <w:rPr>
          <w:rFonts w:ascii="GHEA Grapalat" w:hAnsi="GHEA Grapalat" w:cs="Times New Roman"/>
        </w:rPr>
        <w:softHyphen/>
      </w:r>
      <w:r w:rsidR="000100C1" w:rsidRPr="00BA5FDD">
        <w:rPr>
          <w:rFonts w:ascii="GHEA Grapalat" w:hAnsi="GHEA Grapalat" w:cs="Times New Roman"/>
        </w:rPr>
        <w:t>թյունը</w:t>
      </w:r>
      <w:r w:rsidRPr="00BA5FDD">
        <w:rPr>
          <w:rFonts w:ascii="GHEA Grapalat" w:hAnsi="GHEA Grapalat" w:cs="Times New Roman"/>
        </w:rPr>
        <w:t>:</w:t>
      </w:r>
    </w:p>
    <w:p w14:paraId="0457CCBA" w14:textId="7F950C98" w:rsidR="00B206D7" w:rsidRPr="00791EB0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  <w:b/>
          <w:bCs/>
        </w:rPr>
        <w:lastRenderedPageBreak/>
        <w:t>Շուկայական գործողությունները</w:t>
      </w:r>
      <w:r w:rsidRPr="00BA5FDD">
        <w:rPr>
          <w:rFonts w:ascii="GHEA Grapalat" w:hAnsi="GHEA Grapalat" w:cs="Times New Roman"/>
        </w:rPr>
        <w:t xml:space="preserve"> ներառում են ՋԳ արտանետումների առևտ</w:t>
      </w:r>
      <w:r w:rsidRPr="00791EB0">
        <w:rPr>
          <w:rFonts w:ascii="GHEA Grapalat" w:hAnsi="GHEA Grapalat" w:cs="Times New Roman"/>
        </w:rPr>
        <w:t>րի համակարգի ներդնումը</w:t>
      </w:r>
      <w:r w:rsidR="00231F11" w:rsidRPr="00791EB0">
        <w:rPr>
          <w:rFonts w:ascii="GHEA Grapalat" w:hAnsi="GHEA Grapalat" w:cs="Times New Roman"/>
        </w:rPr>
        <w:t xml:space="preserve"> և</w:t>
      </w:r>
      <w:r w:rsidRPr="00791EB0">
        <w:rPr>
          <w:rFonts w:ascii="GHEA Grapalat" w:hAnsi="GHEA Grapalat" w:cs="Times New Roman"/>
        </w:rPr>
        <w:t xml:space="preserve"> ՋԳ զուտ զրոյական արտանետումների ապահովումը: </w:t>
      </w:r>
    </w:p>
    <w:p w14:paraId="12A61317" w14:textId="4F468BF8" w:rsidR="0052012B" w:rsidRPr="00BA5FDD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Սահմանափակող գործողությունները</w:t>
      </w:r>
      <w:r w:rsidRPr="00791EB0">
        <w:rPr>
          <w:rFonts w:ascii="GHEA Grapalat" w:hAnsi="GHEA Grapalat" w:cs="Times New Roman"/>
        </w:rPr>
        <w:t xml:space="preserve"> ներառում են ՋԳ արտանետումների համար քվոտաների, </w:t>
      </w:r>
      <w:r w:rsidRPr="00BA5FDD">
        <w:rPr>
          <w:rFonts w:ascii="GHEA Grapalat" w:hAnsi="GHEA Grapalat" w:cs="Times New Roman"/>
        </w:rPr>
        <w:t xml:space="preserve">ՋԳ արտանետումների որոշակի սահմանաչափերը գերազանցելու համար ներքին և արտաքին </w:t>
      </w:r>
      <w:r w:rsidR="00DD2376" w:rsidRPr="00BA5FDD">
        <w:rPr>
          <w:rFonts w:ascii="GHEA Grapalat" w:hAnsi="GHEA Grapalat" w:cs="Times New Roman"/>
        </w:rPr>
        <w:t>վճարն</w:t>
      </w:r>
      <w:r w:rsidRPr="00BA5FDD">
        <w:rPr>
          <w:rFonts w:ascii="GHEA Grapalat" w:hAnsi="GHEA Grapalat" w:cs="Times New Roman"/>
        </w:rPr>
        <w:t xml:space="preserve">երի և տուգանքների ներդնումը: </w:t>
      </w:r>
    </w:p>
    <w:p w14:paraId="35F68FB4" w14:textId="5D06AFF8" w:rsidR="00B206D7" w:rsidRPr="00BA5FDD" w:rsidRDefault="009850FF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>ՋԳ-ՑԱԶԵՌ</w:t>
      </w:r>
      <w:r w:rsidR="00B206D7" w:rsidRPr="00BA5FDD">
        <w:rPr>
          <w:rFonts w:ascii="GHEA Grapalat" w:hAnsi="GHEA Grapalat" w:cs="Times New Roman"/>
        </w:rPr>
        <w:t xml:space="preserve">-ը նաև </w:t>
      </w:r>
      <w:r w:rsidR="000F2EA3" w:rsidRPr="00BA5FDD">
        <w:rPr>
          <w:rFonts w:ascii="GHEA Grapalat" w:hAnsi="GHEA Grapalat" w:cs="Times New Roman"/>
        </w:rPr>
        <w:t>նպատակադրում</w:t>
      </w:r>
      <w:r w:rsidR="00B206D7" w:rsidRPr="00BA5FDD">
        <w:rPr>
          <w:rFonts w:ascii="GHEA Grapalat" w:hAnsi="GHEA Grapalat" w:cs="Times New Roman"/>
        </w:rPr>
        <w:t xml:space="preserve"> է </w:t>
      </w:r>
      <w:r w:rsidR="0052012B" w:rsidRPr="00BA5FDD">
        <w:rPr>
          <w:rFonts w:ascii="GHEA Grapalat" w:hAnsi="GHEA Grapalat" w:cs="Times New Roman"/>
        </w:rPr>
        <w:t xml:space="preserve">քաղաքականության և  </w:t>
      </w:r>
      <w:r w:rsidR="00D12A9D" w:rsidRPr="00BA5FDD">
        <w:rPr>
          <w:rFonts w:ascii="GHEA Grapalat" w:hAnsi="GHEA Grapalat" w:cs="Times New Roman"/>
        </w:rPr>
        <w:t xml:space="preserve">միջոցառումների իրականացում </w:t>
      </w:r>
      <w:r w:rsidR="000F2EA3" w:rsidRPr="00BA5FDD">
        <w:rPr>
          <w:rFonts w:ascii="GHEA Grapalat" w:hAnsi="GHEA Grapalat" w:cs="Times New Roman"/>
        </w:rPr>
        <w:t>տարբեր</w:t>
      </w:r>
      <w:r w:rsidR="00B206D7" w:rsidRPr="00BA5FDD">
        <w:rPr>
          <w:rFonts w:ascii="GHEA Grapalat" w:hAnsi="GHEA Grapalat" w:cs="Times New Roman"/>
        </w:rPr>
        <w:t xml:space="preserve"> մակարդակներում:</w:t>
      </w:r>
    </w:p>
    <w:p w14:paraId="4EF3AD47" w14:textId="3C12D1A2" w:rsidR="00B206D7" w:rsidRPr="00BA5FDD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  <w:b/>
          <w:bCs/>
        </w:rPr>
        <w:t>Ռազմավարական</w:t>
      </w:r>
      <w:r w:rsidRPr="00BA5FDD">
        <w:rPr>
          <w:rFonts w:ascii="GHEA Grapalat" w:hAnsi="GHEA Grapalat" w:cs="Times New Roman"/>
        </w:rPr>
        <w:t xml:space="preserve"> մակարդակում </w:t>
      </w:r>
      <w:r w:rsidR="000F2EA3" w:rsidRPr="00BA5FDD">
        <w:rPr>
          <w:rFonts w:ascii="GHEA Grapalat" w:hAnsi="GHEA Grapalat" w:cs="Times New Roman"/>
        </w:rPr>
        <w:t>Կ</w:t>
      </w:r>
      <w:r w:rsidRPr="00BA5FDD">
        <w:rPr>
          <w:rFonts w:ascii="GHEA Grapalat" w:hAnsi="GHEA Grapalat" w:cs="Times New Roman"/>
        </w:rPr>
        <w:t xml:space="preserve">առավարությունը նպատակ ունի </w:t>
      </w:r>
      <w:r w:rsidR="00D04DF8" w:rsidRPr="00BA5FDD">
        <w:rPr>
          <w:rFonts w:ascii="GHEA Grapalat" w:hAnsi="GHEA Grapalat" w:cs="Times New Roman"/>
        </w:rPr>
        <w:t>շրջանակային և ոլորտային քաղաքականությունների նախաձեռ</w:t>
      </w:r>
      <w:r w:rsidR="00D04DF8" w:rsidRPr="00BA5FDD">
        <w:rPr>
          <w:rFonts w:ascii="GHEA Grapalat" w:hAnsi="GHEA Grapalat" w:cs="Times New Roman"/>
        </w:rPr>
        <w:softHyphen/>
        <w:t>նու</w:t>
      </w:r>
      <w:r w:rsidR="00D04DF8" w:rsidRPr="00BA5FDD">
        <w:rPr>
          <w:rFonts w:ascii="GHEA Grapalat" w:hAnsi="GHEA Grapalat" w:cs="Times New Roman"/>
        </w:rPr>
        <w:softHyphen/>
        <w:t xml:space="preserve">թյունների շրջանակում </w:t>
      </w:r>
      <w:r w:rsidRPr="00BA5FDD">
        <w:rPr>
          <w:rFonts w:ascii="GHEA Grapalat" w:hAnsi="GHEA Grapalat" w:cs="Times New Roman"/>
        </w:rPr>
        <w:t>ապա</w:t>
      </w:r>
      <w:r w:rsidR="00030773" w:rsidRPr="00BA5FDD">
        <w:rPr>
          <w:rFonts w:ascii="GHEA Grapalat" w:hAnsi="GHEA Grapalat" w:cs="Times New Roman"/>
        </w:rPr>
        <w:softHyphen/>
      </w:r>
      <w:r w:rsidR="000F2EA3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հովել </w:t>
      </w:r>
      <w:proofErr w:type="spellStart"/>
      <w:r w:rsidRPr="00BA5FDD">
        <w:rPr>
          <w:rFonts w:ascii="GHEA Grapalat" w:hAnsi="GHEA Grapalat" w:cs="Times New Roman"/>
        </w:rPr>
        <w:t>դեկարբոնի</w:t>
      </w:r>
      <w:r w:rsidR="008E503D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զա</w:t>
      </w:r>
      <w:r w:rsidR="008E503D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ցմ</w:t>
      </w:r>
      <w:r w:rsidR="00806EDA" w:rsidRPr="00BA5FDD">
        <w:rPr>
          <w:rFonts w:ascii="GHEA Grapalat" w:hAnsi="GHEA Grapalat" w:cs="Times New Roman"/>
        </w:rPr>
        <w:t>ան</w:t>
      </w:r>
      <w:proofErr w:type="spellEnd"/>
      <w:r w:rsidR="00806EDA" w:rsidRPr="00BA5FDD">
        <w:rPr>
          <w:rFonts w:ascii="GHEA Grapalat" w:hAnsi="GHEA Grapalat" w:cs="Times New Roman"/>
        </w:rPr>
        <w:t xml:space="preserve"> գործընթացները՝</w:t>
      </w:r>
      <w:r w:rsidRPr="00BA5FDD">
        <w:rPr>
          <w:rFonts w:ascii="GHEA Grapalat" w:hAnsi="GHEA Grapalat" w:cs="Times New Roman"/>
        </w:rPr>
        <w:t xml:space="preserve"> </w:t>
      </w:r>
      <w:r w:rsidR="00030773" w:rsidRPr="00BA5FDD">
        <w:rPr>
          <w:rFonts w:ascii="GHEA Grapalat" w:hAnsi="GHEA Grapalat" w:cs="Times New Roman"/>
        </w:rPr>
        <w:t xml:space="preserve">խթանելով </w:t>
      </w:r>
      <w:r w:rsidRPr="00BA5FDD">
        <w:rPr>
          <w:rFonts w:ascii="GHEA Grapalat" w:hAnsi="GHEA Grapalat" w:cs="Times New Roman"/>
        </w:rPr>
        <w:t>հետա</w:t>
      </w:r>
      <w:r w:rsidR="00DD2376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զո</w:t>
      </w:r>
      <w:r w:rsidR="000F1A16" w:rsidRPr="00BA5FDD">
        <w:rPr>
          <w:rFonts w:ascii="GHEA Grapalat" w:hAnsi="GHEA Grapalat" w:cs="Times New Roman"/>
        </w:rPr>
        <w:softHyphen/>
      </w:r>
      <w:r w:rsidR="00DD2376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տություններ</w:t>
      </w:r>
      <w:r w:rsidR="00030773" w:rsidRPr="00BA5FDD">
        <w:rPr>
          <w:rFonts w:ascii="GHEA Grapalat" w:hAnsi="GHEA Grapalat" w:cs="Times New Roman"/>
        </w:rPr>
        <w:t>ը և մշակումները (</w:t>
      </w:r>
      <w:proofErr w:type="spellStart"/>
      <w:r w:rsidR="00030773" w:rsidRPr="00BA5FDD">
        <w:rPr>
          <w:rFonts w:ascii="GHEA Grapalat" w:hAnsi="GHEA Grapalat" w:cs="Times New Roman"/>
        </w:rPr>
        <w:t>ՀևՄ</w:t>
      </w:r>
      <w:proofErr w:type="spellEnd"/>
      <w:r w:rsidR="00030773" w:rsidRPr="00BA5FDD">
        <w:rPr>
          <w:rFonts w:ascii="GHEA Grapalat" w:hAnsi="GHEA Grapalat" w:cs="Times New Roman"/>
        </w:rPr>
        <w:t>)</w:t>
      </w:r>
      <w:r w:rsidRPr="00BA5FDD">
        <w:rPr>
          <w:rFonts w:ascii="GHEA Grapalat" w:hAnsi="GHEA Grapalat" w:cs="Times New Roman"/>
        </w:rPr>
        <w:t>, կրթությունը</w:t>
      </w:r>
      <w:r w:rsidRPr="00BA5FDD" w:rsidDel="009455AC">
        <w:rPr>
          <w:rFonts w:ascii="GHEA Grapalat" w:hAnsi="GHEA Grapalat" w:cs="Times New Roman"/>
        </w:rPr>
        <w:t xml:space="preserve"> </w:t>
      </w:r>
      <w:r w:rsidRPr="00BA5FDD">
        <w:rPr>
          <w:rFonts w:ascii="GHEA Grapalat" w:hAnsi="GHEA Grapalat" w:cs="Times New Roman"/>
        </w:rPr>
        <w:t xml:space="preserve">և </w:t>
      </w:r>
      <w:proofErr w:type="spellStart"/>
      <w:r w:rsidR="00030773" w:rsidRPr="00BA5FDD">
        <w:rPr>
          <w:rFonts w:ascii="GHEA Grapalat" w:hAnsi="GHEA Grapalat" w:cs="Times New Roman"/>
        </w:rPr>
        <w:t>իրազ</w:t>
      </w:r>
      <w:r w:rsidR="00223C49" w:rsidRPr="00BA5FDD">
        <w:rPr>
          <w:rFonts w:ascii="GHEA Grapalat" w:hAnsi="GHEA Grapalat" w:cs="Times New Roman"/>
        </w:rPr>
        <w:t>եկումը</w:t>
      </w:r>
      <w:proofErr w:type="spellEnd"/>
      <w:r w:rsidRPr="00BA5FDD">
        <w:rPr>
          <w:rFonts w:ascii="GHEA Grapalat" w:hAnsi="GHEA Grapalat" w:cs="Times New Roman"/>
        </w:rPr>
        <w:t>:</w:t>
      </w:r>
    </w:p>
    <w:p w14:paraId="754B622B" w14:textId="0C8292A3" w:rsidR="00B206D7" w:rsidRPr="00791EB0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  <w:b/>
          <w:bCs/>
        </w:rPr>
        <w:t>Մարտավարական</w:t>
      </w:r>
      <w:r w:rsidRPr="00BA5FDD">
        <w:rPr>
          <w:rFonts w:ascii="GHEA Grapalat" w:hAnsi="GHEA Grapalat" w:cs="Times New Roman"/>
        </w:rPr>
        <w:t xml:space="preserve"> մակարդակում </w:t>
      </w:r>
      <w:r w:rsidR="000F2EA3" w:rsidRPr="00BA5FDD">
        <w:rPr>
          <w:rFonts w:ascii="GHEA Grapalat" w:hAnsi="GHEA Grapalat" w:cs="Times New Roman"/>
        </w:rPr>
        <w:t>Կ</w:t>
      </w:r>
      <w:r w:rsidRPr="00BA5FDD">
        <w:rPr>
          <w:rFonts w:ascii="GHEA Grapalat" w:hAnsi="GHEA Grapalat" w:cs="Times New Roman"/>
        </w:rPr>
        <w:t xml:space="preserve">առավարությունը հիմնականում կենտրոնանում է կարգավորող դաշտի </w:t>
      </w:r>
      <w:r w:rsidR="000F2EA3" w:rsidRPr="00BA5FDD">
        <w:rPr>
          <w:rFonts w:ascii="GHEA Grapalat" w:hAnsi="GHEA Grapalat" w:cs="Times New Roman"/>
        </w:rPr>
        <w:t>կատարելագործման</w:t>
      </w:r>
      <w:r w:rsidRPr="00791EB0">
        <w:rPr>
          <w:rFonts w:ascii="GHEA Grapalat" w:hAnsi="GHEA Grapalat" w:cs="Times New Roman"/>
        </w:rPr>
        <w:t xml:space="preserve"> վրա՝ առանցքային ոլորտնե</w:t>
      </w:r>
      <w:r w:rsidR="008E503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րում արտա</w:t>
      </w:r>
      <w:r w:rsidR="00DF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</w:t>
      </w:r>
      <w:r w:rsidR="00DF0CE5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տումների կրճատմանը և ածխածնի կլանման կարողությունների ընդլայն</w:t>
      </w:r>
      <w:r w:rsidR="00DD2376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մանը նպաստելու համար։</w:t>
      </w:r>
    </w:p>
    <w:p w14:paraId="6802029B" w14:textId="364D9A1B" w:rsidR="00B206D7" w:rsidRPr="00791EB0" w:rsidRDefault="00B206D7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Տեխնիկական մակարդակում</w:t>
      </w:r>
      <w:r w:rsidRPr="00791EB0">
        <w:rPr>
          <w:rFonts w:ascii="GHEA Grapalat" w:hAnsi="GHEA Grapalat" w:cs="Times New Roman"/>
        </w:rPr>
        <w:t xml:space="preserve"> </w:t>
      </w:r>
      <w:r w:rsidR="000F2EA3" w:rsidRPr="00791EB0">
        <w:rPr>
          <w:rFonts w:ascii="GHEA Grapalat" w:hAnsi="GHEA Grapalat" w:cs="Times New Roman"/>
        </w:rPr>
        <w:t>Կ</w:t>
      </w:r>
      <w:r w:rsidRPr="00791EB0">
        <w:rPr>
          <w:rFonts w:ascii="GHEA Grapalat" w:hAnsi="GHEA Grapalat" w:cs="Times New Roman"/>
        </w:rPr>
        <w:t>առավարությունն առաջարկում է լուծումներ առանց</w:t>
      </w:r>
      <w:r w:rsidR="000F2EA3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քային ոլորտների համար, որոն</w:t>
      </w:r>
      <w:r w:rsidR="00DF0CE5" w:rsidRPr="00791EB0">
        <w:rPr>
          <w:rFonts w:ascii="GHEA Grapalat" w:hAnsi="GHEA Grapalat" w:cs="Times New Roman"/>
        </w:rPr>
        <w:t>ց կիրառման</w:t>
      </w:r>
      <w:r w:rsidRPr="00791EB0">
        <w:rPr>
          <w:rFonts w:ascii="GHEA Grapalat" w:hAnsi="GHEA Grapalat" w:cs="Times New Roman"/>
        </w:rPr>
        <w:t xml:space="preserve"> դեպքում ուղղակի ազդե</w:t>
      </w:r>
      <w:r w:rsidR="000F2EA3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ցու</w:t>
      </w:r>
      <w:r w:rsidR="006902D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թյուն </w:t>
      </w:r>
      <w:r w:rsidR="00E657DF" w:rsidRPr="00791EB0">
        <w:rPr>
          <w:rFonts w:ascii="GHEA Grapalat" w:hAnsi="GHEA Grapalat" w:cs="Times New Roman"/>
        </w:rPr>
        <w:t xml:space="preserve">կապահովվի </w:t>
      </w:r>
      <w:r w:rsidRPr="00791EB0">
        <w:rPr>
          <w:rFonts w:ascii="GHEA Grapalat" w:hAnsi="GHEA Grapalat" w:cs="Times New Roman"/>
        </w:rPr>
        <w:t>ՋԳ արտանետումների կրճատման և ածխածնի կլանման կարողությունների ընդլայնման թիրախային ցուցանիշներն ապահովելու առումով:</w:t>
      </w:r>
    </w:p>
    <w:p w14:paraId="1A8B0443" w14:textId="3A2DE4A9" w:rsidR="007A3020" w:rsidRPr="00791EB0" w:rsidRDefault="002B636B" w:rsidP="006E0DD5">
      <w:pPr>
        <w:pStyle w:val="ListParagraph"/>
        <w:numPr>
          <w:ilvl w:val="0"/>
          <w:numId w:val="33"/>
        </w:numPr>
        <w:tabs>
          <w:tab w:val="left" w:pos="360"/>
          <w:tab w:val="left" w:pos="567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GHEA Grapalat" w:hAnsi="GHEA Grapalat" w:cs="Times New Roman"/>
          <w:b/>
          <w:iCs/>
        </w:rPr>
      </w:pPr>
      <w:bookmarkStart w:id="42" w:name="_Toc134035775"/>
      <w:bookmarkStart w:id="43" w:name="_Toc134035777"/>
      <w:bookmarkStart w:id="44" w:name="_Toc121068115"/>
      <w:bookmarkStart w:id="45" w:name="_Toc78063777"/>
      <w:bookmarkStart w:id="46" w:name="_Toc85661374"/>
      <w:bookmarkEnd w:id="38"/>
      <w:bookmarkEnd w:id="42"/>
      <w:bookmarkEnd w:id="43"/>
      <w:r w:rsidRPr="00791EB0">
        <w:rPr>
          <w:rFonts w:ascii="GHEA Grapalat" w:hAnsi="GHEA Grapalat" w:cs="Times New Roman"/>
          <w:b/>
          <w:iCs/>
        </w:rPr>
        <w:t>Հիմնական միջոցառումներ</w:t>
      </w:r>
      <w:bookmarkEnd w:id="44"/>
      <w:r w:rsidR="00565B30" w:rsidRPr="00791EB0">
        <w:rPr>
          <w:rFonts w:ascii="GHEA Grapalat" w:hAnsi="GHEA Grapalat" w:cs="Times New Roman"/>
          <w:b/>
          <w:iCs/>
        </w:rPr>
        <w:t>ը</w:t>
      </w:r>
    </w:p>
    <w:p w14:paraId="1AAFBDFB" w14:textId="7C2D9A8E" w:rsidR="0095367F" w:rsidRPr="00791EB0" w:rsidRDefault="006D07C3" w:rsidP="00E15B9A">
      <w:pPr>
        <w:pStyle w:val="ListParagraph"/>
        <w:numPr>
          <w:ilvl w:val="0"/>
          <w:numId w:val="21"/>
        </w:numPr>
        <w:tabs>
          <w:tab w:val="left" w:pos="360"/>
          <w:tab w:val="left" w:pos="426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  <w:sz w:val="22"/>
          <w:szCs w:val="22"/>
        </w:rPr>
        <w:sectPr w:rsidR="0095367F" w:rsidRPr="00791EB0" w:rsidSect="00845E63">
          <w:footerReference w:type="default" r:id="rId17"/>
          <w:pgSz w:w="11906" w:h="16838" w:code="9"/>
          <w:pgMar w:top="1134" w:right="1016" w:bottom="1134" w:left="1418" w:header="289" w:footer="709" w:gutter="0"/>
          <w:pgNumType w:start="1"/>
          <w:cols w:space="708"/>
          <w:titlePg/>
          <w:docGrid w:linePitch="360"/>
        </w:sectPr>
      </w:pPr>
      <w:r w:rsidRPr="00791EB0">
        <w:rPr>
          <w:rFonts w:ascii="GHEA Grapalat" w:hAnsi="GHEA Grapalat" w:cs="Times New Roman"/>
        </w:rPr>
        <w:t>Ստորև</w:t>
      </w:r>
      <w:r w:rsidR="00812D28" w:rsidRPr="00791EB0">
        <w:rPr>
          <w:rFonts w:ascii="GHEA Grapalat" w:hAnsi="GHEA Grapalat" w:cs="Times New Roman"/>
        </w:rPr>
        <w:t xml:space="preserve"> </w:t>
      </w:r>
      <w:bookmarkStart w:id="47" w:name="_Hlk121151453"/>
      <w:r w:rsidR="00812D28" w:rsidRPr="00791EB0">
        <w:rPr>
          <w:rFonts w:ascii="GHEA Grapalat" w:hAnsi="GHEA Grapalat" w:cs="Times New Roman"/>
        </w:rPr>
        <w:t>Աղյուսակ 2</w:t>
      </w:r>
      <w:r w:rsidR="00E15B9A" w:rsidRPr="00791EB0">
        <w:rPr>
          <w:rFonts w:ascii="GHEA Grapalat" w:hAnsi="GHEA Grapalat" w:cs="Times New Roman"/>
        </w:rPr>
        <w:t xml:space="preserve">-ում </w:t>
      </w:r>
      <w:r w:rsidRPr="00791EB0">
        <w:rPr>
          <w:rFonts w:ascii="GHEA Grapalat" w:hAnsi="GHEA Grapalat" w:cs="Times New Roman"/>
        </w:rPr>
        <w:t xml:space="preserve">ներկայացված </w:t>
      </w:r>
      <w:r w:rsidR="00812D28" w:rsidRPr="00791EB0">
        <w:rPr>
          <w:rFonts w:ascii="GHEA Grapalat" w:hAnsi="GHEA Grapalat" w:cs="Times New Roman"/>
        </w:rPr>
        <w:t>են</w:t>
      </w:r>
      <w:bookmarkEnd w:id="47"/>
      <w:r w:rsidRPr="00791EB0">
        <w:rPr>
          <w:rFonts w:ascii="GHEA Grapalat" w:hAnsi="GHEA Grapalat" w:cs="Times New Roman"/>
        </w:rPr>
        <w:t xml:space="preserve"> այն հիմնական միջոցառումները, որոնց հիման վրա կառուցվել </w:t>
      </w:r>
      <w:r w:rsidR="00DF0CE5" w:rsidRPr="00791EB0">
        <w:rPr>
          <w:rFonts w:ascii="GHEA Grapalat" w:hAnsi="GHEA Grapalat" w:cs="Times New Roman"/>
        </w:rPr>
        <w:t xml:space="preserve">են </w:t>
      </w:r>
      <w:r w:rsidR="00DC0666" w:rsidRPr="00791EB0">
        <w:rPr>
          <w:rFonts w:ascii="GHEA Grapalat" w:hAnsi="GHEA Grapalat" w:cs="Times New Roman"/>
        </w:rPr>
        <w:t>ՋԳ-</w:t>
      </w:r>
      <w:r w:rsidR="00CF00D4" w:rsidRPr="00791EB0">
        <w:rPr>
          <w:rFonts w:ascii="GHEA Grapalat" w:hAnsi="GHEA Grapalat" w:cs="Times New Roman"/>
        </w:rPr>
        <w:t>ՑԱԶ</w:t>
      </w:r>
      <w:r w:rsidR="00DC0666" w:rsidRPr="00791EB0">
        <w:rPr>
          <w:rFonts w:ascii="GHEA Grapalat" w:hAnsi="GHEA Grapalat" w:cs="Times New Roman"/>
        </w:rPr>
        <w:t>Ե</w:t>
      </w:r>
      <w:r w:rsidR="00CF00D4" w:rsidRPr="00791EB0">
        <w:rPr>
          <w:rFonts w:ascii="GHEA Grapalat" w:hAnsi="GHEA Grapalat" w:cs="Times New Roman"/>
        </w:rPr>
        <w:t>Ռ</w:t>
      </w:r>
      <w:r w:rsidR="0003745E" w:rsidRPr="00791EB0">
        <w:rPr>
          <w:rFonts w:ascii="GHEA Grapalat" w:hAnsi="GHEA Grapalat" w:cs="Times New Roman"/>
        </w:rPr>
        <w:t xml:space="preserve"> սցենարներ</w:t>
      </w:r>
      <w:r w:rsidR="00DC0666" w:rsidRPr="00791EB0">
        <w:rPr>
          <w:rFonts w:ascii="GHEA Grapalat" w:hAnsi="GHEA Grapalat" w:cs="Times New Roman"/>
        </w:rPr>
        <w:t>ը</w:t>
      </w:r>
      <w:r w:rsidRPr="00791EB0">
        <w:rPr>
          <w:rFonts w:ascii="GHEA Grapalat" w:hAnsi="GHEA Grapalat" w:cs="Times New Roman"/>
        </w:rPr>
        <w:t xml:space="preserve">։ </w:t>
      </w:r>
    </w:p>
    <w:p w14:paraId="341E97B3" w14:textId="70A5F4CE" w:rsidR="00FF33E5" w:rsidRPr="00791EB0" w:rsidRDefault="00521AAC" w:rsidP="009066D3">
      <w:pPr>
        <w:spacing w:before="0" w:after="240"/>
        <w:jc w:val="right"/>
        <w:rPr>
          <w:rFonts w:cs="Times New Roman"/>
          <w:b/>
          <w:bCs/>
          <w:sz w:val="20"/>
          <w:szCs w:val="20"/>
        </w:rPr>
      </w:pPr>
      <w:bookmarkStart w:id="48" w:name="_Toc117201534"/>
      <w:bookmarkEnd w:id="45"/>
      <w:bookmarkEnd w:id="46"/>
      <w:r w:rsidRPr="00791EB0">
        <w:rPr>
          <w:rFonts w:cs="Times New Roman"/>
          <w:b/>
          <w:bCs/>
          <w:sz w:val="20"/>
          <w:szCs w:val="20"/>
        </w:rPr>
        <w:lastRenderedPageBreak/>
        <w:t>Աղյուսակ 2. Միջոցառումներն ըստ սցենարների (Մ և ԼՄ)</w:t>
      </w:r>
    </w:p>
    <w:tbl>
      <w:tblPr>
        <w:tblStyle w:val="TableGrid"/>
        <w:tblW w:w="15547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8"/>
        <w:gridCol w:w="1493"/>
        <w:gridCol w:w="1276"/>
        <w:gridCol w:w="1701"/>
        <w:gridCol w:w="1200"/>
        <w:gridCol w:w="1151"/>
        <w:gridCol w:w="1901"/>
        <w:gridCol w:w="1143"/>
        <w:gridCol w:w="14"/>
      </w:tblGrid>
      <w:tr w:rsidR="00011529" w:rsidRPr="00791EB0" w14:paraId="066D2346" w14:textId="77777777" w:rsidTr="009066D3">
        <w:trPr>
          <w:gridAfter w:val="1"/>
          <w:wAfter w:w="11" w:type="dxa"/>
          <w:trHeight w:val="316"/>
        </w:trPr>
        <w:tc>
          <w:tcPr>
            <w:tcW w:w="5670" w:type="dxa"/>
            <w:vMerge w:val="restart"/>
            <w:vAlign w:val="center"/>
          </w:tcPr>
          <w:p w14:paraId="7419B775" w14:textId="77777777" w:rsidR="00011529" w:rsidRPr="00791EB0" w:rsidRDefault="00011529" w:rsidP="00011529">
            <w:pPr>
              <w:spacing w:befor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Միջոցառում</w:t>
            </w:r>
          </w:p>
        </w:tc>
        <w:tc>
          <w:tcPr>
            <w:tcW w:w="1494" w:type="dxa"/>
            <w:vMerge w:val="restart"/>
            <w:vAlign w:val="center"/>
            <w:hideMark/>
          </w:tcPr>
          <w:p w14:paraId="19A004E8" w14:textId="77777777" w:rsidR="00011529" w:rsidRPr="00791EB0" w:rsidRDefault="00011529" w:rsidP="00011529">
            <w:pPr>
              <w:spacing w:before="0"/>
              <w:ind w:right="-103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Քանակական նպատակները                  մինչև 2050թ.</w:t>
            </w:r>
          </w:p>
        </w:tc>
        <w:tc>
          <w:tcPr>
            <w:tcW w:w="4177" w:type="dxa"/>
            <w:gridSpan w:val="3"/>
            <w:shd w:val="clear" w:color="auto" w:fill="D9D9D9" w:themeFill="background1" w:themeFillShade="D9"/>
            <w:vAlign w:val="center"/>
          </w:tcPr>
          <w:p w14:paraId="2AE9066F" w14:textId="77777777" w:rsidR="00011529" w:rsidRPr="00791EB0" w:rsidRDefault="00011529" w:rsidP="00011529">
            <w:pPr>
              <w:spacing w:before="0" w:line="360" w:lineRule="auto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Միջոցառումներով(Մ)</w:t>
            </w:r>
          </w:p>
        </w:tc>
        <w:tc>
          <w:tcPr>
            <w:tcW w:w="4195" w:type="dxa"/>
            <w:gridSpan w:val="3"/>
            <w:shd w:val="clear" w:color="auto" w:fill="F2F2F2" w:themeFill="background1" w:themeFillShade="F2"/>
            <w:vAlign w:val="center"/>
          </w:tcPr>
          <w:p w14:paraId="48A8951C" w14:textId="77777777" w:rsidR="00011529" w:rsidRPr="00791EB0" w:rsidRDefault="00011529" w:rsidP="00011529">
            <w:pPr>
              <w:spacing w:before="0" w:line="360" w:lineRule="auto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Լրացուցիչ միջոցառումներով (ԼՄ)</w:t>
            </w:r>
          </w:p>
        </w:tc>
      </w:tr>
      <w:tr w:rsidR="009066D3" w:rsidRPr="00791EB0" w14:paraId="260F77DD" w14:textId="77777777" w:rsidTr="009066D3">
        <w:trPr>
          <w:gridAfter w:val="1"/>
          <w:wAfter w:w="14" w:type="dxa"/>
          <w:trHeight w:val="457"/>
        </w:trPr>
        <w:tc>
          <w:tcPr>
            <w:tcW w:w="5670" w:type="dxa"/>
            <w:vMerge/>
            <w:vAlign w:val="center"/>
            <w:hideMark/>
          </w:tcPr>
          <w:p w14:paraId="23EEEE93" w14:textId="77777777" w:rsidR="00011529" w:rsidRPr="00791EB0" w:rsidRDefault="00011529" w:rsidP="00011529">
            <w:pPr>
              <w:spacing w:line="360" w:lineRule="auto"/>
              <w:rPr>
                <w:rFonts w:eastAsia="SimSun" w:cs="Times New Roman"/>
                <w:b/>
                <w:sz w:val="18"/>
                <w:szCs w:val="18"/>
                <w:lang w:eastAsia="ja-JP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14:paraId="20435572" w14:textId="77777777" w:rsidR="00011529" w:rsidRPr="00791EB0" w:rsidRDefault="00011529" w:rsidP="00011529">
            <w:pPr>
              <w:spacing w:line="360" w:lineRule="auto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14:paraId="5231BA4C" w14:textId="77777777" w:rsidR="00011529" w:rsidRPr="00791EB0" w:rsidRDefault="00011529" w:rsidP="00011529">
            <w:pPr>
              <w:spacing w:befor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 xml:space="preserve">Ժամկետ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8C4E52D" w14:textId="5E6C276F" w:rsidR="00011529" w:rsidRPr="00791EB0" w:rsidRDefault="00011529" w:rsidP="00011529">
            <w:pPr>
              <w:spacing w:before="0"/>
              <w:ind w:left="-38" w:right="-90"/>
              <w:jc w:val="center"/>
              <w:rPr>
                <w:rFonts w:cs="Times New Roman"/>
                <w:b/>
                <w:bCs/>
                <w:sz w:val="18"/>
                <w:szCs w:val="18"/>
                <w:lang w:eastAsia="en-US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ՋԳ արտանետում</w:t>
            </w:r>
            <w:r w:rsidRPr="00791EB0">
              <w:rPr>
                <w:rFonts w:cs="Times New Roman"/>
                <w:b/>
                <w:bCs/>
                <w:sz w:val="18"/>
                <w:szCs w:val="18"/>
              </w:rPr>
              <w:softHyphen/>
              <w:t>ների նվազեցում                     Գգ CO</w:t>
            </w:r>
            <w:r w:rsidRPr="00791EB0">
              <w:rPr>
                <w:rFonts w:cs="Times New Roman"/>
                <w:b/>
                <w:bCs/>
                <w:sz w:val="18"/>
                <w:szCs w:val="18"/>
                <w:vertAlign w:val="subscript"/>
              </w:rPr>
              <w:t>2</w:t>
            </w:r>
            <w:r w:rsidR="008F2AFA" w:rsidRPr="00791EB0">
              <w:rPr>
                <w:rFonts w:cs="Times New Roman"/>
                <w:b/>
                <w:bCs/>
                <w:sz w:val="18"/>
                <w:szCs w:val="18"/>
                <w:vertAlign w:val="subscript"/>
              </w:rPr>
              <w:t xml:space="preserve"> </w:t>
            </w:r>
            <w:r w:rsidRPr="00791EB0">
              <w:rPr>
                <w:rFonts w:cs="Times New Roman"/>
                <w:b/>
                <w:bCs/>
                <w:sz w:val="18"/>
                <w:szCs w:val="18"/>
              </w:rPr>
              <w:t>համ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  <w:hideMark/>
          </w:tcPr>
          <w:p w14:paraId="1498DAF3" w14:textId="77777777" w:rsidR="00011529" w:rsidRPr="00791EB0" w:rsidRDefault="00011529" w:rsidP="00011529">
            <w:pPr>
              <w:spacing w:before="0"/>
              <w:ind w:left="-38" w:right="-9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Մոտավոր արժեք, մլն ՀՀ դրամ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  <w:hideMark/>
          </w:tcPr>
          <w:p w14:paraId="47144976" w14:textId="77777777" w:rsidR="00011529" w:rsidRPr="00791EB0" w:rsidRDefault="00011529" w:rsidP="00011529">
            <w:pPr>
              <w:spacing w:befor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Ժամկետ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7052FBA5" w14:textId="12891D60" w:rsidR="00011529" w:rsidRPr="00791EB0" w:rsidRDefault="00011529" w:rsidP="00011529">
            <w:pPr>
              <w:spacing w:before="0"/>
              <w:ind w:left="-38" w:right="-9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ՋԳ արտանետում</w:t>
            </w:r>
            <w:r w:rsidRPr="00791EB0">
              <w:rPr>
                <w:rFonts w:cs="Times New Roman"/>
                <w:b/>
                <w:bCs/>
                <w:sz w:val="18"/>
                <w:szCs w:val="18"/>
              </w:rPr>
              <w:softHyphen/>
              <w:t>ների նվազեցում                     Գգ CO2</w:t>
            </w:r>
            <w:r w:rsidR="008F2AFA" w:rsidRPr="00791EB0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Pr="00791EB0">
              <w:rPr>
                <w:rFonts w:cs="Times New Roman"/>
                <w:b/>
                <w:bCs/>
                <w:sz w:val="18"/>
                <w:szCs w:val="18"/>
              </w:rPr>
              <w:t>համ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  <w:hideMark/>
          </w:tcPr>
          <w:p w14:paraId="3A8CE998" w14:textId="77777777" w:rsidR="00011529" w:rsidRPr="00791EB0" w:rsidRDefault="00011529" w:rsidP="00011529">
            <w:pPr>
              <w:spacing w:befor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791EB0">
              <w:rPr>
                <w:rFonts w:cs="Times New Roman"/>
                <w:b/>
                <w:bCs/>
                <w:sz w:val="18"/>
                <w:szCs w:val="18"/>
              </w:rPr>
              <w:t>Մոտավոր արժեք, մլն ՀՀ դրամ</w:t>
            </w:r>
          </w:p>
        </w:tc>
      </w:tr>
      <w:tr w:rsidR="00011529" w:rsidRPr="00791EB0" w14:paraId="78A1FC6D" w14:textId="77777777" w:rsidTr="009066D3">
        <w:trPr>
          <w:trHeight w:val="227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17DC4724" w14:textId="75C77244" w:rsidR="00011529" w:rsidRPr="00791EB0" w:rsidRDefault="00011529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20"/>
                <w:szCs w:val="20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>Ատոմային էներգիա</w:t>
            </w:r>
          </w:p>
        </w:tc>
      </w:tr>
      <w:tr w:rsidR="00951D9A" w:rsidRPr="00791EB0" w14:paraId="3881DD4F" w14:textId="77777777" w:rsidTr="009066D3">
        <w:trPr>
          <w:gridAfter w:val="1"/>
          <w:wAfter w:w="14" w:type="dxa"/>
          <w:trHeight w:val="841"/>
        </w:trPr>
        <w:tc>
          <w:tcPr>
            <w:tcW w:w="5670" w:type="dxa"/>
            <w:vAlign w:val="center"/>
            <w:hideMark/>
          </w:tcPr>
          <w:p w14:paraId="795DE552" w14:textId="3447E434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i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ՀԱԷԿ 2-րդ էներգաբլոկի շահագործման նախագծա</w:t>
            </w:r>
            <w:r w:rsidRPr="00791EB0">
              <w:rPr>
                <w:rFonts w:ascii="GHEA Grapalat" w:hAnsi="GHEA Grapalat" w:cs="Times New Roman"/>
                <w:sz w:val="18"/>
                <w:szCs w:val="18"/>
              </w:rPr>
              <w:softHyphen/>
              <w:t>յին</w:t>
            </w:r>
            <w:r w:rsidRPr="00791EB0">
              <w:rPr>
                <w:rFonts w:ascii="Calibri" w:hAnsi="Calibri" w:cs="Calibri"/>
                <w:sz w:val="18"/>
                <w:szCs w:val="18"/>
              </w:rPr>
              <w:t> </w:t>
            </w:r>
            <w:r w:rsidRPr="00791EB0">
              <w:rPr>
                <w:rFonts w:ascii="GHEA Grapalat" w:hAnsi="GHEA Grapalat" w:cs="Times New Roman"/>
                <w:sz w:val="18"/>
                <w:szCs w:val="18"/>
              </w:rPr>
              <w:t>ժամկետի 2026-2036 թթ. երկարաձգման աշխատանքների իրականացում ՀԱԷԿ-ի տարածքում փոխարինող հզորության Էներգաբլոկի կառուցում ՀԱԷԿ-ի 2-րդ էներգաբլոկի նախագծային շահագործ</w:t>
            </w:r>
            <w:r w:rsidR="008F2AFA" w:rsidRPr="00791EB0">
              <w:rPr>
                <w:rFonts w:ascii="GHEA Grapalat" w:hAnsi="GHEA Grapalat" w:cs="Times New Roman"/>
                <w:sz w:val="18"/>
                <w:szCs w:val="18"/>
              </w:rPr>
              <w:t>-</w:t>
            </w:r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ման ժամկետի (ներառյալ՝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երկարաձգումները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>) ավարտից հետո</w:t>
            </w:r>
            <w:r w:rsidRPr="00791EB0">
              <w:rPr>
                <w:rFonts w:ascii="GHEA Grapalat" w:hAnsi="GHEA Grapalat" w:cs="Times New Roman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494" w:type="dxa"/>
            <w:vAlign w:val="center"/>
            <w:hideMark/>
          </w:tcPr>
          <w:p w14:paraId="22336138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1 060 ՄՎտ (</w:t>
            </w:r>
            <w:proofErr w:type="spellStart"/>
            <w:r w:rsidRPr="00791EB0">
              <w:rPr>
                <w:rFonts w:cs="Times New Roman"/>
                <w:bCs/>
                <w:sz w:val="18"/>
                <w:szCs w:val="18"/>
              </w:rPr>
              <w:t>ՄևԼՄ</w:t>
            </w:r>
            <w:proofErr w:type="spellEnd"/>
            <w:r w:rsidRPr="00791EB0">
              <w:rPr>
                <w:rFonts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14:paraId="28256083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2036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CF439C9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3765,</w:t>
            </w:r>
          </w:p>
          <w:p w14:paraId="0059B6B4" w14:textId="30CD4E76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41416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0CC2D356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293249B6" w14:textId="382B033F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140,000 – 650,000</w:t>
            </w:r>
          </w:p>
          <w:p w14:paraId="09428734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2F2F2" w:themeFill="background1" w:themeFillShade="F2"/>
            <w:vAlign w:val="center"/>
            <w:hideMark/>
          </w:tcPr>
          <w:p w14:paraId="5849940B" w14:textId="0120E270" w:rsidR="00011529" w:rsidRPr="00791EB0" w:rsidRDefault="00011529" w:rsidP="009066D3">
            <w:pPr>
              <w:spacing w:before="40" w:after="40"/>
              <w:ind w:left="28" w:right="-108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2036 –</w:t>
            </w:r>
            <w:r w:rsidR="009066D3" w:rsidRPr="00791EB0">
              <w:rPr>
                <w:rFonts w:cs="Times New Roman"/>
                <w:bCs/>
                <w:sz w:val="18"/>
                <w:szCs w:val="18"/>
              </w:rPr>
              <w:t>2</w:t>
            </w:r>
            <w:r w:rsidRPr="00791EB0">
              <w:rPr>
                <w:rFonts w:cs="Times New Roman"/>
                <w:bCs/>
                <w:sz w:val="18"/>
                <w:szCs w:val="18"/>
              </w:rPr>
              <w:t>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19C14A65" w14:textId="1272CE91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3765,</w:t>
            </w:r>
          </w:p>
          <w:p w14:paraId="39646F44" w14:textId="24876DBC" w:rsidR="00011529" w:rsidRPr="00791EB0" w:rsidRDefault="00011529" w:rsidP="008F2AFA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41416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  <w:hideMark/>
          </w:tcPr>
          <w:p w14:paraId="5D0D5D77" w14:textId="4C6499E8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140,000 – 650,000</w:t>
            </w:r>
          </w:p>
        </w:tc>
      </w:tr>
      <w:tr w:rsidR="00011529" w:rsidRPr="00791EB0" w14:paraId="32C9571D" w14:textId="77777777" w:rsidTr="009066D3">
        <w:trPr>
          <w:trHeight w:val="205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56D1341E" w14:textId="5E5C3BC0" w:rsidR="00011529" w:rsidRPr="00791EB0" w:rsidRDefault="00011529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theme="majorHAnsi"/>
                <w:b/>
                <w:bCs/>
                <w:sz w:val="18"/>
                <w:szCs w:val="18"/>
              </w:rPr>
            </w:pPr>
            <w:r w:rsidRPr="00791EB0">
              <w:rPr>
                <w:rFonts w:ascii="GHEA Grapalat" w:hAnsi="GHEA Grapalat" w:cstheme="majorHAnsi"/>
                <w:b/>
                <w:bCs/>
                <w:sz w:val="20"/>
                <w:szCs w:val="20"/>
              </w:rPr>
              <w:t>Արևային էներգիա</w:t>
            </w:r>
          </w:p>
        </w:tc>
      </w:tr>
      <w:tr w:rsidR="00951D9A" w:rsidRPr="00791EB0" w14:paraId="5EE50A0C" w14:textId="77777777" w:rsidTr="009066D3">
        <w:trPr>
          <w:gridAfter w:val="1"/>
          <w:wAfter w:w="14" w:type="dxa"/>
          <w:trHeight w:val="1144"/>
        </w:trPr>
        <w:tc>
          <w:tcPr>
            <w:tcW w:w="5670" w:type="dxa"/>
            <w:vAlign w:val="center"/>
            <w:hideMark/>
          </w:tcPr>
          <w:p w14:paraId="711FC2CE" w14:textId="36168FC5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Արևային ՖՎ կայանների կառուցում՝ ՀՀ էներգետիկ ոլորտի զարգացման ռազմավարության (մինչև 2040թ.) համաձայն</w:t>
            </w:r>
            <w:r w:rsidR="00BF66BA">
              <w:rPr>
                <w:rFonts w:ascii="GHEA Grapalat" w:hAnsi="GHEA Grapalat" w:cs="Times New Roman"/>
                <w:sz w:val="18"/>
                <w:szCs w:val="18"/>
              </w:rPr>
              <w:t xml:space="preserve"> (խոշոր, փոքր և ինքնավար կայաններ)</w:t>
            </w:r>
          </w:p>
          <w:p w14:paraId="6A815FC8" w14:textId="77777777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Արևային ՖՎ կայանների նոր հզորությունների ներդրում 2040-2050թթ. </w:t>
            </w:r>
          </w:p>
        </w:tc>
        <w:tc>
          <w:tcPr>
            <w:tcW w:w="1494" w:type="dxa"/>
            <w:vAlign w:val="center"/>
            <w:hideMark/>
          </w:tcPr>
          <w:p w14:paraId="5959F1C1" w14:textId="081B8B82" w:rsidR="00011529" w:rsidRPr="00791EB0" w:rsidRDefault="00011529" w:rsidP="008F2AFA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1500 ՄՎտ (Մ և 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14:paraId="6A9C64EF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2023–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3E4CE4B" w14:textId="77777777" w:rsidR="004F7B1D" w:rsidRPr="00791EB0" w:rsidRDefault="004F7B1D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0CD91BAA" w14:textId="4F47C8E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1432,</w:t>
            </w:r>
          </w:p>
          <w:p w14:paraId="0006FF63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26105</w:t>
            </w:r>
          </w:p>
          <w:p w14:paraId="2780160A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77DA4364" w14:textId="77777777" w:rsidR="00011529" w:rsidRPr="00791EB0" w:rsidRDefault="00011529" w:rsidP="00011529">
            <w:pPr>
              <w:spacing w:before="40" w:after="40"/>
              <w:rPr>
                <w:rFonts w:cs="Times New Roman"/>
                <w:bCs/>
                <w:sz w:val="18"/>
                <w:szCs w:val="18"/>
              </w:rPr>
            </w:pPr>
          </w:p>
          <w:p w14:paraId="0B583EEE" w14:textId="15429006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Ավելի քան 600,000</w:t>
            </w:r>
          </w:p>
          <w:p w14:paraId="5372DDA4" w14:textId="77777777" w:rsidR="00011529" w:rsidRPr="00791EB0" w:rsidRDefault="00011529" w:rsidP="00011529">
            <w:pPr>
              <w:spacing w:before="40" w:after="40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2F2F2" w:themeFill="background1" w:themeFillShade="F2"/>
            <w:vAlign w:val="center"/>
            <w:hideMark/>
          </w:tcPr>
          <w:p w14:paraId="78ADCAB8" w14:textId="77777777" w:rsidR="00011529" w:rsidRPr="00791EB0" w:rsidRDefault="00011529" w:rsidP="00011529">
            <w:pPr>
              <w:spacing w:before="40" w:after="40"/>
              <w:ind w:left="28" w:right="-108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2023–2050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3E46F57F" w14:textId="0021241B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1432,</w:t>
            </w:r>
          </w:p>
          <w:p w14:paraId="4344DE55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 xml:space="preserve">ընդամենը՝ 26105 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07F5AFF2" w14:textId="2F8CE52C" w:rsidR="00011529" w:rsidRPr="00791EB0" w:rsidRDefault="00011529" w:rsidP="008F2AFA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Ավելի քան 600,000</w:t>
            </w:r>
          </w:p>
        </w:tc>
      </w:tr>
      <w:tr w:rsidR="00011529" w:rsidRPr="00791EB0" w14:paraId="71F97A53" w14:textId="77777777" w:rsidTr="009066D3">
        <w:trPr>
          <w:trHeight w:val="113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743009EB" w14:textId="77777777" w:rsidR="00011529" w:rsidRPr="00791EB0" w:rsidRDefault="00011529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>Հողմային էներգիա</w:t>
            </w:r>
          </w:p>
        </w:tc>
      </w:tr>
      <w:tr w:rsidR="00951D9A" w:rsidRPr="00791EB0" w14:paraId="18E1DECF" w14:textId="77777777" w:rsidTr="009066D3">
        <w:trPr>
          <w:gridAfter w:val="1"/>
          <w:wAfter w:w="14" w:type="dxa"/>
          <w:trHeight w:val="205"/>
        </w:trPr>
        <w:tc>
          <w:tcPr>
            <w:tcW w:w="5670" w:type="dxa"/>
            <w:vAlign w:val="center"/>
          </w:tcPr>
          <w:p w14:paraId="0AD6A908" w14:textId="77777777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Հողմային կայանների կառուցում՝ ՀՀ էներգետիկ ոլորտի զարգացման ռազմավարության (մինչև 2040թ.) համաձայն, ՄՎտ</w:t>
            </w:r>
          </w:p>
          <w:p w14:paraId="681F5A84" w14:textId="77777777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Հողմային էներգիայի նոր հզորությունների օգտագործում արտադրական նպատակների համար, ՄՎտ</w:t>
            </w:r>
          </w:p>
          <w:p w14:paraId="15E06627" w14:textId="77777777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Հողմային էներգիայի հզորությունների օգտագործում կենցաղային նպատակների համար, ՄՎտ</w:t>
            </w:r>
          </w:p>
        </w:tc>
        <w:tc>
          <w:tcPr>
            <w:tcW w:w="1494" w:type="dxa"/>
            <w:vAlign w:val="center"/>
          </w:tcPr>
          <w:p w14:paraId="5CBBA4BB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500 ՄՎտ (ԼՄ)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5AB8D7A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B2116BF" w14:textId="77777777" w:rsidR="004F7B1D" w:rsidRPr="00791EB0" w:rsidRDefault="004F7B1D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415F383E" w14:textId="7C93BF5C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  <w:p w14:paraId="7CFD81D4" w14:textId="77777777" w:rsidR="00011529" w:rsidRPr="00791EB0" w:rsidDel="000D6B8F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246AA405" w14:textId="71822320" w:rsidR="00011529" w:rsidRPr="00791EB0" w:rsidRDefault="009066D3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2A230CFD" w14:textId="25A1FC73" w:rsidR="00011529" w:rsidRPr="00791EB0" w:rsidRDefault="00011529" w:rsidP="008F2AFA">
            <w:pPr>
              <w:spacing w:before="40" w:after="40"/>
              <w:ind w:left="-11" w:right="-108" w:firstLine="11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</w:t>
            </w:r>
            <w:r w:rsidR="00DB4362">
              <w:rPr>
                <w:rFonts w:cs="Times New Roman"/>
                <w:bCs/>
                <w:sz w:val="18"/>
                <w:szCs w:val="18"/>
                <w:lang w:val="en-US"/>
              </w:rPr>
              <w:t>25</w:t>
            </w:r>
            <w:r w:rsidRPr="00791EB0">
              <w:rPr>
                <w:rFonts w:cs="Times New Roman"/>
                <w:bCs/>
                <w:sz w:val="18"/>
                <w:szCs w:val="18"/>
              </w:rPr>
              <w:t>-2050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1DB61017" w14:textId="596B515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668,</w:t>
            </w:r>
          </w:p>
          <w:p w14:paraId="6C941573" w14:textId="051C5573" w:rsidR="00011529" w:rsidRPr="00791EB0" w:rsidDel="000D6B8F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10360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2D7C5FF9" w14:textId="21D2D047" w:rsidR="00011529" w:rsidRPr="00791EB0" w:rsidRDefault="00011529" w:rsidP="008F2AFA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Ավելի քան 250,000</w:t>
            </w:r>
          </w:p>
        </w:tc>
      </w:tr>
      <w:tr w:rsidR="00011529" w:rsidRPr="00791EB0" w14:paraId="0F3741B8" w14:textId="77777777" w:rsidTr="009066D3">
        <w:trPr>
          <w:trHeight w:val="113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574BBA4F" w14:textId="77777777" w:rsidR="00011529" w:rsidRPr="00791EB0" w:rsidRDefault="00011529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>Հիդրոէներգիա</w:t>
            </w:r>
          </w:p>
        </w:tc>
      </w:tr>
      <w:tr w:rsidR="00951D9A" w:rsidRPr="00791EB0" w14:paraId="013B6A42" w14:textId="77777777" w:rsidTr="009066D3">
        <w:trPr>
          <w:gridAfter w:val="1"/>
          <w:wAfter w:w="14" w:type="dxa"/>
          <w:trHeight w:val="205"/>
        </w:trPr>
        <w:tc>
          <w:tcPr>
            <w:tcW w:w="5670" w:type="dxa"/>
          </w:tcPr>
          <w:p w14:paraId="55E0DB3A" w14:textId="77777777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ՓՀԷԿ-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երի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կառուցում և գործարկում</w:t>
            </w:r>
          </w:p>
          <w:p w14:paraId="79B3E610" w14:textId="3091A577" w:rsidR="00011529" w:rsidRPr="00791EB0" w:rsidRDefault="00011529" w:rsidP="004F7B1D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Երեք նոր ՀԷԿ-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երի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կառուցում և գործարկում </w:t>
            </w:r>
          </w:p>
        </w:tc>
        <w:tc>
          <w:tcPr>
            <w:tcW w:w="1494" w:type="dxa"/>
            <w:vAlign w:val="center"/>
          </w:tcPr>
          <w:p w14:paraId="058DE64F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380-ից 430 ՄՎտ (ԼՄ)</w:t>
            </w:r>
          </w:p>
          <w:p w14:paraId="2FC906CB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lastRenderedPageBreak/>
              <w:t>210 ՄՎտ (ԼՄ)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E166606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lastRenderedPageBreak/>
              <w:t>-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C54CA92" w14:textId="6D6C5EEA" w:rsidR="00011529" w:rsidRPr="00791EB0" w:rsidDel="000D6B8F" w:rsidRDefault="009066D3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6BEC2D6F" w14:textId="288A8706" w:rsidR="00011529" w:rsidRPr="00791EB0" w:rsidRDefault="009066D3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5E97F8D4" w14:textId="77777777" w:rsidR="00011529" w:rsidRPr="00791EB0" w:rsidRDefault="00011529" w:rsidP="008F2AFA">
            <w:pPr>
              <w:spacing w:before="40" w:after="40"/>
              <w:ind w:right="-108" w:hanging="11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2036 –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0731C073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411,</w:t>
            </w:r>
          </w:p>
          <w:p w14:paraId="1AB0B0AE" w14:textId="77777777" w:rsidR="00011529" w:rsidRPr="00791EB0" w:rsidDel="000D6B8F" w:rsidRDefault="00011529" w:rsidP="00011529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2425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0776BFD5" w14:textId="2FDD8894" w:rsidR="004F7B1D" w:rsidRPr="00791EB0" w:rsidRDefault="00011529" w:rsidP="004F7B1D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 xml:space="preserve">Ավելի քան </w:t>
            </w:r>
            <w:r w:rsidR="00535ECB" w:rsidRPr="00791EB0">
              <w:rPr>
                <w:rFonts w:cs="Times New Roman"/>
                <w:bCs/>
                <w:sz w:val="18"/>
                <w:szCs w:val="18"/>
              </w:rPr>
              <w:t>2</w:t>
            </w:r>
            <w:r w:rsidRPr="00791EB0">
              <w:rPr>
                <w:rFonts w:cs="Times New Roman"/>
                <w:bCs/>
                <w:sz w:val="18"/>
                <w:szCs w:val="18"/>
              </w:rPr>
              <w:t>50,000</w:t>
            </w:r>
          </w:p>
        </w:tc>
      </w:tr>
      <w:tr w:rsidR="00011529" w:rsidRPr="00791EB0" w14:paraId="1FA685DA" w14:textId="77777777" w:rsidTr="009066D3">
        <w:trPr>
          <w:trHeight w:val="113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21C863B9" w14:textId="77777777" w:rsidR="00011529" w:rsidRPr="00791EB0" w:rsidRDefault="00011529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20"/>
                <w:szCs w:val="20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Ածխածնի երկօքսիդի </w:t>
            </w:r>
            <w:proofErr w:type="spellStart"/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>սեկվեստավորում</w:t>
            </w:r>
            <w:proofErr w:type="spellEnd"/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 (անտառային տնտեսություն)</w:t>
            </w:r>
          </w:p>
        </w:tc>
      </w:tr>
      <w:tr w:rsidR="00951D9A" w:rsidRPr="00791EB0" w14:paraId="5320F802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</w:tcPr>
          <w:p w14:paraId="5269C746" w14:textId="77777777" w:rsidR="00011529" w:rsidRPr="00791EB0" w:rsidRDefault="00011529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Անտառածածկ տարածքների ավելացում և անտառների կլանման կարողությունների ընդլայնում</w:t>
            </w:r>
          </w:p>
        </w:tc>
        <w:tc>
          <w:tcPr>
            <w:tcW w:w="1494" w:type="dxa"/>
            <w:vAlign w:val="center"/>
          </w:tcPr>
          <w:p w14:paraId="3F0EA26B" w14:textId="5AD1DFD3" w:rsidR="00011529" w:rsidRPr="00791EB0" w:rsidRDefault="00B94C92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Մինչև </w:t>
            </w:r>
            <w:r w:rsidR="00011529" w:rsidRPr="00791EB0">
              <w:rPr>
                <w:rFonts w:cs="Times New Roman"/>
                <w:sz w:val="18"/>
                <w:szCs w:val="18"/>
              </w:rPr>
              <w:t>450 000 հեկտար</w:t>
            </w:r>
          </w:p>
          <w:p w14:paraId="2F79C27B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(Մ և 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D26B9D4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1B3EF5C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2050թ-ին՝ 1510</w:t>
            </w:r>
          </w:p>
          <w:p w14:paraId="6EF23AEA" w14:textId="77777777" w:rsidR="00011529" w:rsidRPr="00791EB0" w:rsidDel="000D6B8F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ընդամենը՝ 21934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5DCB2070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Ավելի քան 90,000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54A85C27" w14:textId="77777777" w:rsidR="00011529" w:rsidRPr="00791EB0" w:rsidRDefault="00011529" w:rsidP="00011529">
            <w:pPr>
              <w:spacing w:before="40" w:after="40"/>
              <w:ind w:left="28" w:right="-108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2031 –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59E41A7C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2050թ-ին՝ 1510</w:t>
            </w:r>
          </w:p>
          <w:p w14:paraId="1ED8EA7B" w14:textId="77777777" w:rsidR="00011529" w:rsidRPr="00791EB0" w:rsidDel="000D6B8F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ընդամենը՝ 21934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02A82596" w14:textId="77777777" w:rsidR="00011529" w:rsidRPr="00791EB0" w:rsidRDefault="00011529" w:rsidP="00011529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Ավելի քան 90,000</w:t>
            </w:r>
          </w:p>
        </w:tc>
      </w:tr>
      <w:tr w:rsidR="00535ECB" w:rsidRPr="00791EB0" w14:paraId="112FEB43" w14:textId="77777777" w:rsidTr="009066D3">
        <w:trPr>
          <w:trHeight w:val="227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6EAD80B7" w14:textId="77777777" w:rsidR="00535ECB" w:rsidRPr="00791EB0" w:rsidRDefault="00535ECB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>Տրանսպորտ</w:t>
            </w:r>
          </w:p>
        </w:tc>
      </w:tr>
      <w:tr w:rsidR="00951D9A" w:rsidRPr="00791EB0" w14:paraId="1AF64127" w14:textId="77777777" w:rsidTr="00C11FA6">
        <w:trPr>
          <w:gridAfter w:val="1"/>
          <w:wAfter w:w="14" w:type="dxa"/>
          <w:trHeight w:val="841"/>
        </w:trPr>
        <w:tc>
          <w:tcPr>
            <w:tcW w:w="5670" w:type="dxa"/>
            <w:vAlign w:val="center"/>
          </w:tcPr>
          <w:p w14:paraId="766129B3" w14:textId="1F759537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Էլեկտրոմոբիլների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քանակի ավելացում</w:t>
            </w:r>
          </w:p>
        </w:tc>
        <w:tc>
          <w:tcPr>
            <w:tcW w:w="1494" w:type="dxa"/>
            <w:vAlign w:val="center"/>
          </w:tcPr>
          <w:p w14:paraId="3BD4E097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200 000 էլ. Մեքենա (Մ)</w:t>
            </w:r>
          </w:p>
          <w:p w14:paraId="26989F51" w14:textId="70B8C3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400 000 էլ. Մեքենա (ԼՄ)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824B64D" w14:textId="6BF77286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FBA8B93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420,</w:t>
            </w:r>
          </w:p>
          <w:p w14:paraId="18C8B2CF" w14:textId="12896890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6620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68A0BE23" w14:textId="1F4F3EBD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Ենթակա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ռուցվածք</w:t>
            </w:r>
            <w:r w:rsidR="009066D3" w:rsidRPr="00791EB0">
              <w:rPr>
                <w:rFonts w:cs="Times New Roman"/>
                <w:bCs/>
                <w:sz w:val="18"/>
                <w:szCs w:val="18"/>
              </w:rPr>
              <w:t>ի կա</w:t>
            </w:r>
            <w:r w:rsidRPr="00791EB0">
              <w:rPr>
                <w:rFonts w:cs="Times New Roman"/>
                <w:bCs/>
                <w:sz w:val="18"/>
                <w:szCs w:val="18"/>
              </w:rPr>
              <w:t xml:space="preserve">ռուցման </w:t>
            </w:r>
            <w:r w:rsidR="008F2AFA" w:rsidRPr="00791EB0">
              <w:rPr>
                <w:rFonts w:cs="Times New Roman"/>
                <w:bCs/>
                <w:sz w:val="18"/>
                <w:szCs w:val="18"/>
              </w:rPr>
              <w:t xml:space="preserve">ծախսը </w:t>
            </w:r>
            <w:r w:rsidRPr="00791EB0">
              <w:rPr>
                <w:rFonts w:cs="Times New Roman"/>
                <w:bCs/>
                <w:sz w:val="18"/>
                <w:szCs w:val="18"/>
              </w:rPr>
              <w:t>ավելի քան 420,000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79AB2166" w14:textId="03159910" w:rsidR="00521AAC" w:rsidRPr="00791EB0" w:rsidRDefault="00521AAC" w:rsidP="008F2AFA">
            <w:pPr>
              <w:spacing w:before="40" w:after="40"/>
              <w:ind w:right="-108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 xml:space="preserve">2031 – </w:t>
            </w:r>
            <w:r w:rsidR="008F2AFA" w:rsidRPr="00791EB0">
              <w:rPr>
                <w:rFonts w:cs="Times New Roman"/>
                <w:sz w:val="18"/>
                <w:szCs w:val="18"/>
              </w:rPr>
              <w:t>2</w:t>
            </w:r>
            <w:r w:rsidRPr="00791EB0">
              <w:rPr>
                <w:rFonts w:cs="Times New Roman"/>
                <w:sz w:val="18"/>
                <w:szCs w:val="18"/>
              </w:rPr>
              <w:t>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75B29904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841,</w:t>
            </w:r>
          </w:p>
          <w:p w14:paraId="23241837" w14:textId="5FA51F72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11034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077A3EFB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Ավելի քան 450,000</w:t>
            </w:r>
          </w:p>
          <w:p w14:paraId="3AC1AC14" w14:textId="5CB42EF4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</w:tr>
      <w:tr w:rsidR="00C60968" w:rsidRPr="00791EB0" w14:paraId="31735A23" w14:textId="77777777" w:rsidTr="00C11FA6">
        <w:trPr>
          <w:gridAfter w:val="1"/>
          <w:wAfter w:w="14" w:type="dxa"/>
          <w:trHeight w:val="841"/>
        </w:trPr>
        <w:tc>
          <w:tcPr>
            <w:tcW w:w="5670" w:type="dxa"/>
            <w:vAlign w:val="center"/>
          </w:tcPr>
          <w:p w14:paraId="308EAB1F" w14:textId="456A09B2" w:rsidR="00535ECB" w:rsidRPr="00791EB0" w:rsidRDefault="00535ECB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Ավանդական վառելիքով ավտոմեքենաների շուկայում տարեկան 1 կամ 4% աստիճանական նվազում՝ պայմանավորված աշխատանքի հիբրիդային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ձևաչափի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անցման և աշխատան</w:t>
            </w:r>
            <w:r w:rsidRPr="00791EB0">
              <w:rPr>
                <w:rFonts w:ascii="GHEA Grapalat" w:hAnsi="GHEA Grapalat" w:cs="Times New Roman"/>
                <w:sz w:val="18"/>
                <w:szCs w:val="18"/>
              </w:rPr>
              <w:softHyphen/>
              <w:t>քային տարածք ամենօրյա տեղափոխման անհրաժեշտության նվազեցմամբ։</w:t>
            </w:r>
          </w:p>
        </w:tc>
        <w:tc>
          <w:tcPr>
            <w:tcW w:w="1494" w:type="dxa"/>
            <w:vAlign w:val="center"/>
          </w:tcPr>
          <w:p w14:paraId="1002D7B8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10% (Մ)</w:t>
            </w:r>
          </w:p>
          <w:p w14:paraId="6C479D6D" w14:textId="581A7074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40% (ԼՄ)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26F3E49" w14:textId="0958FE5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2041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6220E2C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323,</w:t>
            </w:r>
          </w:p>
          <w:p w14:paraId="50B52859" w14:textId="50AED7F4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3055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50D9B027" w14:textId="2A49206A" w:rsidR="00535ECB" w:rsidRPr="00791EB0" w:rsidRDefault="00535ECB" w:rsidP="009066D3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 xml:space="preserve"> 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4A47AF7E" w14:textId="65AD1105" w:rsidR="00535ECB" w:rsidRPr="00791EB0" w:rsidRDefault="00535ECB" w:rsidP="008F2AFA">
            <w:pPr>
              <w:spacing w:before="40" w:after="40"/>
              <w:ind w:left="28" w:right="-108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2041 - 2050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3B72C874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898,</w:t>
            </w:r>
          </w:p>
          <w:p w14:paraId="3B24611F" w14:textId="5E9F8F4B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9175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7DAEAEC3" w14:textId="158E7C29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 xml:space="preserve">- </w:t>
            </w:r>
          </w:p>
        </w:tc>
      </w:tr>
      <w:tr w:rsidR="00535ECB" w:rsidRPr="00791EB0" w14:paraId="5A0E8C5A" w14:textId="77777777" w:rsidTr="009066D3">
        <w:trPr>
          <w:trHeight w:val="248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6EE1733B" w14:textId="0AB3177B" w:rsidR="00535ECB" w:rsidRPr="00791EB0" w:rsidRDefault="00535ECB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20"/>
                <w:szCs w:val="20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Արդյունաբերական գործընթացներ </w:t>
            </w:r>
            <w:r w:rsidRPr="00791EB0">
              <w:rPr>
                <w:rFonts w:ascii="GHEA Grapalat" w:hAnsi="GHEA Grapalat" w:cstheme="majorHAnsi"/>
                <w:b/>
                <w:bCs/>
                <w:sz w:val="20"/>
                <w:szCs w:val="20"/>
              </w:rPr>
              <w:t>և</w:t>
            </w: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 արտադրանքի օգտագործում</w:t>
            </w:r>
          </w:p>
        </w:tc>
      </w:tr>
      <w:tr w:rsidR="00951D9A" w:rsidRPr="00791EB0" w14:paraId="4CBB145F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  <w:vAlign w:val="center"/>
          </w:tcPr>
          <w:p w14:paraId="2F9E8981" w14:textId="3E26AD7B" w:rsidR="00535ECB" w:rsidRPr="00791EB0" w:rsidRDefault="00535ECB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Ցեմենտի արտադրությունում էներգախնայողության և էներգաարդյու</w:t>
            </w:r>
            <w:r w:rsidRPr="00791EB0">
              <w:rPr>
                <w:rFonts w:ascii="GHEA Grapalat" w:hAnsi="GHEA Grapalat" w:cs="Times New Roman"/>
                <w:sz w:val="18"/>
                <w:szCs w:val="18"/>
              </w:rPr>
              <w:softHyphen/>
              <w:t>նավետության բարձրացման, արտանետումների նվազեց</w:t>
            </w:r>
            <w:r w:rsidRPr="00791EB0">
              <w:rPr>
                <w:rFonts w:ascii="GHEA Grapalat" w:hAnsi="GHEA Grapalat" w:cs="Times New Roman"/>
                <w:sz w:val="18"/>
                <w:szCs w:val="18"/>
              </w:rPr>
              <w:softHyphen/>
              <w:t>մանն ուղղված տեխնոլոգիական նոր մոտեցումների ներդնում և ծրագրերի իրականացում, մասնավորապես՝</w:t>
            </w:r>
          </w:p>
          <w:p w14:paraId="700DEA09" w14:textId="77777777" w:rsidR="00535ECB" w:rsidRPr="00791EB0" w:rsidRDefault="00535ECB" w:rsidP="00535ECB">
            <w:pPr>
              <w:spacing w:before="0"/>
              <w:ind w:left="607" w:hanging="245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 xml:space="preserve">ա. </w:t>
            </w:r>
            <w:proofErr w:type="spellStart"/>
            <w:r w:rsidRPr="00791EB0">
              <w:rPr>
                <w:rFonts w:cs="Times New Roman"/>
                <w:sz w:val="18"/>
                <w:szCs w:val="18"/>
              </w:rPr>
              <w:t>կլինկերի</w:t>
            </w:r>
            <w:proofErr w:type="spellEnd"/>
            <w:r w:rsidRPr="00791EB0">
              <w:rPr>
                <w:rFonts w:cs="Times New Roman"/>
                <w:sz w:val="18"/>
                <w:szCs w:val="18"/>
              </w:rPr>
              <w:t xml:space="preserve"> պարունակության նվազեցումն է ցեմենտում, </w:t>
            </w:r>
          </w:p>
          <w:p w14:paraId="60D842BE" w14:textId="77777777" w:rsidR="00535ECB" w:rsidRPr="00791EB0" w:rsidRDefault="00535ECB" w:rsidP="00535ECB">
            <w:pPr>
              <w:spacing w:before="0"/>
              <w:ind w:left="607" w:hanging="245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բ. վառարանների էներգաարդյունավետության  բարձրացում,</w:t>
            </w:r>
          </w:p>
          <w:p w14:paraId="63856D61" w14:textId="77777777" w:rsidR="00535ECB" w:rsidRPr="00791EB0" w:rsidRDefault="00535ECB" w:rsidP="00535ECB">
            <w:pPr>
              <w:spacing w:before="0"/>
              <w:ind w:left="607" w:hanging="245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 xml:space="preserve">գ. Էլեկտրաէներգիայի սպառման կառավարման համակարգերի ներդրում և էներգաարդյունավետ սարքավորումների օգտագործում, ինչպիսիք են՝ բարձր ճնշման հղկող </w:t>
            </w:r>
            <w:proofErr w:type="spellStart"/>
            <w:r w:rsidRPr="00791EB0">
              <w:rPr>
                <w:rFonts w:cs="Times New Roman"/>
                <w:sz w:val="18"/>
                <w:szCs w:val="18"/>
              </w:rPr>
              <w:t>գլանափաթեթները</w:t>
            </w:r>
            <w:proofErr w:type="spellEnd"/>
            <w:r w:rsidRPr="00791EB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791EB0">
              <w:rPr>
                <w:rFonts w:cs="Times New Roman"/>
                <w:sz w:val="18"/>
                <w:szCs w:val="18"/>
              </w:rPr>
              <w:t>կլինկերի</w:t>
            </w:r>
            <w:proofErr w:type="spellEnd"/>
            <w:r w:rsidRPr="00791EB0">
              <w:rPr>
                <w:rFonts w:cs="Times New Roman"/>
                <w:sz w:val="18"/>
                <w:szCs w:val="18"/>
              </w:rPr>
              <w:t xml:space="preserve"> մանրացման համար և փոփոխական արագության </w:t>
            </w:r>
            <w:proofErr w:type="spellStart"/>
            <w:r w:rsidRPr="00791EB0">
              <w:rPr>
                <w:rFonts w:cs="Times New Roman"/>
                <w:sz w:val="18"/>
                <w:szCs w:val="18"/>
              </w:rPr>
              <w:t>շարժիչներն</w:t>
            </w:r>
            <w:proofErr w:type="spellEnd"/>
            <w:r w:rsidRPr="00791EB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791EB0">
              <w:rPr>
                <w:rFonts w:cs="Times New Roman"/>
                <w:sz w:val="18"/>
                <w:szCs w:val="18"/>
              </w:rPr>
              <w:t>օդափոխիչների</w:t>
            </w:r>
            <w:proofErr w:type="spellEnd"/>
            <w:r w:rsidRPr="00791EB0">
              <w:rPr>
                <w:rFonts w:cs="Times New Roman"/>
                <w:sz w:val="18"/>
                <w:szCs w:val="18"/>
              </w:rPr>
              <w:t xml:space="preserve"> համար, </w:t>
            </w:r>
          </w:p>
          <w:p w14:paraId="10C213D5" w14:textId="77777777" w:rsidR="00535ECB" w:rsidRPr="00791EB0" w:rsidRDefault="00535ECB" w:rsidP="00535ECB">
            <w:pPr>
              <w:spacing w:before="0"/>
              <w:ind w:left="607" w:hanging="245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 xml:space="preserve">դ. արտադրության գործընթացից ստացվող ջերմության </w:t>
            </w:r>
            <w:proofErr w:type="spellStart"/>
            <w:r w:rsidRPr="00791EB0">
              <w:rPr>
                <w:rFonts w:cs="Times New Roman"/>
                <w:sz w:val="18"/>
                <w:szCs w:val="18"/>
              </w:rPr>
              <w:t>օգտահանում</w:t>
            </w:r>
            <w:proofErr w:type="spellEnd"/>
            <w:r w:rsidRPr="00791EB0">
              <w:rPr>
                <w:rFonts w:cs="Times New Roman"/>
                <w:sz w:val="18"/>
                <w:szCs w:val="18"/>
              </w:rPr>
              <w:t>,</w:t>
            </w:r>
          </w:p>
          <w:p w14:paraId="7B2B4484" w14:textId="007F93F2" w:rsidR="00535ECB" w:rsidRPr="00791EB0" w:rsidRDefault="00535ECB" w:rsidP="00E15B9A">
            <w:pPr>
              <w:spacing w:before="0"/>
              <w:ind w:left="607" w:hanging="245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  <w:lang w:eastAsia="en-US" w:bidi="ar-SA"/>
              </w:rPr>
              <w:lastRenderedPageBreak/>
              <w:t xml:space="preserve">ե. սարքավորումների վերին շերտի ջերմության կորուստների կրճատում: </w:t>
            </w:r>
          </w:p>
        </w:tc>
        <w:tc>
          <w:tcPr>
            <w:tcW w:w="1494" w:type="dxa"/>
            <w:vAlign w:val="center"/>
          </w:tcPr>
          <w:p w14:paraId="395B5BEB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lastRenderedPageBreak/>
              <w:t>Էներգիայի խնայողու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թյուն</w:t>
            </w:r>
          </w:p>
          <w:p w14:paraId="45F06467" w14:textId="5E859833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Ցեմենտի բաղադրու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թյուն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248A55A" w14:textId="7CC9E275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801A913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391,</w:t>
            </w:r>
          </w:p>
          <w:p w14:paraId="27FC30AF" w14:textId="22C02BF9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3492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10E46BE4" w14:textId="4163C2C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260BB3CA" w14:textId="2B342589" w:rsidR="00535ECB" w:rsidRPr="00791EB0" w:rsidRDefault="00535ECB" w:rsidP="00535ECB">
            <w:pPr>
              <w:spacing w:before="40" w:after="40"/>
              <w:ind w:left="28" w:right="-108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sz w:val="18"/>
                <w:szCs w:val="18"/>
              </w:rPr>
              <w:t>2031 - 2050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0A90B910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642,</w:t>
            </w:r>
          </w:p>
          <w:p w14:paraId="29FD1B6F" w14:textId="6D184871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9223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57A008A4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31786381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728E233A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51EA6054" w14:textId="77777777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5AF3CD0A" w14:textId="77777777" w:rsidR="004F7B1D" w:rsidRPr="00791EB0" w:rsidRDefault="004F7B1D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  <w:p w14:paraId="277E64E3" w14:textId="4297E770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  <w:p w14:paraId="36F1214C" w14:textId="77777777" w:rsidR="00535ECB" w:rsidRPr="00791EB0" w:rsidRDefault="00535ECB" w:rsidP="00535ECB">
            <w:pPr>
              <w:rPr>
                <w:rFonts w:cs="Times New Roman"/>
                <w:sz w:val="18"/>
                <w:szCs w:val="18"/>
              </w:rPr>
            </w:pPr>
          </w:p>
          <w:p w14:paraId="5B97295D" w14:textId="77777777" w:rsidR="00535ECB" w:rsidRPr="00791EB0" w:rsidRDefault="00535ECB" w:rsidP="00535ECB">
            <w:pPr>
              <w:rPr>
                <w:rFonts w:cs="Times New Roman"/>
                <w:sz w:val="18"/>
                <w:szCs w:val="18"/>
              </w:rPr>
            </w:pPr>
          </w:p>
          <w:p w14:paraId="09CF0919" w14:textId="77777777" w:rsidR="00535ECB" w:rsidRPr="00791EB0" w:rsidRDefault="00535ECB" w:rsidP="00535ECB">
            <w:pPr>
              <w:rPr>
                <w:rFonts w:cs="Times New Roman"/>
                <w:sz w:val="18"/>
                <w:szCs w:val="18"/>
              </w:rPr>
            </w:pPr>
          </w:p>
          <w:p w14:paraId="6E123D00" w14:textId="764867D5" w:rsidR="00535ECB" w:rsidRPr="00791EB0" w:rsidRDefault="00535ECB" w:rsidP="00535ECB">
            <w:pPr>
              <w:spacing w:before="40" w:after="4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535ECB" w:rsidRPr="00791EB0" w14:paraId="2CF48D3F" w14:textId="77777777" w:rsidTr="009066D3">
        <w:trPr>
          <w:trHeight w:val="248"/>
        </w:trPr>
        <w:tc>
          <w:tcPr>
            <w:tcW w:w="15547" w:type="dxa"/>
            <w:gridSpan w:val="9"/>
            <w:shd w:val="clear" w:color="auto" w:fill="DBDBDB" w:themeFill="accent3" w:themeFillTint="66"/>
            <w:vAlign w:val="center"/>
          </w:tcPr>
          <w:p w14:paraId="09B2D726" w14:textId="2EA4A51E" w:rsidR="00535ECB" w:rsidRPr="00791EB0" w:rsidRDefault="004B16F2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20"/>
                <w:szCs w:val="20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Շենքերի էներգախնայողություն </w:t>
            </w:r>
            <w:r w:rsidRPr="00791EB0">
              <w:rPr>
                <w:rFonts w:ascii="GHEA Grapalat" w:hAnsi="GHEA Grapalat" w:cstheme="majorHAnsi"/>
                <w:b/>
                <w:bCs/>
                <w:sz w:val="20"/>
                <w:szCs w:val="20"/>
              </w:rPr>
              <w:t>և</w:t>
            </w: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 էներգաարդյունավետություն</w:t>
            </w:r>
          </w:p>
        </w:tc>
      </w:tr>
      <w:tr w:rsidR="00951D9A" w:rsidRPr="00791EB0" w14:paraId="14029554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  <w:vAlign w:val="center"/>
          </w:tcPr>
          <w:p w14:paraId="26304410" w14:textId="77777777" w:rsidR="004B16F2" w:rsidRPr="00791EB0" w:rsidRDefault="004B16F2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«Շենքերի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էներգաարդյունաետ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արդիականացմանն ուղղված ներդրումների ռիսկերի նվազեցում»  ՄԱԶԾ-ԿԿՀ ծրագիր</w:t>
            </w:r>
          </w:p>
          <w:p w14:paraId="24AFF1DB" w14:textId="6DC3E0DA" w:rsidR="004B16F2" w:rsidRPr="00791EB0" w:rsidRDefault="004B16F2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Ջեռուցման և հովացման համակարգերի արդյունավետության բարձրացում և էներգաարդյունավետության բարձր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չափա</w:t>
            </w:r>
            <w:r w:rsidR="00C11FA6" w:rsidRPr="00791EB0">
              <w:rPr>
                <w:rFonts w:ascii="GHEA Grapalat" w:hAnsi="GHEA Grapalat" w:cs="Times New Roman"/>
                <w:sz w:val="18"/>
                <w:szCs w:val="18"/>
              </w:rPr>
              <w:t>-</w:t>
            </w:r>
            <w:r w:rsidRPr="00791EB0">
              <w:rPr>
                <w:rFonts w:ascii="GHEA Grapalat" w:hAnsi="GHEA Grapalat" w:cs="Times New Roman"/>
                <w:sz w:val="18"/>
                <w:szCs w:val="18"/>
              </w:rPr>
              <w:t>նիշների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ներդրում նորակառույց շենքերի համար  (Ա դաս)</w:t>
            </w:r>
          </w:p>
          <w:p w14:paraId="0CDE2272" w14:textId="77777777" w:rsidR="004B16F2" w:rsidRPr="00791EB0" w:rsidRDefault="004B16F2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Գոյություն ունեցող շենքերի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ջերմաարդիականացում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, ոչ պակաս, քան XX մ2/տարի, վերականգնվող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էներգառեսուրսների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միացում շենքերի ջերմա և էլեկտրամատակարարման համար </w:t>
            </w:r>
          </w:p>
          <w:p w14:paraId="40DC389F" w14:textId="77777777" w:rsidR="004B16F2" w:rsidRPr="00791EB0" w:rsidRDefault="004B16F2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Ավտոմատացված (խելացի) կառավարման համակարգեր հասարակական տարածքների լուսավորության և ջեռուցման համար</w:t>
            </w:r>
          </w:p>
          <w:p w14:paraId="5B74F0FE" w14:textId="77777777" w:rsidR="004B16F2" w:rsidRPr="00791EB0" w:rsidRDefault="004B16F2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Ջերմության կորստի նվազեցում տաք ջրի կամ օդի մատակարարման ցանցի միջոցով</w:t>
            </w:r>
          </w:p>
          <w:p w14:paraId="26D9B9DC" w14:textId="304E3A2F" w:rsidR="004B16F2" w:rsidRPr="00791EB0" w:rsidRDefault="004B16F2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Էլեկտրաէներգիայի սպառման կառավարման մունիցիպալ ստորաբաժանումների ստեղծում</w:t>
            </w:r>
          </w:p>
        </w:tc>
        <w:tc>
          <w:tcPr>
            <w:tcW w:w="1494" w:type="dxa"/>
            <w:vAlign w:val="center"/>
          </w:tcPr>
          <w:p w14:paraId="441AE4DB" w14:textId="77777777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Էներգիայի խնայողու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թյուն (</w:t>
            </w:r>
            <w:proofErr w:type="spellStart"/>
            <w:r w:rsidRPr="00791EB0">
              <w:rPr>
                <w:rFonts w:cs="Times New Roman"/>
                <w:bCs/>
                <w:sz w:val="18"/>
                <w:szCs w:val="18"/>
              </w:rPr>
              <w:t>ԳՎտժ</w:t>
            </w:r>
            <w:proofErr w:type="spellEnd"/>
            <w:r w:rsidRPr="00791EB0">
              <w:rPr>
                <w:rFonts w:cs="Times New Roman"/>
                <w:bCs/>
                <w:sz w:val="18"/>
                <w:szCs w:val="18"/>
              </w:rPr>
              <w:t>/տարի)</w:t>
            </w:r>
          </w:p>
          <w:p w14:paraId="09BC06D7" w14:textId="56CA7FD9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Բնակելի և հասարակա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 xml:space="preserve">կան շենքերի (ներառյալ՝ </w:t>
            </w:r>
            <w:proofErr w:type="spellStart"/>
            <w:r w:rsidRPr="00791EB0">
              <w:rPr>
                <w:rFonts w:cs="Times New Roman"/>
                <w:bCs/>
                <w:sz w:val="18"/>
                <w:szCs w:val="18"/>
              </w:rPr>
              <w:t>վերազինված</w:t>
            </w:r>
            <w:proofErr w:type="spellEnd"/>
            <w:r w:rsidRPr="00791EB0">
              <w:rPr>
                <w:rFonts w:cs="Times New Roman"/>
                <w:bCs/>
                <w:sz w:val="18"/>
                <w:szCs w:val="18"/>
              </w:rPr>
              <w:t xml:space="preserve"> և նորակա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ռույց շենքեր) %-ը համապա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տասխա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նում է առն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վազն C դասի էներ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գաար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դյու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նա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վետության պահանջներին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D5F1863" w14:textId="31977CF4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BA15D4E" w14:textId="77777777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435,</w:t>
            </w:r>
          </w:p>
          <w:p w14:paraId="14373CDF" w14:textId="188549D0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5800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2627059D" w14:textId="4C6D672F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420F2044" w14:textId="1C1C5FE0" w:rsidR="004B16F2" w:rsidRPr="00791EB0" w:rsidRDefault="004B16F2" w:rsidP="004B16F2">
            <w:pPr>
              <w:spacing w:before="40" w:after="40"/>
              <w:ind w:left="28" w:right="-108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0796DA23" w14:textId="77777777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 1914,</w:t>
            </w:r>
          </w:p>
          <w:p w14:paraId="5955AE70" w14:textId="413B2850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23200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4711E171" w14:textId="1586565D" w:rsidR="004B16F2" w:rsidRPr="00791EB0" w:rsidRDefault="004B16F2" w:rsidP="004B16F2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</w:tr>
      <w:tr w:rsidR="00521AAC" w:rsidRPr="00791EB0" w14:paraId="3BAA7876" w14:textId="77777777" w:rsidTr="009066D3">
        <w:trPr>
          <w:trHeight w:val="205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5A48F34B" w14:textId="05117CB4" w:rsidR="00521AAC" w:rsidRPr="00791EB0" w:rsidRDefault="00521AAC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/>
                <w:bCs/>
                <w:sz w:val="20"/>
                <w:szCs w:val="20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Գյուղատնտեսություն, անտառային տնտեսություն </w:t>
            </w:r>
            <w:r w:rsidR="009066D3"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>և</w:t>
            </w: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 xml:space="preserve"> այլ հողօգտագործում (առանց անտառային տնտեսության և այլ հողօգտագործման)</w:t>
            </w:r>
          </w:p>
        </w:tc>
      </w:tr>
      <w:tr w:rsidR="00951D9A" w:rsidRPr="00791EB0" w14:paraId="2556FA6E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  <w:vAlign w:val="center"/>
          </w:tcPr>
          <w:p w14:paraId="573A4EC4" w14:textId="547D3F39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Խոշոր եղջերավոր կենդանիների գոմաղբի օգտագործումից առաջացող մեթանի արտանետումների նվազեցում</w:t>
            </w:r>
          </w:p>
        </w:tc>
        <w:tc>
          <w:tcPr>
            <w:tcW w:w="1494" w:type="dxa"/>
            <w:vAlign w:val="center"/>
          </w:tcPr>
          <w:p w14:paraId="72EC8E37" w14:textId="63EF5DA6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Կլանված մեթան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818CC16" w14:textId="70E89161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A5A6EC9" w14:textId="251E1B8B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200, ընդամենը՝ 3240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2A590C88" w14:textId="0F136D2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35428C62" w14:textId="774F39D8" w:rsidR="00521AAC" w:rsidRPr="00791EB0" w:rsidRDefault="00521AAC" w:rsidP="00521AAC">
            <w:pPr>
              <w:spacing w:before="40" w:after="40"/>
              <w:ind w:left="28" w:right="-108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5510504F" w14:textId="356B1B04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250, ընդամենը՝ 3860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6DE5D631" w14:textId="68F8328E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</w:tr>
      <w:tr w:rsidR="00951D9A" w:rsidRPr="00791EB0" w14:paraId="1F3F93C0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</w:tcPr>
          <w:p w14:paraId="5A32F236" w14:textId="14B86414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Էլեկտրաէներգիայի սպառման կրճատում և ջրի մատակարարման արդյունավետության բարելավում ոռոգման սխեմաներում</w:t>
            </w:r>
          </w:p>
        </w:tc>
        <w:tc>
          <w:tcPr>
            <w:tcW w:w="1494" w:type="dxa"/>
            <w:vAlign w:val="center"/>
          </w:tcPr>
          <w:p w14:paraId="00E41BBA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Հողատարածք բարելավված ոռոգման և ջրահեռաց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ման ծառայու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թյուններով, հա                                36 000 (Մ)</w:t>
            </w:r>
          </w:p>
          <w:p w14:paraId="6F82F5D4" w14:textId="4A08547C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232 000 (ԼՄ)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E1DBBA8" w14:textId="3C9DEF71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F7918E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82,</w:t>
            </w:r>
          </w:p>
          <w:p w14:paraId="25B4D667" w14:textId="61979D58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 1313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2591F401" w14:textId="107C31FB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6B4A81E2" w14:textId="07962B13" w:rsidR="00521AAC" w:rsidRPr="00791EB0" w:rsidRDefault="00521AAC" w:rsidP="00521AAC">
            <w:pPr>
              <w:spacing w:before="40" w:after="40"/>
              <w:ind w:left="28" w:right="-108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26FF36EB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531,</w:t>
            </w:r>
          </w:p>
          <w:p w14:paraId="2465ABCC" w14:textId="27EAA5FF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 7543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6B7C6BC7" w14:textId="6FEEEC32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</w:tr>
      <w:tr w:rsidR="00951D9A" w:rsidRPr="00791EB0" w14:paraId="090D8152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</w:tcPr>
          <w:p w14:paraId="6626D5FE" w14:textId="77777777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lastRenderedPageBreak/>
              <w:t>Խոշոր եղջերավոր կենդանիների աղիքային խմորումից առաջացող մեթանի արտանետումների նվազեցում</w:t>
            </w:r>
          </w:p>
          <w:p w14:paraId="62B90013" w14:textId="7AEC5BBE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Անասնակերի բարձր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մարսողությամբ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կենդանիների ներմուծում, բուծում, տեղական կովերի հետ խաչասերում՝ տեղական Կովկասյան գորշ ցեղը բարելավելու և տեղական ցեղի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գլխաքանակը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նվազեցնելու համար</w:t>
            </w:r>
          </w:p>
        </w:tc>
        <w:tc>
          <w:tcPr>
            <w:tcW w:w="1494" w:type="dxa"/>
            <w:vAlign w:val="center"/>
          </w:tcPr>
          <w:p w14:paraId="58888C7F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 xml:space="preserve">Նոր ցեղերի </w:t>
            </w:r>
            <w:proofErr w:type="spellStart"/>
            <w:r w:rsidRPr="00791EB0">
              <w:rPr>
                <w:rFonts w:cs="Times New Roman"/>
                <w:bCs/>
                <w:sz w:val="18"/>
                <w:szCs w:val="18"/>
              </w:rPr>
              <w:t>գլխաքանակը</w:t>
            </w:r>
            <w:proofErr w:type="spellEnd"/>
            <w:r w:rsidRPr="00791EB0">
              <w:rPr>
                <w:rFonts w:cs="Times New Roman"/>
                <w:bCs/>
                <w:sz w:val="18"/>
                <w:szCs w:val="18"/>
              </w:rPr>
              <w:t xml:space="preserve">                   240 000 (Մ)</w:t>
            </w:r>
          </w:p>
          <w:p w14:paraId="6E44C1B9" w14:textId="0982C360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380 000 (ԼՄ)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EC8DAD4" w14:textId="788DE82D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A7FE456" w14:textId="7711104A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68, ընդամենը՝  1206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7767919A" w14:textId="64AAD028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ենթակառուցվածքի կառուց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ման ներդ</w:t>
            </w:r>
            <w:r w:rsidRPr="00791EB0">
              <w:rPr>
                <w:rFonts w:cs="Times New Roman"/>
                <w:bCs/>
                <w:sz w:val="18"/>
                <w:szCs w:val="18"/>
              </w:rPr>
              <w:softHyphen/>
              <w:t>րումը ավելի քան 400,000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5B49C365" w14:textId="08007051" w:rsidR="00521AAC" w:rsidRPr="00791EB0" w:rsidRDefault="00521AAC" w:rsidP="00521AAC">
            <w:pPr>
              <w:spacing w:before="40" w:after="40"/>
              <w:ind w:left="28" w:right="-108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13E1887A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108,</w:t>
            </w:r>
          </w:p>
          <w:p w14:paraId="37D9DCAC" w14:textId="09F3E6EE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ընդամենը՝624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3BF38A4D" w14:textId="279FB2F3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Ավելի քան 600,000</w:t>
            </w:r>
          </w:p>
        </w:tc>
      </w:tr>
      <w:tr w:rsidR="00521AAC" w:rsidRPr="00791EB0" w14:paraId="646169C1" w14:textId="77777777" w:rsidTr="009066D3">
        <w:trPr>
          <w:trHeight w:val="248"/>
        </w:trPr>
        <w:tc>
          <w:tcPr>
            <w:tcW w:w="15547" w:type="dxa"/>
            <w:gridSpan w:val="9"/>
            <w:shd w:val="clear" w:color="auto" w:fill="DBDBDB" w:themeFill="accent3" w:themeFillTint="66"/>
          </w:tcPr>
          <w:p w14:paraId="20547D8E" w14:textId="24948DCC" w:rsidR="00521AAC" w:rsidRPr="00791EB0" w:rsidRDefault="00521AAC" w:rsidP="00E15B9A">
            <w:pPr>
              <w:pStyle w:val="ListParagraph"/>
              <w:numPr>
                <w:ilvl w:val="0"/>
                <w:numId w:val="52"/>
              </w:numPr>
              <w:tabs>
                <w:tab w:val="left" w:pos="323"/>
              </w:tabs>
              <w:spacing w:before="40" w:after="40"/>
              <w:ind w:right="-70" w:hanging="708"/>
              <w:rPr>
                <w:rFonts w:ascii="GHEA Grapalat" w:hAnsi="GHEA Grapalat" w:cs="Times New Roman"/>
                <w:bCs/>
                <w:sz w:val="20"/>
                <w:szCs w:val="20"/>
              </w:rPr>
            </w:pPr>
            <w:r w:rsidRPr="00791EB0">
              <w:rPr>
                <w:rFonts w:ascii="GHEA Grapalat" w:hAnsi="GHEA Grapalat" w:cs="Times New Roman"/>
                <w:b/>
                <w:bCs/>
                <w:sz w:val="20"/>
                <w:szCs w:val="20"/>
              </w:rPr>
              <w:t>Թափոններ</w:t>
            </w:r>
          </w:p>
        </w:tc>
      </w:tr>
      <w:tr w:rsidR="00C60968" w:rsidRPr="00791EB0" w14:paraId="690DFB2F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</w:tcPr>
          <w:p w14:paraId="1306649F" w14:textId="5E791FB3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Մեթանի (CH4) արտանետումների նվազեցում աղբավայրերի գազի հավաքման և այրման միջոցով</w:t>
            </w:r>
          </w:p>
        </w:tc>
        <w:tc>
          <w:tcPr>
            <w:tcW w:w="1494" w:type="dxa"/>
          </w:tcPr>
          <w:p w14:paraId="02EB2348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Հավաքված աղբավայրերի գազ</w:t>
            </w:r>
          </w:p>
          <w:p w14:paraId="774EF1DD" w14:textId="11B52FC4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(</w:t>
            </w:r>
            <w:proofErr w:type="spellStart"/>
            <w:r w:rsidRPr="00791EB0">
              <w:rPr>
                <w:rFonts w:cs="Times New Roman"/>
                <w:bCs/>
                <w:sz w:val="18"/>
                <w:szCs w:val="18"/>
              </w:rPr>
              <w:t>ՄևԼՄ</w:t>
            </w:r>
            <w:proofErr w:type="spellEnd"/>
            <w:r w:rsidRPr="00791EB0">
              <w:rPr>
                <w:rFonts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AA19DC7" w14:textId="28838DDC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2A71F76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140,</w:t>
            </w:r>
          </w:p>
          <w:p w14:paraId="152EA3C0" w14:textId="106EF838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5880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394CC907" w14:textId="36B25AF5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51C8E7EF" w14:textId="14019F3A" w:rsidR="00521AAC" w:rsidRPr="00791EB0" w:rsidRDefault="00521AAC" w:rsidP="00521AAC">
            <w:pPr>
              <w:spacing w:before="40" w:after="40"/>
              <w:ind w:left="28" w:right="-108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6AC20A89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140,</w:t>
            </w:r>
          </w:p>
          <w:p w14:paraId="2376A639" w14:textId="311B10F2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 5880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19D3AFDA" w14:textId="39C9C650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</w:tr>
      <w:tr w:rsidR="00951D9A" w:rsidRPr="00791EB0" w14:paraId="29DD8F08" w14:textId="77777777" w:rsidTr="00C11FA6">
        <w:trPr>
          <w:gridAfter w:val="1"/>
          <w:wAfter w:w="14" w:type="dxa"/>
          <w:trHeight w:val="248"/>
        </w:trPr>
        <w:tc>
          <w:tcPr>
            <w:tcW w:w="5670" w:type="dxa"/>
          </w:tcPr>
          <w:p w14:paraId="2E25BA17" w14:textId="77777777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Օրգանական թափոնների վերամշակման կայանների (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աէրոբ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կայունացում (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կոմպոստավորում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) և/կամ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անաէրոբ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խմորում՝ կենսագազի և պարարտանյութերի արտադրությամբ) և թափոնների </w:t>
            </w:r>
            <w:proofErr w:type="spellStart"/>
            <w:r w:rsidRPr="00791EB0">
              <w:rPr>
                <w:rFonts w:ascii="GHEA Grapalat" w:hAnsi="GHEA Grapalat" w:cs="Times New Roman"/>
                <w:sz w:val="18"/>
                <w:szCs w:val="18"/>
              </w:rPr>
              <w:t>գազաֆիկացման</w:t>
            </w:r>
            <w:proofErr w:type="spellEnd"/>
            <w:r w:rsidRPr="00791EB0">
              <w:rPr>
                <w:rFonts w:ascii="GHEA Grapalat" w:hAnsi="GHEA Grapalat" w:cs="Times New Roman"/>
                <w:sz w:val="18"/>
                <w:szCs w:val="18"/>
              </w:rPr>
              <w:t xml:space="preserve"> կայանների (էներգիայի և/կամ քիմիական արտադրությամբ) գործարկում</w:t>
            </w:r>
          </w:p>
          <w:p w14:paraId="65C7AF54" w14:textId="7860DD24" w:rsidR="00521AAC" w:rsidRPr="00791EB0" w:rsidRDefault="00521AAC" w:rsidP="00E15B9A">
            <w:pPr>
              <w:pStyle w:val="ListParagraph"/>
              <w:numPr>
                <w:ilvl w:val="0"/>
                <w:numId w:val="53"/>
              </w:numPr>
              <w:tabs>
                <w:tab w:val="left" w:pos="323"/>
              </w:tabs>
              <w:spacing w:before="40" w:after="40"/>
              <w:ind w:left="282" w:right="-70" w:hanging="270"/>
              <w:rPr>
                <w:rFonts w:ascii="GHEA Grapalat" w:hAnsi="GHEA Grapalat" w:cs="Times New Roman"/>
                <w:sz w:val="18"/>
                <w:szCs w:val="18"/>
              </w:rPr>
            </w:pPr>
            <w:r w:rsidRPr="00791EB0">
              <w:rPr>
                <w:rFonts w:ascii="GHEA Grapalat" w:hAnsi="GHEA Grapalat" w:cs="Times New Roman"/>
                <w:sz w:val="18"/>
                <w:szCs w:val="18"/>
              </w:rPr>
              <w:t>Կենսագազի ստացում կեղտաջրերի մաքրման բոլոր կայաններում</w:t>
            </w:r>
          </w:p>
        </w:tc>
        <w:tc>
          <w:tcPr>
            <w:tcW w:w="1494" w:type="dxa"/>
            <w:vAlign w:val="center"/>
          </w:tcPr>
          <w:p w14:paraId="5D2ED06A" w14:textId="231FCF39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 xml:space="preserve">Կեղտաջրերի նստվածքի </w:t>
            </w:r>
            <w:proofErr w:type="spellStart"/>
            <w:r w:rsidRPr="00791EB0">
              <w:rPr>
                <w:rFonts w:cs="Times New Roman"/>
                <w:bCs/>
                <w:sz w:val="18"/>
                <w:szCs w:val="18"/>
              </w:rPr>
              <w:t>օգտահանում</w:t>
            </w:r>
            <w:proofErr w:type="spellEnd"/>
            <w:r w:rsidRPr="00791EB0">
              <w:rPr>
                <w:rFonts w:cs="Times New Roman"/>
                <w:bCs/>
                <w:sz w:val="18"/>
                <w:szCs w:val="18"/>
              </w:rPr>
              <w:t>, %</w:t>
            </w:r>
          </w:p>
          <w:p w14:paraId="389E0EE5" w14:textId="67FE5A35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(</w:t>
            </w:r>
            <w:proofErr w:type="spellStart"/>
            <w:r w:rsidRPr="00791EB0">
              <w:rPr>
                <w:rFonts w:cs="Times New Roman"/>
                <w:bCs/>
                <w:sz w:val="18"/>
                <w:szCs w:val="18"/>
              </w:rPr>
              <w:t>ՄևԼՄ</w:t>
            </w:r>
            <w:proofErr w:type="spellEnd"/>
            <w:r w:rsidRPr="00791EB0">
              <w:rPr>
                <w:rFonts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2AE37D1" w14:textId="176221AA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– 2050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AB23FBD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70,</w:t>
            </w:r>
          </w:p>
          <w:p w14:paraId="10A0117D" w14:textId="13440C5B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ընդամենը՝ 735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67CBA39A" w14:textId="349AB89B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0A5037D2" w14:textId="2EA8D8F8" w:rsidR="00521AAC" w:rsidRPr="00791EB0" w:rsidRDefault="00521AAC" w:rsidP="00521AAC">
            <w:pPr>
              <w:spacing w:before="40" w:after="40"/>
              <w:ind w:left="28" w:right="-108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2031 - 2050</w:t>
            </w:r>
          </w:p>
        </w:tc>
        <w:tc>
          <w:tcPr>
            <w:tcW w:w="1901" w:type="dxa"/>
            <w:shd w:val="clear" w:color="auto" w:fill="F2F2F2" w:themeFill="background1" w:themeFillShade="F2"/>
            <w:vAlign w:val="center"/>
          </w:tcPr>
          <w:p w14:paraId="1E986096" w14:textId="7777777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2050թ-ին՝ 140,</w:t>
            </w:r>
          </w:p>
          <w:p w14:paraId="427A23D8" w14:textId="68AE8367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ընդամենը1470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62BDE3EB" w14:textId="56F9546F" w:rsidR="00521AAC" w:rsidRPr="00791EB0" w:rsidRDefault="00521AAC" w:rsidP="00521AAC">
            <w:pPr>
              <w:spacing w:before="40" w:after="4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791EB0">
              <w:rPr>
                <w:rFonts w:cs="Times New Roman"/>
                <w:bCs/>
                <w:sz w:val="18"/>
                <w:szCs w:val="18"/>
              </w:rPr>
              <w:t>-</w:t>
            </w:r>
          </w:p>
        </w:tc>
      </w:tr>
    </w:tbl>
    <w:p w14:paraId="55DC00DB" w14:textId="77777777" w:rsidR="00011529" w:rsidRPr="00791EB0" w:rsidRDefault="00011529" w:rsidP="00E15B9A">
      <w:pPr>
        <w:tabs>
          <w:tab w:val="left" w:pos="323"/>
        </w:tabs>
        <w:spacing w:before="40" w:after="40"/>
        <w:ind w:right="-70"/>
        <w:rPr>
          <w:rFonts w:cs="Times New Roman"/>
          <w:sz w:val="18"/>
          <w:szCs w:val="18"/>
        </w:rPr>
      </w:pPr>
    </w:p>
    <w:p w14:paraId="63180CEA" w14:textId="77777777" w:rsidR="00E15B9A" w:rsidRPr="00791EB0" w:rsidRDefault="00E15B9A" w:rsidP="00D57CAE">
      <w:pPr>
        <w:spacing w:before="40" w:after="40"/>
        <w:jc w:val="center"/>
        <w:rPr>
          <w:rFonts w:cs="Times New Roman"/>
          <w:sz w:val="18"/>
          <w:szCs w:val="18"/>
        </w:rPr>
        <w:sectPr w:rsidR="00E15B9A" w:rsidRPr="00791EB0" w:rsidSect="008A0862">
          <w:pgSz w:w="16838" w:h="11906" w:orient="landscape" w:code="9"/>
          <w:pgMar w:top="1418" w:right="1134" w:bottom="1418" w:left="1134" w:header="289" w:footer="709" w:gutter="0"/>
          <w:cols w:space="708"/>
          <w:docGrid w:linePitch="360"/>
        </w:sectPr>
      </w:pPr>
    </w:p>
    <w:p w14:paraId="48F7DEBB" w14:textId="77777777" w:rsidR="00822D3D" w:rsidRPr="00791EB0" w:rsidRDefault="00822D3D" w:rsidP="0087399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60"/>
        <w:jc w:val="both"/>
        <w:rPr>
          <w:iCs/>
        </w:rPr>
      </w:pPr>
      <w:bookmarkStart w:id="49" w:name="_Toc117272861"/>
      <w:bookmarkStart w:id="50" w:name="_Toc121068117"/>
      <w:bookmarkEnd w:id="48"/>
      <w:r w:rsidRPr="00791EB0">
        <w:rPr>
          <w:rFonts w:ascii="GHEA Grapalat" w:hAnsi="GHEA Grapalat" w:cs="Times New Roman"/>
          <w:b/>
          <w:iCs/>
        </w:rPr>
        <w:lastRenderedPageBreak/>
        <w:t>Ոլորտային առաջնահերթությունները</w:t>
      </w:r>
    </w:p>
    <w:p w14:paraId="682893C8" w14:textId="189B4D81" w:rsidR="00822D3D" w:rsidRPr="00791EB0" w:rsidRDefault="00822D3D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Ռազմավարությունը ներառում է ՋԳ արտանետումների կրճատմանն ուղղված առաջնահերթ գործողություններ յուրաքանչյուր ոլորտում, որոնք կիրա</w:t>
      </w:r>
      <w:r w:rsidRPr="00791EB0">
        <w:rPr>
          <w:rFonts w:ascii="GHEA Grapalat" w:hAnsi="GHEA Grapalat" w:cs="Times New Roman"/>
        </w:rPr>
        <w:softHyphen/>
        <w:t>գործվեն հիմնական միջոցառումների իրականացմանը զուգահեռ։ Վերջինս ներառում է</w:t>
      </w:r>
      <w:r w:rsidR="00430EBF" w:rsidRPr="00791EB0">
        <w:rPr>
          <w:rFonts w:ascii="GHEA Grapalat" w:eastAsia="MS Gothic" w:hAnsi="GHEA Grapalat" w:cs="MS Gothic"/>
        </w:rPr>
        <w:t>.</w:t>
      </w:r>
    </w:p>
    <w:p w14:paraId="77BA566A" w14:textId="07EBF14D" w:rsidR="00822D3D" w:rsidRPr="00791EB0" w:rsidRDefault="000D2EE3" w:rsidP="00822D3D">
      <w:pPr>
        <w:spacing w:before="200" w:after="200" w:line="360" w:lineRule="auto"/>
        <w:jc w:val="both"/>
        <w:rPr>
          <w:rFonts w:cs="Times New Roman"/>
          <w:b/>
          <w:bCs/>
          <w:sz w:val="24"/>
          <w:szCs w:val="24"/>
        </w:rPr>
      </w:pPr>
      <w:r w:rsidRPr="00791EB0">
        <w:rPr>
          <w:rFonts w:cs="Times New Roman"/>
          <w:b/>
          <w:bCs/>
          <w:sz w:val="24"/>
          <w:szCs w:val="24"/>
        </w:rPr>
        <w:t xml:space="preserve">ա. </w:t>
      </w:r>
      <w:r w:rsidR="00822D3D" w:rsidRPr="00791EB0">
        <w:rPr>
          <w:rFonts w:cs="Times New Roman"/>
          <w:b/>
          <w:bCs/>
          <w:sz w:val="24"/>
          <w:szCs w:val="24"/>
        </w:rPr>
        <w:t>Կլիմայական քաղաքականություն</w:t>
      </w:r>
    </w:p>
    <w:p w14:paraId="42921CE4" w14:textId="77777777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Ոլորտային և մարզային զարգացման ռազմավարու</w:t>
      </w:r>
      <w:r w:rsidRPr="00791EB0">
        <w:rPr>
          <w:rFonts w:ascii="GHEA Grapalat" w:hAnsi="GHEA Grapalat" w:cs="Times New Roman"/>
        </w:rPr>
        <w:softHyphen/>
        <w:t>թյուն</w:t>
      </w:r>
      <w:r w:rsidRPr="00791EB0">
        <w:rPr>
          <w:rFonts w:ascii="GHEA Grapalat" w:hAnsi="GHEA Grapalat" w:cs="Times New Roman"/>
        </w:rPr>
        <w:softHyphen/>
        <w:t>ներում կլիմայական նկատառումների և ռիսկերի ինտեգր</w:t>
      </w:r>
      <w:r w:rsidRPr="00791EB0">
        <w:rPr>
          <w:rFonts w:ascii="GHEA Grapalat" w:hAnsi="GHEA Grapalat" w:cs="Times New Roman"/>
        </w:rPr>
        <w:softHyphen/>
        <w:t>ում.</w:t>
      </w:r>
    </w:p>
    <w:p w14:paraId="7A6B1E62" w14:textId="1B2B1480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Չափումների, հաշվետվայնության և հավաստագրման ազգային համակարգի ձևավորում և կատարելագործում.</w:t>
      </w:r>
    </w:p>
    <w:p w14:paraId="7A798158" w14:textId="77777777" w:rsidR="00822D3D" w:rsidRPr="00BA5FDD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Կլիմայական ֆինանսավորման հատկորոշման համակարգի ներդրում` կլիմայի փոփոխության հետ կապված միջազգային, պետական </w:t>
      </w:r>
      <w:r w:rsidRPr="00791EB0">
        <w:rPr>
          <w:rFonts w:ascii="Cambria Math" w:hAnsi="Cambria Math" w:cs="Cambria Math"/>
        </w:rPr>
        <w:t>​​</w:t>
      </w:r>
      <w:r w:rsidRPr="00791EB0">
        <w:rPr>
          <w:rFonts w:ascii="GHEA Grapalat" w:hAnsi="GHEA Grapalat" w:cs="Times New Roman"/>
        </w:rPr>
        <w:t xml:space="preserve">և մասնավոր ֆինանսական հոսքերի </w:t>
      </w:r>
      <w:proofErr w:type="spellStart"/>
      <w:r w:rsidRPr="00BA5FDD">
        <w:rPr>
          <w:rFonts w:ascii="GHEA Grapalat" w:hAnsi="GHEA Grapalat" w:cs="Times New Roman"/>
        </w:rPr>
        <w:t>մշտադիտարկումն</w:t>
      </w:r>
      <w:proofErr w:type="spellEnd"/>
      <w:r w:rsidRPr="00BA5FDD">
        <w:rPr>
          <w:rFonts w:ascii="GHEA Grapalat" w:hAnsi="GHEA Grapalat" w:cs="Times New Roman"/>
        </w:rPr>
        <w:t xml:space="preserve"> ու </w:t>
      </w:r>
      <w:proofErr w:type="spellStart"/>
      <w:r w:rsidRPr="00BA5FDD">
        <w:rPr>
          <w:rFonts w:ascii="GHEA Grapalat" w:hAnsi="GHEA Grapalat" w:cs="Times New Roman"/>
        </w:rPr>
        <w:t>հաշվետվողականությունն</w:t>
      </w:r>
      <w:proofErr w:type="spellEnd"/>
      <w:r w:rsidRPr="00BA5FDD">
        <w:rPr>
          <w:rFonts w:ascii="GHEA Grapalat" w:hAnsi="GHEA Grapalat" w:cs="Times New Roman"/>
        </w:rPr>
        <w:t xml:space="preserve"> ապահովելու նպատակով.</w:t>
      </w:r>
    </w:p>
    <w:p w14:paraId="226414F7" w14:textId="0E95EAF5" w:rsidR="00822D3D" w:rsidRPr="00BA5FDD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/>
        </w:rPr>
      </w:pPr>
      <w:r w:rsidRPr="00BA5FDD">
        <w:rPr>
          <w:rFonts w:ascii="GHEA Grapalat" w:hAnsi="GHEA Grapalat" w:cs="Times New Roman"/>
        </w:rPr>
        <w:t xml:space="preserve">Կլիմայի փոփոխության վերաբերյալ կրթական և վերապատրաստման </w:t>
      </w:r>
      <w:proofErr w:type="spellStart"/>
      <w:r w:rsidRPr="00BA5FDD">
        <w:rPr>
          <w:rFonts w:ascii="GHEA Grapalat" w:hAnsi="GHEA Grapalat" w:cs="Times New Roman"/>
        </w:rPr>
        <w:t>մոդուլների</w:t>
      </w:r>
      <w:proofErr w:type="spellEnd"/>
      <w:r w:rsidRPr="00BA5FDD">
        <w:rPr>
          <w:rFonts w:ascii="GHEA Grapalat" w:hAnsi="GHEA Grapalat" w:cs="Times New Roman"/>
        </w:rPr>
        <w:t xml:space="preserve"> մշակում և ներդնում</w:t>
      </w:r>
      <w:r w:rsidR="00C11FA6" w:rsidRPr="00BA5FDD">
        <w:rPr>
          <w:rFonts w:ascii="GHEA Grapalat" w:hAnsi="GHEA Grapalat" w:cs="Times New Roman"/>
        </w:rPr>
        <w:t>.</w:t>
      </w:r>
    </w:p>
    <w:p w14:paraId="74851547" w14:textId="4B56D216" w:rsidR="00822D3D" w:rsidRPr="00BA5FDD" w:rsidRDefault="000D2EE3" w:rsidP="00822D3D">
      <w:pPr>
        <w:spacing w:before="200" w:after="200" w:line="360" w:lineRule="auto"/>
        <w:jc w:val="both"/>
        <w:rPr>
          <w:rFonts w:cs="Times New Roman"/>
          <w:sz w:val="24"/>
          <w:szCs w:val="24"/>
        </w:rPr>
      </w:pPr>
      <w:r w:rsidRPr="00BA5FDD">
        <w:rPr>
          <w:rFonts w:cs="Times New Roman"/>
          <w:b/>
          <w:bCs/>
          <w:sz w:val="24"/>
          <w:szCs w:val="24"/>
        </w:rPr>
        <w:t xml:space="preserve">բ. </w:t>
      </w:r>
      <w:r w:rsidR="00822D3D" w:rsidRPr="00BA5FDD">
        <w:rPr>
          <w:rFonts w:cs="Times New Roman"/>
          <w:b/>
          <w:bCs/>
          <w:sz w:val="24"/>
          <w:szCs w:val="24"/>
        </w:rPr>
        <w:t>Էներգետիկա</w:t>
      </w:r>
      <w:r w:rsidR="00822D3D" w:rsidRPr="00BA5FDD">
        <w:rPr>
          <w:rFonts w:cs="Times New Roman"/>
          <w:sz w:val="24"/>
          <w:szCs w:val="24"/>
        </w:rPr>
        <w:t xml:space="preserve"> </w:t>
      </w:r>
    </w:p>
    <w:p w14:paraId="308E44EC" w14:textId="0C02E839" w:rsidR="00822D3D" w:rsidRPr="00BA5FDD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>Էներգիայի կուտակման միջոցների ներդրում.</w:t>
      </w:r>
    </w:p>
    <w:p w14:paraId="5CF6DC96" w14:textId="76E72E40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BA5FDD">
        <w:rPr>
          <w:rFonts w:ascii="GHEA Grapalat" w:hAnsi="GHEA Grapalat" w:cs="Times New Roman"/>
        </w:rPr>
        <w:t>Կենսազանգվածի, կենսագազի և ջրածնի օգտագործման հնարավորությունների և նպատակահարմարության ուսումնասիրությունների</w:t>
      </w:r>
      <w:r w:rsidRPr="00791EB0">
        <w:rPr>
          <w:rFonts w:ascii="GHEA Grapalat" w:hAnsi="GHEA Grapalat" w:cs="Times New Roman"/>
        </w:rPr>
        <w:t xml:space="preserve"> իրականացում.</w:t>
      </w:r>
    </w:p>
    <w:p w14:paraId="057951F1" w14:textId="4B62A4FB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Ածխածնի կլանման և պահեստավորման տեխնոլոգիաների </w:t>
      </w:r>
      <w:r w:rsidR="007E7328" w:rsidRPr="00791EB0">
        <w:rPr>
          <w:rFonts w:ascii="GHEA Grapalat" w:hAnsi="GHEA Grapalat" w:cs="Times New Roman"/>
        </w:rPr>
        <w:t>օգտագործում</w:t>
      </w:r>
      <w:r w:rsidRPr="00791EB0">
        <w:rPr>
          <w:rFonts w:ascii="GHEA Grapalat" w:hAnsi="GHEA Grapalat" w:cs="Times New Roman"/>
        </w:rPr>
        <w:t>՝ միջազ</w:t>
      </w:r>
      <w:r w:rsidRPr="00791EB0">
        <w:rPr>
          <w:rFonts w:ascii="GHEA Grapalat" w:hAnsi="GHEA Grapalat" w:cs="Times New Roman"/>
        </w:rPr>
        <w:softHyphen/>
        <w:t>գային մակարդակով դրանց ամբողջական կիրառմանը զուգահեռ.</w:t>
      </w:r>
    </w:p>
    <w:p w14:paraId="1A495029" w14:textId="77777777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proofErr w:type="spellStart"/>
      <w:r w:rsidRPr="00791EB0">
        <w:rPr>
          <w:rFonts w:ascii="GHEA Grapalat" w:hAnsi="GHEA Grapalat" w:cs="Times New Roman"/>
        </w:rPr>
        <w:t>Ուղևորների</w:t>
      </w:r>
      <w:proofErr w:type="spellEnd"/>
      <w:r w:rsidRPr="00791EB0">
        <w:rPr>
          <w:rFonts w:ascii="GHEA Grapalat" w:hAnsi="GHEA Grapalat" w:cs="Times New Roman"/>
        </w:rPr>
        <w:t xml:space="preserve"> հոսքի կառավարման և տրանսպորտային ենթակա</w:t>
      </w:r>
      <w:r w:rsidRPr="00791EB0">
        <w:rPr>
          <w:rFonts w:ascii="GHEA Grapalat" w:hAnsi="GHEA Grapalat" w:cs="Times New Roman"/>
        </w:rPr>
        <w:softHyphen/>
        <w:t>ռուց</w:t>
      </w:r>
      <w:r w:rsidRPr="00791EB0">
        <w:rPr>
          <w:rFonts w:ascii="GHEA Grapalat" w:hAnsi="GHEA Grapalat" w:cs="Times New Roman"/>
        </w:rPr>
        <w:softHyphen/>
        <w:t>վածքի բարելավում.</w:t>
      </w:r>
    </w:p>
    <w:p w14:paraId="099504EC" w14:textId="5CA193AC" w:rsidR="00822D3D" w:rsidRPr="00791EB0" w:rsidRDefault="00222FDB" w:rsidP="00150D84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Հանրային </w:t>
      </w:r>
      <w:r w:rsidR="00822D3D" w:rsidRPr="00791EB0">
        <w:rPr>
          <w:rFonts w:ascii="GHEA Grapalat" w:hAnsi="GHEA Grapalat" w:cs="Times New Roman"/>
        </w:rPr>
        <w:t>էլեկտրական տրանսպորտի ցանցի ընդլայնում և գործող համակարգի բարելավում.</w:t>
      </w:r>
    </w:p>
    <w:p w14:paraId="34EA84E9" w14:textId="66D0CEBB" w:rsidR="00822D3D" w:rsidRPr="00791EB0" w:rsidRDefault="00822D3D" w:rsidP="00150D84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proofErr w:type="spellStart"/>
      <w:r w:rsidRPr="00791EB0">
        <w:rPr>
          <w:rFonts w:ascii="GHEA Grapalat" w:hAnsi="GHEA Grapalat" w:cs="Times New Roman"/>
        </w:rPr>
        <w:lastRenderedPageBreak/>
        <w:t>Ուղևորների</w:t>
      </w:r>
      <w:proofErr w:type="spellEnd"/>
      <w:r w:rsidRPr="00791EB0">
        <w:rPr>
          <w:rFonts w:ascii="GHEA Grapalat" w:hAnsi="GHEA Grapalat" w:cs="Times New Roman"/>
        </w:rPr>
        <w:t xml:space="preserve"> և բեռների փոխադրման </w:t>
      </w:r>
      <w:proofErr w:type="spellStart"/>
      <w:r w:rsidRPr="00791EB0">
        <w:rPr>
          <w:rFonts w:ascii="GHEA Grapalat" w:hAnsi="GHEA Grapalat" w:cs="Times New Roman"/>
        </w:rPr>
        <w:t>օպտիմալացում</w:t>
      </w:r>
      <w:proofErr w:type="spellEnd"/>
      <w:r w:rsidRPr="00791EB0">
        <w:rPr>
          <w:rFonts w:ascii="GHEA Grapalat" w:hAnsi="GHEA Grapalat" w:cs="Times New Roman"/>
        </w:rPr>
        <w:t xml:space="preserve">, </w:t>
      </w:r>
      <w:proofErr w:type="spellStart"/>
      <w:r w:rsidRPr="00791EB0">
        <w:rPr>
          <w:rFonts w:ascii="GHEA Grapalat" w:hAnsi="GHEA Grapalat" w:cs="Times New Roman"/>
        </w:rPr>
        <w:t>հեծանիվների</w:t>
      </w:r>
      <w:proofErr w:type="spellEnd"/>
      <w:r w:rsidRPr="00791EB0">
        <w:rPr>
          <w:rFonts w:ascii="GHEA Grapalat" w:hAnsi="GHEA Grapalat" w:cs="Times New Roman"/>
        </w:rPr>
        <w:t xml:space="preserve">, էլեկտրական </w:t>
      </w:r>
      <w:proofErr w:type="spellStart"/>
      <w:r w:rsidRPr="00791EB0">
        <w:rPr>
          <w:rFonts w:ascii="GHEA Grapalat" w:hAnsi="GHEA Grapalat" w:cs="Times New Roman"/>
        </w:rPr>
        <w:t>ինքնագնացների</w:t>
      </w:r>
      <w:proofErr w:type="spellEnd"/>
      <w:r w:rsidRPr="00791EB0">
        <w:rPr>
          <w:rFonts w:ascii="GHEA Grapalat" w:hAnsi="GHEA Grapalat" w:cs="Times New Roman"/>
        </w:rPr>
        <w:t xml:space="preserve"> և զբոսնելու համար նախատեսված ենթակառուց</w:t>
      </w:r>
      <w:r w:rsidRPr="00791EB0">
        <w:rPr>
          <w:rFonts w:ascii="GHEA Grapalat" w:hAnsi="GHEA Grapalat" w:cs="Times New Roman"/>
        </w:rPr>
        <w:softHyphen/>
        <w:t>վածք</w:t>
      </w:r>
      <w:r w:rsidRPr="00791EB0">
        <w:rPr>
          <w:rFonts w:ascii="GHEA Grapalat" w:hAnsi="GHEA Grapalat" w:cs="Times New Roman"/>
        </w:rPr>
        <w:softHyphen/>
        <w:t>ների ստեղծում և ընդլայնում.</w:t>
      </w:r>
    </w:p>
    <w:p w14:paraId="23F9BACF" w14:textId="17B4B403" w:rsidR="00822D3D" w:rsidRPr="00791EB0" w:rsidRDefault="00822D3D" w:rsidP="00150D84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Թվայնացման և առցանց ծառայությունների </w:t>
      </w:r>
      <w:r w:rsidR="00B77FC2">
        <w:rPr>
          <w:rFonts w:ascii="GHEA Grapalat" w:hAnsi="GHEA Grapalat" w:cs="Times New Roman"/>
        </w:rPr>
        <w:t>ընդլայնում</w:t>
      </w:r>
      <w:r w:rsidRPr="00791EB0">
        <w:rPr>
          <w:rFonts w:ascii="GHEA Grapalat" w:hAnsi="GHEA Grapalat" w:cs="Times New Roman"/>
        </w:rPr>
        <w:t xml:space="preserve">. </w:t>
      </w:r>
    </w:p>
    <w:p w14:paraId="3E805AB6" w14:textId="69B159DE" w:rsidR="00822D3D" w:rsidRPr="00791EB0" w:rsidRDefault="00822D3D" w:rsidP="00150D84">
      <w:pPr>
        <w:pStyle w:val="ListParagraph"/>
        <w:numPr>
          <w:ilvl w:val="0"/>
          <w:numId w:val="20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Ավտոմոբիլային պարկի, այդ թվում՝ ավտոբուսների պարկի թարմացման և արդիակա</w:t>
      </w:r>
      <w:r w:rsidRPr="00791EB0">
        <w:rPr>
          <w:rFonts w:ascii="GHEA Grapalat" w:hAnsi="GHEA Grapalat" w:cs="Times New Roman"/>
        </w:rPr>
        <w:softHyphen/>
        <w:t xml:space="preserve">նացման ապահովում՝ աստիճանական անցում կատարելով այլընտրանքային էներգիայով (էլեկտրականություն, գազ, </w:t>
      </w:r>
      <w:proofErr w:type="spellStart"/>
      <w:r w:rsidRPr="00791EB0">
        <w:rPr>
          <w:rFonts w:ascii="GHEA Grapalat" w:hAnsi="GHEA Grapalat" w:cs="Times New Roman"/>
        </w:rPr>
        <w:t>բիովառելիք</w:t>
      </w:r>
      <w:proofErr w:type="spellEnd"/>
      <w:r w:rsidRPr="00791EB0">
        <w:rPr>
          <w:rFonts w:ascii="GHEA Grapalat" w:hAnsi="GHEA Grapalat" w:cs="Times New Roman"/>
        </w:rPr>
        <w:t>,</w:t>
      </w:r>
      <w:r w:rsidRPr="00791EB0">
        <w:rPr>
          <w:rFonts w:ascii="GHEA Grapalat" w:hAnsi="GHEA Grapalat" w:cs="Times New Roman"/>
          <w:color w:val="FF0000"/>
        </w:rPr>
        <w:t xml:space="preserve"> </w:t>
      </w:r>
      <w:r w:rsidRPr="00791EB0">
        <w:rPr>
          <w:rFonts w:ascii="GHEA Grapalat" w:hAnsi="GHEA Grapalat" w:cs="Times New Roman"/>
        </w:rPr>
        <w:t>ջրածին) աշխատող մեքենաների</w:t>
      </w:r>
      <w:r w:rsidR="00222FDB" w:rsidRPr="00791EB0">
        <w:rPr>
          <w:rFonts w:ascii="GHEA Grapalat" w:hAnsi="GHEA Grapalat" w:cs="Times New Roman"/>
        </w:rPr>
        <w:t>ն</w:t>
      </w:r>
      <w:r w:rsidRPr="00791EB0">
        <w:rPr>
          <w:rFonts w:ascii="GHEA Grapalat" w:hAnsi="GHEA Grapalat" w:cs="Times New Roman"/>
        </w:rPr>
        <w:t>:</w:t>
      </w:r>
    </w:p>
    <w:p w14:paraId="5D24C4D8" w14:textId="4C5F1C24" w:rsidR="00822D3D" w:rsidRPr="00791EB0" w:rsidRDefault="000D2EE3" w:rsidP="00150D84">
      <w:pPr>
        <w:spacing w:before="200" w:after="200" w:line="360" w:lineRule="auto"/>
        <w:ind w:left="360" w:hanging="360"/>
        <w:jc w:val="both"/>
        <w:rPr>
          <w:rFonts w:cs="Times New Roman"/>
          <w:b/>
          <w:bCs/>
          <w:sz w:val="24"/>
          <w:szCs w:val="24"/>
        </w:rPr>
      </w:pPr>
      <w:r w:rsidRPr="00791EB0">
        <w:rPr>
          <w:rFonts w:cs="Times New Roman"/>
          <w:b/>
          <w:bCs/>
          <w:sz w:val="24"/>
          <w:szCs w:val="24"/>
        </w:rPr>
        <w:t xml:space="preserve">գ. </w:t>
      </w:r>
      <w:r w:rsidR="00822D3D" w:rsidRPr="00791EB0">
        <w:rPr>
          <w:rFonts w:cs="Times New Roman"/>
          <w:b/>
          <w:bCs/>
          <w:sz w:val="24"/>
          <w:szCs w:val="24"/>
        </w:rPr>
        <w:t>Թափոններ</w:t>
      </w:r>
    </w:p>
    <w:p w14:paraId="66A06C4E" w14:textId="3DE374BA" w:rsidR="00822D3D" w:rsidRPr="00791EB0" w:rsidRDefault="0087399A" w:rsidP="00150D84">
      <w:pPr>
        <w:pStyle w:val="ListParagraph"/>
        <w:numPr>
          <w:ilvl w:val="0"/>
          <w:numId w:val="20"/>
        </w:numPr>
        <w:tabs>
          <w:tab w:val="left" w:pos="63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822D3D" w:rsidRPr="00791EB0">
        <w:rPr>
          <w:rFonts w:ascii="GHEA Grapalat" w:hAnsi="GHEA Grapalat" w:cs="Times New Roman"/>
        </w:rPr>
        <w:t xml:space="preserve">Կոշտ թափոնների (հիմնականում՝ </w:t>
      </w:r>
      <w:proofErr w:type="spellStart"/>
      <w:r w:rsidR="00822D3D" w:rsidRPr="00791EB0">
        <w:rPr>
          <w:rFonts w:ascii="GHEA Grapalat" w:hAnsi="GHEA Grapalat" w:cs="Times New Roman"/>
        </w:rPr>
        <w:t>կենսաքայքայվող</w:t>
      </w:r>
      <w:proofErr w:type="spellEnd"/>
      <w:r w:rsidR="00822D3D" w:rsidRPr="00791EB0">
        <w:rPr>
          <w:rFonts w:ascii="GHEA Grapalat" w:hAnsi="GHEA Grapalat" w:cs="Times New Roman"/>
        </w:rPr>
        <w:t>) նվազեցում.</w:t>
      </w:r>
    </w:p>
    <w:p w14:paraId="3367E45F" w14:textId="7B08972A" w:rsidR="00822D3D" w:rsidRPr="00791EB0" w:rsidRDefault="0087399A" w:rsidP="00150D84">
      <w:pPr>
        <w:pStyle w:val="ListParagraph"/>
        <w:numPr>
          <w:ilvl w:val="0"/>
          <w:numId w:val="20"/>
        </w:numPr>
        <w:tabs>
          <w:tab w:val="left" w:pos="63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822D3D" w:rsidRPr="00791EB0">
        <w:rPr>
          <w:rFonts w:ascii="GHEA Grapalat" w:hAnsi="GHEA Grapalat" w:cs="Times New Roman"/>
        </w:rPr>
        <w:t xml:space="preserve">Թափոնների տարանջատ հավաքում առաջացման </w:t>
      </w:r>
      <w:proofErr w:type="spellStart"/>
      <w:r w:rsidR="00822D3D" w:rsidRPr="00791EB0">
        <w:rPr>
          <w:rFonts w:ascii="GHEA Grapalat" w:hAnsi="GHEA Grapalat" w:cs="Times New Roman"/>
        </w:rPr>
        <w:t>սկզբնաղբյուրից</w:t>
      </w:r>
      <w:proofErr w:type="spellEnd"/>
      <w:r w:rsidR="00822D3D" w:rsidRPr="00791EB0">
        <w:rPr>
          <w:rFonts w:ascii="GHEA Grapalat" w:hAnsi="GHEA Grapalat" w:cs="Times New Roman"/>
        </w:rPr>
        <w:t>.</w:t>
      </w:r>
    </w:p>
    <w:p w14:paraId="250A1125" w14:textId="49D1DC8C" w:rsidR="00822D3D" w:rsidRPr="00791EB0" w:rsidRDefault="0087399A" w:rsidP="0087399A">
      <w:pPr>
        <w:pStyle w:val="ListParagraph"/>
        <w:numPr>
          <w:ilvl w:val="0"/>
          <w:numId w:val="20"/>
        </w:numPr>
        <w:tabs>
          <w:tab w:val="left" w:pos="63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822D3D" w:rsidRPr="00791EB0">
        <w:rPr>
          <w:rFonts w:ascii="GHEA Grapalat" w:hAnsi="GHEA Grapalat" w:cs="Times New Roman"/>
        </w:rPr>
        <w:t xml:space="preserve">Անցում աղբավայրերի կայուն կառավարման գործելակերպերի. </w:t>
      </w:r>
    </w:p>
    <w:p w14:paraId="0E408433" w14:textId="4DC461D6" w:rsidR="00822D3D" w:rsidRPr="00791EB0" w:rsidRDefault="0087399A" w:rsidP="0087399A">
      <w:pPr>
        <w:pStyle w:val="ListParagraph"/>
        <w:numPr>
          <w:ilvl w:val="0"/>
          <w:numId w:val="20"/>
        </w:numPr>
        <w:tabs>
          <w:tab w:val="left" w:pos="63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822D3D" w:rsidRPr="00791EB0">
        <w:rPr>
          <w:rFonts w:ascii="GHEA Grapalat" w:hAnsi="GHEA Grapalat" w:cs="Times New Roman"/>
        </w:rPr>
        <w:t>Կեղտաջրերի հեռացման տեխնոլոգիաների բարելավում.</w:t>
      </w:r>
    </w:p>
    <w:p w14:paraId="5C1C3E24" w14:textId="4911167B" w:rsidR="00822D3D" w:rsidRPr="00791EB0" w:rsidRDefault="0087399A" w:rsidP="0087399A">
      <w:pPr>
        <w:pStyle w:val="ListParagraph"/>
        <w:numPr>
          <w:ilvl w:val="0"/>
          <w:numId w:val="20"/>
        </w:numPr>
        <w:tabs>
          <w:tab w:val="left" w:pos="63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822D3D" w:rsidRPr="00791EB0">
        <w:rPr>
          <w:rFonts w:ascii="GHEA Grapalat" w:hAnsi="GHEA Grapalat" w:cs="Times New Roman"/>
        </w:rPr>
        <w:t>Օրգանական թափոնների տարանջատ հավաքման համակարգի ներդրում.</w:t>
      </w:r>
    </w:p>
    <w:p w14:paraId="4288CBF6" w14:textId="401DE72F" w:rsidR="00822D3D" w:rsidRPr="00791EB0" w:rsidRDefault="0087399A" w:rsidP="0087399A">
      <w:pPr>
        <w:pStyle w:val="ListParagraph"/>
        <w:numPr>
          <w:ilvl w:val="0"/>
          <w:numId w:val="20"/>
        </w:numPr>
        <w:tabs>
          <w:tab w:val="left" w:pos="63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822D3D" w:rsidRPr="00791EB0">
        <w:rPr>
          <w:rFonts w:ascii="GHEA Grapalat" w:hAnsi="GHEA Grapalat" w:cs="Times New Roman"/>
        </w:rPr>
        <w:t>Գործող (</w:t>
      </w:r>
      <w:proofErr w:type="spellStart"/>
      <w:r w:rsidR="00822D3D" w:rsidRPr="00791EB0">
        <w:rPr>
          <w:rFonts w:ascii="GHEA Grapalat" w:hAnsi="GHEA Grapalat" w:cs="Times New Roman"/>
        </w:rPr>
        <w:t>չկառավարվող</w:t>
      </w:r>
      <w:proofErr w:type="spellEnd"/>
      <w:r w:rsidR="00822D3D" w:rsidRPr="00791EB0">
        <w:rPr>
          <w:rFonts w:ascii="GHEA Grapalat" w:hAnsi="GHEA Grapalat" w:cs="Times New Roman"/>
        </w:rPr>
        <w:t xml:space="preserve">) </w:t>
      </w:r>
      <w:proofErr w:type="spellStart"/>
      <w:r w:rsidR="00822D3D" w:rsidRPr="00791EB0">
        <w:rPr>
          <w:rFonts w:ascii="GHEA Grapalat" w:hAnsi="GHEA Grapalat" w:cs="Times New Roman"/>
        </w:rPr>
        <w:t>աղբավայրերում</w:t>
      </w:r>
      <w:proofErr w:type="spellEnd"/>
      <w:r w:rsidR="00822D3D" w:rsidRPr="00791EB0">
        <w:rPr>
          <w:rFonts w:ascii="GHEA Grapalat" w:hAnsi="GHEA Grapalat" w:cs="Times New Roman"/>
        </w:rPr>
        <w:t xml:space="preserve"> բաց այրման բացառում.</w:t>
      </w:r>
    </w:p>
    <w:p w14:paraId="150570E4" w14:textId="33790093" w:rsidR="00822D3D" w:rsidRPr="00791EB0" w:rsidRDefault="0087399A" w:rsidP="0087399A">
      <w:pPr>
        <w:pStyle w:val="ListParagraph"/>
        <w:numPr>
          <w:ilvl w:val="0"/>
          <w:numId w:val="20"/>
        </w:numPr>
        <w:tabs>
          <w:tab w:val="left" w:pos="63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proofErr w:type="spellStart"/>
      <w:r w:rsidR="00822D3D" w:rsidRPr="00791EB0">
        <w:rPr>
          <w:rFonts w:ascii="GHEA Grapalat" w:hAnsi="GHEA Grapalat" w:cs="Times New Roman"/>
        </w:rPr>
        <w:t>Չկառավարվող</w:t>
      </w:r>
      <w:proofErr w:type="spellEnd"/>
      <w:r w:rsidR="00822D3D" w:rsidRPr="00791EB0">
        <w:rPr>
          <w:rFonts w:ascii="GHEA Grapalat" w:hAnsi="GHEA Grapalat" w:cs="Times New Roman"/>
        </w:rPr>
        <w:t xml:space="preserve"> աղբավայրերի բացառում.</w:t>
      </w:r>
    </w:p>
    <w:p w14:paraId="0CC88A1D" w14:textId="2919A81D" w:rsidR="00822D3D" w:rsidRPr="00791EB0" w:rsidRDefault="0087399A" w:rsidP="0087399A">
      <w:pPr>
        <w:pStyle w:val="ListParagraph"/>
        <w:numPr>
          <w:ilvl w:val="0"/>
          <w:numId w:val="20"/>
        </w:numPr>
        <w:tabs>
          <w:tab w:val="left" w:pos="450"/>
        </w:tabs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proofErr w:type="spellStart"/>
      <w:r w:rsidR="00822D3D" w:rsidRPr="00791EB0">
        <w:rPr>
          <w:rFonts w:ascii="GHEA Grapalat" w:hAnsi="GHEA Grapalat" w:cs="Times New Roman"/>
        </w:rPr>
        <w:t>Շրջանաձև</w:t>
      </w:r>
      <w:proofErr w:type="spellEnd"/>
      <w:r w:rsidR="00822D3D" w:rsidRPr="00791EB0">
        <w:rPr>
          <w:rFonts w:ascii="GHEA Grapalat" w:hAnsi="GHEA Grapalat" w:cs="Times New Roman"/>
        </w:rPr>
        <w:t xml:space="preserve"> տնտեսության զարգացում` ապահովելով թափոնների նվազեցումն </w:t>
      </w:r>
      <w:proofErr w:type="spellStart"/>
      <w:r w:rsidR="00822D3D" w:rsidRPr="00791EB0">
        <w:rPr>
          <w:rFonts w:ascii="GHEA Grapalat" w:hAnsi="GHEA Grapalat" w:cs="Times New Roman"/>
        </w:rPr>
        <w:t>արժեշղթայում</w:t>
      </w:r>
      <w:proofErr w:type="spellEnd"/>
      <w:r w:rsidR="009B2394" w:rsidRPr="00791EB0">
        <w:rPr>
          <w:rFonts w:ascii="GHEA Grapalat" w:hAnsi="GHEA Grapalat" w:cs="Times New Roman"/>
        </w:rPr>
        <w:t>`</w:t>
      </w:r>
      <w:r w:rsidR="00822D3D" w:rsidRPr="00791EB0">
        <w:rPr>
          <w:rFonts w:ascii="GHEA Grapalat" w:hAnsi="GHEA Grapalat" w:cs="Times New Roman"/>
        </w:rPr>
        <w:t xml:space="preserve"> </w:t>
      </w:r>
      <w:proofErr w:type="spellStart"/>
      <w:r w:rsidR="00822D3D" w:rsidRPr="00791EB0">
        <w:rPr>
          <w:rFonts w:ascii="GHEA Grapalat" w:hAnsi="GHEA Grapalat" w:cs="Times New Roman"/>
        </w:rPr>
        <w:t>ռեսուրսաարդյունավետ</w:t>
      </w:r>
      <w:proofErr w:type="spellEnd"/>
      <w:r w:rsidR="00822D3D" w:rsidRPr="00791EB0">
        <w:rPr>
          <w:rFonts w:ascii="GHEA Grapalat" w:hAnsi="GHEA Grapalat" w:cs="Times New Roman"/>
        </w:rPr>
        <w:t>, թափոններից զերծ տեխնոլոգիաների ներդրման և արտադրական գործընթացների թվայնացման միջոցով.</w:t>
      </w:r>
    </w:p>
    <w:p w14:paraId="04671F41" w14:textId="2DAB151C" w:rsidR="00822D3D" w:rsidRPr="00791EB0" w:rsidRDefault="000D2EE3" w:rsidP="00822D3D">
      <w:pPr>
        <w:spacing w:before="200" w:after="200" w:line="360" w:lineRule="auto"/>
        <w:jc w:val="both"/>
        <w:rPr>
          <w:rFonts w:cs="Times New Roman"/>
          <w:b/>
          <w:bCs/>
          <w:sz w:val="24"/>
          <w:szCs w:val="24"/>
        </w:rPr>
      </w:pPr>
      <w:r w:rsidRPr="00791EB0">
        <w:rPr>
          <w:rFonts w:cs="Times New Roman"/>
          <w:b/>
          <w:bCs/>
          <w:sz w:val="24"/>
          <w:szCs w:val="24"/>
        </w:rPr>
        <w:t xml:space="preserve">դ. </w:t>
      </w:r>
      <w:r w:rsidR="00822D3D" w:rsidRPr="00791EB0">
        <w:rPr>
          <w:rFonts w:cs="Times New Roman"/>
          <w:b/>
          <w:bCs/>
          <w:sz w:val="24"/>
          <w:szCs w:val="24"/>
        </w:rPr>
        <w:t>Գյուղատնտեսություն</w:t>
      </w:r>
    </w:p>
    <w:p w14:paraId="0326B43E" w14:textId="71DB11CA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Օրգանական գյուղատնտեսության ներուժի </w:t>
      </w:r>
      <w:r w:rsidR="00B77FC2">
        <w:rPr>
          <w:rFonts w:ascii="GHEA Grapalat" w:hAnsi="GHEA Grapalat" w:cs="Times New Roman"/>
        </w:rPr>
        <w:t>բացահայտում և իրացում</w:t>
      </w:r>
      <w:r w:rsidRPr="00791EB0">
        <w:rPr>
          <w:rFonts w:ascii="GHEA Grapalat" w:hAnsi="GHEA Grapalat" w:cs="Times New Roman"/>
        </w:rPr>
        <w:t>.</w:t>
      </w:r>
    </w:p>
    <w:p w14:paraId="7EDD67C4" w14:textId="13B15782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Կլիմայի փոփոխության հետևանքների մեղմման և հարմարվողականության վերաբերյալ տեխնիկական գիտելիքների և փորձառության ազգային ինստիտուցիոնալ կարողությունների ամրապնդում.</w:t>
      </w:r>
    </w:p>
    <w:p w14:paraId="0EE2C1B8" w14:textId="75A41798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lastRenderedPageBreak/>
        <w:t>Ֆերմերների կարողությունների ընդլայնում համընդհանուր կիրառվող մոտեցումների միջոցով, ինչպիսիք են հաղորդակցությունը, ուսուցումը, գործնական ուսուցումը ֆերմայում, ցուցադրական ֆերմաները, ֆերմերների դաշտային դպրոցները և գիտելիքների փոխանակման համար արտադրողների ցանցերի ստեղծումը.</w:t>
      </w:r>
    </w:p>
    <w:p w14:paraId="2C2E6F76" w14:textId="1D91F356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Գյուղատնտեսության ոլորտում խորհրդատվական և օժանդակ ծառայություն</w:t>
      </w:r>
      <w:r w:rsidRPr="00791EB0">
        <w:rPr>
          <w:rFonts w:ascii="GHEA Grapalat" w:hAnsi="GHEA Grapalat" w:cs="Times New Roman"/>
        </w:rPr>
        <w:softHyphen/>
        <w:t>ների շրջանակի ընդլայնում, ներառյալ՝ աջակցություն հետևանքների մեղմ</w:t>
      </w:r>
      <w:r w:rsidRPr="00791EB0">
        <w:rPr>
          <w:rFonts w:ascii="GHEA Grapalat" w:hAnsi="GHEA Grapalat" w:cs="Times New Roman"/>
        </w:rPr>
        <w:softHyphen/>
        <w:t xml:space="preserve">մանը և արտադրության ծավալների </w:t>
      </w:r>
      <w:proofErr w:type="spellStart"/>
      <w:r w:rsidRPr="00791EB0">
        <w:rPr>
          <w:rFonts w:ascii="GHEA Grapalat" w:hAnsi="GHEA Grapalat" w:cs="Times New Roman"/>
        </w:rPr>
        <w:t>ավելացմանն</w:t>
      </w:r>
      <w:proofErr w:type="spellEnd"/>
      <w:r w:rsidRPr="00791EB0">
        <w:rPr>
          <w:rFonts w:ascii="GHEA Grapalat" w:hAnsi="GHEA Grapalat" w:cs="Times New Roman"/>
        </w:rPr>
        <w:t xml:space="preserve"> ուղղված գործելակերպերի ներդրմանը՝ ապահովելով հասանելիությունը լավագույն փորձին և տեխնոլոգիաներին և ստեղծելով կարողություններ դրանց ներդրման համար:</w:t>
      </w:r>
    </w:p>
    <w:p w14:paraId="0C76BD83" w14:textId="6D69648B" w:rsidR="00822D3D" w:rsidRPr="00791EB0" w:rsidRDefault="000D2EE3" w:rsidP="00822D3D">
      <w:pPr>
        <w:spacing w:before="200" w:after="200" w:line="360" w:lineRule="auto"/>
        <w:jc w:val="both"/>
        <w:rPr>
          <w:rFonts w:cs="Times New Roman"/>
          <w:b/>
          <w:bCs/>
          <w:sz w:val="24"/>
          <w:szCs w:val="24"/>
        </w:rPr>
      </w:pPr>
      <w:r w:rsidRPr="00791EB0">
        <w:rPr>
          <w:rFonts w:cs="Times New Roman"/>
          <w:b/>
          <w:bCs/>
          <w:sz w:val="24"/>
          <w:szCs w:val="24"/>
        </w:rPr>
        <w:t xml:space="preserve">ե. </w:t>
      </w:r>
      <w:r w:rsidR="00822D3D" w:rsidRPr="00791EB0">
        <w:rPr>
          <w:rFonts w:cs="Times New Roman"/>
          <w:b/>
          <w:bCs/>
          <w:sz w:val="24"/>
          <w:szCs w:val="24"/>
        </w:rPr>
        <w:t>Հողօգտագործում</w:t>
      </w:r>
    </w:p>
    <w:p w14:paraId="4251148B" w14:textId="485E8776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Հող</w:t>
      </w:r>
      <w:r w:rsidR="009062AC" w:rsidRPr="00791EB0">
        <w:rPr>
          <w:rFonts w:ascii="GHEA Grapalat" w:hAnsi="GHEA Grapalat" w:cs="Times New Roman"/>
        </w:rPr>
        <w:t>եր</w:t>
      </w:r>
      <w:r w:rsidRPr="00791EB0">
        <w:rPr>
          <w:rFonts w:ascii="GHEA Grapalat" w:hAnsi="GHEA Grapalat" w:cs="Times New Roman"/>
        </w:rPr>
        <w:t xml:space="preserve">ի </w:t>
      </w:r>
      <w:r w:rsidR="009062AC" w:rsidRPr="00791EB0">
        <w:rPr>
          <w:rFonts w:ascii="GHEA Grapalat" w:hAnsi="GHEA Grapalat" w:cs="Times New Roman"/>
        </w:rPr>
        <w:t>կառավարման</w:t>
      </w:r>
      <w:r w:rsidRPr="00791EB0">
        <w:rPr>
          <w:rFonts w:ascii="GHEA Grapalat" w:hAnsi="GHEA Grapalat" w:cs="Times New Roman"/>
        </w:rPr>
        <w:t xml:space="preserve"> կայուն համակարգի </w:t>
      </w:r>
      <w:r w:rsidR="009062AC" w:rsidRPr="00791EB0">
        <w:rPr>
          <w:rFonts w:ascii="GHEA Grapalat" w:hAnsi="GHEA Grapalat" w:cs="Times New Roman"/>
        </w:rPr>
        <w:t>ապահովում</w:t>
      </w:r>
      <w:r w:rsidRPr="00791EB0">
        <w:rPr>
          <w:rFonts w:ascii="GHEA Grapalat" w:hAnsi="GHEA Grapalat" w:cs="Times New Roman"/>
        </w:rPr>
        <w:t>.</w:t>
      </w:r>
    </w:p>
    <w:p w14:paraId="5131AC6B" w14:textId="1D7736C2" w:rsidR="00822D3D" w:rsidRPr="00791EB0" w:rsidRDefault="003C6F74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Դ</w:t>
      </w:r>
      <w:r w:rsidR="00822D3D" w:rsidRPr="00791EB0">
        <w:rPr>
          <w:rFonts w:ascii="GHEA Grapalat" w:hAnsi="GHEA Grapalat" w:cs="Times New Roman"/>
        </w:rPr>
        <w:t>եգրադացված տարածքների նվազեցում (գյուղատնտե</w:t>
      </w:r>
      <w:r w:rsidR="00822D3D" w:rsidRPr="00791EB0">
        <w:rPr>
          <w:rFonts w:ascii="GHEA Grapalat" w:hAnsi="GHEA Grapalat" w:cs="Times New Roman"/>
        </w:rPr>
        <w:softHyphen/>
        <w:t>սա</w:t>
      </w:r>
      <w:r w:rsidR="00822D3D" w:rsidRPr="00791EB0">
        <w:rPr>
          <w:rFonts w:ascii="GHEA Grapalat" w:hAnsi="GHEA Grapalat" w:cs="Times New Roman"/>
        </w:rPr>
        <w:softHyphen/>
        <w:t xml:space="preserve">կան նշանակության հողեր, վարելահողեր, </w:t>
      </w:r>
      <w:proofErr w:type="spellStart"/>
      <w:r w:rsidR="00822D3D" w:rsidRPr="00791EB0">
        <w:rPr>
          <w:rFonts w:ascii="GHEA Grapalat" w:hAnsi="GHEA Grapalat" w:cs="Times New Roman"/>
        </w:rPr>
        <w:t>անապատացված</w:t>
      </w:r>
      <w:proofErr w:type="spellEnd"/>
      <w:r w:rsidR="00822D3D" w:rsidRPr="00791EB0">
        <w:rPr>
          <w:rFonts w:ascii="GHEA Grapalat" w:hAnsi="GHEA Grapalat" w:cs="Times New Roman"/>
        </w:rPr>
        <w:t xml:space="preserve"> հողեր, </w:t>
      </w:r>
      <w:proofErr w:type="spellStart"/>
      <w:r w:rsidR="00822D3D" w:rsidRPr="00791EB0">
        <w:rPr>
          <w:rFonts w:ascii="GHEA Grapalat" w:hAnsi="GHEA Grapalat" w:cs="Times New Roman"/>
        </w:rPr>
        <w:t>աղակալ</w:t>
      </w:r>
      <w:r w:rsidR="00822D3D" w:rsidRPr="00791EB0">
        <w:rPr>
          <w:rFonts w:ascii="GHEA Grapalat" w:hAnsi="GHEA Grapalat" w:cs="Times New Roman"/>
        </w:rPr>
        <w:softHyphen/>
        <w:t>ված</w:t>
      </w:r>
      <w:proofErr w:type="spellEnd"/>
      <w:r w:rsidR="00822D3D" w:rsidRPr="00791EB0">
        <w:rPr>
          <w:rFonts w:ascii="GHEA Grapalat" w:hAnsi="GHEA Grapalat" w:cs="Times New Roman"/>
        </w:rPr>
        <w:t xml:space="preserve"> հողեր), որտեղ ձեռնարկվել են վերականգնողական միջոցառումներ և հողում օրգանական ածխածնի պարունակությունը կայուն է կամ աճում է.</w:t>
      </w:r>
    </w:p>
    <w:p w14:paraId="01C8F448" w14:textId="77AF5424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Արոտավայրերի/խոտհարքների </w:t>
      </w:r>
      <w:r w:rsidR="003C6F74" w:rsidRPr="00791EB0">
        <w:rPr>
          <w:rFonts w:ascii="GHEA Grapalat" w:hAnsi="GHEA Grapalat" w:cs="Times New Roman"/>
        </w:rPr>
        <w:t>կայուն կառավար</w:t>
      </w:r>
      <w:r w:rsidR="00EE2EB9" w:rsidRPr="00791EB0">
        <w:rPr>
          <w:rFonts w:ascii="GHEA Grapalat" w:hAnsi="GHEA Grapalat" w:cs="Times New Roman"/>
        </w:rPr>
        <w:t>ման մեխանիզմների ներդրում</w:t>
      </w:r>
    </w:p>
    <w:p w14:paraId="6F21699F" w14:textId="40ABE108" w:rsidR="00822D3D" w:rsidRPr="00791EB0" w:rsidRDefault="000D2EE3" w:rsidP="00822D3D">
      <w:pPr>
        <w:spacing w:before="200" w:after="200" w:line="360" w:lineRule="auto"/>
        <w:jc w:val="both"/>
        <w:rPr>
          <w:rFonts w:cs="Times New Roman"/>
          <w:b/>
          <w:bCs/>
          <w:sz w:val="24"/>
          <w:szCs w:val="24"/>
        </w:rPr>
      </w:pPr>
      <w:r w:rsidRPr="00791EB0">
        <w:rPr>
          <w:rFonts w:cs="Times New Roman"/>
          <w:b/>
          <w:bCs/>
          <w:sz w:val="24"/>
          <w:szCs w:val="24"/>
        </w:rPr>
        <w:t xml:space="preserve">զ. </w:t>
      </w:r>
      <w:r w:rsidR="00822D3D" w:rsidRPr="00791EB0">
        <w:rPr>
          <w:rFonts w:cs="Times New Roman"/>
          <w:b/>
          <w:bCs/>
          <w:sz w:val="24"/>
          <w:szCs w:val="24"/>
        </w:rPr>
        <w:t>Անտառային տնտեսություն</w:t>
      </w:r>
    </w:p>
    <w:p w14:paraId="6FDDF8F6" w14:textId="77777777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Անտառների համապետական գույքագրում,</w:t>
      </w:r>
    </w:p>
    <w:p w14:paraId="31A4ED7A" w14:textId="3110D9FA" w:rsidR="00822D3D" w:rsidRPr="00791EB0" w:rsidRDefault="00822D3D" w:rsidP="0087399A">
      <w:pPr>
        <w:pStyle w:val="ListParagraph"/>
        <w:numPr>
          <w:ilvl w:val="0"/>
          <w:numId w:val="20"/>
        </w:numPr>
        <w:spacing w:before="120" w:after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Անտառային տնտեսության կառավարման պրակտիկայի բարելավում՝ </w:t>
      </w:r>
      <w:proofErr w:type="spellStart"/>
      <w:r w:rsidRPr="00791EB0">
        <w:rPr>
          <w:rFonts w:ascii="GHEA Grapalat" w:hAnsi="GHEA Grapalat" w:cs="Times New Roman"/>
        </w:rPr>
        <w:t>անտառվերա</w:t>
      </w:r>
      <w:r w:rsidRPr="00791EB0">
        <w:rPr>
          <w:rFonts w:ascii="GHEA Grapalat" w:hAnsi="GHEA Grapalat" w:cs="Times New Roman"/>
        </w:rPr>
        <w:softHyphen/>
        <w:t>կանգնման</w:t>
      </w:r>
      <w:proofErr w:type="spellEnd"/>
      <w:r w:rsidRPr="00791EB0">
        <w:rPr>
          <w:rFonts w:ascii="GHEA Grapalat" w:hAnsi="GHEA Grapalat" w:cs="Times New Roman"/>
        </w:rPr>
        <w:t xml:space="preserve"> լրացուցիչ միջոցառումների, անտառային հրդեհների կանխար</w:t>
      </w:r>
      <w:r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softHyphen/>
        <w:t>գելման, վերահսկման և դրանց դեմ պայքարի ծրագրերի իրականացում, վնասա</w:t>
      </w:r>
      <w:r w:rsidRPr="00791EB0">
        <w:rPr>
          <w:rFonts w:ascii="GHEA Grapalat" w:hAnsi="GHEA Grapalat" w:cs="Times New Roman"/>
        </w:rPr>
        <w:softHyphen/>
        <w:t>տուների և հիվանդությունների դեմ պայքարի բարելավում, անհրաժեշտության դեպքում դեգրադացված անտառային էկոհամակարգերի վերա</w:t>
      </w:r>
      <w:r w:rsidRPr="00791EB0">
        <w:rPr>
          <w:rFonts w:ascii="GHEA Grapalat" w:hAnsi="GHEA Grapalat" w:cs="Times New Roman"/>
        </w:rPr>
        <w:softHyphen/>
        <w:t>կանգ</w:t>
      </w:r>
      <w:r w:rsidRPr="00791EB0">
        <w:rPr>
          <w:rFonts w:ascii="GHEA Grapalat" w:hAnsi="GHEA Grapalat" w:cs="Times New Roman"/>
        </w:rPr>
        <w:softHyphen/>
        <w:t xml:space="preserve">նում, </w:t>
      </w:r>
      <w:proofErr w:type="spellStart"/>
      <w:r w:rsidRPr="00791EB0">
        <w:rPr>
          <w:rFonts w:ascii="GHEA Grapalat" w:hAnsi="GHEA Grapalat" w:cs="Times New Roman"/>
        </w:rPr>
        <w:t>անտառվերականգնման</w:t>
      </w:r>
      <w:proofErr w:type="spellEnd"/>
      <w:r w:rsidRPr="00791EB0">
        <w:rPr>
          <w:rFonts w:ascii="GHEA Grapalat" w:hAnsi="GHEA Grapalat" w:cs="Times New Roman"/>
        </w:rPr>
        <w:t xml:space="preserve"> </w:t>
      </w:r>
      <w:proofErr w:type="spellStart"/>
      <w:r w:rsidRPr="00791EB0">
        <w:rPr>
          <w:rFonts w:ascii="GHEA Grapalat" w:hAnsi="GHEA Grapalat" w:cs="Times New Roman"/>
        </w:rPr>
        <w:t>մոնոմշակութային</w:t>
      </w:r>
      <w:proofErr w:type="spellEnd"/>
      <w:r w:rsidRPr="00791EB0">
        <w:rPr>
          <w:rFonts w:ascii="GHEA Grapalat" w:hAnsi="GHEA Grapalat" w:cs="Times New Roman"/>
        </w:rPr>
        <w:t xml:space="preserve"> տեխնոլոգիաների փոխարի</w:t>
      </w:r>
      <w:r w:rsidRPr="00791EB0">
        <w:rPr>
          <w:rFonts w:ascii="GHEA Grapalat" w:hAnsi="GHEA Grapalat" w:cs="Times New Roman"/>
        </w:rPr>
        <w:softHyphen/>
        <w:t>նում կլանման ավելի բարձր հատկանիշ</w:t>
      </w:r>
      <w:r w:rsidR="0079070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ներով խառը անտառներով.</w:t>
      </w:r>
    </w:p>
    <w:p w14:paraId="25E25A30" w14:textId="140235E3" w:rsidR="00822D3D" w:rsidRPr="00791EB0" w:rsidRDefault="00822D3D" w:rsidP="0087399A">
      <w:pPr>
        <w:pStyle w:val="ListParagraph"/>
        <w:numPr>
          <w:ilvl w:val="0"/>
          <w:numId w:val="20"/>
        </w:numPr>
        <w:tabs>
          <w:tab w:val="left" w:pos="540"/>
        </w:tabs>
        <w:spacing w:before="120" w:after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lastRenderedPageBreak/>
        <w:t xml:space="preserve">Նոր տեխնոլոգիաների կիրառում` ուղղված անտառներում և այլ </w:t>
      </w:r>
      <w:proofErr w:type="spellStart"/>
      <w:r w:rsidRPr="00791EB0">
        <w:rPr>
          <w:rFonts w:ascii="GHEA Grapalat" w:hAnsi="GHEA Grapalat" w:cs="Times New Roman"/>
        </w:rPr>
        <w:t>էկոհամակարգերում</w:t>
      </w:r>
      <w:proofErr w:type="spellEnd"/>
      <w:r w:rsidRPr="00791EB0">
        <w:rPr>
          <w:rFonts w:ascii="GHEA Grapalat" w:hAnsi="GHEA Grapalat" w:cs="Times New Roman"/>
        </w:rPr>
        <w:t xml:space="preserve"> ՋԳ արտանետումների նվազեցմանը և կլանման մեծացմանը:</w:t>
      </w:r>
    </w:p>
    <w:p w14:paraId="697FFD3E" w14:textId="2D592CB4" w:rsidR="00822D3D" w:rsidRPr="00791EB0" w:rsidRDefault="00140105" w:rsidP="0087399A">
      <w:pPr>
        <w:pStyle w:val="NormalWeb"/>
        <w:numPr>
          <w:ilvl w:val="0"/>
          <w:numId w:val="20"/>
        </w:numPr>
        <w:suppressAutoHyphens/>
        <w:spacing w:before="120" w:beforeAutospacing="0" w:after="0" w:afterAutospacing="0" w:line="360" w:lineRule="auto"/>
        <w:ind w:left="450" w:hanging="45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822D3D"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նտառազրկման</w:t>
      </w:r>
      <w:proofErr w:type="spellEnd"/>
      <w:r w:rsidR="00822D3D"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անտառների </w:t>
      </w:r>
      <w:proofErr w:type="spellStart"/>
      <w:r w:rsidR="00822D3D"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դեգրադացիա</w:t>
      </w:r>
      <w:r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յի</w:t>
      </w:r>
      <w:proofErr w:type="spellEnd"/>
      <w:r w:rsidR="00822D3D"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կանխարգելում անտառային հողերում և բնության հատուկ պահպանվող տարածքներում, </w:t>
      </w:r>
    </w:p>
    <w:p w14:paraId="6E2322A4" w14:textId="64D710C6" w:rsidR="00822D3D" w:rsidRPr="00791EB0" w:rsidRDefault="00140105" w:rsidP="0087399A">
      <w:pPr>
        <w:pStyle w:val="NormalWeb"/>
        <w:numPr>
          <w:ilvl w:val="0"/>
          <w:numId w:val="20"/>
        </w:numPr>
        <w:suppressAutoHyphens/>
        <w:spacing w:before="120" w:beforeAutospacing="0" w:after="0" w:afterAutospacing="0" w:line="360" w:lineRule="auto"/>
        <w:ind w:left="450" w:hanging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822D3D"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նտառների արտադրողականության բարձրացմանը միտված գործողությունների իրականացում,</w:t>
      </w:r>
    </w:p>
    <w:p w14:paraId="54F4D5BA" w14:textId="58B1218A" w:rsidR="00822D3D" w:rsidRPr="00791EB0" w:rsidRDefault="00140105" w:rsidP="0087399A">
      <w:pPr>
        <w:pStyle w:val="NormalWeb"/>
        <w:numPr>
          <w:ilvl w:val="0"/>
          <w:numId w:val="20"/>
        </w:numPr>
        <w:suppressAutoHyphens/>
        <w:spacing w:before="120" w:beforeAutospacing="0" w:after="0" w:afterAutospacing="0" w:line="360" w:lineRule="auto"/>
        <w:ind w:left="450" w:hanging="450"/>
        <w:jc w:val="both"/>
        <w:rPr>
          <w:rFonts w:ascii="GHEA Grapalat" w:hAnsi="GHEA Grapalat" w:cs="GHEA Grapalat"/>
          <w:sz w:val="24"/>
          <w:szCs w:val="24"/>
        </w:rPr>
      </w:pPr>
      <w:r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</w:t>
      </w:r>
      <w:r w:rsidR="00822D3D"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երմոցային գազերի արտանետումների կրճատման (REDD+) մեխանիզմների  ներդրման հնարավորությունների ուսումնասիրություն</w:t>
      </w:r>
      <w:r w:rsidRPr="00791E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791EB0">
        <w:rPr>
          <w:rFonts w:ascii="GHEA Grapalat" w:eastAsia="CIDFont+F4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91EB0">
        <w:rPr>
          <w:rFonts w:ascii="GHEA Grapalat" w:eastAsia="CIDFont+F4" w:hAnsi="GHEA Grapalat" w:cs="GHEA Grapalat"/>
          <w:color w:val="000000"/>
          <w:sz w:val="24"/>
          <w:szCs w:val="24"/>
        </w:rPr>
        <w:t>կրեդիտ</w:t>
      </w:r>
      <w:r w:rsidR="0079070C" w:rsidRPr="00791EB0">
        <w:rPr>
          <w:rFonts w:ascii="GHEA Grapalat" w:eastAsia="CIDFont+F4" w:hAnsi="GHEA Grapalat" w:cs="GHEA Grapalat"/>
          <w:color w:val="000000"/>
          <w:sz w:val="24"/>
          <w:szCs w:val="24"/>
        </w:rPr>
        <w:softHyphen/>
      </w:r>
      <w:r w:rsidRPr="00791EB0">
        <w:rPr>
          <w:rFonts w:ascii="GHEA Grapalat" w:eastAsia="CIDFont+F4" w:hAnsi="GHEA Grapalat" w:cs="GHEA Grapalat"/>
          <w:color w:val="000000"/>
          <w:sz w:val="24"/>
          <w:szCs w:val="24"/>
        </w:rPr>
        <w:t>նե</w:t>
      </w:r>
      <w:r w:rsidR="0079070C" w:rsidRPr="00791EB0">
        <w:rPr>
          <w:rFonts w:ascii="GHEA Grapalat" w:eastAsia="CIDFont+F4" w:hAnsi="GHEA Grapalat" w:cs="GHEA Grapalat"/>
          <w:color w:val="000000"/>
          <w:sz w:val="24"/>
          <w:szCs w:val="24"/>
        </w:rPr>
        <w:softHyphen/>
      </w:r>
      <w:r w:rsidRPr="00791EB0">
        <w:rPr>
          <w:rFonts w:ascii="GHEA Grapalat" w:eastAsia="CIDFont+F4" w:hAnsi="GHEA Grapalat" w:cs="GHEA Grapalat"/>
          <w:color w:val="000000"/>
          <w:sz w:val="24"/>
          <w:szCs w:val="24"/>
        </w:rPr>
        <w:t>րի</w:t>
      </w:r>
      <w:proofErr w:type="spellEnd"/>
      <w:r w:rsidRPr="00791EB0">
        <w:rPr>
          <w:rFonts w:ascii="GHEA Grapalat" w:eastAsia="CIDFont+F4" w:hAnsi="GHEA Grapalat" w:cs="GHEA Grapalat"/>
          <w:color w:val="000000"/>
          <w:sz w:val="24"/>
          <w:szCs w:val="24"/>
        </w:rPr>
        <w:t xml:space="preserve"> ստացման, վաճառքի և տիրապետման իրավունքների կարգավորման նպատակով</w:t>
      </w:r>
      <w:r w:rsidR="00822D3D" w:rsidRPr="00791EB0">
        <w:rPr>
          <w:rFonts w:ascii="GHEA Grapalat" w:eastAsia="CIDFont+F4" w:hAnsi="GHEA Grapalat" w:cs="GHEA Grapalat"/>
          <w:color w:val="000000"/>
          <w:sz w:val="24"/>
          <w:szCs w:val="24"/>
        </w:rPr>
        <w:t>,</w:t>
      </w:r>
      <w:r w:rsidR="00822D3D" w:rsidRPr="00791EB0">
        <w:rPr>
          <w:rFonts w:ascii="GHEA Grapalat" w:eastAsia="CIDFont+F4" w:hAnsi="GHEA Grapalat" w:cs="GHEA Grapalat"/>
          <w:color w:val="000000"/>
          <w:sz w:val="24"/>
          <w:szCs w:val="24"/>
          <w:lang w:eastAsia="ar-SA"/>
        </w:rPr>
        <w:t xml:space="preserve"> </w:t>
      </w:r>
    </w:p>
    <w:p w14:paraId="4FB82CFE" w14:textId="1191FCF1" w:rsidR="00822D3D" w:rsidRPr="00791EB0" w:rsidRDefault="00140105" w:rsidP="0087399A">
      <w:pPr>
        <w:pStyle w:val="ListParagraph"/>
        <w:numPr>
          <w:ilvl w:val="0"/>
          <w:numId w:val="20"/>
        </w:numPr>
        <w:spacing w:before="120" w:line="360" w:lineRule="auto"/>
        <w:ind w:left="450" w:hanging="450"/>
        <w:contextualSpacing w:val="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 w:rsidRPr="00791EB0">
        <w:rPr>
          <w:rFonts w:ascii="GHEA Grapalat" w:hAnsi="GHEA Grapalat"/>
          <w:color w:val="000000"/>
          <w:shd w:val="clear" w:color="auto" w:fill="FFFFFF"/>
        </w:rPr>
        <w:t>Ա</w:t>
      </w:r>
      <w:r w:rsidR="00822D3D" w:rsidRPr="00791EB0">
        <w:rPr>
          <w:rFonts w:ascii="GHEA Grapalat" w:hAnsi="GHEA Grapalat"/>
          <w:color w:val="000000"/>
          <w:shd w:val="clear" w:color="auto" w:fill="FFFFFF"/>
        </w:rPr>
        <w:t>նտառաճման</w:t>
      </w:r>
      <w:proofErr w:type="spellEnd"/>
      <w:r w:rsidR="00822D3D" w:rsidRPr="00791EB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822D3D" w:rsidRPr="00791EB0">
        <w:rPr>
          <w:rFonts w:ascii="GHEA Grapalat" w:hAnsi="GHEA Grapalat"/>
          <w:color w:val="000000"/>
          <w:shd w:val="clear" w:color="auto" w:fill="FFFFFF"/>
        </w:rPr>
        <w:t>գոտիավորման</w:t>
      </w:r>
      <w:proofErr w:type="spellEnd"/>
      <w:r w:rsidR="00822D3D" w:rsidRPr="00791EB0">
        <w:rPr>
          <w:rFonts w:ascii="GHEA Grapalat" w:hAnsi="GHEA Grapalat"/>
          <w:color w:val="000000"/>
          <w:shd w:val="clear" w:color="auto" w:fill="FFFFFF"/>
        </w:rPr>
        <w:t xml:space="preserve"> համակարգի բարելավում, հաշվի առնելով կլիմայի փոփոխության ռիսկերը և հարմարվողականության ասպեկտները,</w:t>
      </w:r>
    </w:p>
    <w:p w14:paraId="1BE079F1" w14:textId="1BC23527" w:rsidR="00822D3D" w:rsidRPr="00791EB0" w:rsidRDefault="000D2EE3" w:rsidP="00822D3D">
      <w:pPr>
        <w:spacing w:before="200" w:after="200" w:line="360" w:lineRule="auto"/>
        <w:jc w:val="both"/>
        <w:rPr>
          <w:rFonts w:cs="Times New Roman"/>
          <w:b/>
          <w:bCs/>
          <w:sz w:val="24"/>
          <w:szCs w:val="24"/>
        </w:rPr>
      </w:pPr>
      <w:r w:rsidRPr="00791EB0">
        <w:rPr>
          <w:rFonts w:cs="Times New Roman"/>
          <w:b/>
          <w:bCs/>
          <w:sz w:val="24"/>
          <w:szCs w:val="24"/>
        </w:rPr>
        <w:t xml:space="preserve">է. </w:t>
      </w:r>
      <w:r w:rsidR="00822D3D" w:rsidRPr="00791EB0">
        <w:rPr>
          <w:rFonts w:cs="Times New Roman"/>
          <w:b/>
          <w:bCs/>
          <w:sz w:val="24"/>
          <w:szCs w:val="24"/>
        </w:rPr>
        <w:t>Արդյունաբերություն</w:t>
      </w:r>
    </w:p>
    <w:p w14:paraId="202B4E4F" w14:textId="7361CF52" w:rsidR="009062AC" w:rsidRPr="00791EB0" w:rsidRDefault="0087399A" w:rsidP="0087399A">
      <w:pPr>
        <w:pStyle w:val="ListParagraph"/>
        <w:numPr>
          <w:ilvl w:val="0"/>
          <w:numId w:val="20"/>
        </w:numPr>
        <w:tabs>
          <w:tab w:val="left" w:pos="360"/>
        </w:tabs>
        <w:spacing w:before="120" w:line="360" w:lineRule="auto"/>
        <w:ind w:left="450" w:hanging="450"/>
        <w:contextualSpacing w:val="0"/>
        <w:jc w:val="both"/>
        <w:rPr>
          <w:rFonts w:ascii="GHEA Grapalat" w:hAnsi="GHEA Grapalat"/>
          <w:color w:val="000000"/>
          <w:shd w:val="clear" w:color="auto" w:fill="FFFFFF"/>
        </w:rPr>
      </w:pPr>
      <w:r w:rsidRPr="00791EB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062AC" w:rsidRPr="00791EB0">
        <w:rPr>
          <w:rFonts w:ascii="GHEA Grapalat" w:hAnsi="GHEA Grapalat"/>
          <w:color w:val="000000"/>
          <w:shd w:val="clear" w:color="auto" w:fill="FFFFFF"/>
        </w:rPr>
        <w:t>Արտադրողների ընդլայնված պատասխանատվության համակարգի ներդնում.</w:t>
      </w:r>
    </w:p>
    <w:p w14:paraId="645EFCBC" w14:textId="286371E0" w:rsidR="007E7328" w:rsidRPr="00791EB0" w:rsidRDefault="007E7328" w:rsidP="00E15B9A">
      <w:pPr>
        <w:pStyle w:val="ListParagraph"/>
        <w:numPr>
          <w:ilvl w:val="0"/>
          <w:numId w:val="20"/>
        </w:numPr>
        <w:tabs>
          <w:tab w:val="left" w:pos="360"/>
        </w:tabs>
        <w:spacing w:before="120" w:line="360" w:lineRule="auto"/>
        <w:ind w:left="450" w:hanging="450"/>
        <w:contextualSpacing w:val="0"/>
        <w:jc w:val="both"/>
        <w:rPr>
          <w:rFonts w:ascii="GHEA Grapalat" w:hAnsi="GHEA Grapalat"/>
          <w:color w:val="000000"/>
          <w:shd w:val="clear" w:color="auto" w:fill="FFFFFF"/>
        </w:rPr>
      </w:pPr>
      <w:r w:rsidRPr="00791EB0">
        <w:rPr>
          <w:rFonts w:ascii="GHEA Grapalat" w:hAnsi="GHEA Grapalat"/>
          <w:color w:val="000000"/>
          <w:shd w:val="clear" w:color="auto" w:fill="FFFFFF"/>
        </w:rPr>
        <w:t xml:space="preserve">Ցեմենտի արտադրությունում էներգախնայողության և </w:t>
      </w:r>
      <w:proofErr w:type="spellStart"/>
      <w:r w:rsidRPr="00791EB0">
        <w:rPr>
          <w:rFonts w:ascii="GHEA Grapalat" w:hAnsi="GHEA Grapalat"/>
          <w:color w:val="000000"/>
          <w:shd w:val="clear" w:color="auto" w:fill="FFFFFF"/>
        </w:rPr>
        <w:t>էներգաարդյու</w:t>
      </w:r>
      <w:r w:rsidRPr="00791EB0">
        <w:rPr>
          <w:rFonts w:ascii="GHEA Grapalat" w:hAnsi="GHEA Grapalat"/>
          <w:color w:val="000000"/>
          <w:shd w:val="clear" w:color="auto" w:fill="FFFFFF"/>
        </w:rPr>
        <w:softHyphen/>
        <w:t>նավե</w:t>
      </w:r>
      <w:r w:rsidR="00C11FA6" w:rsidRPr="00791EB0">
        <w:rPr>
          <w:rFonts w:ascii="GHEA Grapalat" w:hAnsi="GHEA Grapalat"/>
          <w:color w:val="000000"/>
          <w:shd w:val="clear" w:color="auto" w:fill="FFFFFF"/>
        </w:rPr>
        <w:t>-</w:t>
      </w:r>
      <w:r w:rsidRPr="00791EB0">
        <w:rPr>
          <w:rFonts w:ascii="GHEA Grapalat" w:hAnsi="GHEA Grapalat"/>
          <w:color w:val="000000"/>
          <w:shd w:val="clear" w:color="auto" w:fill="FFFFFF"/>
        </w:rPr>
        <w:t>տության</w:t>
      </w:r>
      <w:proofErr w:type="spellEnd"/>
      <w:r w:rsidRPr="00791EB0">
        <w:rPr>
          <w:rFonts w:ascii="GHEA Grapalat" w:hAnsi="GHEA Grapalat"/>
          <w:color w:val="000000"/>
          <w:shd w:val="clear" w:color="auto" w:fill="FFFFFF"/>
        </w:rPr>
        <w:t xml:space="preserve"> բարձրացման, ինչպես նաև արտանետումների նվազեց</w:t>
      </w:r>
      <w:r w:rsidRPr="00791EB0">
        <w:rPr>
          <w:rFonts w:ascii="GHEA Grapalat" w:hAnsi="GHEA Grapalat"/>
          <w:color w:val="000000"/>
          <w:shd w:val="clear" w:color="auto" w:fill="FFFFFF"/>
        </w:rPr>
        <w:softHyphen/>
        <w:t xml:space="preserve">մանն ուղղված տեխնոլոգիական նոր մոտեցումների ներդնում. </w:t>
      </w:r>
    </w:p>
    <w:p w14:paraId="0DB2C0EF" w14:textId="585325D8" w:rsidR="00822D3D" w:rsidRPr="00791EB0" w:rsidRDefault="007E7328" w:rsidP="0087399A">
      <w:pPr>
        <w:pStyle w:val="ListParagraph"/>
        <w:numPr>
          <w:ilvl w:val="0"/>
          <w:numId w:val="20"/>
        </w:numPr>
        <w:tabs>
          <w:tab w:val="left" w:pos="360"/>
          <w:tab w:val="left" w:pos="450"/>
        </w:tabs>
        <w:spacing w:before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/>
          <w:color w:val="000000"/>
          <w:shd w:val="clear" w:color="auto" w:fill="FFFFFF"/>
        </w:rPr>
        <w:t>Հնարավորության դեպքում ց</w:t>
      </w:r>
      <w:r w:rsidR="00822D3D" w:rsidRPr="00791EB0">
        <w:rPr>
          <w:rFonts w:ascii="GHEA Grapalat" w:hAnsi="GHEA Grapalat"/>
          <w:color w:val="000000"/>
          <w:shd w:val="clear" w:color="auto" w:fill="FFFFFF"/>
        </w:rPr>
        <w:t>եմենտի</w:t>
      </w:r>
      <w:r w:rsidR="00822D3D" w:rsidRPr="00791EB0">
        <w:rPr>
          <w:rFonts w:ascii="GHEA Grapalat" w:hAnsi="GHEA Grapalat" w:cs="Times New Roman"/>
        </w:rPr>
        <w:t xml:space="preserve"> փոխար</w:t>
      </w:r>
      <w:r w:rsidR="009062AC" w:rsidRPr="00791EB0">
        <w:rPr>
          <w:rFonts w:ascii="GHEA Grapalat" w:hAnsi="GHEA Grapalat" w:cs="Times New Roman"/>
        </w:rPr>
        <w:t>ինում</w:t>
      </w:r>
      <w:r w:rsidR="00822D3D" w:rsidRPr="00791EB0">
        <w:rPr>
          <w:rFonts w:ascii="GHEA Grapalat" w:hAnsi="GHEA Grapalat" w:cs="Times New Roman"/>
        </w:rPr>
        <w:t xml:space="preserve"> ՋԳ պակաս արտանետումներով կամ </w:t>
      </w:r>
      <w:r w:rsidR="00705D31" w:rsidRPr="00791EB0">
        <w:rPr>
          <w:rFonts w:ascii="GHEA Grapalat" w:hAnsi="GHEA Grapalat" w:cs="Times New Roman"/>
        </w:rPr>
        <w:t xml:space="preserve">այլընտրանքային՝ </w:t>
      </w:r>
      <w:r w:rsidR="00822D3D" w:rsidRPr="00791EB0">
        <w:rPr>
          <w:rFonts w:ascii="GHEA Grapalat" w:hAnsi="GHEA Grapalat" w:cs="Times New Roman"/>
        </w:rPr>
        <w:t xml:space="preserve">առանց ՋԳ արտանետումների </w:t>
      </w:r>
      <w:proofErr w:type="spellStart"/>
      <w:r w:rsidR="00822D3D" w:rsidRPr="00791EB0">
        <w:rPr>
          <w:rFonts w:ascii="GHEA Grapalat" w:hAnsi="GHEA Grapalat" w:cs="Times New Roman"/>
        </w:rPr>
        <w:t>շինանյութեր</w:t>
      </w:r>
      <w:r w:rsidR="009062AC" w:rsidRPr="00791EB0">
        <w:rPr>
          <w:rFonts w:ascii="GHEA Grapalat" w:hAnsi="GHEA Grapalat" w:cs="Times New Roman"/>
        </w:rPr>
        <w:t>ով</w:t>
      </w:r>
      <w:proofErr w:type="spellEnd"/>
      <w:r w:rsidR="00822D3D" w:rsidRPr="00791EB0">
        <w:rPr>
          <w:rFonts w:ascii="GHEA Grapalat" w:hAnsi="GHEA Grapalat" w:cs="Times New Roman"/>
        </w:rPr>
        <w:t>.</w:t>
      </w:r>
    </w:p>
    <w:p w14:paraId="2AEA12CE" w14:textId="579C1A0C" w:rsidR="00822D3D" w:rsidRPr="00791EB0" w:rsidRDefault="0087399A" w:rsidP="0087399A">
      <w:pPr>
        <w:pStyle w:val="ListParagraph"/>
        <w:numPr>
          <w:ilvl w:val="0"/>
          <w:numId w:val="20"/>
        </w:numPr>
        <w:tabs>
          <w:tab w:val="left" w:pos="360"/>
        </w:tabs>
        <w:spacing w:before="120" w:line="360" w:lineRule="auto"/>
        <w:ind w:left="450" w:hanging="45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822D3D" w:rsidRPr="00791EB0">
        <w:rPr>
          <w:rFonts w:ascii="GHEA Grapalat" w:hAnsi="GHEA Grapalat" w:cs="Times New Roman"/>
        </w:rPr>
        <w:t>Նոր արտադրական տեխնոլոգիաների ներդնում՝ ՋԳ կրճատված արտանետումներով՝ զուգակցված ածխածնի կլանման և պահեստավորման հետ։</w:t>
      </w:r>
    </w:p>
    <w:p w14:paraId="2BF4355A" w14:textId="1095E7FE" w:rsidR="006F232D" w:rsidRPr="00791EB0" w:rsidRDefault="007A2E74" w:rsidP="0030706F">
      <w:pPr>
        <w:pStyle w:val="Heading1"/>
      </w:pPr>
      <w:bookmarkStart w:id="51" w:name="_Toc153980498"/>
      <w:r w:rsidRPr="00791EB0">
        <w:lastRenderedPageBreak/>
        <w:t>ՋԳ-</w:t>
      </w:r>
      <w:r w:rsidR="006F232D" w:rsidRPr="00791EB0">
        <w:t>ՑԱԶ</w:t>
      </w:r>
      <w:r w:rsidRPr="00791EB0">
        <w:t>Ե</w:t>
      </w:r>
      <w:r w:rsidR="006F232D" w:rsidRPr="00791EB0">
        <w:t>Ռ ԻՐԱԿԱՆԱՑՄԱՆ ՆԵՐԴՐՈՒՄԱՅԻՆ ԵՎ ՖԻՆԱՆՍԱԿԱՆ ՇՐՋԱՆԱԿԸ</w:t>
      </w:r>
      <w:bookmarkEnd w:id="51"/>
    </w:p>
    <w:p w14:paraId="5B34DD0D" w14:textId="41A97617" w:rsidR="0014119D" w:rsidRPr="00C02B24" w:rsidRDefault="006F232D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C02B24">
        <w:rPr>
          <w:rFonts w:ascii="GHEA Grapalat" w:hAnsi="GHEA Grapalat" w:cs="Times New Roman"/>
        </w:rPr>
        <w:t xml:space="preserve">Առաջարկվող միջոցառումների իրականացման համար ներդրումների </w:t>
      </w:r>
      <w:proofErr w:type="spellStart"/>
      <w:r w:rsidR="0014119D" w:rsidRPr="00C02B24">
        <w:rPr>
          <w:rFonts w:ascii="GHEA Grapalat" w:hAnsi="GHEA Grapalat" w:cs="Times New Roman"/>
        </w:rPr>
        <w:t>ինդիկատիվ</w:t>
      </w:r>
      <w:proofErr w:type="spellEnd"/>
      <w:r w:rsidR="00FD3482" w:rsidRPr="00C02B24">
        <w:rPr>
          <w:rFonts w:ascii="GHEA Grapalat" w:hAnsi="GHEA Grapalat" w:cs="Times New Roman"/>
        </w:rPr>
        <w:t xml:space="preserve"> (</w:t>
      </w:r>
      <w:r w:rsidR="0079070C" w:rsidRPr="00C02B24">
        <w:rPr>
          <w:rFonts w:ascii="GHEA Grapalat" w:hAnsi="GHEA Grapalat" w:cs="Times New Roman"/>
        </w:rPr>
        <w:t>կողմնորոշիչ</w:t>
      </w:r>
      <w:r w:rsidR="00FD3482" w:rsidRPr="00C02B24">
        <w:rPr>
          <w:rFonts w:ascii="GHEA Grapalat" w:hAnsi="GHEA Grapalat" w:cs="Times New Roman"/>
        </w:rPr>
        <w:t>)</w:t>
      </w:r>
      <w:r w:rsidR="0014119D" w:rsidRPr="00C02B24">
        <w:rPr>
          <w:rFonts w:ascii="GHEA Grapalat" w:hAnsi="GHEA Grapalat" w:cs="Times New Roman"/>
        </w:rPr>
        <w:t xml:space="preserve"> </w:t>
      </w:r>
      <w:r w:rsidRPr="00C02B24">
        <w:rPr>
          <w:rFonts w:ascii="GHEA Grapalat" w:hAnsi="GHEA Grapalat" w:cs="Times New Roman"/>
        </w:rPr>
        <w:t>ծավալ</w:t>
      </w:r>
      <w:r w:rsidR="0014119D" w:rsidRPr="00C02B24">
        <w:rPr>
          <w:rFonts w:ascii="GHEA Grapalat" w:hAnsi="GHEA Grapalat" w:cs="Times New Roman"/>
        </w:rPr>
        <w:t xml:space="preserve">ը </w:t>
      </w:r>
      <w:r w:rsidR="00C11FA6" w:rsidRPr="00C02B24">
        <w:rPr>
          <w:rFonts w:ascii="GHEA Grapalat" w:hAnsi="GHEA Grapalat" w:cs="Times New Roman"/>
        </w:rPr>
        <w:t>գնահատվում</w:t>
      </w:r>
      <w:r w:rsidR="0014119D" w:rsidRPr="00C02B24">
        <w:rPr>
          <w:rFonts w:ascii="GHEA Grapalat" w:hAnsi="GHEA Grapalat" w:cs="Times New Roman"/>
        </w:rPr>
        <w:t xml:space="preserve"> է</w:t>
      </w:r>
      <w:r w:rsidRPr="00C02B24">
        <w:rPr>
          <w:rFonts w:ascii="GHEA Grapalat" w:hAnsi="GHEA Grapalat" w:cs="Times New Roman"/>
        </w:rPr>
        <w:t xml:space="preserve"> </w:t>
      </w:r>
      <w:r w:rsidR="00AB31F8" w:rsidRPr="00C02B24">
        <w:rPr>
          <w:rFonts w:ascii="GHEA Grapalat" w:hAnsi="GHEA Grapalat" w:cs="Times New Roman"/>
          <w:b/>
          <w:bCs/>
        </w:rPr>
        <w:t>2</w:t>
      </w:r>
      <w:r w:rsidRPr="00C02B24">
        <w:rPr>
          <w:rFonts w:ascii="GHEA Grapalat" w:hAnsi="GHEA Grapalat" w:cs="Times New Roman"/>
          <w:b/>
          <w:bCs/>
        </w:rPr>
        <w:t>,</w:t>
      </w:r>
      <w:r w:rsidR="00951D9A" w:rsidRPr="00C02B24">
        <w:rPr>
          <w:rFonts w:ascii="GHEA Grapalat" w:hAnsi="GHEA Grapalat" w:cs="Times New Roman"/>
          <w:b/>
          <w:bCs/>
        </w:rPr>
        <w:t>150</w:t>
      </w:r>
      <w:r w:rsidRPr="00C02B24">
        <w:rPr>
          <w:rFonts w:ascii="GHEA Grapalat" w:hAnsi="GHEA Grapalat" w:cs="Times New Roman"/>
          <w:b/>
          <w:bCs/>
        </w:rPr>
        <w:t xml:space="preserve"> </w:t>
      </w:r>
      <w:r w:rsidR="00C11FA6" w:rsidRPr="00C02B24">
        <w:rPr>
          <w:rFonts w:ascii="GHEA Grapalat" w:hAnsi="GHEA Grapalat" w:cs="Times New Roman"/>
          <w:b/>
          <w:bCs/>
        </w:rPr>
        <w:t>- 2,890 մլ</w:t>
      </w:r>
      <w:r w:rsidR="00976A7D" w:rsidRPr="00C02B24">
        <w:rPr>
          <w:rFonts w:ascii="GHEA Grapalat" w:hAnsi="GHEA Grapalat" w:cs="Times New Roman"/>
          <w:b/>
          <w:bCs/>
        </w:rPr>
        <w:t>րդ</w:t>
      </w:r>
      <w:r w:rsidR="00C11FA6" w:rsidRPr="00C02B24">
        <w:rPr>
          <w:rFonts w:ascii="GHEA Grapalat" w:hAnsi="GHEA Grapalat" w:cs="Times New Roman"/>
          <w:b/>
          <w:bCs/>
        </w:rPr>
        <w:t xml:space="preserve"> ՀՀ դրամ</w:t>
      </w:r>
      <w:r w:rsidR="00C11FA6" w:rsidRPr="00C02B24">
        <w:rPr>
          <w:rFonts w:ascii="GHEA Grapalat" w:hAnsi="GHEA Grapalat" w:cs="Times New Roman"/>
        </w:rPr>
        <w:t xml:space="preserve"> </w:t>
      </w:r>
      <w:r w:rsidRPr="00C02B24">
        <w:rPr>
          <w:rFonts w:ascii="GHEA Grapalat" w:hAnsi="GHEA Grapalat" w:cs="Times New Roman"/>
        </w:rPr>
        <w:t>(</w:t>
      </w:r>
      <w:r w:rsidR="00951D9A" w:rsidRPr="00C02B24">
        <w:rPr>
          <w:rFonts w:ascii="GHEA Grapalat" w:hAnsi="GHEA Grapalat" w:cs="Times New Roman"/>
        </w:rPr>
        <w:t>5,375</w:t>
      </w:r>
      <w:r w:rsidRPr="00C02B24">
        <w:rPr>
          <w:rFonts w:ascii="GHEA Grapalat" w:hAnsi="GHEA Grapalat" w:cs="Times New Roman"/>
        </w:rPr>
        <w:t xml:space="preserve"> մլն ԱՄՆ դոլար</w:t>
      </w:r>
      <w:r w:rsidR="00C11FA6" w:rsidRPr="00C02B24">
        <w:rPr>
          <w:rFonts w:ascii="GHEA Grapalat" w:hAnsi="GHEA Grapalat" w:cs="Times New Roman"/>
        </w:rPr>
        <w:t xml:space="preserve"> - 7,225 մլն ԱՄՆ դոլար</w:t>
      </w:r>
      <w:r w:rsidR="00951D9A" w:rsidRPr="00C02B24">
        <w:rPr>
          <w:rFonts w:ascii="GHEA Grapalat" w:hAnsi="GHEA Grapalat" w:cs="Times New Roman"/>
        </w:rPr>
        <w:t>, հաշվարկված</w:t>
      </w:r>
      <w:r w:rsidR="00C11FA6" w:rsidRPr="00C02B24">
        <w:rPr>
          <w:rFonts w:ascii="GHEA Grapalat" w:hAnsi="GHEA Grapalat" w:cs="Times New Roman"/>
        </w:rPr>
        <w:t>՝</w:t>
      </w:r>
      <w:r w:rsidR="00951D9A" w:rsidRPr="00C02B24">
        <w:rPr>
          <w:rFonts w:ascii="GHEA Grapalat" w:hAnsi="GHEA Grapalat" w:cs="Times New Roman"/>
        </w:rPr>
        <w:t xml:space="preserve"> 1 ԱՄՆ դոլարը = 400 դրամ </w:t>
      </w:r>
      <w:r w:rsidR="00EE14BB" w:rsidRPr="00C02B24">
        <w:rPr>
          <w:rFonts w:ascii="GHEA Grapalat" w:hAnsi="GHEA Grapalat" w:cs="Times New Roman"/>
        </w:rPr>
        <w:t>փ</w:t>
      </w:r>
      <w:r w:rsidR="00951D9A" w:rsidRPr="00C02B24">
        <w:rPr>
          <w:rFonts w:ascii="GHEA Grapalat" w:hAnsi="GHEA Grapalat" w:cs="Times New Roman"/>
        </w:rPr>
        <w:t>ոխարժեքով</w:t>
      </w:r>
      <w:r w:rsidRPr="00C02B24">
        <w:rPr>
          <w:rFonts w:ascii="GHEA Grapalat" w:hAnsi="GHEA Grapalat" w:cs="Times New Roman"/>
        </w:rPr>
        <w:t>)</w:t>
      </w:r>
      <w:r w:rsidR="008A566A" w:rsidRPr="00C02B24">
        <w:rPr>
          <w:rFonts w:ascii="GHEA Grapalat" w:hAnsi="GHEA Grapalat" w:cs="Times New Roman"/>
        </w:rPr>
        <w:t xml:space="preserve">, ինչի ֆինանսավորման համար կդիտարկվեն </w:t>
      </w:r>
      <w:proofErr w:type="spellStart"/>
      <w:r w:rsidR="008A566A" w:rsidRPr="00C02B24">
        <w:rPr>
          <w:rFonts w:ascii="GHEA Grapalat" w:hAnsi="GHEA Grapalat" w:cs="Times New Roman"/>
        </w:rPr>
        <w:t>հաջորդիվ</w:t>
      </w:r>
      <w:proofErr w:type="spellEnd"/>
      <w:r w:rsidR="008A566A" w:rsidRPr="00C02B24">
        <w:rPr>
          <w:rFonts w:ascii="GHEA Grapalat" w:hAnsi="GHEA Grapalat" w:cs="Times New Roman"/>
        </w:rPr>
        <w:t xml:space="preserve"> ներկայացված օրենքով չարգելված ֆինանսավորման տեսակները և աղբյուրները</w:t>
      </w:r>
      <w:r w:rsidRPr="00C02B24">
        <w:rPr>
          <w:rFonts w:ascii="GHEA Grapalat" w:hAnsi="GHEA Grapalat" w:cs="Times New Roman"/>
        </w:rPr>
        <w:t xml:space="preserve">։ </w:t>
      </w:r>
    </w:p>
    <w:p w14:paraId="79A76BB7" w14:textId="3EDE215C" w:rsidR="006F232D" w:rsidRPr="00791EB0" w:rsidRDefault="003B11F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>
        <w:rPr>
          <w:rFonts w:ascii="GHEA Grapalat" w:hAnsi="GHEA Grapalat" w:cs="Times New Roman"/>
        </w:rPr>
        <w:t xml:space="preserve"> </w:t>
      </w:r>
      <w:r w:rsidR="002E4496" w:rsidRPr="00791EB0">
        <w:rPr>
          <w:rFonts w:ascii="GHEA Grapalat" w:hAnsi="GHEA Grapalat" w:cs="Times New Roman"/>
        </w:rPr>
        <w:t>ՋԳ-ՑԱԶԵՌ</w:t>
      </w:r>
      <w:r w:rsidR="00741F70" w:rsidRPr="00791EB0">
        <w:rPr>
          <w:rFonts w:ascii="GHEA Grapalat" w:hAnsi="GHEA Grapalat" w:cs="Times New Roman"/>
        </w:rPr>
        <w:t xml:space="preserve"> ի</w:t>
      </w:r>
      <w:r w:rsidR="009844BC" w:rsidRPr="00791EB0">
        <w:rPr>
          <w:rFonts w:ascii="GHEA Grapalat" w:hAnsi="GHEA Grapalat" w:cs="Times New Roman"/>
        </w:rPr>
        <w:t>րականացման նպատակով կ</w:t>
      </w:r>
      <w:r w:rsidR="006F232D" w:rsidRPr="00791EB0">
        <w:rPr>
          <w:rFonts w:ascii="GHEA Grapalat" w:hAnsi="GHEA Grapalat" w:cs="Times New Roman"/>
        </w:rPr>
        <w:t>իրառ</w:t>
      </w:r>
      <w:r w:rsidR="00F23296" w:rsidRPr="00791EB0">
        <w:rPr>
          <w:rFonts w:ascii="GHEA Grapalat" w:hAnsi="GHEA Grapalat" w:cs="Times New Roman"/>
        </w:rPr>
        <w:t>ելի</w:t>
      </w:r>
      <w:r w:rsidR="006F232D" w:rsidRPr="00791EB0">
        <w:rPr>
          <w:rFonts w:ascii="GHEA Grapalat" w:hAnsi="GHEA Grapalat" w:cs="Times New Roman"/>
        </w:rPr>
        <w:t xml:space="preserve"> են կայուն ֆինանսավորման հետևյալ տեսակները.</w:t>
      </w:r>
    </w:p>
    <w:p w14:paraId="26DC470A" w14:textId="07A7A992" w:rsidR="006F232D" w:rsidRPr="00791EB0" w:rsidRDefault="006F232D" w:rsidP="0087399A">
      <w:pPr>
        <w:pStyle w:val="ListParagraph"/>
        <w:numPr>
          <w:ilvl w:val="0"/>
          <w:numId w:val="34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  <w:b/>
          <w:bCs/>
        </w:rPr>
        <w:t>Կանաչ պարտատոմսեր.</w:t>
      </w:r>
      <w:r w:rsidRPr="00791EB0">
        <w:rPr>
          <w:rFonts w:ascii="GHEA Grapalat" w:hAnsi="GHEA Grapalat" w:cs="Calibri"/>
        </w:rPr>
        <w:t xml:space="preserve"> պարտատոմսերից ստացված մուտքերը ներդրվում են միայն այն նախագծերում, որոնք ստեղծում են սահմանված չափանիշ</w:t>
      </w:r>
      <w:r w:rsidR="006D71A8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>ներով որոշվող օգուտներ շրջակա միջավայրի համար:</w:t>
      </w:r>
    </w:p>
    <w:p w14:paraId="6B9E1256" w14:textId="6ECD3C49" w:rsidR="006F232D" w:rsidRPr="00791EB0" w:rsidRDefault="006F232D" w:rsidP="0087399A">
      <w:pPr>
        <w:pStyle w:val="ListParagraph"/>
        <w:numPr>
          <w:ilvl w:val="0"/>
          <w:numId w:val="34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  <w:b/>
          <w:bCs/>
        </w:rPr>
        <w:t>Անցումային պարտատոմսեր.</w:t>
      </w:r>
      <w:r w:rsidRPr="00791EB0">
        <w:rPr>
          <w:rFonts w:ascii="GHEA Grapalat" w:hAnsi="GHEA Grapalat" w:cs="Calibri"/>
        </w:rPr>
        <w:t xml:space="preserve"> ակտիվների նոր դաս այն ընկերությունների համար, որոնք առանցքային դեր ունեն կայուն տնտեսությ</w:t>
      </w:r>
      <w:r w:rsidR="00F5372C" w:rsidRPr="00791EB0">
        <w:rPr>
          <w:rFonts w:ascii="GHEA Grapalat" w:hAnsi="GHEA Grapalat" w:cs="Calibri"/>
        </w:rPr>
        <w:t>ա</w:t>
      </w:r>
      <w:r w:rsidRPr="00791EB0">
        <w:rPr>
          <w:rFonts w:ascii="GHEA Grapalat" w:hAnsi="GHEA Grapalat" w:cs="Calibri"/>
        </w:rPr>
        <w:t>ն անցման գործընթացում, սակայն չունեն համապատասխան կանաչ ակտիվներ կանաչ պարտատոմսեր թողարկելու համար: Ստացված մուտքերն օգտագործվում են կլիմայի փոփոխությանը վերաբերող՝ նախապես սահմանված միջոցառում</w:t>
      </w:r>
      <w:r w:rsidR="006D71A8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>ներով նախագծերը ֆինանսավորելու համար:</w:t>
      </w:r>
    </w:p>
    <w:p w14:paraId="2A3266ED" w14:textId="4CE8ADA9" w:rsidR="006F232D" w:rsidRPr="00791EB0" w:rsidRDefault="006F232D" w:rsidP="0087399A">
      <w:pPr>
        <w:pStyle w:val="ListParagraph"/>
        <w:numPr>
          <w:ilvl w:val="0"/>
          <w:numId w:val="34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  <w:b/>
          <w:bCs/>
        </w:rPr>
        <w:t>Կայունության հետ փոխկապակցված վարկեր.</w:t>
      </w:r>
      <w:r w:rsidRPr="00791EB0">
        <w:rPr>
          <w:rFonts w:ascii="GHEA Grapalat" w:hAnsi="GHEA Grapalat" w:cs="Calibri"/>
        </w:rPr>
        <w:t xml:space="preserve"> </w:t>
      </w:r>
      <w:proofErr w:type="spellStart"/>
      <w:r w:rsidR="00F23296" w:rsidRPr="00791EB0">
        <w:rPr>
          <w:rFonts w:ascii="GHEA Grapalat" w:hAnsi="GHEA Grapalat" w:cs="Calibri"/>
        </w:rPr>
        <w:t>խ</w:t>
      </w:r>
      <w:r w:rsidRPr="00791EB0">
        <w:rPr>
          <w:rFonts w:ascii="GHEA Grapalat" w:hAnsi="GHEA Grapalat" w:cs="Calibri"/>
        </w:rPr>
        <w:t>րախուսումներ</w:t>
      </w:r>
      <w:proofErr w:type="spellEnd"/>
      <w:r w:rsidRPr="00791EB0">
        <w:rPr>
          <w:rFonts w:ascii="GHEA Grapalat" w:hAnsi="GHEA Grapalat" w:cs="Calibri"/>
        </w:rPr>
        <w:t xml:space="preserve"> փոխառուի համար՝ ֆինանսավորում ավելի ցածր արժեքով, եթե նախապես համա</w:t>
      </w:r>
      <w:r w:rsidR="00F2013D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>ձայ</w:t>
      </w:r>
      <w:r w:rsidR="006D71A8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 xml:space="preserve">նեցված կայունության ցուցանիշների </w:t>
      </w:r>
      <w:proofErr w:type="spellStart"/>
      <w:r w:rsidRPr="00791EB0">
        <w:rPr>
          <w:rFonts w:ascii="GHEA Grapalat" w:hAnsi="GHEA Grapalat" w:cs="Calibri"/>
        </w:rPr>
        <w:t>բարելավումներն</w:t>
      </w:r>
      <w:proofErr w:type="spellEnd"/>
      <w:r w:rsidRPr="00791EB0">
        <w:rPr>
          <w:rFonts w:ascii="GHEA Grapalat" w:hAnsi="GHEA Grapalat" w:cs="Calibri"/>
        </w:rPr>
        <w:t xml:space="preserve"> իրականացվել են և/կամ </w:t>
      </w:r>
      <w:proofErr w:type="spellStart"/>
      <w:r w:rsidRPr="00791EB0">
        <w:rPr>
          <w:rFonts w:ascii="GHEA Grapalat" w:hAnsi="GHEA Grapalat" w:cs="Calibri"/>
        </w:rPr>
        <w:t>գերազանցվել</w:t>
      </w:r>
      <w:proofErr w:type="spellEnd"/>
      <w:r w:rsidRPr="00791EB0">
        <w:rPr>
          <w:rFonts w:ascii="GHEA Grapalat" w:hAnsi="GHEA Grapalat" w:cs="Calibri"/>
        </w:rPr>
        <w:t xml:space="preserve"> են փոխառության ժամկետի ընթացքում: </w:t>
      </w:r>
    </w:p>
    <w:p w14:paraId="6AA36B56" w14:textId="41B154E3" w:rsidR="006F232D" w:rsidRPr="00791EB0" w:rsidRDefault="006F232D" w:rsidP="0087399A">
      <w:pPr>
        <w:pStyle w:val="ListParagraph"/>
        <w:numPr>
          <w:ilvl w:val="0"/>
          <w:numId w:val="34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  <w:b/>
          <w:bCs/>
        </w:rPr>
        <w:t>Կանաչ կապիտալ.</w:t>
      </w:r>
      <w:r w:rsidRPr="00791EB0">
        <w:rPr>
          <w:rFonts w:ascii="GHEA Grapalat" w:hAnsi="GHEA Grapalat" w:cs="Calibri"/>
        </w:rPr>
        <w:t xml:space="preserve"> կառուցվածքային ներդրումային միջոց, որը նախատեսված է տարբեր ներդրողների կապիտալը կանաչ </w:t>
      </w:r>
      <w:proofErr w:type="spellStart"/>
      <w:r w:rsidRPr="00791EB0">
        <w:rPr>
          <w:rFonts w:ascii="GHEA Grapalat" w:hAnsi="GHEA Grapalat" w:cs="Calibri"/>
        </w:rPr>
        <w:t>բիզնեսներ</w:t>
      </w:r>
      <w:proofErr w:type="spellEnd"/>
      <w:r w:rsidRPr="00791EB0">
        <w:rPr>
          <w:rFonts w:ascii="GHEA Grapalat" w:hAnsi="GHEA Grapalat" w:cs="Calibri"/>
        </w:rPr>
        <w:t xml:space="preserve"> կամ նախագծեր ուղղելու համար: Ներդրումները համապատասխանաբար կարող են ներառել բաժնեմասեր հետևյալ ոլորտներում.</w:t>
      </w:r>
    </w:p>
    <w:p w14:paraId="1A59A8E6" w14:textId="45FD8A00" w:rsidR="006F232D" w:rsidRPr="00791EB0" w:rsidRDefault="0001503F" w:rsidP="00150D84">
      <w:pPr>
        <w:spacing w:before="120" w:after="120" w:line="360" w:lineRule="auto"/>
        <w:ind w:left="900" w:hanging="630"/>
        <w:jc w:val="both"/>
        <w:rPr>
          <w:rFonts w:cs="Calibri"/>
          <w:bCs/>
          <w:sz w:val="24"/>
          <w:szCs w:val="24"/>
        </w:rPr>
      </w:pPr>
      <w:r w:rsidRPr="00791EB0">
        <w:rPr>
          <w:rFonts w:cs="Calibri"/>
          <w:sz w:val="24"/>
          <w:szCs w:val="24"/>
        </w:rPr>
        <w:lastRenderedPageBreak/>
        <w:t xml:space="preserve">ա. </w:t>
      </w:r>
      <w:r w:rsidR="006F232D" w:rsidRPr="00791EB0">
        <w:rPr>
          <w:rFonts w:cs="Calibri"/>
          <w:sz w:val="24"/>
          <w:szCs w:val="24"/>
        </w:rPr>
        <w:t xml:space="preserve">Վերականգնվող էներգիայի արտադրություն և զարգացում, </w:t>
      </w:r>
    </w:p>
    <w:p w14:paraId="7CB12D2F" w14:textId="71C76457" w:rsidR="006F232D" w:rsidRPr="00791EB0" w:rsidRDefault="0001503F" w:rsidP="00150D84">
      <w:pPr>
        <w:spacing w:before="120" w:after="120" w:line="360" w:lineRule="auto"/>
        <w:ind w:left="900" w:hanging="630"/>
        <w:jc w:val="both"/>
        <w:rPr>
          <w:rFonts w:cs="Calibri"/>
          <w:bCs/>
          <w:sz w:val="24"/>
          <w:szCs w:val="24"/>
        </w:rPr>
      </w:pPr>
      <w:r w:rsidRPr="00791EB0">
        <w:rPr>
          <w:rFonts w:cs="Calibri"/>
          <w:sz w:val="24"/>
          <w:szCs w:val="24"/>
        </w:rPr>
        <w:t xml:space="preserve">բ. </w:t>
      </w:r>
      <w:proofErr w:type="spellStart"/>
      <w:r w:rsidR="006F232D" w:rsidRPr="00791EB0">
        <w:rPr>
          <w:rFonts w:cs="Calibri"/>
          <w:sz w:val="24"/>
          <w:szCs w:val="24"/>
        </w:rPr>
        <w:t>Կոյուղաջրերի</w:t>
      </w:r>
      <w:proofErr w:type="spellEnd"/>
      <w:r w:rsidR="006F232D" w:rsidRPr="00791EB0">
        <w:rPr>
          <w:rFonts w:cs="Calibri"/>
          <w:sz w:val="24"/>
          <w:szCs w:val="24"/>
        </w:rPr>
        <w:t xml:space="preserve"> կամ թափոնների հեռացման կայաններ,</w:t>
      </w:r>
    </w:p>
    <w:p w14:paraId="341F55AB" w14:textId="776F9EE9" w:rsidR="006F232D" w:rsidRPr="00791EB0" w:rsidRDefault="0001503F" w:rsidP="00150D84">
      <w:pPr>
        <w:spacing w:before="120" w:after="120" w:line="360" w:lineRule="auto"/>
        <w:ind w:left="900" w:hanging="630"/>
        <w:jc w:val="both"/>
        <w:rPr>
          <w:rFonts w:cs="Calibri"/>
          <w:bCs/>
          <w:sz w:val="24"/>
          <w:szCs w:val="24"/>
        </w:rPr>
      </w:pPr>
      <w:r w:rsidRPr="00791EB0">
        <w:rPr>
          <w:rFonts w:cs="Calibri"/>
          <w:sz w:val="24"/>
          <w:szCs w:val="24"/>
        </w:rPr>
        <w:t xml:space="preserve">գ. </w:t>
      </w:r>
      <w:r w:rsidR="006F232D" w:rsidRPr="00791EB0">
        <w:rPr>
          <w:rFonts w:cs="Calibri"/>
          <w:sz w:val="24"/>
          <w:szCs w:val="24"/>
        </w:rPr>
        <w:t>Մաքուր տրանսպորտ կամ էլեկտրական մեքենաներ:</w:t>
      </w:r>
    </w:p>
    <w:p w14:paraId="312642AF" w14:textId="1D60B213" w:rsidR="006F232D" w:rsidRPr="00791EB0" w:rsidRDefault="006F232D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Հայաստանի համար ֆինանսավորման </w:t>
      </w:r>
      <w:r w:rsidR="00F2013D" w:rsidRPr="00791EB0">
        <w:rPr>
          <w:rFonts w:ascii="GHEA Grapalat" w:hAnsi="GHEA Grapalat" w:cs="Times New Roman"/>
        </w:rPr>
        <w:t>արդյունավետ</w:t>
      </w:r>
      <w:r w:rsidRPr="00791EB0">
        <w:rPr>
          <w:rFonts w:ascii="GHEA Grapalat" w:hAnsi="GHEA Grapalat" w:cs="Times New Roman"/>
        </w:rPr>
        <w:t xml:space="preserve"> </w:t>
      </w:r>
      <w:r w:rsidR="00F2013D" w:rsidRPr="00791EB0">
        <w:rPr>
          <w:rFonts w:ascii="GHEA Grapalat" w:hAnsi="GHEA Grapalat" w:cs="Times New Roman"/>
        </w:rPr>
        <w:t>աղբյուրները</w:t>
      </w:r>
      <w:r w:rsidRPr="00791EB0">
        <w:rPr>
          <w:rFonts w:ascii="GHEA Grapalat" w:hAnsi="GHEA Grapalat" w:cs="Times New Roman"/>
        </w:rPr>
        <w:t xml:space="preserve"> ներառում են.</w:t>
      </w:r>
    </w:p>
    <w:p w14:paraId="58859172" w14:textId="0E6B9961" w:rsidR="006F232D" w:rsidRPr="00791EB0" w:rsidRDefault="006F232D" w:rsidP="001A69CC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Զարգացման ֆինանսավորման կազմակերպություններ</w:t>
      </w:r>
      <w:r w:rsidR="00F2013D" w:rsidRPr="00791EB0">
        <w:rPr>
          <w:rFonts w:ascii="GHEA Grapalat" w:hAnsi="GHEA Grapalat" w:cs="Calibri"/>
        </w:rPr>
        <w:t>ը</w:t>
      </w:r>
      <w:r w:rsidRPr="00791EB0">
        <w:rPr>
          <w:rFonts w:ascii="GHEA Grapalat" w:hAnsi="GHEA Grapalat" w:cs="Calibri"/>
        </w:rPr>
        <w:t xml:space="preserve"> (ԶՖԿ), որոնք նպատակադրված են իրենց երկրի կառավարության օտարերկրյա ներդրումների և աճի օրակարգի իրականացմանը</w:t>
      </w:r>
      <w:r w:rsidR="00F2013D" w:rsidRPr="00791EB0">
        <w:rPr>
          <w:rFonts w:ascii="GHEA Grapalat" w:hAnsi="GHEA Grapalat" w:cs="Calibri"/>
        </w:rPr>
        <w:t>.</w:t>
      </w:r>
    </w:p>
    <w:p w14:paraId="1729B0B6" w14:textId="4348D9CC" w:rsidR="006F232D" w:rsidRPr="00791EB0" w:rsidRDefault="006F232D" w:rsidP="001A69CC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 xml:space="preserve">Արտահանման վարկավորման </w:t>
      </w:r>
      <w:proofErr w:type="spellStart"/>
      <w:r w:rsidRPr="00791EB0">
        <w:rPr>
          <w:rFonts w:ascii="GHEA Grapalat" w:hAnsi="GHEA Grapalat" w:cs="Calibri"/>
        </w:rPr>
        <w:t>գործակալություններ</w:t>
      </w:r>
      <w:r w:rsidR="00F2013D" w:rsidRPr="00791EB0">
        <w:rPr>
          <w:rFonts w:ascii="GHEA Grapalat" w:hAnsi="GHEA Grapalat" w:cs="Calibri"/>
        </w:rPr>
        <w:t>ը</w:t>
      </w:r>
      <w:proofErr w:type="spellEnd"/>
      <w:r w:rsidRPr="00791EB0">
        <w:rPr>
          <w:rFonts w:ascii="GHEA Grapalat" w:hAnsi="GHEA Grapalat" w:cs="Calibri"/>
        </w:rPr>
        <w:t xml:space="preserve"> (ԱՎԳ)</w:t>
      </w:r>
      <w:r w:rsidR="00F2013D" w:rsidRPr="00791EB0">
        <w:rPr>
          <w:rFonts w:ascii="GHEA Grapalat" w:hAnsi="GHEA Grapalat" w:cs="Calibri"/>
        </w:rPr>
        <w:t>, որոնք</w:t>
      </w:r>
      <w:r w:rsidRPr="00791EB0">
        <w:rPr>
          <w:rFonts w:ascii="GHEA Grapalat" w:hAnsi="GHEA Grapalat" w:cs="Calibri"/>
        </w:rPr>
        <w:t xml:space="preserve"> տրամադ</w:t>
      </w:r>
      <w:r w:rsidR="0012536C" w:rsidRPr="00791EB0">
        <w:rPr>
          <w:rFonts w:ascii="GHEA Grapalat" w:hAnsi="GHEA Grapalat" w:cs="Calibri"/>
        </w:rPr>
        <w:softHyphen/>
      </w:r>
      <w:r w:rsidR="00F2013D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>րում են ապահովագրական ծածկույթի երաշխավորություններ վար</w:t>
      </w:r>
      <w:r w:rsidR="00F2013D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>կատու բանկերին քաղաքական և առևտրային ռիսկերը մեղմելու համար</w:t>
      </w:r>
      <w:r w:rsidR="00F2013D" w:rsidRPr="00791EB0">
        <w:rPr>
          <w:rFonts w:ascii="GHEA Grapalat" w:hAnsi="GHEA Grapalat" w:cs="Calibri"/>
        </w:rPr>
        <w:t>.</w:t>
      </w:r>
      <w:r w:rsidRPr="00791EB0">
        <w:rPr>
          <w:rFonts w:ascii="GHEA Grapalat" w:hAnsi="GHEA Grapalat" w:cs="Calibri"/>
        </w:rPr>
        <w:t xml:space="preserve"> </w:t>
      </w:r>
    </w:p>
    <w:p w14:paraId="356CF7FB" w14:textId="06138E9A" w:rsidR="006F232D" w:rsidRPr="00791EB0" w:rsidRDefault="006F232D" w:rsidP="001A69CC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Համակցված ֆինանսավորում</w:t>
      </w:r>
      <w:r w:rsidR="00F2013D" w:rsidRPr="00791EB0">
        <w:rPr>
          <w:rFonts w:ascii="GHEA Grapalat" w:hAnsi="GHEA Grapalat" w:cs="Calibri"/>
        </w:rPr>
        <w:t>ը, որը</w:t>
      </w:r>
      <w:r w:rsidRPr="00791EB0">
        <w:rPr>
          <w:rFonts w:ascii="GHEA Grapalat" w:hAnsi="GHEA Grapalat" w:cs="Calibri"/>
        </w:rPr>
        <w:t xml:space="preserve"> ենթադրում է ֆինանսական գործիքների օգտագոր</w:t>
      </w:r>
      <w:r w:rsidR="00F23296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 xml:space="preserve">ծում մասնավոր կապիտալ ներգրավելու համար: </w:t>
      </w:r>
    </w:p>
    <w:p w14:paraId="6237FF46" w14:textId="5E064513" w:rsidR="00BA2B7F" w:rsidRPr="00791EB0" w:rsidRDefault="00BA2B7F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Տնտեսության </w:t>
      </w:r>
      <w:proofErr w:type="spellStart"/>
      <w:r w:rsidRPr="00791EB0">
        <w:rPr>
          <w:rFonts w:ascii="GHEA Grapalat" w:hAnsi="GHEA Grapalat" w:cs="Times New Roman"/>
        </w:rPr>
        <w:t>դեկարբոնացման</w:t>
      </w:r>
      <w:proofErr w:type="spellEnd"/>
      <w:r w:rsidRPr="00791EB0">
        <w:rPr>
          <w:rFonts w:ascii="GHEA Grapalat" w:hAnsi="GHEA Grapalat" w:cs="Times New Roman"/>
        </w:rPr>
        <w:t xml:space="preserve"> և ցածր ածխածնային զարգացմանն անցումն ապահովելու նպատակով </w:t>
      </w:r>
      <w:r w:rsidR="00DF0CE5" w:rsidRPr="00791EB0">
        <w:rPr>
          <w:rFonts w:ascii="GHEA Grapalat" w:hAnsi="GHEA Grapalat" w:cs="Times New Roman"/>
        </w:rPr>
        <w:t>Կ</w:t>
      </w:r>
      <w:r w:rsidRPr="00791EB0">
        <w:rPr>
          <w:rFonts w:ascii="GHEA Grapalat" w:hAnsi="GHEA Grapalat" w:cs="Times New Roman"/>
        </w:rPr>
        <w:t xml:space="preserve">առավարությունը, ըստ անհրաժեշտության, կդիտարկի  ածխածնի գնագոյացման գործիքների </w:t>
      </w:r>
      <w:r w:rsidR="008E4A9B" w:rsidRPr="00791EB0">
        <w:rPr>
          <w:rFonts w:ascii="GHEA Grapalat" w:hAnsi="GHEA Grapalat" w:cs="Times New Roman"/>
        </w:rPr>
        <w:t>(արտանետումների առևտրի համակարգ, ածխածնի հարկ, հաշվանցման մեխանիզմ</w:t>
      </w:r>
      <w:r w:rsidR="002D7575" w:rsidRPr="00791EB0">
        <w:rPr>
          <w:rFonts w:ascii="GHEA Grapalat" w:hAnsi="GHEA Grapalat" w:cs="Times New Roman"/>
        </w:rPr>
        <w:t>ներ</w:t>
      </w:r>
      <w:r w:rsidR="008E4A9B" w:rsidRPr="00791EB0">
        <w:rPr>
          <w:rFonts w:ascii="GHEA Grapalat" w:hAnsi="GHEA Grapalat" w:cs="Times New Roman"/>
        </w:rPr>
        <w:t xml:space="preserve"> և արդյունքների վրա հիմնված ածխածնային ֆինանսավորում) </w:t>
      </w:r>
      <w:r w:rsidR="00DF0CE5" w:rsidRPr="00791EB0">
        <w:rPr>
          <w:rFonts w:ascii="GHEA Grapalat" w:hAnsi="GHEA Grapalat" w:cs="Times New Roman"/>
        </w:rPr>
        <w:t xml:space="preserve">ընտրողաբար </w:t>
      </w:r>
      <w:r w:rsidRPr="00791EB0">
        <w:rPr>
          <w:rFonts w:ascii="GHEA Grapalat" w:hAnsi="GHEA Grapalat" w:cs="Times New Roman"/>
        </w:rPr>
        <w:t>ներդրման հարցը</w:t>
      </w:r>
      <w:r w:rsidR="008E4A9B" w:rsidRPr="00791EB0">
        <w:rPr>
          <w:rFonts w:ascii="GHEA Grapalat" w:hAnsi="GHEA Grapalat" w:cs="Times New Roman"/>
        </w:rPr>
        <w:t xml:space="preserve">: </w:t>
      </w:r>
    </w:p>
    <w:p w14:paraId="7974855A" w14:textId="46DD76AA" w:rsidR="00BA2B7F" w:rsidRPr="00791EB0" w:rsidRDefault="001A69CC" w:rsidP="001A69CC">
      <w:pPr>
        <w:pStyle w:val="ListParagraph"/>
        <w:numPr>
          <w:ilvl w:val="0"/>
          <w:numId w:val="36"/>
        </w:numPr>
        <w:tabs>
          <w:tab w:val="left" w:pos="270"/>
        </w:tabs>
        <w:spacing w:before="200" w:after="20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/>
          <w:b/>
          <w:bCs/>
        </w:rPr>
        <w:t xml:space="preserve"> </w:t>
      </w:r>
      <w:r w:rsidR="00093A52" w:rsidRPr="00791EB0">
        <w:rPr>
          <w:rFonts w:ascii="GHEA Grapalat" w:hAnsi="GHEA Grapalat"/>
          <w:b/>
          <w:bCs/>
        </w:rPr>
        <w:t>Արտանետումների առևտրի համակարգի</w:t>
      </w:r>
      <w:r w:rsidR="00093A52" w:rsidRPr="00791EB0">
        <w:rPr>
          <w:rFonts w:ascii="GHEA Grapalat" w:hAnsi="GHEA Grapalat"/>
        </w:rPr>
        <w:t xml:space="preserve"> միջոցով պետությունը սահմանաչափ կամ առավելագույն շեմ է </w:t>
      </w:r>
      <w:proofErr w:type="spellStart"/>
      <w:r w:rsidR="00093A52" w:rsidRPr="00791EB0">
        <w:rPr>
          <w:rFonts w:ascii="GHEA Grapalat" w:hAnsi="GHEA Grapalat"/>
        </w:rPr>
        <w:t>կիրարկում</w:t>
      </w:r>
      <w:proofErr w:type="spellEnd"/>
      <w:r w:rsidR="00093A52" w:rsidRPr="00791EB0">
        <w:rPr>
          <w:rFonts w:ascii="GHEA Grapalat" w:hAnsi="GHEA Grapalat"/>
        </w:rPr>
        <w:t xml:space="preserve"> համապա</w:t>
      </w:r>
      <w:r w:rsidR="00093A52" w:rsidRPr="00791EB0">
        <w:rPr>
          <w:rFonts w:ascii="GHEA Grapalat" w:hAnsi="GHEA Grapalat"/>
        </w:rPr>
        <w:softHyphen/>
        <w:t>տաս</w:t>
      </w:r>
      <w:r w:rsidR="00093A52" w:rsidRPr="00791EB0">
        <w:rPr>
          <w:rFonts w:ascii="GHEA Grapalat" w:hAnsi="GHEA Grapalat"/>
        </w:rPr>
        <w:softHyphen/>
        <w:t>խան ոլորտ</w:t>
      </w:r>
      <w:r w:rsidR="00DF0CE5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ներում գործող արտանետողների վրա և թողարկում է վաճառքի ենթակա քվո</w:t>
      </w:r>
      <w:r w:rsidR="00DF0CE5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տաներ կամ միավորներ, որոնք համապատասխանում են սահմա</w:t>
      </w:r>
      <w:r w:rsidR="00093A52" w:rsidRPr="00791EB0">
        <w:rPr>
          <w:rFonts w:ascii="GHEA Grapalat" w:hAnsi="GHEA Grapalat"/>
        </w:rPr>
        <w:softHyphen/>
        <w:t>նա</w:t>
      </w:r>
      <w:r w:rsidR="0012536C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չափի շրջանակում թույլատրված արտանետումների ընդհանուր ծավա</w:t>
      </w:r>
      <w:r w:rsidR="00DF0CE5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լին։ Իրենց արտանետումների թիրախների նվազագույն ծախսային մակար</w:t>
      </w:r>
      <w:r w:rsidR="00DF0CE5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դակը պահպանելու համար, ընդգրկված կազմակերպությունները կարող են իրա</w:t>
      </w:r>
      <w:r w:rsidR="0012536C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կա</w:t>
      </w:r>
      <w:r w:rsidR="0012536C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 xml:space="preserve">նացնել նվազեցման ներքին միջոցառումներ կամ արտանետումների միավորներ ձեռք բերել ածխածնի շուկայում: Այն ձեռնարկությունները, որոնց մոտ առաջանում է քվոտաների </w:t>
      </w:r>
      <w:r w:rsidR="00093A52" w:rsidRPr="00791EB0">
        <w:rPr>
          <w:rFonts w:ascii="GHEA Grapalat" w:hAnsi="GHEA Grapalat"/>
        </w:rPr>
        <w:lastRenderedPageBreak/>
        <w:t>հավելուրդ, կարող են դրանք վաճառել կամ կուտակել հետագա օգտագործման համար:</w:t>
      </w:r>
    </w:p>
    <w:p w14:paraId="36AABF7D" w14:textId="38EDF43F" w:rsidR="002D7575" w:rsidRPr="00791EB0" w:rsidRDefault="001A69CC" w:rsidP="001A69CC">
      <w:pPr>
        <w:pStyle w:val="ListParagraph"/>
        <w:numPr>
          <w:ilvl w:val="0"/>
          <w:numId w:val="36"/>
        </w:numPr>
        <w:tabs>
          <w:tab w:val="left" w:pos="270"/>
        </w:tabs>
        <w:spacing w:before="200" w:after="200" w:line="360" w:lineRule="auto"/>
        <w:ind w:left="360"/>
        <w:contextualSpacing w:val="0"/>
        <w:jc w:val="both"/>
        <w:rPr>
          <w:rFonts w:ascii="GHEA Grapalat" w:hAnsi="GHEA Grapalat"/>
        </w:rPr>
      </w:pPr>
      <w:r w:rsidRPr="00791EB0">
        <w:rPr>
          <w:rFonts w:ascii="GHEA Grapalat" w:hAnsi="GHEA Grapalat"/>
          <w:b/>
          <w:bCs/>
        </w:rPr>
        <w:t xml:space="preserve"> </w:t>
      </w:r>
      <w:r w:rsidR="00093A52" w:rsidRPr="00791EB0">
        <w:rPr>
          <w:rFonts w:ascii="GHEA Grapalat" w:hAnsi="GHEA Grapalat"/>
          <w:b/>
          <w:bCs/>
        </w:rPr>
        <w:t>Ածխածնի հարկը</w:t>
      </w:r>
      <w:r w:rsidR="00093A52" w:rsidRPr="00791EB0">
        <w:rPr>
          <w:rFonts w:ascii="GHEA Grapalat" w:hAnsi="GHEA Grapalat"/>
        </w:rPr>
        <w:t xml:space="preserve"> հստակ գին է սահմանում ջերմոցային գազերի արտանետում</w:t>
      </w:r>
      <w:r w:rsidR="00DF0CE5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ների համար՝ ուղղակիորեն ածխածնի վրա հիմնված չափորոշիչ կիրա</w:t>
      </w:r>
      <w:r w:rsidR="00DF0CE5" w:rsidRPr="00791EB0">
        <w:rPr>
          <w:rFonts w:ascii="GHEA Grapalat" w:hAnsi="GHEA Grapalat"/>
        </w:rPr>
        <w:softHyphen/>
      </w:r>
      <w:r w:rsidR="00093A52" w:rsidRPr="00791EB0">
        <w:rPr>
          <w:rFonts w:ascii="GHEA Grapalat" w:hAnsi="GHEA Grapalat"/>
        </w:rPr>
        <w:t>ռելու կամ հարկման ենթակա նյութի կամ գործունեության մեջ ածխածնի պարունակությ</w:t>
      </w:r>
      <w:r w:rsidR="0012536C" w:rsidRPr="00791EB0">
        <w:rPr>
          <w:rFonts w:ascii="GHEA Grapalat" w:hAnsi="GHEA Grapalat"/>
        </w:rPr>
        <w:t>ու</w:t>
      </w:r>
      <w:r w:rsidR="00093A52" w:rsidRPr="00791EB0">
        <w:rPr>
          <w:rFonts w:ascii="GHEA Grapalat" w:hAnsi="GHEA Grapalat"/>
        </w:rPr>
        <w:t>նը</w:t>
      </w:r>
      <w:r w:rsidR="0012536C" w:rsidRPr="00791EB0">
        <w:rPr>
          <w:rFonts w:ascii="GHEA Grapalat" w:hAnsi="GHEA Grapalat"/>
        </w:rPr>
        <w:t xml:space="preserve"> որպես</w:t>
      </w:r>
      <w:r w:rsidR="00093A52" w:rsidRPr="00791EB0">
        <w:rPr>
          <w:rFonts w:ascii="GHEA Grapalat" w:hAnsi="GHEA Grapalat"/>
        </w:rPr>
        <w:t xml:space="preserve"> հարկման բազա ընդունելու միջոցով։</w:t>
      </w:r>
      <w:r w:rsidR="002D7575" w:rsidRPr="00791EB0">
        <w:rPr>
          <w:rFonts w:ascii="GHEA Grapalat" w:hAnsi="GHEA Grapalat"/>
        </w:rPr>
        <w:t xml:space="preserve"> Ածխածնի հարկը ֆինանսական խթան է հանդիսանում ջերմոցային գազերի արտանե</w:t>
      </w:r>
      <w:r w:rsidR="002D7575" w:rsidRPr="00791EB0">
        <w:rPr>
          <w:rFonts w:ascii="GHEA Grapalat" w:hAnsi="GHEA Grapalat"/>
        </w:rPr>
        <w:softHyphen/>
        <w:t>տում</w:t>
      </w:r>
      <w:r w:rsidR="002D7575" w:rsidRPr="00791EB0">
        <w:rPr>
          <w:rFonts w:ascii="GHEA Grapalat" w:hAnsi="GHEA Grapalat"/>
        </w:rPr>
        <w:softHyphen/>
        <w:t>ների նվազեցման համար՝ հնարավորություն ընձեռելով նվազեցնել հար</w:t>
      </w:r>
      <w:r w:rsidR="00DF0CE5" w:rsidRPr="00791EB0">
        <w:rPr>
          <w:rFonts w:ascii="GHEA Grapalat" w:hAnsi="GHEA Grapalat"/>
        </w:rPr>
        <w:softHyphen/>
      </w:r>
      <w:r w:rsidR="002D7575" w:rsidRPr="00791EB0">
        <w:rPr>
          <w:rFonts w:ascii="GHEA Grapalat" w:hAnsi="GHEA Grapalat"/>
        </w:rPr>
        <w:t>կային պար</w:t>
      </w:r>
      <w:r w:rsidR="002D7575" w:rsidRPr="00791EB0">
        <w:rPr>
          <w:rFonts w:ascii="GHEA Grapalat" w:hAnsi="GHEA Grapalat"/>
        </w:rPr>
        <w:softHyphen/>
        <w:t>տա</w:t>
      </w:r>
      <w:r w:rsidR="002D7575" w:rsidRPr="00791EB0">
        <w:rPr>
          <w:rFonts w:ascii="GHEA Grapalat" w:hAnsi="GHEA Grapalat"/>
        </w:rPr>
        <w:softHyphen/>
        <w:t>վորությունների բեռը: Դրանք կարող են մշակվել այնպես, որ հանգեցնեն նաև այլ օգուտների, ինչպիսիք են՝ եկամուտների ավելա</w:t>
      </w:r>
      <w:r w:rsidR="0012536C" w:rsidRPr="00791EB0">
        <w:rPr>
          <w:rFonts w:ascii="GHEA Grapalat" w:hAnsi="GHEA Grapalat"/>
        </w:rPr>
        <w:softHyphen/>
      </w:r>
      <w:r w:rsidR="002D7575" w:rsidRPr="00791EB0">
        <w:rPr>
          <w:rFonts w:ascii="GHEA Grapalat" w:hAnsi="GHEA Grapalat"/>
        </w:rPr>
        <w:t>ցումը, օդի աղտոտվածության նվազեցումը և հարկային համակարգի արդյունավետության բարձրացումը: Արտանետումների առևտրի համակարգի հետ համեմատ ածխածնի հարկի հիմնական տարբերությունն այն է, որ վերջինս սահմանում է ածխածնի գինը,</w:t>
      </w:r>
      <w:r w:rsidR="00870950">
        <w:rPr>
          <w:rFonts w:ascii="GHEA Grapalat" w:hAnsi="GHEA Grapalat"/>
        </w:rPr>
        <w:t xml:space="preserve"> հարկային</w:t>
      </w:r>
      <w:r w:rsidR="002D7575" w:rsidRPr="00791EB0">
        <w:rPr>
          <w:rFonts w:ascii="GHEA Grapalat" w:hAnsi="GHEA Grapalat"/>
        </w:rPr>
        <w:t xml:space="preserve"> մինչդեռ առևտրի համակարգը սահմանում է արտանետումների առավելագույն քանակը: Հետևաբար, ածխածնի հար</w:t>
      </w:r>
      <w:r w:rsidR="00DF0CE5" w:rsidRPr="00791EB0">
        <w:rPr>
          <w:rFonts w:ascii="GHEA Grapalat" w:hAnsi="GHEA Grapalat"/>
        </w:rPr>
        <w:softHyphen/>
      </w:r>
      <w:r w:rsidR="002D7575" w:rsidRPr="00791EB0">
        <w:rPr>
          <w:rFonts w:ascii="GHEA Grapalat" w:hAnsi="GHEA Grapalat"/>
        </w:rPr>
        <w:t>կերն ավելի կայուն և կանխատեսելի գնային ազդակ են ներդրողների համար:</w:t>
      </w:r>
      <w:r w:rsidR="006902DE" w:rsidRPr="00791EB0">
        <w:rPr>
          <w:rFonts w:ascii="GHEA Grapalat" w:hAnsi="GHEA Grapalat"/>
        </w:rPr>
        <w:t xml:space="preserve"> </w:t>
      </w:r>
      <w:r w:rsidR="006902DE" w:rsidRPr="00791EB0">
        <w:rPr>
          <w:rFonts w:ascii="GHEA Grapalat" w:hAnsi="GHEA Grapalat" w:cs="Times New Roman"/>
        </w:rPr>
        <w:t>Երկուսն էլ նպաստում են արտանետումների նվազեց</w:t>
      </w:r>
      <w:r w:rsidR="0012536C" w:rsidRPr="00791EB0">
        <w:rPr>
          <w:rFonts w:ascii="GHEA Grapalat" w:hAnsi="GHEA Grapalat" w:cs="Times New Roman"/>
        </w:rPr>
        <w:softHyphen/>
      </w:r>
      <w:r w:rsidR="006902DE" w:rsidRPr="00791EB0">
        <w:rPr>
          <w:rFonts w:ascii="GHEA Grapalat" w:hAnsi="GHEA Grapalat" w:cs="Times New Roman"/>
        </w:rPr>
        <w:t>մանը՝ խրախուսելով արտանետումների կրճատումը նվազագույն ծախսե</w:t>
      </w:r>
      <w:r w:rsidR="0012536C" w:rsidRPr="00791EB0">
        <w:rPr>
          <w:rFonts w:ascii="GHEA Grapalat" w:hAnsi="GHEA Grapalat" w:cs="Times New Roman"/>
        </w:rPr>
        <w:softHyphen/>
      </w:r>
      <w:r w:rsidR="006902DE" w:rsidRPr="00791EB0">
        <w:rPr>
          <w:rFonts w:ascii="GHEA Grapalat" w:hAnsi="GHEA Grapalat" w:cs="Times New Roman"/>
        </w:rPr>
        <w:t xml:space="preserve">րով: Երկու </w:t>
      </w:r>
      <w:r w:rsidR="00DF0CE5" w:rsidRPr="00791EB0">
        <w:rPr>
          <w:rFonts w:ascii="GHEA Grapalat" w:hAnsi="GHEA Grapalat" w:cs="Times New Roman"/>
        </w:rPr>
        <w:t>գործիքներն</w:t>
      </w:r>
      <w:r w:rsidR="006902DE" w:rsidRPr="00791EB0">
        <w:rPr>
          <w:rFonts w:ascii="GHEA Grapalat" w:hAnsi="GHEA Grapalat" w:cs="Times New Roman"/>
        </w:rPr>
        <w:t xml:space="preserve"> էլ խրախուսում են ներդրողներին և ձեռնարկա</w:t>
      </w:r>
      <w:r w:rsidR="0012536C" w:rsidRPr="00791EB0">
        <w:rPr>
          <w:rFonts w:ascii="GHEA Grapalat" w:hAnsi="GHEA Grapalat" w:cs="Times New Roman"/>
        </w:rPr>
        <w:softHyphen/>
      </w:r>
      <w:r w:rsidR="006902DE" w:rsidRPr="00791EB0">
        <w:rPr>
          <w:rFonts w:ascii="GHEA Grapalat" w:hAnsi="GHEA Grapalat" w:cs="Times New Roman"/>
        </w:rPr>
        <w:t>տերերին մշակել</w:t>
      </w:r>
      <w:r w:rsidR="00185C20" w:rsidRPr="00791EB0">
        <w:rPr>
          <w:rFonts w:ascii="GHEA Grapalat" w:hAnsi="GHEA Grapalat" w:cs="Times New Roman"/>
        </w:rPr>
        <w:t>ու</w:t>
      </w:r>
      <w:r w:rsidR="006902DE" w:rsidRPr="00791EB0">
        <w:rPr>
          <w:rFonts w:ascii="GHEA Grapalat" w:hAnsi="GHEA Grapalat" w:cs="Times New Roman"/>
        </w:rPr>
        <w:t xml:space="preserve"> ցածր ածխածնային նոր տեխնոլոգիաներ և </w:t>
      </w:r>
      <w:r w:rsidR="00185C20" w:rsidRPr="00791EB0">
        <w:rPr>
          <w:rFonts w:ascii="GHEA Grapalat" w:hAnsi="GHEA Grapalat" w:cs="Times New Roman"/>
        </w:rPr>
        <w:t>ձևավոր</w:t>
      </w:r>
      <w:r w:rsidR="006902DE" w:rsidRPr="00791EB0">
        <w:rPr>
          <w:rFonts w:ascii="GHEA Grapalat" w:hAnsi="GHEA Grapalat" w:cs="Times New Roman"/>
        </w:rPr>
        <w:t>ում են պետական եկամուտներ</w:t>
      </w:r>
      <w:r w:rsidR="00185C20" w:rsidRPr="00791EB0">
        <w:rPr>
          <w:rFonts w:ascii="GHEA Grapalat" w:hAnsi="GHEA Grapalat" w:cs="Times New Roman"/>
        </w:rPr>
        <w:t>՝ այդ թվում՝</w:t>
      </w:r>
      <w:r w:rsidR="006902DE" w:rsidRPr="00791EB0">
        <w:rPr>
          <w:rFonts w:ascii="GHEA Grapalat" w:hAnsi="GHEA Grapalat" w:cs="Times New Roman"/>
        </w:rPr>
        <w:t xml:space="preserve"> կլիմայի փոփոխության դիմակայման նպատակներով</w:t>
      </w:r>
      <w:r w:rsidR="00185C20" w:rsidRPr="00791EB0">
        <w:rPr>
          <w:rFonts w:ascii="GHEA Grapalat" w:hAnsi="GHEA Grapalat" w:cs="Times New Roman"/>
        </w:rPr>
        <w:t xml:space="preserve"> օգտագործելու հեռանկարով</w:t>
      </w:r>
      <w:r w:rsidR="006902DE" w:rsidRPr="00791EB0">
        <w:rPr>
          <w:rFonts w:ascii="GHEA Grapalat" w:hAnsi="GHEA Grapalat" w:cs="Times New Roman"/>
        </w:rPr>
        <w:t>:</w:t>
      </w:r>
    </w:p>
    <w:p w14:paraId="79BBA5DC" w14:textId="5B94EC39" w:rsidR="00093A52" w:rsidRPr="00791EB0" w:rsidRDefault="001A69CC" w:rsidP="001A69CC">
      <w:pPr>
        <w:pStyle w:val="ListParagraph"/>
        <w:numPr>
          <w:ilvl w:val="0"/>
          <w:numId w:val="36"/>
        </w:numPr>
        <w:tabs>
          <w:tab w:val="left" w:pos="270"/>
        </w:tabs>
        <w:spacing w:before="200" w:after="200" w:line="360" w:lineRule="auto"/>
        <w:ind w:left="360"/>
        <w:contextualSpacing w:val="0"/>
        <w:jc w:val="both"/>
        <w:rPr>
          <w:rFonts w:ascii="GHEA Grapalat" w:hAnsi="GHEA Grapalat"/>
        </w:rPr>
      </w:pPr>
      <w:r w:rsidRPr="00791EB0">
        <w:rPr>
          <w:rFonts w:ascii="GHEA Grapalat" w:hAnsi="GHEA Grapalat"/>
          <w:b/>
          <w:bCs/>
        </w:rPr>
        <w:t xml:space="preserve"> </w:t>
      </w:r>
      <w:r w:rsidR="002D7575" w:rsidRPr="00791EB0">
        <w:rPr>
          <w:rFonts w:ascii="GHEA Grapalat" w:hAnsi="GHEA Grapalat"/>
          <w:b/>
          <w:bCs/>
        </w:rPr>
        <w:t>Հաշվանցման մեխանիզմը</w:t>
      </w:r>
      <w:r w:rsidR="002D7575" w:rsidRPr="00791EB0">
        <w:rPr>
          <w:rFonts w:ascii="GHEA Grapalat" w:hAnsi="GHEA Grapalat"/>
        </w:rPr>
        <w:t xml:space="preserve"> սահմանում է ծրագրային գործողու</w:t>
      </w:r>
      <w:r w:rsidR="002D7575" w:rsidRPr="00791EB0">
        <w:rPr>
          <w:rFonts w:ascii="GHEA Grapalat" w:hAnsi="GHEA Grapalat"/>
        </w:rPr>
        <w:softHyphen/>
        <w:t>թյուն</w:t>
      </w:r>
      <w:r w:rsidR="002D7575" w:rsidRPr="00791EB0">
        <w:rPr>
          <w:rFonts w:ascii="GHEA Grapalat" w:hAnsi="GHEA Grapalat"/>
        </w:rPr>
        <w:softHyphen/>
        <w:t xml:space="preserve">ների արդյունքում առաջացած ՋԳ արտանետումների նվազեցումները, որոնք կարող են վաճառվել ինչպես ներքին, այնպես էլ՝ արտաքին շուկաներում։ Հաշվանցման ծրագրերով թողարկվում են ածխածնային </w:t>
      </w:r>
      <w:proofErr w:type="spellStart"/>
      <w:r w:rsidR="002D7575" w:rsidRPr="00791EB0">
        <w:rPr>
          <w:rFonts w:ascii="GHEA Grapalat" w:hAnsi="GHEA Grapalat"/>
        </w:rPr>
        <w:t>կրեդիտներ</w:t>
      </w:r>
      <w:proofErr w:type="spellEnd"/>
      <w:r w:rsidR="002D7575" w:rsidRPr="00791EB0">
        <w:rPr>
          <w:rFonts w:ascii="GHEA Grapalat" w:hAnsi="GHEA Grapalat"/>
        </w:rPr>
        <w:t>: Ծրագրերի վրա հիմնված հաշվանցման մեխանիզմի դեպքում կազմակերպու</w:t>
      </w:r>
      <w:r w:rsidR="00185C20" w:rsidRPr="00791EB0">
        <w:rPr>
          <w:rFonts w:ascii="GHEA Grapalat" w:hAnsi="GHEA Grapalat"/>
        </w:rPr>
        <w:softHyphen/>
      </w:r>
      <w:r w:rsidR="002D7575" w:rsidRPr="00791EB0">
        <w:rPr>
          <w:rFonts w:ascii="GHEA Grapalat" w:hAnsi="GHEA Grapalat"/>
        </w:rPr>
        <w:t>թյունը մշակում է այնպիսի նախագիծ, որը կհանգեցնի ՋԳ արտանե</w:t>
      </w:r>
      <w:r w:rsidR="00185C20" w:rsidRPr="00791EB0">
        <w:rPr>
          <w:rFonts w:ascii="GHEA Grapalat" w:hAnsi="GHEA Grapalat"/>
        </w:rPr>
        <w:softHyphen/>
      </w:r>
      <w:r w:rsidR="002D7575" w:rsidRPr="00791EB0">
        <w:rPr>
          <w:rFonts w:ascii="GHEA Grapalat" w:hAnsi="GHEA Grapalat"/>
        </w:rPr>
        <w:t xml:space="preserve">տումների իրական և </w:t>
      </w:r>
      <w:proofErr w:type="spellStart"/>
      <w:r w:rsidR="002D7575" w:rsidRPr="00791EB0">
        <w:rPr>
          <w:rFonts w:ascii="GHEA Grapalat" w:hAnsi="GHEA Grapalat"/>
        </w:rPr>
        <w:t>հավաստվող</w:t>
      </w:r>
      <w:proofErr w:type="spellEnd"/>
      <w:r w:rsidR="002D7575" w:rsidRPr="00791EB0">
        <w:rPr>
          <w:rFonts w:ascii="GHEA Grapalat" w:hAnsi="GHEA Grapalat"/>
        </w:rPr>
        <w:t xml:space="preserve"> նվազեցումների: Եթե ծրագիրը ներդրված է և գործում է որոշակի ժամանակահատվածի ընթացքում, և արդյունքում ձեռք բերված արտանետումների </w:t>
      </w:r>
      <w:r w:rsidR="002D7575" w:rsidRPr="00791EB0">
        <w:rPr>
          <w:rFonts w:ascii="GHEA Grapalat" w:hAnsi="GHEA Grapalat"/>
        </w:rPr>
        <w:lastRenderedPageBreak/>
        <w:t xml:space="preserve">նվազեցումները չափելի, հաշվետու և հավաստագրված են, </w:t>
      </w:r>
      <w:r w:rsidR="0012536C" w:rsidRPr="00791EB0">
        <w:rPr>
          <w:rFonts w:ascii="GHEA Grapalat" w:hAnsi="GHEA Grapalat"/>
        </w:rPr>
        <w:t>ապա</w:t>
      </w:r>
      <w:r w:rsidR="002D7575" w:rsidRPr="00791EB0">
        <w:rPr>
          <w:rFonts w:ascii="GHEA Grapalat" w:hAnsi="GHEA Grapalat"/>
        </w:rPr>
        <w:t xml:space="preserve"> կարող </w:t>
      </w:r>
      <w:r w:rsidR="0012536C" w:rsidRPr="00791EB0">
        <w:rPr>
          <w:rFonts w:ascii="GHEA Grapalat" w:hAnsi="GHEA Grapalat"/>
        </w:rPr>
        <w:t>են</w:t>
      </w:r>
      <w:r w:rsidR="002D7575" w:rsidRPr="00791EB0">
        <w:rPr>
          <w:rFonts w:ascii="GHEA Grapalat" w:hAnsi="GHEA Grapalat"/>
        </w:rPr>
        <w:t xml:space="preserve"> վաճառվել ածխածնային </w:t>
      </w:r>
      <w:proofErr w:type="spellStart"/>
      <w:r w:rsidR="002D7575" w:rsidRPr="00791EB0">
        <w:rPr>
          <w:rFonts w:ascii="GHEA Grapalat" w:hAnsi="GHEA Grapalat"/>
        </w:rPr>
        <w:t>կրեդիտների</w:t>
      </w:r>
      <w:proofErr w:type="spellEnd"/>
      <w:r w:rsidR="002D7575" w:rsidRPr="00791EB0">
        <w:rPr>
          <w:rFonts w:ascii="GHEA Grapalat" w:hAnsi="GHEA Grapalat"/>
        </w:rPr>
        <w:t xml:space="preserve"> տեսքով մեկ այլ կողմի, որին այն կարող է անհրաժեշտ լինել այդ նվա</w:t>
      </w:r>
      <w:r w:rsidR="0012536C" w:rsidRPr="00791EB0">
        <w:rPr>
          <w:rFonts w:ascii="GHEA Grapalat" w:hAnsi="GHEA Grapalat"/>
        </w:rPr>
        <w:softHyphen/>
      </w:r>
      <w:r w:rsidR="002D7575" w:rsidRPr="00791EB0">
        <w:rPr>
          <w:rFonts w:ascii="GHEA Grapalat" w:hAnsi="GHEA Grapalat"/>
        </w:rPr>
        <w:t>զեցումների դիմաց իր սեփական արտանետումները հաշվանցելու համար: Այսպիսի ածխածնային կրեդիտ</w:t>
      </w:r>
      <w:r w:rsidR="00185C20" w:rsidRPr="00791EB0">
        <w:rPr>
          <w:rFonts w:ascii="GHEA Grapalat" w:hAnsi="GHEA Grapalat"/>
        </w:rPr>
        <w:softHyphen/>
      </w:r>
      <w:r w:rsidR="002D7575" w:rsidRPr="00791EB0">
        <w:rPr>
          <w:rFonts w:ascii="GHEA Grapalat" w:hAnsi="GHEA Grapalat"/>
        </w:rPr>
        <w:t>ները կարող են օգտագործվել միջազգային համաձայ</w:t>
      </w:r>
      <w:r w:rsidR="002D7575" w:rsidRPr="00791EB0">
        <w:rPr>
          <w:rFonts w:ascii="GHEA Grapalat" w:hAnsi="GHEA Grapalat"/>
        </w:rPr>
        <w:softHyphen/>
        <w:t>նագրի, ազգային մեխանիզմի (օրինակ՝ ածխածնի հարկի կամ արտանետումների առևտրի համակարգի) համապատասխանության կամ ՋԳ մեղմման հետ կապված կորպորատիվ քաղաքացիության նպատակների ուղղությամբ (կամավոր հաշվանցման սխեմա):</w:t>
      </w:r>
    </w:p>
    <w:p w14:paraId="0D831E16" w14:textId="39D04605" w:rsidR="002D7575" w:rsidRPr="00791EB0" w:rsidRDefault="002D7575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Կառավարությունը հանձնառու է մշակել </w:t>
      </w:r>
      <w:r w:rsidR="0012536C" w:rsidRPr="00791EB0">
        <w:rPr>
          <w:rFonts w:ascii="GHEA Grapalat" w:hAnsi="GHEA Grapalat" w:cs="Times New Roman"/>
        </w:rPr>
        <w:t xml:space="preserve">նաև </w:t>
      </w:r>
      <w:r w:rsidRPr="00791EB0">
        <w:rPr>
          <w:rFonts w:ascii="GHEA Grapalat" w:hAnsi="GHEA Grapalat" w:cs="Times New Roman"/>
        </w:rPr>
        <w:t>«Կլիմա-արտաքին պարտք» հաշվանցման մեխանիզմ, որի նպատակն է ներգրավել լրացուցիչ ֆինանսական միջոցներ կլիմայի փոփոխության մեղմ</w:t>
      </w:r>
      <w:r w:rsidR="005B42AA" w:rsidRPr="00791EB0">
        <w:rPr>
          <w:rFonts w:ascii="GHEA Grapalat" w:hAnsi="GHEA Grapalat" w:cs="Times New Roman"/>
        </w:rPr>
        <w:t>մ</w:t>
      </w:r>
      <w:r w:rsidRPr="00791EB0">
        <w:rPr>
          <w:rFonts w:ascii="GHEA Grapalat" w:hAnsi="GHEA Grapalat" w:cs="Times New Roman"/>
        </w:rPr>
        <w:t xml:space="preserve">ան և հարմարվողականության միջոցառումների և ծրագրերի իրականացման համար՝ միաժամանակ նպաստելով արտաքին պարտքի արդյունավետ կառավարմանը: </w:t>
      </w:r>
    </w:p>
    <w:p w14:paraId="2E845841" w14:textId="24F95D75" w:rsidR="00902501" w:rsidRPr="00791EB0" w:rsidRDefault="00805072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ՋԳ</w:t>
      </w:r>
      <w:r w:rsidR="00902501" w:rsidRPr="00791EB0">
        <w:rPr>
          <w:rFonts w:ascii="GHEA Grapalat" w:hAnsi="GHEA Grapalat" w:cs="Times New Roman"/>
        </w:rPr>
        <w:t>-ՑԱԶ</w:t>
      </w:r>
      <w:r w:rsidRPr="00791EB0">
        <w:rPr>
          <w:rFonts w:ascii="GHEA Grapalat" w:hAnsi="GHEA Grapalat" w:cs="Times New Roman"/>
        </w:rPr>
        <w:t>Ե</w:t>
      </w:r>
      <w:r w:rsidR="00902501" w:rsidRPr="00791EB0">
        <w:rPr>
          <w:rFonts w:ascii="GHEA Grapalat" w:hAnsi="GHEA Grapalat" w:cs="Times New Roman"/>
        </w:rPr>
        <w:t xml:space="preserve">Ռ ֆինանսավորման </w:t>
      </w:r>
      <w:r w:rsidR="00286B49" w:rsidRPr="00791EB0">
        <w:rPr>
          <w:rFonts w:ascii="GHEA Grapalat" w:hAnsi="GHEA Grapalat" w:cs="Times New Roman"/>
        </w:rPr>
        <w:t xml:space="preserve">մեխանիզմների ընտրության առումով որոշակի </w:t>
      </w:r>
      <w:proofErr w:type="spellStart"/>
      <w:r w:rsidR="00286B49" w:rsidRPr="00791EB0">
        <w:rPr>
          <w:rFonts w:ascii="GHEA Grapalat" w:hAnsi="GHEA Grapalat" w:cs="Times New Roman"/>
        </w:rPr>
        <w:t>նախընտրություններ</w:t>
      </w:r>
      <w:proofErr w:type="spellEnd"/>
      <w:r w:rsidR="00286B49" w:rsidRPr="00791EB0">
        <w:rPr>
          <w:rFonts w:ascii="GHEA Grapalat" w:hAnsi="GHEA Grapalat" w:cs="Times New Roman"/>
        </w:rPr>
        <w:t xml:space="preserve"> են ձևավորվում ըստ</w:t>
      </w:r>
      <w:r w:rsidR="00902501" w:rsidRPr="00791EB0">
        <w:rPr>
          <w:rFonts w:ascii="GHEA Grapalat" w:hAnsi="GHEA Grapalat" w:cs="Times New Roman"/>
        </w:rPr>
        <w:t xml:space="preserve"> ՋԳ արտանետող ոլորտներ</w:t>
      </w:r>
      <w:r w:rsidR="00286B49" w:rsidRPr="00791EB0">
        <w:rPr>
          <w:rFonts w:ascii="GHEA Grapalat" w:hAnsi="GHEA Grapalat" w:cs="Times New Roman"/>
        </w:rPr>
        <w:t>ի՝</w:t>
      </w:r>
      <w:r w:rsidR="00902501" w:rsidRPr="00791EB0">
        <w:rPr>
          <w:rFonts w:ascii="GHEA Grapalat" w:hAnsi="GHEA Grapalat" w:cs="Times New Roman"/>
        </w:rPr>
        <w:t xml:space="preserve"> </w:t>
      </w:r>
      <w:r w:rsidR="00286B49" w:rsidRPr="00791EB0">
        <w:rPr>
          <w:rFonts w:ascii="GHEA Grapalat" w:hAnsi="GHEA Grapalat" w:cs="Times New Roman"/>
        </w:rPr>
        <w:t>հաշվի առնելով</w:t>
      </w:r>
      <w:r w:rsidR="00902501" w:rsidRPr="00791EB0">
        <w:rPr>
          <w:rFonts w:ascii="GHEA Grapalat" w:hAnsi="GHEA Grapalat" w:cs="Times New Roman"/>
        </w:rPr>
        <w:t xml:space="preserve"> </w:t>
      </w:r>
      <w:r w:rsidR="00286B49" w:rsidRPr="00791EB0">
        <w:rPr>
          <w:rFonts w:ascii="GHEA Grapalat" w:hAnsi="GHEA Grapalat" w:cs="Times New Roman"/>
        </w:rPr>
        <w:t xml:space="preserve">ոլորտի մասնակիցների առանձնահատկություններն ու </w:t>
      </w:r>
      <w:r w:rsidR="00902501" w:rsidRPr="00791EB0">
        <w:rPr>
          <w:rFonts w:ascii="GHEA Grapalat" w:hAnsi="GHEA Grapalat" w:cs="Times New Roman"/>
        </w:rPr>
        <w:t>ֆինանսա</w:t>
      </w:r>
      <w:r w:rsidR="006D71A8" w:rsidRPr="00791EB0">
        <w:rPr>
          <w:rFonts w:ascii="GHEA Grapalat" w:hAnsi="GHEA Grapalat" w:cs="Times New Roman"/>
        </w:rPr>
        <w:softHyphen/>
      </w:r>
      <w:r w:rsidR="00902501" w:rsidRPr="00791EB0">
        <w:rPr>
          <w:rFonts w:ascii="GHEA Grapalat" w:hAnsi="GHEA Grapalat" w:cs="Times New Roman"/>
        </w:rPr>
        <w:t>կան շարժառիթները:</w:t>
      </w:r>
    </w:p>
    <w:p w14:paraId="3F5824C0" w14:textId="2F6D125D" w:rsidR="00902501" w:rsidRPr="00791EB0" w:rsidRDefault="00902501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Էներգ</w:t>
      </w:r>
      <w:r w:rsidR="00286B49" w:rsidRPr="00791EB0">
        <w:rPr>
          <w:rFonts w:ascii="GHEA Grapalat" w:hAnsi="GHEA Grapalat" w:cs="Times New Roman"/>
          <w:b/>
          <w:bCs/>
        </w:rPr>
        <w:t>ետիկա</w:t>
      </w:r>
      <w:r w:rsidRPr="00791EB0">
        <w:rPr>
          <w:rFonts w:ascii="GHEA Grapalat" w:hAnsi="GHEA Grapalat" w:cs="Times New Roman"/>
          <w:b/>
          <w:bCs/>
        </w:rPr>
        <w:t>յի</w:t>
      </w:r>
      <w:r w:rsidRPr="00791EB0">
        <w:rPr>
          <w:rFonts w:ascii="GHEA Grapalat" w:hAnsi="GHEA Grapalat" w:cs="Times New Roman"/>
        </w:rPr>
        <w:t xml:space="preserve"> </w:t>
      </w:r>
      <w:r w:rsidR="00286B49" w:rsidRPr="00791EB0">
        <w:rPr>
          <w:rFonts w:ascii="GHEA Grapalat" w:hAnsi="GHEA Grapalat" w:cs="Times New Roman"/>
        </w:rPr>
        <w:t xml:space="preserve">ոլորտի զարգացման և </w:t>
      </w:r>
      <w:r w:rsidRPr="00791EB0">
        <w:rPr>
          <w:rFonts w:ascii="GHEA Grapalat" w:hAnsi="GHEA Grapalat" w:cs="Times New Roman"/>
        </w:rPr>
        <w:t xml:space="preserve">ՋԳ արտանետումների կրճատման </w:t>
      </w:r>
      <w:r w:rsidR="00286B49" w:rsidRPr="00791EB0">
        <w:rPr>
          <w:rFonts w:ascii="GHEA Grapalat" w:hAnsi="GHEA Grapalat" w:cs="Times New Roman"/>
        </w:rPr>
        <w:t>նպատակով</w:t>
      </w:r>
      <w:r w:rsidRPr="00791EB0">
        <w:rPr>
          <w:rFonts w:ascii="GHEA Grapalat" w:hAnsi="GHEA Grapalat" w:cs="Times New Roman"/>
        </w:rPr>
        <w:t xml:space="preserve"> ֆինանսավորման կայուն հոսքեր </w:t>
      </w:r>
      <w:r w:rsidR="00013CB4" w:rsidRPr="00791EB0">
        <w:rPr>
          <w:rFonts w:ascii="GHEA Grapalat" w:hAnsi="GHEA Grapalat" w:cs="Times New Roman"/>
        </w:rPr>
        <w:t>կարելի է ապահովել</w:t>
      </w:r>
      <w:r w:rsidRPr="00791EB0">
        <w:rPr>
          <w:rFonts w:ascii="GHEA Grapalat" w:hAnsi="GHEA Grapalat" w:cs="Times New Roman"/>
        </w:rPr>
        <w:t xml:space="preserve"> հետևյալ </w:t>
      </w:r>
      <w:r w:rsidR="00013CB4" w:rsidRPr="00791EB0">
        <w:rPr>
          <w:rFonts w:ascii="GHEA Grapalat" w:hAnsi="GHEA Grapalat" w:cs="Times New Roman"/>
        </w:rPr>
        <w:t>աղբյուրներից</w:t>
      </w:r>
      <w:r w:rsidRPr="00791EB0">
        <w:rPr>
          <w:rFonts w:ascii="GHEA Grapalat" w:hAnsi="GHEA Grapalat" w:cs="Times New Roman"/>
        </w:rPr>
        <w:t>.</w:t>
      </w:r>
    </w:p>
    <w:p w14:paraId="4FD88E38" w14:textId="46F876F5" w:rsidR="00902501" w:rsidRPr="00791EB0" w:rsidRDefault="00902501" w:rsidP="001A69CC">
      <w:pPr>
        <w:pStyle w:val="ListParagraph"/>
        <w:numPr>
          <w:ilvl w:val="0"/>
          <w:numId w:val="40"/>
        </w:numPr>
        <w:tabs>
          <w:tab w:val="left" w:pos="810"/>
        </w:tabs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Կլիմայ</w:t>
      </w:r>
      <w:r w:rsidR="00C965CE" w:rsidRPr="00791EB0">
        <w:rPr>
          <w:rFonts w:ascii="GHEA Grapalat" w:hAnsi="GHEA Grapalat" w:cs="Calibri"/>
        </w:rPr>
        <w:t>ական</w:t>
      </w:r>
      <w:r w:rsidRPr="00791EB0">
        <w:rPr>
          <w:rFonts w:ascii="GHEA Grapalat" w:hAnsi="GHEA Grapalat" w:cs="Calibri"/>
        </w:rPr>
        <w:t xml:space="preserve"> ֆոնդեր և զարգացման միջազգային բանկեր,</w:t>
      </w:r>
    </w:p>
    <w:p w14:paraId="41D4DAED" w14:textId="2EAC1A77" w:rsidR="00902501" w:rsidRPr="00791EB0" w:rsidRDefault="00902501" w:rsidP="001A69CC">
      <w:pPr>
        <w:pStyle w:val="ListParagraph"/>
        <w:numPr>
          <w:ilvl w:val="0"/>
          <w:numId w:val="40"/>
        </w:numPr>
        <w:tabs>
          <w:tab w:val="left" w:pos="810"/>
        </w:tabs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Սուվերեն և կորպորատիվ կանաչ պարտատոմսերի տեղաբաշխում,</w:t>
      </w:r>
    </w:p>
    <w:p w14:paraId="1DDF951C" w14:textId="246FBEF3" w:rsidR="00902501" w:rsidRPr="00791EB0" w:rsidRDefault="00902501" w:rsidP="001A69CC">
      <w:pPr>
        <w:pStyle w:val="ListParagraph"/>
        <w:numPr>
          <w:ilvl w:val="0"/>
          <w:numId w:val="40"/>
        </w:numPr>
        <w:tabs>
          <w:tab w:val="left" w:pos="810"/>
        </w:tabs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Փակ ներդրումային հիմնադրամներ,</w:t>
      </w:r>
    </w:p>
    <w:p w14:paraId="256812F0" w14:textId="6E73D425" w:rsidR="00902501" w:rsidRPr="00791EB0" w:rsidRDefault="00902501" w:rsidP="001A69CC">
      <w:pPr>
        <w:pStyle w:val="ListParagraph"/>
        <w:numPr>
          <w:ilvl w:val="0"/>
          <w:numId w:val="40"/>
        </w:numPr>
        <w:tabs>
          <w:tab w:val="left" w:pos="810"/>
        </w:tabs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 xml:space="preserve">Բաժնային </w:t>
      </w:r>
      <w:proofErr w:type="spellStart"/>
      <w:r w:rsidRPr="00791EB0">
        <w:rPr>
          <w:rFonts w:ascii="GHEA Grapalat" w:hAnsi="GHEA Grapalat" w:cs="Calibri"/>
        </w:rPr>
        <w:t>քրաուդֆանդինգի</w:t>
      </w:r>
      <w:proofErr w:type="spellEnd"/>
      <w:r w:rsidRPr="00791EB0">
        <w:rPr>
          <w:rFonts w:ascii="GHEA Grapalat" w:hAnsi="GHEA Grapalat" w:cs="Calibri"/>
        </w:rPr>
        <w:t xml:space="preserve"> </w:t>
      </w:r>
      <w:proofErr w:type="spellStart"/>
      <w:r w:rsidRPr="00791EB0">
        <w:rPr>
          <w:rFonts w:ascii="GHEA Grapalat" w:hAnsi="GHEA Grapalat" w:cs="Calibri"/>
        </w:rPr>
        <w:t>հարթակներ</w:t>
      </w:r>
      <w:proofErr w:type="spellEnd"/>
      <w:r w:rsidRPr="00791EB0">
        <w:rPr>
          <w:rFonts w:ascii="GHEA Grapalat" w:hAnsi="GHEA Grapalat" w:cs="Calibri"/>
        </w:rPr>
        <w:t>,</w:t>
      </w:r>
    </w:p>
    <w:p w14:paraId="361C6E19" w14:textId="141C77C7" w:rsidR="00902501" w:rsidRPr="00791EB0" w:rsidRDefault="00902501" w:rsidP="001A69CC">
      <w:pPr>
        <w:pStyle w:val="ListParagraph"/>
        <w:numPr>
          <w:ilvl w:val="0"/>
          <w:numId w:val="40"/>
        </w:numPr>
        <w:tabs>
          <w:tab w:val="left" w:pos="810"/>
        </w:tabs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 xml:space="preserve">Բիզնես </w:t>
      </w:r>
      <w:proofErr w:type="spellStart"/>
      <w:r w:rsidRPr="00791EB0">
        <w:rPr>
          <w:rFonts w:ascii="GHEA Grapalat" w:hAnsi="GHEA Grapalat" w:cs="Calibri"/>
        </w:rPr>
        <w:t>հրեշտակների</w:t>
      </w:r>
      <w:proofErr w:type="spellEnd"/>
      <w:r w:rsidRPr="00791EB0">
        <w:rPr>
          <w:rFonts w:ascii="GHEA Grapalat" w:hAnsi="GHEA Grapalat" w:cs="Calibri"/>
        </w:rPr>
        <w:t xml:space="preserve"> ցանց:</w:t>
      </w:r>
    </w:p>
    <w:p w14:paraId="1BDBED65" w14:textId="6934497C" w:rsidR="00902501" w:rsidRPr="00791EB0" w:rsidRDefault="00902501" w:rsidP="006E0DD5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Գյուղատնտեսական</w:t>
      </w:r>
      <w:r w:rsidRPr="00791EB0">
        <w:rPr>
          <w:rFonts w:ascii="GHEA Grapalat" w:hAnsi="GHEA Grapalat" w:cs="Times New Roman"/>
        </w:rPr>
        <w:t xml:space="preserve"> արտադրանքի մատակարարների հիմնական մասը ներկայումս կազմում են փոքր ֆերմ</w:t>
      </w:r>
      <w:r w:rsidR="00C90CE3" w:rsidRPr="00791EB0">
        <w:rPr>
          <w:rFonts w:ascii="GHEA Grapalat" w:hAnsi="GHEA Grapalat" w:cs="Times New Roman"/>
        </w:rPr>
        <w:t>եր</w:t>
      </w:r>
      <w:r w:rsidRPr="00791EB0">
        <w:rPr>
          <w:rFonts w:ascii="GHEA Grapalat" w:hAnsi="GHEA Grapalat" w:cs="Times New Roman"/>
        </w:rPr>
        <w:t>ային տնտեսությունները և տնային տնտեսություն</w:t>
      </w:r>
      <w:r w:rsidR="00C965C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ները: </w:t>
      </w:r>
      <w:r w:rsidR="007E7328" w:rsidRPr="00791EB0">
        <w:rPr>
          <w:rFonts w:ascii="GHEA Grapalat" w:hAnsi="GHEA Grapalat" w:cs="Times New Roman"/>
        </w:rPr>
        <w:t xml:space="preserve">Իրականացվող քաղաքականության արդյունքում ենթադրվում է </w:t>
      </w:r>
      <w:r w:rsidRPr="00791EB0">
        <w:rPr>
          <w:rFonts w:ascii="GHEA Grapalat" w:hAnsi="GHEA Grapalat" w:cs="Times New Roman"/>
        </w:rPr>
        <w:lastRenderedPageBreak/>
        <w:t>նոր խոշոր մասնակիցներ</w:t>
      </w:r>
      <w:r w:rsidR="007E7328" w:rsidRPr="00791EB0">
        <w:rPr>
          <w:rFonts w:ascii="GHEA Grapalat" w:hAnsi="GHEA Grapalat" w:cs="Times New Roman"/>
        </w:rPr>
        <w:t>ի առաջացում</w:t>
      </w:r>
      <w:r w:rsidRPr="00791EB0">
        <w:rPr>
          <w:rFonts w:ascii="GHEA Grapalat" w:hAnsi="GHEA Grapalat" w:cs="Times New Roman"/>
        </w:rPr>
        <w:t xml:space="preserve">, որոնց </w:t>
      </w:r>
      <w:r w:rsidR="007E7328" w:rsidRPr="00791EB0">
        <w:rPr>
          <w:rFonts w:ascii="GHEA Grapalat" w:hAnsi="GHEA Grapalat" w:cs="Times New Roman"/>
        </w:rPr>
        <w:t xml:space="preserve">համար հասանելի կարող են դառնալ </w:t>
      </w:r>
      <w:r w:rsidRPr="00791EB0">
        <w:rPr>
          <w:rFonts w:ascii="GHEA Grapalat" w:hAnsi="GHEA Grapalat" w:cs="Times New Roman"/>
        </w:rPr>
        <w:t>ֆինան</w:t>
      </w:r>
      <w:r w:rsidR="00C965C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սա</w:t>
      </w:r>
      <w:r w:rsidR="00C965CE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վորման </w:t>
      </w:r>
      <w:r w:rsidR="007E7328" w:rsidRPr="00791EB0">
        <w:rPr>
          <w:rFonts w:ascii="GHEA Grapalat" w:hAnsi="GHEA Grapalat" w:cs="Times New Roman"/>
        </w:rPr>
        <w:t>հետևյալ մեխանիզմները</w:t>
      </w:r>
      <w:r w:rsidRPr="00791EB0">
        <w:rPr>
          <w:rFonts w:ascii="GHEA Grapalat" w:hAnsi="GHEA Grapalat" w:cs="Times New Roman"/>
        </w:rPr>
        <w:t xml:space="preserve">՝ </w:t>
      </w:r>
    </w:p>
    <w:p w14:paraId="2AE704C3" w14:textId="5BAD998B" w:rsidR="00902501" w:rsidRPr="00791EB0" w:rsidRDefault="00902501" w:rsidP="001A69CC">
      <w:pPr>
        <w:pStyle w:val="ListParagraph"/>
        <w:numPr>
          <w:ilvl w:val="0"/>
          <w:numId w:val="41"/>
        </w:numPr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Կայունության հետ փոխկապակցված վարկեր,</w:t>
      </w:r>
    </w:p>
    <w:p w14:paraId="7BAE80C2" w14:textId="1DF7294E" w:rsidR="00902501" w:rsidRPr="00791EB0" w:rsidRDefault="00902501" w:rsidP="001A69CC">
      <w:pPr>
        <w:pStyle w:val="ListParagraph"/>
        <w:numPr>
          <w:ilvl w:val="0"/>
          <w:numId w:val="41"/>
        </w:numPr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ԶՖԿ</w:t>
      </w:r>
      <w:r w:rsidR="00013CB4" w:rsidRPr="00791EB0">
        <w:rPr>
          <w:rFonts w:ascii="GHEA Grapalat" w:hAnsi="GHEA Grapalat" w:cs="Calibri"/>
        </w:rPr>
        <w:t xml:space="preserve"> </w:t>
      </w:r>
      <w:r w:rsidRPr="00791EB0">
        <w:rPr>
          <w:rFonts w:ascii="GHEA Grapalat" w:hAnsi="GHEA Grapalat" w:cs="Calibri"/>
        </w:rPr>
        <w:t>/միջազգային ֆինանսական կազմակերպությունների (ՄՖԿ) ֆինան</w:t>
      </w:r>
      <w:r w:rsidR="0079070C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>սա</w:t>
      </w:r>
      <w:r w:rsidR="0079070C" w:rsidRPr="00791EB0">
        <w:rPr>
          <w:rFonts w:ascii="GHEA Grapalat" w:hAnsi="GHEA Grapalat" w:cs="Calibri"/>
        </w:rPr>
        <w:softHyphen/>
      </w:r>
      <w:r w:rsidRPr="00791EB0">
        <w:rPr>
          <w:rFonts w:ascii="GHEA Grapalat" w:hAnsi="GHEA Grapalat" w:cs="Calibri"/>
        </w:rPr>
        <w:t>վորում,</w:t>
      </w:r>
    </w:p>
    <w:p w14:paraId="25621435" w14:textId="69C36F8F" w:rsidR="00902501" w:rsidRPr="00791EB0" w:rsidRDefault="009B2394" w:rsidP="001A69CC">
      <w:pPr>
        <w:pStyle w:val="ListParagraph"/>
        <w:numPr>
          <w:ilvl w:val="0"/>
          <w:numId w:val="41"/>
        </w:numPr>
        <w:spacing w:before="120" w:after="120" w:line="360" w:lineRule="auto"/>
        <w:ind w:left="360"/>
        <w:jc w:val="both"/>
        <w:rPr>
          <w:rFonts w:ascii="GHEA Grapalat" w:hAnsi="GHEA Grapalat" w:cs="Calibri"/>
        </w:rPr>
      </w:pPr>
      <w:r w:rsidRPr="00791EB0">
        <w:rPr>
          <w:rFonts w:ascii="GHEA Grapalat" w:hAnsi="GHEA Grapalat" w:cs="Calibri"/>
        </w:rPr>
        <w:t>Մ</w:t>
      </w:r>
      <w:r w:rsidR="00A6494C" w:rsidRPr="00791EB0">
        <w:rPr>
          <w:rFonts w:ascii="GHEA Grapalat" w:hAnsi="GHEA Grapalat" w:cs="Calibri"/>
        </w:rPr>
        <w:t>ասնավոր ներդրումներ</w:t>
      </w:r>
    </w:p>
    <w:p w14:paraId="6027AD3D" w14:textId="6FC82B26" w:rsidR="00286B49" w:rsidRPr="00BA5FDD" w:rsidRDefault="00902501" w:rsidP="005B6C98">
      <w:pPr>
        <w:pStyle w:val="ListParagraph"/>
        <w:numPr>
          <w:ilvl w:val="0"/>
          <w:numId w:val="21"/>
        </w:numPr>
        <w:tabs>
          <w:tab w:val="left" w:pos="270"/>
          <w:tab w:val="left" w:pos="54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Ֆինանսավորման այս </w:t>
      </w:r>
      <w:proofErr w:type="spellStart"/>
      <w:r w:rsidRPr="00791EB0">
        <w:rPr>
          <w:rFonts w:ascii="GHEA Grapalat" w:hAnsi="GHEA Grapalat" w:cs="Times New Roman"/>
        </w:rPr>
        <w:t>ձևերը</w:t>
      </w:r>
      <w:proofErr w:type="spellEnd"/>
      <w:r w:rsidRPr="00791EB0">
        <w:rPr>
          <w:rFonts w:ascii="GHEA Grapalat" w:hAnsi="GHEA Grapalat" w:cs="Times New Roman"/>
        </w:rPr>
        <w:t xml:space="preserve"> կարող են </w:t>
      </w:r>
      <w:r w:rsidR="00F31006" w:rsidRPr="00791EB0">
        <w:rPr>
          <w:rFonts w:ascii="GHEA Grapalat" w:hAnsi="GHEA Grapalat" w:cs="Times New Roman"/>
        </w:rPr>
        <w:t>կիրառ</w:t>
      </w:r>
      <w:r w:rsidRPr="00791EB0">
        <w:rPr>
          <w:rFonts w:ascii="GHEA Grapalat" w:hAnsi="GHEA Grapalat" w:cs="Times New Roman"/>
        </w:rPr>
        <w:t xml:space="preserve">վել ռոտացիոն </w:t>
      </w:r>
      <w:r w:rsidR="00B05D3B" w:rsidRPr="00791EB0">
        <w:rPr>
          <w:rFonts w:ascii="GHEA Grapalat" w:hAnsi="GHEA Grapalat" w:cs="Times New Roman"/>
        </w:rPr>
        <w:t>սկզբուն</w:t>
      </w:r>
      <w:r w:rsidR="007A6963" w:rsidRPr="00791EB0">
        <w:rPr>
          <w:rFonts w:ascii="GHEA Grapalat" w:hAnsi="GHEA Grapalat" w:cs="Times New Roman"/>
        </w:rPr>
        <w:softHyphen/>
      </w:r>
      <w:r w:rsidR="00B05D3B" w:rsidRPr="00791EB0">
        <w:rPr>
          <w:rFonts w:ascii="GHEA Grapalat" w:hAnsi="GHEA Grapalat" w:cs="Times New Roman"/>
        </w:rPr>
        <w:t>քով</w:t>
      </w:r>
      <w:r w:rsidR="000A4F27" w:rsidRPr="00791EB0">
        <w:rPr>
          <w:rFonts w:ascii="GHEA Grapalat" w:hAnsi="GHEA Grapalat" w:cs="Times New Roman"/>
        </w:rPr>
        <w:t xml:space="preserve"> </w:t>
      </w:r>
      <w:proofErr w:type="spellStart"/>
      <w:r w:rsidRPr="00791EB0">
        <w:rPr>
          <w:rFonts w:ascii="GHEA Grapalat" w:hAnsi="GHEA Grapalat" w:cs="Times New Roman"/>
        </w:rPr>
        <w:t>արածեցման</w:t>
      </w:r>
      <w:proofErr w:type="spellEnd"/>
      <w:r w:rsidRPr="00791EB0">
        <w:rPr>
          <w:rFonts w:ascii="GHEA Grapalat" w:hAnsi="GHEA Grapalat" w:cs="Times New Roman"/>
        </w:rPr>
        <w:t xml:space="preserve"> տեխնոլոգիա մշակելու և կիրառելու, նոր ցեղերի ներմուծման միջոցով  </w:t>
      </w:r>
      <w:proofErr w:type="spellStart"/>
      <w:r w:rsidRPr="00791EB0">
        <w:rPr>
          <w:rFonts w:ascii="GHEA Grapalat" w:hAnsi="GHEA Grapalat" w:cs="Times New Roman"/>
        </w:rPr>
        <w:t>բուծվող</w:t>
      </w:r>
      <w:proofErr w:type="spellEnd"/>
      <w:r w:rsidRPr="00791EB0">
        <w:rPr>
          <w:rFonts w:ascii="GHEA Grapalat" w:hAnsi="GHEA Grapalat" w:cs="Times New Roman"/>
        </w:rPr>
        <w:t xml:space="preserve"> ցեղերի </w:t>
      </w:r>
      <w:proofErr w:type="spellStart"/>
      <w:r w:rsidRPr="00791EB0">
        <w:rPr>
          <w:rFonts w:ascii="GHEA Grapalat" w:hAnsi="GHEA Grapalat" w:cs="Times New Roman"/>
        </w:rPr>
        <w:t>գենը</w:t>
      </w:r>
      <w:proofErr w:type="spellEnd"/>
      <w:r w:rsidRPr="00791EB0">
        <w:rPr>
          <w:rFonts w:ascii="GHEA Grapalat" w:hAnsi="GHEA Grapalat" w:cs="Times New Roman"/>
        </w:rPr>
        <w:t xml:space="preserve"> </w:t>
      </w:r>
      <w:r w:rsidR="00C965CE" w:rsidRPr="00791EB0">
        <w:rPr>
          <w:rFonts w:ascii="GHEA Grapalat" w:hAnsi="GHEA Grapalat" w:cs="Times New Roman"/>
        </w:rPr>
        <w:t>բարելավ</w:t>
      </w:r>
      <w:r w:rsidRPr="00791EB0">
        <w:rPr>
          <w:rFonts w:ascii="GHEA Grapalat" w:hAnsi="GHEA Grapalat" w:cs="Times New Roman"/>
        </w:rPr>
        <w:t xml:space="preserve">ելու համար: Նախագծերի </w:t>
      </w:r>
      <w:r w:rsidRPr="00BA5FDD">
        <w:rPr>
          <w:rFonts w:ascii="GHEA Grapalat" w:hAnsi="GHEA Grapalat" w:cs="Times New Roman"/>
        </w:rPr>
        <w:t>իրակա</w:t>
      </w:r>
      <w:r w:rsidR="0012536C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նացման </w:t>
      </w:r>
      <w:r w:rsidR="00C965CE" w:rsidRPr="00BA5FDD">
        <w:rPr>
          <w:rFonts w:ascii="GHEA Grapalat" w:hAnsi="GHEA Grapalat" w:cs="Times New Roman"/>
        </w:rPr>
        <w:t>նպատակով</w:t>
      </w:r>
      <w:r w:rsidRPr="00BA5FDD">
        <w:rPr>
          <w:rFonts w:ascii="GHEA Grapalat" w:hAnsi="GHEA Grapalat" w:cs="Times New Roman"/>
        </w:rPr>
        <w:t xml:space="preserve"> </w:t>
      </w:r>
      <w:r w:rsidR="00C965CE" w:rsidRPr="00BA5FDD">
        <w:rPr>
          <w:rFonts w:ascii="GHEA Grapalat" w:hAnsi="GHEA Grapalat" w:cs="Times New Roman"/>
        </w:rPr>
        <w:t>կ</w:t>
      </w:r>
      <w:r w:rsidRPr="00BA5FDD">
        <w:rPr>
          <w:rFonts w:ascii="GHEA Grapalat" w:hAnsi="GHEA Grapalat" w:cs="Times New Roman"/>
        </w:rPr>
        <w:t xml:space="preserve">արող է կիրառվել </w:t>
      </w:r>
      <w:r w:rsidR="00286B49" w:rsidRPr="00BA5FDD">
        <w:rPr>
          <w:rFonts w:ascii="GHEA Grapalat" w:hAnsi="GHEA Grapalat" w:cs="Times New Roman"/>
        </w:rPr>
        <w:t xml:space="preserve">նաև </w:t>
      </w:r>
      <w:r w:rsidRPr="00BA5FDD">
        <w:rPr>
          <w:rFonts w:ascii="GHEA Grapalat" w:hAnsi="GHEA Grapalat" w:cs="Times New Roman"/>
        </w:rPr>
        <w:t xml:space="preserve">կանաչ </w:t>
      </w:r>
      <w:proofErr w:type="spellStart"/>
      <w:r w:rsidRPr="00BA5FDD">
        <w:rPr>
          <w:rFonts w:ascii="GHEA Grapalat" w:hAnsi="GHEA Grapalat" w:cs="Times New Roman"/>
        </w:rPr>
        <w:t>արժեթղթավորումը</w:t>
      </w:r>
      <w:proofErr w:type="spellEnd"/>
      <w:r w:rsidRPr="00BA5FDD">
        <w:rPr>
          <w:rFonts w:ascii="GHEA Grapalat" w:hAnsi="GHEA Grapalat" w:cs="Times New Roman"/>
        </w:rPr>
        <w:t>, եթե հաջողվի խմբավորել տնային տնտեսություններին/ար</w:t>
      </w:r>
      <w:r w:rsidR="007A6963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տադրողներին՝ </w:t>
      </w:r>
      <w:r w:rsidR="00B77FC2" w:rsidRPr="00BA5FDD">
        <w:rPr>
          <w:rFonts w:ascii="GHEA Grapalat" w:hAnsi="GHEA Grapalat" w:cs="Times New Roman"/>
        </w:rPr>
        <w:t>աջակցելով</w:t>
      </w:r>
      <w:r w:rsidRPr="00BA5FDD">
        <w:rPr>
          <w:rFonts w:ascii="GHEA Grapalat" w:hAnsi="GHEA Grapalat" w:cs="Times New Roman"/>
        </w:rPr>
        <w:t xml:space="preserve"> ցեղերի փոփոխու</w:t>
      </w:r>
      <w:r w:rsidR="00C90CE3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թյունը և գո</w:t>
      </w:r>
      <w:r w:rsidR="00F31006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>մաղ</w:t>
      </w:r>
      <w:r w:rsidR="00F31006" w:rsidRPr="00BA5FDD">
        <w:rPr>
          <w:rFonts w:ascii="GHEA Grapalat" w:hAnsi="GHEA Grapalat" w:cs="Times New Roman"/>
        </w:rPr>
        <w:softHyphen/>
      </w:r>
      <w:r w:rsidRPr="00BA5FDD">
        <w:rPr>
          <w:rFonts w:ascii="GHEA Grapalat" w:hAnsi="GHEA Grapalat" w:cs="Times New Roman"/>
        </w:rPr>
        <w:t xml:space="preserve">բի մշակման նախագծերը: </w:t>
      </w:r>
    </w:p>
    <w:p w14:paraId="3501A908" w14:textId="18DE0BD5" w:rsidR="00902501" w:rsidRPr="00791EB0" w:rsidRDefault="00902501" w:rsidP="0001503F">
      <w:pPr>
        <w:pStyle w:val="ListParagraph"/>
        <w:numPr>
          <w:ilvl w:val="0"/>
          <w:numId w:val="21"/>
        </w:numPr>
        <w:tabs>
          <w:tab w:val="left" w:pos="426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Դրամաշնորհների տրամադրումը գործարքի գծով ծախսերը ծածկելու կամ որոշակի ռիսկեր նվազեցնելու համար կարող է բարձ</w:t>
      </w:r>
      <w:r w:rsidR="00286B4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րաց</w:t>
      </w:r>
      <w:r w:rsidR="0012536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նել ներդրումների կենսունակությունը: Փոխառու կամ սեփական կապիտալի նպաս</w:t>
      </w:r>
      <w:r w:rsidR="0012536C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տավոր պայմաններով ներառումը ցածր ածխածնային ոլորտի նախագծերի կապիտալի կառուցվածքում կարող է նաև բարձրացնել եկամտաբերությունը:</w:t>
      </w:r>
    </w:p>
    <w:p w14:paraId="64F3CD70" w14:textId="5CD1980B" w:rsidR="00902501" w:rsidRPr="00791EB0" w:rsidRDefault="00013CB4" w:rsidP="0001503F">
      <w:pPr>
        <w:pStyle w:val="ListParagraph"/>
        <w:numPr>
          <w:ilvl w:val="0"/>
          <w:numId w:val="21"/>
        </w:numPr>
        <w:tabs>
          <w:tab w:val="left" w:pos="426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  <w:b/>
          <w:bCs/>
        </w:rPr>
        <w:t>Արդյունաբերական գործընթացների</w:t>
      </w:r>
      <w:r w:rsidRPr="00791EB0">
        <w:rPr>
          <w:rFonts w:ascii="GHEA Grapalat" w:hAnsi="GHEA Grapalat" w:cs="Times New Roman"/>
        </w:rPr>
        <w:t xml:space="preserve"> ոլորտում </w:t>
      </w:r>
      <w:r w:rsidR="00902501" w:rsidRPr="00791EB0">
        <w:rPr>
          <w:rFonts w:ascii="GHEA Grapalat" w:hAnsi="GHEA Grapalat" w:cs="Times New Roman"/>
        </w:rPr>
        <w:t>Կանաչ կլիմայի հիմնադ</w:t>
      </w:r>
      <w:r w:rsidR="007A6963" w:rsidRPr="00791EB0">
        <w:rPr>
          <w:rFonts w:ascii="GHEA Grapalat" w:hAnsi="GHEA Grapalat" w:cs="Times New Roman"/>
        </w:rPr>
        <w:softHyphen/>
      </w:r>
      <w:r w:rsidR="00902501" w:rsidRPr="00791EB0">
        <w:rPr>
          <w:rFonts w:ascii="GHEA Grapalat" w:hAnsi="GHEA Grapalat" w:cs="Times New Roman"/>
        </w:rPr>
        <w:t>րամի կողմից ֆինանսավոր</w:t>
      </w:r>
      <w:r w:rsidRPr="00791EB0">
        <w:rPr>
          <w:rFonts w:ascii="GHEA Grapalat" w:hAnsi="GHEA Grapalat" w:cs="Times New Roman"/>
        </w:rPr>
        <w:t xml:space="preserve">մամբ </w:t>
      </w:r>
      <w:r w:rsidR="00902501" w:rsidRPr="00791EB0">
        <w:rPr>
          <w:rFonts w:ascii="GHEA Grapalat" w:hAnsi="GHEA Grapalat" w:cs="Times New Roman"/>
        </w:rPr>
        <w:t>կորպորատիվ հատվածի համար առաջարկ</w:t>
      </w:r>
      <w:r w:rsidRPr="00791EB0">
        <w:rPr>
          <w:rFonts w:ascii="GHEA Grapalat" w:hAnsi="GHEA Grapalat" w:cs="Times New Roman"/>
        </w:rPr>
        <w:t>վ</w:t>
      </w:r>
      <w:r w:rsidR="00902501" w:rsidRPr="00791EB0">
        <w:rPr>
          <w:rFonts w:ascii="GHEA Grapalat" w:hAnsi="GHEA Grapalat" w:cs="Times New Roman"/>
        </w:rPr>
        <w:t>ում է ճկուն տոկոսադրույք այն ընկերություններին, որոնք ապահովել են իրենց ԿՀՑ-</w:t>
      </w:r>
      <w:proofErr w:type="spellStart"/>
      <w:r w:rsidR="00902501" w:rsidRPr="00791EB0">
        <w:rPr>
          <w:rFonts w:ascii="GHEA Grapalat" w:hAnsi="GHEA Grapalat" w:cs="Times New Roman"/>
        </w:rPr>
        <w:t>ները</w:t>
      </w:r>
      <w:proofErr w:type="spellEnd"/>
      <w:r w:rsidR="00902501" w:rsidRPr="00791EB0">
        <w:rPr>
          <w:rFonts w:ascii="GHEA Grapalat" w:hAnsi="GHEA Grapalat" w:cs="Times New Roman"/>
        </w:rPr>
        <w:t xml:space="preserve"> բնապահպանության/կայունության տեսանկյունից:</w:t>
      </w:r>
    </w:p>
    <w:p w14:paraId="32CB8A9C" w14:textId="5BFA584E" w:rsidR="00902501" w:rsidRPr="00791EB0" w:rsidRDefault="00013CB4" w:rsidP="006E0DD5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Հայաստանում շ</w:t>
      </w:r>
      <w:r w:rsidR="00902501" w:rsidRPr="00791EB0">
        <w:rPr>
          <w:rFonts w:ascii="GHEA Grapalat" w:hAnsi="GHEA Grapalat" w:cs="Times New Roman"/>
        </w:rPr>
        <w:t>ինարարության ոլորտ</w:t>
      </w:r>
      <w:r w:rsidRPr="00791EB0">
        <w:rPr>
          <w:rFonts w:ascii="GHEA Grapalat" w:hAnsi="GHEA Grapalat" w:cs="Times New Roman"/>
        </w:rPr>
        <w:t>ի ընդլայնման պայմաններում</w:t>
      </w:r>
      <w:r w:rsidR="00902501" w:rsidRPr="00791EB0">
        <w:rPr>
          <w:rFonts w:ascii="GHEA Grapalat" w:hAnsi="GHEA Grapalat" w:cs="Times New Roman"/>
        </w:rPr>
        <w:t xml:space="preserve"> աճում է </w:t>
      </w:r>
      <w:r w:rsidRPr="00791EB0">
        <w:rPr>
          <w:rFonts w:ascii="GHEA Grapalat" w:hAnsi="GHEA Grapalat" w:cs="Times New Roman"/>
        </w:rPr>
        <w:t>ցեմենտի պահանջարկը</w:t>
      </w:r>
      <w:r w:rsidR="00902501" w:rsidRPr="00791EB0">
        <w:rPr>
          <w:rFonts w:ascii="GHEA Grapalat" w:hAnsi="GHEA Grapalat" w:cs="Times New Roman"/>
        </w:rPr>
        <w:t xml:space="preserve">, </w:t>
      </w:r>
      <w:r w:rsidRPr="00791EB0">
        <w:rPr>
          <w:rFonts w:ascii="GHEA Grapalat" w:hAnsi="GHEA Grapalat" w:cs="Times New Roman"/>
        </w:rPr>
        <w:t>ինչը հնարավորություն է տալիս ոլորտի ընկերություններին</w:t>
      </w:r>
      <w:r w:rsidR="00902501" w:rsidRPr="00791EB0">
        <w:rPr>
          <w:rFonts w:ascii="GHEA Grapalat" w:hAnsi="GHEA Grapalat" w:cs="Times New Roman"/>
        </w:rPr>
        <w:t xml:space="preserve"> հեշտությամբ օգտագործել կայունության հետ փոխկապակցված վարկերը և ԶՖԿ/ՄՖԿ ֆինանսավորումը ցեմենտի արտադրության համար ցածր ածխած</w:t>
      </w:r>
      <w:r w:rsidRPr="00791EB0">
        <w:rPr>
          <w:rFonts w:ascii="GHEA Grapalat" w:hAnsi="GHEA Grapalat" w:cs="Times New Roman"/>
        </w:rPr>
        <w:softHyphen/>
      </w:r>
      <w:r w:rsidR="00902501" w:rsidRPr="00791EB0">
        <w:rPr>
          <w:rFonts w:ascii="GHEA Grapalat" w:hAnsi="GHEA Grapalat" w:cs="Times New Roman"/>
        </w:rPr>
        <w:t xml:space="preserve">նային արտանետումներով տեխնոլոգիաներ ներդնելու համար: </w:t>
      </w:r>
    </w:p>
    <w:p w14:paraId="0A4041D9" w14:textId="40565C42" w:rsidR="00252FF4" w:rsidRPr="00791EB0" w:rsidRDefault="003D12EC" w:rsidP="0001503F">
      <w:pPr>
        <w:pStyle w:val="ListParagraph"/>
        <w:numPr>
          <w:ilvl w:val="0"/>
          <w:numId w:val="21"/>
        </w:numPr>
        <w:tabs>
          <w:tab w:val="left" w:pos="426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Աղբավայրերից արտանետումները </w:t>
      </w:r>
      <w:r w:rsidRPr="00791EB0">
        <w:rPr>
          <w:rFonts w:ascii="GHEA Grapalat" w:hAnsi="GHEA Grapalat" w:cs="Times New Roman"/>
          <w:b/>
          <w:bCs/>
        </w:rPr>
        <w:t>թափոնների</w:t>
      </w:r>
      <w:r w:rsidRPr="00791EB0">
        <w:rPr>
          <w:rFonts w:ascii="GHEA Grapalat" w:hAnsi="GHEA Grapalat" w:cs="Times New Roman"/>
        </w:rPr>
        <w:t xml:space="preserve"> կառավարման համակարգի թույլ զարգացման արդյունքն են, որտեղ դեռ ներդրված չեն լավագույն հասանելի </w:t>
      </w:r>
      <w:r w:rsidRPr="00791EB0">
        <w:rPr>
          <w:rFonts w:ascii="GHEA Grapalat" w:hAnsi="GHEA Grapalat" w:cs="Times New Roman"/>
        </w:rPr>
        <w:lastRenderedPageBreak/>
        <w:t>տեխնոլոգիաները և փորձը: Առաջիկա տարիներին կոշտ և կենցաղային թափոնների կառա</w:t>
      </w:r>
      <w:r w:rsidRPr="00791EB0">
        <w:rPr>
          <w:rFonts w:ascii="GHEA Grapalat" w:hAnsi="GHEA Grapalat" w:cs="Times New Roman"/>
        </w:rPr>
        <w:softHyphen/>
        <w:t xml:space="preserve">վարման ազգային և տարածաշրջանային ծրագրերի իրականացումը </w:t>
      </w:r>
      <w:r w:rsidR="007E7328" w:rsidRPr="00791EB0">
        <w:rPr>
          <w:rFonts w:ascii="GHEA Grapalat" w:hAnsi="GHEA Grapalat" w:cs="Times New Roman"/>
        </w:rPr>
        <w:t>հնարավորություն կտա</w:t>
      </w:r>
      <w:r w:rsidRPr="00791EB0">
        <w:rPr>
          <w:rFonts w:ascii="GHEA Grapalat" w:hAnsi="GHEA Grapalat" w:cs="Times New Roman"/>
        </w:rPr>
        <w:t xml:space="preserve"> թափոնների ոլորտի արտանետումների նվազեցման </w:t>
      </w:r>
      <w:r w:rsidR="007E7328" w:rsidRPr="00791EB0">
        <w:rPr>
          <w:rFonts w:ascii="GHEA Grapalat" w:hAnsi="GHEA Grapalat" w:cs="Times New Roman"/>
        </w:rPr>
        <w:t>համար</w:t>
      </w:r>
      <w:r w:rsidRPr="00791EB0">
        <w:rPr>
          <w:rFonts w:ascii="GHEA Grapalat" w:hAnsi="GHEA Grapalat" w:cs="Times New Roman"/>
        </w:rPr>
        <w:t>:</w:t>
      </w:r>
      <w:r w:rsidR="0012536C" w:rsidRPr="00791EB0">
        <w:rPr>
          <w:rFonts w:ascii="GHEA Grapalat" w:hAnsi="GHEA Grapalat" w:cs="Times New Roman"/>
        </w:rPr>
        <w:t xml:space="preserve"> </w:t>
      </w:r>
      <w:r w:rsidR="00417571" w:rsidRPr="00791EB0">
        <w:rPr>
          <w:rFonts w:ascii="GHEA Grapalat" w:hAnsi="GHEA Grapalat" w:cs="Times New Roman"/>
        </w:rPr>
        <w:t xml:space="preserve">ԶՖԿ կողմից իրականացվող ծրագրերի, Կառավարության կողմից իրականացվող </w:t>
      </w:r>
      <w:proofErr w:type="spellStart"/>
      <w:r w:rsidR="00417571" w:rsidRPr="00791EB0">
        <w:rPr>
          <w:rFonts w:ascii="GHEA Grapalat" w:hAnsi="GHEA Grapalat" w:cs="Times New Roman"/>
        </w:rPr>
        <w:t>սուբվենցիոն</w:t>
      </w:r>
      <w:proofErr w:type="spellEnd"/>
      <w:r w:rsidR="00417571" w:rsidRPr="00791EB0">
        <w:rPr>
          <w:rFonts w:ascii="GHEA Grapalat" w:hAnsi="GHEA Grapalat" w:cs="Times New Roman"/>
        </w:rPr>
        <w:t xml:space="preserve"> ծրագրերի, պետություն-մասնավոր գոր</w:t>
      </w:r>
      <w:r w:rsidR="00F31006" w:rsidRPr="00791EB0">
        <w:rPr>
          <w:rFonts w:ascii="GHEA Grapalat" w:hAnsi="GHEA Grapalat" w:cs="Times New Roman"/>
        </w:rPr>
        <w:softHyphen/>
      </w:r>
      <w:r w:rsidR="00417571" w:rsidRPr="00791EB0">
        <w:rPr>
          <w:rFonts w:ascii="GHEA Grapalat" w:hAnsi="GHEA Grapalat" w:cs="Times New Roman"/>
        </w:rPr>
        <w:t>ծըն</w:t>
      </w:r>
      <w:r w:rsidR="00F31006" w:rsidRPr="00791EB0">
        <w:rPr>
          <w:rFonts w:ascii="GHEA Grapalat" w:hAnsi="GHEA Grapalat" w:cs="Times New Roman"/>
        </w:rPr>
        <w:softHyphen/>
      </w:r>
      <w:r w:rsidR="00417571" w:rsidRPr="00791EB0">
        <w:rPr>
          <w:rFonts w:ascii="GHEA Grapalat" w:hAnsi="GHEA Grapalat" w:cs="Times New Roman"/>
        </w:rPr>
        <w:t>կե</w:t>
      </w:r>
      <w:r w:rsidR="00F31006" w:rsidRPr="00791EB0">
        <w:rPr>
          <w:rFonts w:ascii="GHEA Grapalat" w:hAnsi="GHEA Grapalat" w:cs="Times New Roman"/>
        </w:rPr>
        <w:softHyphen/>
      </w:r>
      <w:r w:rsidR="00417571" w:rsidRPr="00791EB0">
        <w:rPr>
          <w:rFonts w:ascii="GHEA Grapalat" w:hAnsi="GHEA Grapalat" w:cs="Times New Roman"/>
        </w:rPr>
        <w:t>րության</w:t>
      </w:r>
      <w:r w:rsidR="003C36DC" w:rsidRPr="00791EB0">
        <w:rPr>
          <w:rFonts w:ascii="GHEA Grapalat" w:hAnsi="GHEA Grapalat" w:cs="Times New Roman"/>
        </w:rPr>
        <w:t xml:space="preserve"> շրջանակներում նախաձեռնությունների, ինչպես նաև գերակա ոլոր</w:t>
      </w:r>
      <w:r w:rsidR="00F31006" w:rsidRPr="00791EB0">
        <w:rPr>
          <w:rFonts w:ascii="GHEA Grapalat" w:hAnsi="GHEA Grapalat" w:cs="Times New Roman"/>
        </w:rPr>
        <w:softHyphen/>
      </w:r>
      <w:r w:rsidR="003C36DC" w:rsidRPr="00791EB0">
        <w:rPr>
          <w:rFonts w:ascii="GHEA Grapalat" w:hAnsi="GHEA Grapalat" w:cs="Times New Roman"/>
        </w:rPr>
        <w:t>տում իրականացվող ներդրումային ծրագրի շրջանակներում ներմուծվող տեխնո</w:t>
      </w:r>
      <w:r w:rsidR="00F31006" w:rsidRPr="00791EB0">
        <w:rPr>
          <w:rFonts w:ascii="GHEA Grapalat" w:hAnsi="GHEA Grapalat" w:cs="Times New Roman"/>
        </w:rPr>
        <w:softHyphen/>
      </w:r>
      <w:r w:rsidR="003C36DC" w:rsidRPr="00791EB0">
        <w:rPr>
          <w:rFonts w:ascii="GHEA Grapalat" w:hAnsi="GHEA Grapalat" w:cs="Times New Roman"/>
        </w:rPr>
        <w:t>լո</w:t>
      </w:r>
      <w:r w:rsidR="00F31006" w:rsidRPr="00791EB0">
        <w:rPr>
          <w:rFonts w:ascii="GHEA Grapalat" w:hAnsi="GHEA Grapalat" w:cs="Times New Roman"/>
        </w:rPr>
        <w:softHyphen/>
      </w:r>
      <w:r w:rsidR="003C36DC" w:rsidRPr="00791EB0">
        <w:rPr>
          <w:rFonts w:ascii="GHEA Grapalat" w:hAnsi="GHEA Grapalat" w:cs="Times New Roman"/>
        </w:rPr>
        <w:t>գիական սարքավորումների նկատմամբ սակագնային, մասնավորապես, ներմուծ</w:t>
      </w:r>
      <w:r w:rsidR="00F31006" w:rsidRPr="00791EB0">
        <w:rPr>
          <w:rFonts w:ascii="GHEA Grapalat" w:hAnsi="GHEA Grapalat" w:cs="Times New Roman"/>
        </w:rPr>
        <w:softHyphen/>
      </w:r>
      <w:r w:rsidR="003C36DC" w:rsidRPr="00791EB0">
        <w:rPr>
          <w:rFonts w:ascii="GHEA Grapalat" w:hAnsi="GHEA Grapalat" w:cs="Times New Roman"/>
        </w:rPr>
        <w:t>ման մաքսատուրքից ազատելու արտոնության</w:t>
      </w:r>
      <w:r w:rsidR="003C36DC" w:rsidRPr="00791EB0">
        <w:rPr>
          <w:rFonts w:ascii="Calibri" w:hAnsi="Calibri" w:cs="Calibri"/>
        </w:rPr>
        <w:t> </w:t>
      </w:r>
      <w:r w:rsidR="003C36DC" w:rsidRPr="00791EB0">
        <w:rPr>
          <w:rFonts w:ascii="GHEA Grapalat" w:hAnsi="GHEA Grapalat" w:cs="Times New Roman"/>
        </w:rPr>
        <w:t>միջոցով</w:t>
      </w:r>
      <w:r w:rsidR="00417571" w:rsidRPr="00791EB0">
        <w:rPr>
          <w:rFonts w:ascii="GHEA Grapalat" w:hAnsi="GHEA Grapalat" w:cs="Times New Roman"/>
        </w:rPr>
        <w:t xml:space="preserve"> </w:t>
      </w:r>
      <w:r w:rsidR="003C36DC" w:rsidRPr="00791EB0">
        <w:rPr>
          <w:rFonts w:ascii="GHEA Grapalat" w:hAnsi="GHEA Grapalat" w:cs="Times New Roman"/>
        </w:rPr>
        <w:t>տեղական ինքնա</w:t>
      </w:r>
      <w:r w:rsidR="00F31006" w:rsidRPr="00791EB0">
        <w:rPr>
          <w:rFonts w:ascii="GHEA Grapalat" w:hAnsi="GHEA Grapalat" w:cs="Times New Roman"/>
        </w:rPr>
        <w:softHyphen/>
      </w:r>
      <w:r w:rsidR="003C36DC" w:rsidRPr="00791EB0">
        <w:rPr>
          <w:rFonts w:ascii="GHEA Grapalat" w:hAnsi="GHEA Grapalat" w:cs="Times New Roman"/>
        </w:rPr>
        <w:t>կա</w:t>
      </w:r>
      <w:r w:rsidR="00F31006" w:rsidRPr="00791EB0">
        <w:rPr>
          <w:rFonts w:ascii="GHEA Grapalat" w:hAnsi="GHEA Grapalat" w:cs="Times New Roman"/>
        </w:rPr>
        <w:softHyphen/>
      </w:r>
      <w:r w:rsidR="003C36DC" w:rsidRPr="00791EB0">
        <w:rPr>
          <w:rFonts w:ascii="GHEA Grapalat" w:hAnsi="GHEA Grapalat" w:cs="Times New Roman"/>
        </w:rPr>
        <w:t>ռա</w:t>
      </w:r>
      <w:r w:rsidR="00F31006" w:rsidRPr="00791EB0">
        <w:rPr>
          <w:rFonts w:ascii="GHEA Grapalat" w:hAnsi="GHEA Grapalat" w:cs="Times New Roman"/>
        </w:rPr>
        <w:softHyphen/>
      </w:r>
      <w:r w:rsidR="003C36DC" w:rsidRPr="00791EB0">
        <w:rPr>
          <w:rFonts w:ascii="GHEA Grapalat" w:hAnsi="GHEA Grapalat" w:cs="Times New Roman"/>
        </w:rPr>
        <w:t>վարման մարմինները և տնտեսվարողները հնարավորություն ունեն ներգրավելու համապատասխան ֆինանսական ռեսուրսներ</w:t>
      </w:r>
      <w:r w:rsidR="008214D8" w:rsidRPr="00791EB0">
        <w:rPr>
          <w:rFonts w:ascii="GHEA Grapalat" w:hAnsi="GHEA Grapalat" w:cs="Times New Roman"/>
        </w:rPr>
        <w:t>`</w:t>
      </w:r>
      <w:r w:rsidR="003C36DC" w:rsidRPr="00791EB0">
        <w:rPr>
          <w:rFonts w:ascii="GHEA Grapalat" w:hAnsi="GHEA Grapalat" w:cs="Times New Roman"/>
        </w:rPr>
        <w:t xml:space="preserve"> ժամանակից տեխնոլոգիական լուծումներ կիրառելու նպատակով</w:t>
      </w:r>
      <w:r w:rsidR="00902501" w:rsidRPr="00791EB0">
        <w:rPr>
          <w:rFonts w:ascii="GHEA Grapalat" w:hAnsi="GHEA Grapalat" w:cs="Times New Roman"/>
        </w:rPr>
        <w:t xml:space="preserve">: </w:t>
      </w:r>
      <w:bookmarkEnd w:id="49"/>
      <w:bookmarkEnd w:id="50"/>
    </w:p>
    <w:p w14:paraId="4855536C" w14:textId="545EE0F2" w:rsidR="00F55A4E" w:rsidRPr="00791EB0" w:rsidRDefault="009015A8" w:rsidP="0030706F">
      <w:pPr>
        <w:pStyle w:val="Heading1"/>
      </w:pPr>
      <w:bookmarkStart w:id="52" w:name="_Toc153980499"/>
      <w:r w:rsidRPr="00791EB0">
        <w:lastRenderedPageBreak/>
        <w:t>ՋԳ</w:t>
      </w:r>
      <w:r w:rsidR="004956E5" w:rsidRPr="00791EB0">
        <w:t>-ՑԱԶ</w:t>
      </w:r>
      <w:r w:rsidRPr="00791EB0">
        <w:t>Ե</w:t>
      </w:r>
      <w:r w:rsidR="004956E5" w:rsidRPr="00791EB0">
        <w:t>Ռ ԻՐԱԿԱՆԱՑՄԱՆ ՄՈՆԻԹՈՐԻՆԳ</w:t>
      </w:r>
      <w:r w:rsidR="00442733" w:rsidRPr="00791EB0">
        <w:t>Ի</w:t>
      </w:r>
      <w:r w:rsidR="004956E5" w:rsidRPr="00791EB0">
        <w:t xml:space="preserve"> ԵՎ ԳՆԱՀԱՏՄ</w:t>
      </w:r>
      <w:r w:rsidR="00442733" w:rsidRPr="00791EB0">
        <w:t>ԱՆ ՇՐՋԱՆԱԿԸ</w:t>
      </w:r>
      <w:bookmarkEnd w:id="52"/>
      <w:r w:rsidR="00D05451" w:rsidRPr="00791EB0">
        <w:t xml:space="preserve"> </w:t>
      </w:r>
    </w:p>
    <w:p w14:paraId="17583B74" w14:textId="2E505E61" w:rsidR="004956E5" w:rsidRPr="00791EB0" w:rsidRDefault="004956E5" w:rsidP="005B6C98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bookmarkStart w:id="53" w:name="_Hlk113631296"/>
      <w:r w:rsidRPr="00791EB0">
        <w:rPr>
          <w:rFonts w:ascii="GHEA Grapalat" w:hAnsi="GHEA Grapalat" w:cs="Times New Roman"/>
        </w:rPr>
        <w:t xml:space="preserve">Քանակական թիրախներին հետևելու համար Կառավարությունը ստեղծում է քանակական թիրախների </w:t>
      </w:r>
      <w:r w:rsidR="00D05451" w:rsidRPr="00791EB0">
        <w:rPr>
          <w:rFonts w:ascii="GHEA Grapalat" w:hAnsi="GHEA Grapalat" w:cs="Times New Roman"/>
        </w:rPr>
        <w:t xml:space="preserve">մոնիթորինգի </w:t>
      </w:r>
      <w:r w:rsidRPr="00791EB0">
        <w:rPr>
          <w:rFonts w:ascii="GHEA Grapalat" w:hAnsi="GHEA Grapalat" w:cs="Times New Roman"/>
        </w:rPr>
        <w:t>և գնահատման միասնական համակարգ:</w:t>
      </w:r>
    </w:p>
    <w:p w14:paraId="54A9974E" w14:textId="7E418AF0" w:rsidR="004956E5" w:rsidRPr="00791EB0" w:rsidRDefault="004956E5" w:rsidP="005B6C98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/>
        </w:rPr>
      </w:pPr>
      <w:r w:rsidRPr="00791EB0">
        <w:rPr>
          <w:rFonts w:ascii="GHEA Grapalat" w:hAnsi="GHEA Grapalat" w:cs="Times New Roman"/>
        </w:rPr>
        <w:t>Տվյալների հավաք</w:t>
      </w:r>
      <w:r w:rsidR="00E23AC3" w:rsidRPr="00791EB0">
        <w:rPr>
          <w:rFonts w:ascii="GHEA Grapalat" w:hAnsi="GHEA Grapalat" w:cs="Times New Roman"/>
        </w:rPr>
        <w:t>ագր</w:t>
      </w:r>
      <w:r w:rsidRPr="00791EB0">
        <w:rPr>
          <w:rFonts w:ascii="GHEA Grapalat" w:hAnsi="GHEA Grapalat" w:cs="Times New Roman"/>
        </w:rPr>
        <w:t xml:space="preserve">ումը հիմնված է միջազգային ցուցանիշների վրա, որոնք օգտագործվում են Կայուն զարգացման նպատակ </w:t>
      </w:r>
      <w:r w:rsidR="00223A06" w:rsidRPr="00791EB0">
        <w:rPr>
          <w:rFonts w:ascii="GHEA Grapalat" w:hAnsi="GHEA Grapalat" w:cs="Times New Roman"/>
        </w:rPr>
        <w:t>(</w:t>
      </w:r>
      <w:r w:rsidR="0000352D" w:rsidRPr="00791EB0">
        <w:rPr>
          <w:rFonts w:ascii="GHEA Grapalat" w:hAnsi="GHEA Grapalat" w:cs="Times New Roman"/>
        </w:rPr>
        <w:t>ԿԶՆ</w:t>
      </w:r>
      <w:r w:rsidR="00223A06" w:rsidRPr="00791EB0">
        <w:rPr>
          <w:rFonts w:ascii="GHEA Grapalat" w:hAnsi="GHEA Grapalat" w:cs="Times New Roman"/>
        </w:rPr>
        <w:t>)</w:t>
      </w:r>
      <w:r w:rsidR="0000352D" w:rsidRPr="00791EB0">
        <w:rPr>
          <w:rFonts w:ascii="GHEA Grapalat" w:hAnsi="GHEA Grapalat" w:cs="Times New Roman"/>
        </w:rPr>
        <w:t xml:space="preserve"> </w:t>
      </w:r>
      <w:r w:rsidRPr="00791EB0">
        <w:rPr>
          <w:rFonts w:ascii="GHEA Grapalat" w:hAnsi="GHEA Grapalat" w:cs="Times New Roman"/>
        </w:rPr>
        <w:t>13-ի ուղղությամբ առաջընթաց</w:t>
      </w:r>
      <w:r w:rsidR="00B03222" w:rsidRPr="00791EB0">
        <w:rPr>
          <w:rFonts w:ascii="GHEA Grapalat" w:hAnsi="GHEA Grapalat" w:cs="Times New Roman"/>
        </w:rPr>
        <w:t>ին</w:t>
      </w:r>
      <w:r w:rsidRPr="00791EB0">
        <w:rPr>
          <w:rFonts w:ascii="GHEA Grapalat" w:hAnsi="GHEA Grapalat" w:cs="Times New Roman"/>
        </w:rPr>
        <w:t xml:space="preserve"> հետևելու համար, </w:t>
      </w:r>
      <w:r w:rsidR="00B03222" w:rsidRPr="00791EB0">
        <w:rPr>
          <w:rFonts w:ascii="GHEA Grapalat" w:hAnsi="GHEA Grapalat" w:cs="Times New Roman"/>
        </w:rPr>
        <w:t>ինչը</w:t>
      </w:r>
      <w:r w:rsidRPr="00791EB0">
        <w:rPr>
          <w:rFonts w:ascii="GHEA Grapalat" w:hAnsi="GHEA Grapalat" w:cs="Times New Roman"/>
        </w:rPr>
        <w:t xml:space="preserve"> գնահատում է երկրների գործողությունները կլիմայի փոփոխության դեմ պայքարում:</w:t>
      </w:r>
      <w:r w:rsidRPr="00791EB0">
        <w:rPr>
          <w:rFonts w:cs="Times New Roman"/>
        </w:rPr>
        <w:t xml:space="preserve"> </w:t>
      </w:r>
      <w:bookmarkEnd w:id="53"/>
    </w:p>
    <w:p w14:paraId="1CC81B2F" w14:textId="6BE63E24" w:rsidR="007E4A82" w:rsidRPr="00791EB0" w:rsidRDefault="008E340D" w:rsidP="005B6C98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 </w:t>
      </w:r>
      <w:r w:rsidR="007E4A82" w:rsidRPr="00791EB0">
        <w:rPr>
          <w:rFonts w:ascii="GHEA Grapalat" w:hAnsi="GHEA Grapalat" w:cs="Times New Roman"/>
        </w:rPr>
        <w:t>Տվյալների հավաքագրումը կիրականացվի տարեկան և երկամյա կտրվածքով: Տվյալները կհավաքվեն ինչպես ՋԳ արտանետումների կրճատ</w:t>
      </w:r>
      <w:r w:rsidR="007E4A82" w:rsidRPr="00791EB0">
        <w:rPr>
          <w:rFonts w:ascii="GHEA Grapalat" w:hAnsi="GHEA Grapalat" w:cs="Times New Roman"/>
        </w:rPr>
        <w:softHyphen/>
        <w:t xml:space="preserve">ման հիմնական թիրախային ցուցանիշների, այնպես էլ՝ ոլորտի ցուցանիշների հետ կապված (Աղյուսակ 3): </w:t>
      </w:r>
    </w:p>
    <w:p w14:paraId="41A6EDBD" w14:textId="2378F8D0" w:rsidR="004956E5" w:rsidRPr="00791EB0" w:rsidRDefault="004956E5" w:rsidP="005B6C98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Հիմնական ցուցանիշների </w:t>
      </w:r>
      <w:r w:rsidR="0020327F" w:rsidRPr="00791EB0">
        <w:rPr>
          <w:rFonts w:ascii="GHEA Grapalat" w:hAnsi="GHEA Grapalat" w:cs="Times New Roman"/>
        </w:rPr>
        <w:t>մոնիթորինգի</w:t>
      </w:r>
      <w:r w:rsidRPr="00791EB0">
        <w:rPr>
          <w:rFonts w:ascii="GHEA Grapalat" w:hAnsi="GHEA Grapalat" w:cs="Times New Roman"/>
        </w:rPr>
        <w:t xml:space="preserve"> </w:t>
      </w:r>
      <w:r w:rsidR="0020327F" w:rsidRPr="00791EB0">
        <w:rPr>
          <w:rFonts w:ascii="GHEA Grapalat" w:hAnsi="GHEA Grapalat" w:cs="Times New Roman"/>
        </w:rPr>
        <w:t>իրականաց</w:t>
      </w:r>
      <w:r w:rsidR="007E7328" w:rsidRPr="00791EB0">
        <w:rPr>
          <w:rFonts w:ascii="GHEA Grapalat" w:hAnsi="GHEA Grapalat" w:cs="Times New Roman"/>
        </w:rPr>
        <w:t>ման համակարգումը</w:t>
      </w:r>
      <w:r w:rsidR="0020327F" w:rsidRPr="00791EB0">
        <w:rPr>
          <w:rFonts w:ascii="GHEA Grapalat" w:hAnsi="GHEA Grapalat" w:cs="Times New Roman"/>
        </w:rPr>
        <w:t xml:space="preserve"> ապահովում է </w:t>
      </w:r>
      <w:r w:rsidR="007E7328" w:rsidRPr="00791EB0">
        <w:rPr>
          <w:rFonts w:ascii="GHEA Grapalat" w:hAnsi="GHEA Grapalat" w:cs="Times New Roman"/>
        </w:rPr>
        <w:t>կ</w:t>
      </w:r>
      <w:r w:rsidRPr="00791EB0">
        <w:rPr>
          <w:rFonts w:ascii="GHEA Grapalat" w:hAnsi="GHEA Grapalat" w:cs="Times New Roman"/>
        </w:rPr>
        <w:t xml:space="preserve">լիմայի փոփոխության </w:t>
      </w:r>
      <w:r w:rsidR="00815E88" w:rsidRPr="00791EB0">
        <w:rPr>
          <w:rFonts w:ascii="GHEA Grapalat" w:hAnsi="GHEA Grapalat" w:cs="Times New Roman"/>
        </w:rPr>
        <w:t>միջգերատես</w:t>
      </w:r>
      <w:r w:rsidR="0000352D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չական համակարգման </w:t>
      </w:r>
      <w:r w:rsidR="0020327F" w:rsidRPr="00791EB0">
        <w:rPr>
          <w:rFonts w:ascii="GHEA Grapalat" w:hAnsi="GHEA Grapalat" w:cs="Times New Roman"/>
        </w:rPr>
        <w:t>խորհուրդը</w:t>
      </w:r>
      <w:r w:rsidRPr="00791EB0">
        <w:rPr>
          <w:rFonts w:ascii="GHEA Grapalat" w:hAnsi="GHEA Grapalat" w:cs="Times New Roman"/>
        </w:rPr>
        <w:t xml:space="preserve">: </w:t>
      </w:r>
    </w:p>
    <w:p w14:paraId="0B4CCF7C" w14:textId="184453B8" w:rsidR="004956E5" w:rsidRPr="00791EB0" w:rsidRDefault="004956E5" w:rsidP="005B6C98">
      <w:pPr>
        <w:pStyle w:val="ListParagraph"/>
        <w:numPr>
          <w:ilvl w:val="0"/>
          <w:numId w:val="21"/>
        </w:numPr>
        <w:tabs>
          <w:tab w:val="left" w:pos="45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Գնահատում իրականացնելիս Կառավարությունը հիմնվելու է </w:t>
      </w:r>
      <w:r w:rsidR="00223A06" w:rsidRPr="00791EB0">
        <w:rPr>
          <w:rFonts w:ascii="GHEA Grapalat" w:hAnsi="GHEA Grapalat" w:cs="Times New Roman"/>
        </w:rPr>
        <w:t>հետևյալ</w:t>
      </w:r>
      <w:r w:rsidRPr="00791EB0">
        <w:rPr>
          <w:rFonts w:ascii="GHEA Grapalat" w:hAnsi="GHEA Grapalat" w:cs="Times New Roman"/>
        </w:rPr>
        <w:t xml:space="preserve"> հիմնական չափանիշների վրա.</w:t>
      </w:r>
    </w:p>
    <w:p w14:paraId="1D1C2EB4" w14:textId="2F5E9E78" w:rsidR="004956E5" w:rsidRPr="00791EB0" w:rsidRDefault="004956E5" w:rsidP="001A69CC">
      <w:pPr>
        <w:pStyle w:val="ListParagraph"/>
        <w:numPr>
          <w:ilvl w:val="0"/>
          <w:numId w:val="37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Համապատասխանություն. որքանով է միջոցառումը համապատասխանում թիրախային խմբի և </w:t>
      </w:r>
      <w:r w:rsidR="00C83BFF" w:rsidRPr="00791EB0">
        <w:rPr>
          <w:rFonts w:ascii="GHEA Grapalat" w:hAnsi="GHEA Grapalat" w:cs="Times New Roman"/>
        </w:rPr>
        <w:t xml:space="preserve">սահմանված </w:t>
      </w:r>
      <w:r w:rsidRPr="00791EB0">
        <w:rPr>
          <w:rFonts w:ascii="GHEA Grapalat" w:hAnsi="GHEA Grapalat" w:cs="Times New Roman"/>
        </w:rPr>
        <w:t>առաջնահերթ նպատակներին և քաղաքականությանը,</w:t>
      </w:r>
    </w:p>
    <w:p w14:paraId="5D386483" w14:textId="113A31AD" w:rsidR="004956E5" w:rsidRPr="00791EB0" w:rsidRDefault="004956E5" w:rsidP="001A69CC">
      <w:pPr>
        <w:pStyle w:val="ListParagraph"/>
        <w:numPr>
          <w:ilvl w:val="0"/>
          <w:numId w:val="37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Արդյունավետություն. որքանով է միջոցառման իրականացումը թույլ տալիս հասնել </w:t>
      </w:r>
      <w:r w:rsidR="00B03222" w:rsidRPr="00791EB0">
        <w:rPr>
          <w:rFonts w:ascii="GHEA Grapalat" w:hAnsi="GHEA Grapalat" w:cs="Times New Roman"/>
        </w:rPr>
        <w:t xml:space="preserve">սահմանված </w:t>
      </w:r>
      <w:r w:rsidRPr="00791EB0">
        <w:rPr>
          <w:rFonts w:ascii="GHEA Grapalat" w:hAnsi="GHEA Grapalat" w:cs="Times New Roman"/>
        </w:rPr>
        <w:t>նպատակներին,</w:t>
      </w:r>
    </w:p>
    <w:p w14:paraId="5774ED79" w14:textId="0A58CD61" w:rsidR="004956E5" w:rsidRPr="00791EB0" w:rsidRDefault="004956E5" w:rsidP="001A69CC">
      <w:pPr>
        <w:pStyle w:val="ListParagraph"/>
        <w:numPr>
          <w:ilvl w:val="0"/>
          <w:numId w:val="37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Շահավետություն. արդյունքների և ներդրված ռեսուրսների հարաբերակցությունը, </w:t>
      </w:r>
    </w:p>
    <w:p w14:paraId="3BC72CC6" w14:textId="77777777" w:rsidR="004956E5" w:rsidRPr="00791EB0" w:rsidRDefault="004956E5" w:rsidP="001A69CC">
      <w:pPr>
        <w:pStyle w:val="ListParagraph"/>
        <w:numPr>
          <w:ilvl w:val="0"/>
          <w:numId w:val="37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Ազդեցություն. դրական և բացասական փոփոխություններ, որոնք առաջացել են միջոցառման իրականացման արդյունքում,</w:t>
      </w:r>
    </w:p>
    <w:p w14:paraId="630D7E65" w14:textId="61AD42CC" w:rsidR="004956E5" w:rsidRPr="00791EB0" w:rsidRDefault="004956E5" w:rsidP="001A69CC">
      <w:pPr>
        <w:pStyle w:val="ListParagraph"/>
        <w:numPr>
          <w:ilvl w:val="0"/>
          <w:numId w:val="37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lastRenderedPageBreak/>
        <w:t xml:space="preserve">Կայունություն. արդյոք միջոցառման իրականացման ընթացքում ստացված </w:t>
      </w:r>
      <w:r w:rsidR="007F4D89" w:rsidRPr="00791EB0">
        <w:rPr>
          <w:rFonts w:ascii="GHEA Grapalat" w:hAnsi="GHEA Grapalat" w:cs="Times New Roman"/>
        </w:rPr>
        <w:t xml:space="preserve">արդյունքները կշարունակվեն </w:t>
      </w:r>
      <w:proofErr w:type="spellStart"/>
      <w:r w:rsidR="007F4D89" w:rsidRPr="00791EB0">
        <w:rPr>
          <w:rFonts w:ascii="GHEA Grapalat" w:hAnsi="GHEA Grapalat" w:cs="Times New Roman"/>
        </w:rPr>
        <w:t>գեներացվել</w:t>
      </w:r>
      <w:proofErr w:type="spellEnd"/>
      <w:r w:rsidR="007F4D89" w:rsidRPr="00791EB0">
        <w:rPr>
          <w:rFonts w:ascii="GHEA Grapalat" w:hAnsi="GHEA Grapalat" w:cs="Times New Roman"/>
        </w:rPr>
        <w:t xml:space="preserve"> նաև ֆինանսավորման ավարտից հետո</w:t>
      </w:r>
      <w:r w:rsidRPr="00791EB0">
        <w:rPr>
          <w:rFonts w:ascii="GHEA Grapalat" w:hAnsi="GHEA Grapalat" w:cs="Times New Roman"/>
        </w:rPr>
        <w:t>:</w:t>
      </w:r>
      <w:r w:rsidR="00CB2265" w:rsidRPr="00791EB0">
        <w:rPr>
          <w:rFonts w:ascii="GHEA Grapalat" w:hAnsi="GHEA Grapalat" w:cs="Times New Roman"/>
        </w:rPr>
        <w:t xml:space="preserve"> </w:t>
      </w:r>
    </w:p>
    <w:p w14:paraId="5CD84478" w14:textId="6E9A20FA" w:rsidR="004956E5" w:rsidRPr="00791EB0" w:rsidRDefault="00223A06" w:rsidP="005B6C98">
      <w:pPr>
        <w:pStyle w:val="ListParagraph"/>
        <w:numPr>
          <w:ilvl w:val="0"/>
          <w:numId w:val="21"/>
        </w:numPr>
        <w:tabs>
          <w:tab w:val="left" w:pos="426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Ռազմավարության իրագործման ընթացքում նախատեսվում է իրականացնել </w:t>
      </w:r>
      <w:r w:rsidR="004956E5" w:rsidRPr="00791EB0">
        <w:rPr>
          <w:rFonts w:ascii="GHEA Grapalat" w:hAnsi="GHEA Grapalat" w:cs="Times New Roman"/>
        </w:rPr>
        <w:t>գնահատման հետևյալ տեսակները.</w:t>
      </w:r>
    </w:p>
    <w:p w14:paraId="6FC79352" w14:textId="472B4F76" w:rsidR="004956E5" w:rsidRPr="00791EB0" w:rsidRDefault="004956E5" w:rsidP="001A69CC">
      <w:pPr>
        <w:pStyle w:val="ListParagraph"/>
        <w:numPr>
          <w:ilvl w:val="0"/>
          <w:numId w:val="38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Տարեկան գնահատում</w:t>
      </w:r>
      <w:r w:rsidR="008A0A35" w:rsidRPr="00791EB0">
        <w:rPr>
          <w:rFonts w:ascii="GHEA Grapalat" w:hAnsi="GHEA Grapalat" w:cs="Times New Roman"/>
        </w:rPr>
        <w:t xml:space="preserve"> և երկամյա կտ</w:t>
      </w:r>
      <w:r w:rsidR="00705D31" w:rsidRPr="00791EB0">
        <w:rPr>
          <w:rFonts w:ascii="GHEA Grapalat" w:hAnsi="GHEA Grapalat" w:cs="Times New Roman"/>
        </w:rPr>
        <w:t>ր</w:t>
      </w:r>
      <w:r w:rsidR="008A0A35" w:rsidRPr="00791EB0">
        <w:rPr>
          <w:rFonts w:ascii="GHEA Grapalat" w:hAnsi="GHEA Grapalat" w:cs="Times New Roman"/>
        </w:rPr>
        <w:t>ված</w:t>
      </w:r>
      <w:r w:rsidR="00705D31" w:rsidRPr="00791EB0">
        <w:rPr>
          <w:rFonts w:ascii="GHEA Grapalat" w:hAnsi="GHEA Grapalat" w:cs="Times New Roman"/>
        </w:rPr>
        <w:t>ք</w:t>
      </w:r>
      <w:r w:rsidR="008A0A35" w:rsidRPr="00791EB0">
        <w:rPr>
          <w:rFonts w:ascii="GHEA Grapalat" w:hAnsi="GHEA Grapalat" w:cs="Times New Roman"/>
        </w:rPr>
        <w:t>ով ՋԳ արտանետումների գույքագրում</w:t>
      </w:r>
      <w:r w:rsidRPr="00791EB0">
        <w:rPr>
          <w:rFonts w:ascii="GHEA Grapalat" w:hAnsi="GHEA Grapalat" w:cs="Times New Roman"/>
        </w:rPr>
        <w:t>,</w:t>
      </w:r>
    </w:p>
    <w:p w14:paraId="566BA7ED" w14:textId="77777777" w:rsidR="004956E5" w:rsidRPr="00791EB0" w:rsidRDefault="004956E5" w:rsidP="001A69CC">
      <w:pPr>
        <w:pStyle w:val="ListParagraph"/>
        <w:numPr>
          <w:ilvl w:val="0"/>
          <w:numId w:val="38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Ազգային ծրագրի կամ ռազմավարության միջնաժամկետ գնահատում,</w:t>
      </w:r>
    </w:p>
    <w:p w14:paraId="7B1601BE" w14:textId="77777777" w:rsidR="004956E5" w:rsidRPr="00791EB0" w:rsidRDefault="004956E5" w:rsidP="001A69CC">
      <w:pPr>
        <w:pStyle w:val="ListParagraph"/>
        <w:numPr>
          <w:ilvl w:val="0"/>
          <w:numId w:val="38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>Գնահատում ծրագրի կամ ռազմավարության ավարտին,</w:t>
      </w:r>
    </w:p>
    <w:p w14:paraId="164DBD47" w14:textId="553FE243" w:rsidR="004956E5" w:rsidRPr="00791EB0" w:rsidRDefault="004956E5" w:rsidP="001A69CC">
      <w:pPr>
        <w:pStyle w:val="ListParagraph"/>
        <w:numPr>
          <w:ilvl w:val="0"/>
          <w:numId w:val="38"/>
        </w:numPr>
        <w:spacing w:before="120" w:after="120" w:line="360" w:lineRule="auto"/>
        <w:ind w:left="36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Գնահատում ավարտից հետո: </w:t>
      </w:r>
    </w:p>
    <w:p w14:paraId="62B20494" w14:textId="24CC88EC" w:rsidR="004956E5" w:rsidRPr="00791EB0" w:rsidRDefault="004956E5" w:rsidP="005B6C98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Կառավարությունը տարեկան </w:t>
      </w:r>
      <w:proofErr w:type="spellStart"/>
      <w:r w:rsidRPr="00791EB0">
        <w:rPr>
          <w:rFonts w:ascii="GHEA Grapalat" w:hAnsi="GHEA Grapalat" w:cs="Times New Roman"/>
        </w:rPr>
        <w:t>մոնիթորինգից</w:t>
      </w:r>
      <w:proofErr w:type="spellEnd"/>
      <w:r w:rsidRPr="00791EB0">
        <w:rPr>
          <w:rFonts w:ascii="GHEA Grapalat" w:hAnsi="GHEA Grapalat" w:cs="Times New Roman"/>
        </w:rPr>
        <w:t xml:space="preserve"> և </w:t>
      </w:r>
      <w:proofErr w:type="spellStart"/>
      <w:r w:rsidRPr="00791EB0">
        <w:rPr>
          <w:rFonts w:ascii="GHEA Grapalat" w:hAnsi="GHEA Grapalat" w:cs="Times New Roman"/>
        </w:rPr>
        <w:t>գնահատումից</w:t>
      </w:r>
      <w:proofErr w:type="spellEnd"/>
      <w:r w:rsidRPr="00791EB0">
        <w:rPr>
          <w:rFonts w:ascii="GHEA Grapalat" w:hAnsi="GHEA Grapalat" w:cs="Times New Roman"/>
        </w:rPr>
        <w:t xml:space="preserve"> հետո ստացված տեղեկատվությունը կհրապարակի </w:t>
      </w:r>
      <w:r w:rsidR="00FD53D2" w:rsidRPr="00791EB0">
        <w:rPr>
          <w:rFonts w:ascii="GHEA Grapalat" w:hAnsi="GHEA Grapalat" w:cs="Times New Roman"/>
        </w:rPr>
        <w:t>համապատասխան</w:t>
      </w:r>
      <w:r w:rsidRPr="00791EB0">
        <w:rPr>
          <w:rFonts w:ascii="GHEA Grapalat" w:hAnsi="GHEA Grapalat" w:cs="Times New Roman"/>
        </w:rPr>
        <w:t xml:space="preserve"> հաշվետվություն</w:t>
      </w:r>
      <w:r w:rsidR="00223A06" w:rsidRPr="00791EB0">
        <w:rPr>
          <w:rFonts w:ascii="GHEA Grapalat" w:hAnsi="GHEA Grapalat" w:cs="Times New Roman"/>
        </w:rPr>
        <w:softHyphen/>
      </w:r>
      <w:r w:rsidR="00D11D69" w:rsidRPr="00791EB0">
        <w:rPr>
          <w:rFonts w:ascii="GHEA Grapalat" w:hAnsi="GHEA Grapalat" w:cs="Times New Roman"/>
        </w:rPr>
        <w:softHyphen/>
      </w:r>
      <w:r w:rsidR="00D11D6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ներում։ Հաշվետվությունների հիմնական նպատակն է տեղեկացնել շահա</w:t>
      </w:r>
      <w:r w:rsidR="00D11D6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ռու</w:t>
      </w:r>
      <w:r w:rsidR="00D11D6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 xml:space="preserve">ներին և որոշում </w:t>
      </w:r>
      <w:proofErr w:type="spellStart"/>
      <w:r w:rsidRPr="00791EB0">
        <w:rPr>
          <w:rFonts w:ascii="GHEA Grapalat" w:hAnsi="GHEA Grapalat" w:cs="Times New Roman"/>
        </w:rPr>
        <w:t>կայացնողներին</w:t>
      </w:r>
      <w:proofErr w:type="spellEnd"/>
      <w:r w:rsidRPr="00791EB0">
        <w:rPr>
          <w:rFonts w:ascii="GHEA Grapalat" w:hAnsi="GHEA Grapalat" w:cs="Times New Roman"/>
        </w:rPr>
        <w:t xml:space="preserve"> ՋԳ արտանետումների նվազեցմանն ուղղված գործո</w:t>
      </w:r>
      <w:r w:rsidR="00D11D69" w:rsidRPr="00791EB0">
        <w:rPr>
          <w:rFonts w:ascii="GHEA Grapalat" w:hAnsi="GHEA Grapalat" w:cs="Times New Roman"/>
        </w:rPr>
        <w:softHyphen/>
      </w:r>
      <w:r w:rsidRPr="00791EB0">
        <w:rPr>
          <w:rFonts w:ascii="GHEA Grapalat" w:hAnsi="GHEA Grapalat" w:cs="Times New Roman"/>
        </w:rPr>
        <w:t>ղությունների, օգտագործված ռեսուրսների, նպատակների ուղղությամբ գրանցված առաջընթացի և ընթացիկ ծրագրերում տեղի ունեցող փոփոխությունների մասին:</w:t>
      </w:r>
    </w:p>
    <w:p w14:paraId="1BF4463D" w14:textId="08B53DB0" w:rsidR="00FD53D2" w:rsidRPr="00791EB0" w:rsidRDefault="004956E5" w:rsidP="005B6C98">
      <w:pPr>
        <w:pStyle w:val="ListParagraph"/>
        <w:numPr>
          <w:ilvl w:val="0"/>
          <w:numId w:val="21"/>
        </w:numPr>
        <w:tabs>
          <w:tab w:val="left" w:pos="360"/>
        </w:tabs>
        <w:spacing w:before="200" w:after="200" w:line="360" w:lineRule="auto"/>
        <w:ind w:left="0" w:firstLine="0"/>
        <w:contextualSpacing w:val="0"/>
        <w:jc w:val="both"/>
        <w:rPr>
          <w:rFonts w:ascii="GHEA Grapalat" w:hAnsi="GHEA Grapalat" w:cs="Times New Roman"/>
        </w:rPr>
      </w:pPr>
      <w:r w:rsidRPr="00791EB0">
        <w:rPr>
          <w:rFonts w:ascii="GHEA Grapalat" w:hAnsi="GHEA Grapalat" w:cs="Times New Roman"/>
        </w:rPr>
        <w:t xml:space="preserve">Անդրադառնալով ռազմավարության շրջանակում ներկայացված </w:t>
      </w:r>
      <w:proofErr w:type="spellStart"/>
      <w:r w:rsidRPr="00791EB0">
        <w:rPr>
          <w:rFonts w:ascii="GHEA Grapalat" w:hAnsi="GHEA Grapalat" w:cs="Times New Roman"/>
        </w:rPr>
        <w:t>տեսլականին</w:t>
      </w:r>
      <w:proofErr w:type="spellEnd"/>
      <w:r w:rsidRPr="00791EB0">
        <w:rPr>
          <w:rFonts w:ascii="GHEA Grapalat" w:hAnsi="GHEA Grapalat" w:cs="Times New Roman"/>
        </w:rPr>
        <w:t xml:space="preserve"> և հաշվի առնելով </w:t>
      </w:r>
      <w:r w:rsidR="009853B1" w:rsidRPr="00791EB0">
        <w:rPr>
          <w:rFonts w:ascii="GHEA Grapalat" w:hAnsi="GHEA Grapalat" w:cs="Times New Roman"/>
        </w:rPr>
        <w:t>ԱՍԳ</w:t>
      </w:r>
      <w:r w:rsidR="00174D9C" w:rsidRPr="00791EB0">
        <w:rPr>
          <w:rFonts w:ascii="GHEA Grapalat" w:hAnsi="GHEA Grapalat" w:cs="Times New Roman"/>
        </w:rPr>
        <w:t>, ին</w:t>
      </w:r>
      <w:r w:rsidR="00430EBF" w:rsidRPr="00791EB0">
        <w:rPr>
          <w:rFonts w:ascii="GHEA Grapalat" w:hAnsi="GHEA Grapalat" w:cs="Times New Roman"/>
        </w:rPr>
        <w:t>չպ</w:t>
      </w:r>
      <w:r w:rsidR="00174D9C" w:rsidRPr="00791EB0">
        <w:rPr>
          <w:rFonts w:ascii="GHEA Grapalat" w:hAnsi="GHEA Grapalat" w:cs="Times New Roman"/>
        </w:rPr>
        <w:t>ես նաև</w:t>
      </w:r>
      <w:r w:rsidRPr="00791EB0">
        <w:rPr>
          <w:rFonts w:ascii="GHEA Grapalat" w:hAnsi="GHEA Grapalat" w:cs="Times New Roman"/>
        </w:rPr>
        <w:t xml:space="preserve"> էներգետիկայի ոլորտի զարգացման ռազմավարական ծրագիրը՝ Կառավարությունը </w:t>
      </w:r>
      <w:r w:rsidR="00223A06" w:rsidRPr="00791EB0">
        <w:rPr>
          <w:rFonts w:ascii="GHEA Grapalat" w:hAnsi="GHEA Grapalat" w:cs="Times New Roman"/>
        </w:rPr>
        <w:t>ըստ անհրաժեշտության</w:t>
      </w:r>
      <w:r w:rsidRPr="00791EB0">
        <w:rPr>
          <w:rFonts w:ascii="GHEA Grapalat" w:hAnsi="GHEA Grapalat" w:cs="Times New Roman"/>
        </w:rPr>
        <w:t xml:space="preserve"> </w:t>
      </w:r>
      <w:r w:rsidR="00223A06" w:rsidRPr="00791EB0">
        <w:rPr>
          <w:rFonts w:ascii="GHEA Grapalat" w:hAnsi="GHEA Grapalat" w:cs="Times New Roman"/>
        </w:rPr>
        <w:t xml:space="preserve">մասնակի </w:t>
      </w:r>
      <w:r w:rsidR="00174D9C" w:rsidRPr="00791EB0">
        <w:rPr>
          <w:rFonts w:ascii="GHEA Grapalat" w:hAnsi="GHEA Grapalat" w:cs="Times New Roman"/>
        </w:rPr>
        <w:t xml:space="preserve">կամ ամբողջության </w:t>
      </w:r>
      <w:r w:rsidRPr="00791EB0">
        <w:rPr>
          <w:rFonts w:ascii="GHEA Grapalat" w:hAnsi="GHEA Grapalat" w:cs="Times New Roman"/>
        </w:rPr>
        <w:t>կվերանայի</w:t>
      </w:r>
      <w:r w:rsidR="00174D9C" w:rsidRPr="00791EB0">
        <w:rPr>
          <w:rFonts w:ascii="GHEA Grapalat" w:hAnsi="GHEA Grapalat" w:cs="Times New Roman"/>
        </w:rPr>
        <w:t xml:space="preserve"> այն</w:t>
      </w:r>
      <w:r w:rsidRPr="00791EB0">
        <w:rPr>
          <w:rFonts w:ascii="GHEA Grapalat" w:hAnsi="GHEA Grapalat" w:cs="Times New Roman"/>
        </w:rPr>
        <w:t>:</w:t>
      </w:r>
    </w:p>
    <w:p w14:paraId="417A05D5" w14:textId="77777777" w:rsidR="003A55C4" w:rsidRPr="00791EB0" w:rsidRDefault="003A55C4" w:rsidP="00B75E35">
      <w:pPr>
        <w:spacing w:before="200" w:after="200" w:line="360" w:lineRule="auto"/>
        <w:ind w:hanging="270"/>
        <w:jc w:val="both"/>
        <w:rPr>
          <w:rFonts w:cs="Times New Roman"/>
        </w:rPr>
      </w:pPr>
    </w:p>
    <w:p w14:paraId="12A8BE0E" w14:textId="77777777" w:rsidR="007E4A82" w:rsidRPr="00791EB0" w:rsidRDefault="007E4A82" w:rsidP="00B75E35">
      <w:pPr>
        <w:spacing w:before="0" w:line="259" w:lineRule="auto"/>
        <w:ind w:hanging="270"/>
        <w:rPr>
          <w:rFonts w:cs="Arial"/>
          <w:b/>
          <w:bCs/>
          <w:sz w:val="24"/>
          <w:szCs w:val="24"/>
        </w:rPr>
      </w:pPr>
      <w:r w:rsidRPr="00791EB0">
        <w:rPr>
          <w:rFonts w:cs="Arial"/>
          <w:b/>
          <w:bCs/>
          <w:sz w:val="24"/>
          <w:szCs w:val="24"/>
        </w:rPr>
        <w:br w:type="page"/>
      </w:r>
    </w:p>
    <w:p w14:paraId="08740837" w14:textId="77777777" w:rsidR="003A55C4" w:rsidRPr="00791EB0" w:rsidRDefault="003A55C4" w:rsidP="00285288">
      <w:pPr>
        <w:spacing w:before="200" w:after="200" w:line="360" w:lineRule="auto"/>
        <w:jc w:val="both"/>
        <w:rPr>
          <w:rFonts w:cs="Times New Roman"/>
        </w:rPr>
        <w:sectPr w:rsidR="003A55C4" w:rsidRPr="00791EB0" w:rsidSect="00BE5498">
          <w:pgSz w:w="11906" w:h="16838" w:code="9"/>
          <w:pgMar w:top="1134" w:right="926" w:bottom="900" w:left="1418" w:header="289" w:footer="709" w:gutter="0"/>
          <w:cols w:space="708"/>
          <w:docGrid w:linePitch="360"/>
        </w:sectPr>
      </w:pPr>
    </w:p>
    <w:p w14:paraId="7C92C123" w14:textId="60389185" w:rsidR="004956E5" w:rsidRPr="00791EB0" w:rsidRDefault="00174D9C" w:rsidP="00791EB0">
      <w:pPr>
        <w:spacing w:before="120" w:after="120"/>
        <w:jc w:val="right"/>
        <w:rPr>
          <w:b/>
          <w:bCs/>
          <w:sz w:val="20"/>
          <w:szCs w:val="20"/>
          <w:lang w:eastAsia="hy-AM" w:bidi="hy-AM"/>
        </w:rPr>
      </w:pPr>
      <w:r w:rsidRPr="00791EB0">
        <w:rPr>
          <w:b/>
          <w:bCs/>
          <w:sz w:val="20"/>
          <w:szCs w:val="20"/>
          <w:lang w:eastAsia="hy-AM" w:bidi="hy-AM"/>
        </w:rPr>
        <w:lastRenderedPageBreak/>
        <w:t xml:space="preserve">Աղյուսակ 3. </w:t>
      </w:r>
      <w:r w:rsidR="004F1833" w:rsidRPr="00791EB0">
        <w:rPr>
          <w:b/>
          <w:bCs/>
          <w:sz w:val="20"/>
          <w:szCs w:val="20"/>
          <w:lang w:eastAsia="hy-AM" w:bidi="hy-AM"/>
        </w:rPr>
        <w:t>Մոնիթորինգի և գնահատման հիմնական ցուցանիշները</w:t>
      </w:r>
    </w:p>
    <w:tbl>
      <w:tblPr>
        <w:tblStyle w:val="TableGrid"/>
        <w:tblW w:w="15374" w:type="dxa"/>
        <w:tblLayout w:type="fixed"/>
        <w:tblLook w:val="04A0" w:firstRow="1" w:lastRow="0" w:firstColumn="1" w:lastColumn="0" w:noHBand="0" w:noVBand="1"/>
      </w:tblPr>
      <w:tblGrid>
        <w:gridCol w:w="445"/>
        <w:gridCol w:w="3022"/>
        <w:gridCol w:w="3686"/>
        <w:gridCol w:w="3827"/>
        <w:gridCol w:w="2566"/>
        <w:gridCol w:w="1828"/>
      </w:tblGrid>
      <w:tr w:rsidR="00975698" w:rsidRPr="00791EB0" w14:paraId="7BF94604" w14:textId="77777777" w:rsidTr="00CA5D01">
        <w:tc>
          <w:tcPr>
            <w:tcW w:w="445" w:type="dxa"/>
          </w:tcPr>
          <w:p w14:paraId="3AA40EEA" w14:textId="77777777" w:rsidR="00D11D69" w:rsidRPr="00791EB0" w:rsidRDefault="00D11D69" w:rsidP="00D57CAE">
            <w:pPr>
              <w:spacing w:before="0"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22" w:type="dxa"/>
            <w:vAlign w:val="center"/>
          </w:tcPr>
          <w:p w14:paraId="42DCF323" w14:textId="7D4A0594" w:rsidR="00D11D69" w:rsidRPr="00791EB0" w:rsidRDefault="00D11D69" w:rsidP="00D57CAE">
            <w:pPr>
              <w:spacing w:before="0" w:line="276" w:lineRule="auto"/>
              <w:jc w:val="center"/>
              <w:rPr>
                <w:b/>
                <w:bCs/>
              </w:rPr>
            </w:pPr>
            <w:r w:rsidRPr="00791EB0">
              <w:rPr>
                <w:rFonts w:cs="Times New Roman"/>
                <w:b/>
                <w:bCs/>
              </w:rPr>
              <w:t>Ցուցանիշի անվանումը</w:t>
            </w:r>
          </w:p>
        </w:tc>
        <w:tc>
          <w:tcPr>
            <w:tcW w:w="3686" w:type="dxa"/>
            <w:vAlign w:val="center"/>
          </w:tcPr>
          <w:p w14:paraId="31684E2C" w14:textId="1BC4EDF6" w:rsidR="00D11D69" w:rsidRPr="00791EB0" w:rsidRDefault="00D11D69" w:rsidP="00D57CAE">
            <w:pPr>
              <w:spacing w:before="0" w:line="276" w:lineRule="auto"/>
              <w:jc w:val="center"/>
              <w:rPr>
                <w:b/>
                <w:bCs/>
              </w:rPr>
            </w:pPr>
            <w:r w:rsidRPr="00791EB0">
              <w:rPr>
                <w:rFonts w:cs="Times New Roman"/>
                <w:b/>
                <w:bCs/>
              </w:rPr>
              <w:t>Համառոտ նկարագիրը</w:t>
            </w:r>
          </w:p>
        </w:tc>
        <w:tc>
          <w:tcPr>
            <w:tcW w:w="3827" w:type="dxa"/>
            <w:vAlign w:val="center"/>
          </w:tcPr>
          <w:p w14:paraId="098BBA44" w14:textId="6CE9BF1F" w:rsidR="00D11D69" w:rsidRPr="00791EB0" w:rsidRDefault="00D11D69" w:rsidP="00D57CAE">
            <w:pPr>
              <w:spacing w:before="0" w:line="276" w:lineRule="auto"/>
              <w:jc w:val="center"/>
              <w:rPr>
                <w:b/>
                <w:bCs/>
              </w:rPr>
            </w:pPr>
            <w:r w:rsidRPr="00791EB0">
              <w:rPr>
                <w:rFonts w:cs="Times New Roman"/>
                <w:b/>
                <w:bCs/>
              </w:rPr>
              <w:t>Նպատակը</w:t>
            </w:r>
          </w:p>
        </w:tc>
        <w:tc>
          <w:tcPr>
            <w:tcW w:w="2566" w:type="dxa"/>
            <w:vAlign w:val="center"/>
          </w:tcPr>
          <w:p w14:paraId="507572BB" w14:textId="55C7608F" w:rsidR="00D11D69" w:rsidRPr="00791EB0" w:rsidRDefault="00556995" w:rsidP="00D57CAE">
            <w:pPr>
              <w:spacing w:before="0" w:line="276" w:lineRule="auto"/>
              <w:jc w:val="center"/>
              <w:rPr>
                <w:b/>
                <w:bCs/>
              </w:rPr>
            </w:pPr>
            <w:r w:rsidRPr="00791EB0">
              <w:rPr>
                <w:rFonts w:cs="Times New Roman"/>
                <w:b/>
                <w:bCs/>
              </w:rPr>
              <w:t>Պատասխանատու</w:t>
            </w:r>
          </w:p>
        </w:tc>
        <w:tc>
          <w:tcPr>
            <w:tcW w:w="1828" w:type="dxa"/>
            <w:vAlign w:val="center"/>
          </w:tcPr>
          <w:p w14:paraId="44BF5A55" w14:textId="21F4D891" w:rsidR="00D11D69" w:rsidRPr="00791EB0" w:rsidRDefault="00D11D69" w:rsidP="00D57CAE">
            <w:pPr>
              <w:spacing w:before="0" w:line="276" w:lineRule="auto"/>
              <w:jc w:val="center"/>
              <w:rPr>
                <w:b/>
                <w:bCs/>
              </w:rPr>
            </w:pPr>
            <w:r w:rsidRPr="00791EB0">
              <w:rPr>
                <w:rFonts w:cs="Times New Roman"/>
                <w:b/>
                <w:bCs/>
              </w:rPr>
              <w:t>Ներկայացման մեթոդ</w:t>
            </w:r>
          </w:p>
        </w:tc>
      </w:tr>
      <w:tr w:rsidR="00975698" w:rsidRPr="00791EB0" w14:paraId="496C2115" w14:textId="77777777" w:rsidTr="00CA5D01">
        <w:tc>
          <w:tcPr>
            <w:tcW w:w="445" w:type="dxa"/>
            <w:vAlign w:val="center"/>
          </w:tcPr>
          <w:p w14:paraId="2500112C" w14:textId="77777777" w:rsidR="00D11D69" w:rsidRPr="00791EB0" w:rsidRDefault="00D11D69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E9F996F" w14:textId="49250625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ՋԳ ընդհանուր արտանետումներ</w:t>
            </w:r>
          </w:p>
        </w:tc>
        <w:tc>
          <w:tcPr>
            <w:tcW w:w="3686" w:type="dxa"/>
            <w:vAlign w:val="center"/>
          </w:tcPr>
          <w:p w14:paraId="1BCDDFA3" w14:textId="2C69A09F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Ընդամենը բոլոր ոլորտների կողմից  ՋԳ արտանետումները</w:t>
            </w:r>
          </w:p>
        </w:tc>
        <w:tc>
          <w:tcPr>
            <w:tcW w:w="3827" w:type="dxa"/>
            <w:vAlign w:val="center"/>
          </w:tcPr>
          <w:p w14:paraId="44093F6A" w14:textId="6B43ABCE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Միջազգային պարտավորու</w:t>
            </w:r>
            <w:r w:rsidRPr="00791EB0">
              <w:softHyphen/>
              <w:t>թյուն</w:t>
            </w:r>
            <w:r w:rsidRPr="00791EB0">
              <w:softHyphen/>
              <w:t>ների կատարում</w:t>
            </w:r>
          </w:p>
        </w:tc>
        <w:tc>
          <w:tcPr>
            <w:tcW w:w="2566" w:type="dxa"/>
            <w:vAlign w:val="center"/>
          </w:tcPr>
          <w:p w14:paraId="31D29F20" w14:textId="4F4C4741" w:rsidR="00D11D69" w:rsidRPr="00791EB0" w:rsidRDefault="00556995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Շրջակա միջավայրի նախարարություն</w:t>
            </w:r>
          </w:p>
        </w:tc>
        <w:tc>
          <w:tcPr>
            <w:tcW w:w="1828" w:type="dxa"/>
            <w:vAlign w:val="center"/>
          </w:tcPr>
          <w:p w14:paraId="782F4B64" w14:textId="00833D10" w:rsidR="00D11D69" w:rsidRPr="00791EB0" w:rsidRDefault="008A0A35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  <w:r w:rsidR="00D11D69" w:rsidRPr="00791EB0">
              <w:rPr>
                <w:rFonts w:cs="Times New Roman"/>
              </w:rPr>
              <w:t xml:space="preserve"> </w:t>
            </w:r>
            <w:proofErr w:type="spellStart"/>
            <w:r w:rsidRPr="00791EB0">
              <w:rPr>
                <w:rFonts w:cs="Times New Roman"/>
              </w:rPr>
              <w:t>թափանցիկու</w:t>
            </w:r>
            <w:r w:rsidR="00B65646" w:rsidRPr="00791EB0">
              <w:rPr>
                <w:rFonts w:cs="Times New Roman"/>
              </w:rPr>
              <w:t>-</w:t>
            </w:r>
            <w:r w:rsidRPr="00791EB0">
              <w:rPr>
                <w:rFonts w:cs="Times New Roman"/>
              </w:rPr>
              <w:t>թյան</w:t>
            </w:r>
            <w:proofErr w:type="spellEnd"/>
            <w:r w:rsidRPr="00791EB0">
              <w:rPr>
                <w:rFonts w:cs="Times New Roman"/>
              </w:rPr>
              <w:t xml:space="preserve"> զեկույց</w:t>
            </w:r>
          </w:p>
        </w:tc>
      </w:tr>
      <w:tr w:rsidR="00975698" w:rsidRPr="00791EB0" w14:paraId="47BEF5E3" w14:textId="77777777" w:rsidTr="00CA5D01">
        <w:tc>
          <w:tcPr>
            <w:tcW w:w="445" w:type="dxa"/>
            <w:vAlign w:val="center"/>
          </w:tcPr>
          <w:p w14:paraId="543DEFE1" w14:textId="77777777" w:rsidR="00D11D69" w:rsidRPr="00791EB0" w:rsidRDefault="00D11D69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67286EFE" w14:textId="45A02408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ՋԳ արտանետումներն ըստ ոլորտների</w:t>
            </w:r>
          </w:p>
        </w:tc>
        <w:tc>
          <w:tcPr>
            <w:tcW w:w="3686" w:type="dxa"/>
            <w:vAlign w:val="center"/>
          </w:tcPr>
          <w:p w14:paraId="1536E177" w14:textId="54FB7A11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Արտադրված ՋԳ-ի վերջնական քանակը (ներառյալ  Հողօգտա</w:t>
            </w:r>
            <w:r w:rsidR="004040BB" w:rsidRPr="00791EB0">
              <w:softHyphen/>
            </w:r>
            <w:r w:rsidRPr="00791EB0">
              <w:t xml:space="preserve">գործում, Հողօգտագործման փոփոխություն և </w:t>
            </w:r>
            <w:proofErr w:type="spellStart"/>
            <w:r w:rsidRPr="00791EB0">
              <w:t>անտառտնտեսություն</w:t>
            </w:r>
            <w:proofErr w:type="spellEnd"/>
            <w:r w:rsidRPr="00791EB0">
              <w:t>)</w:t>
            </w:r>
          </w:p>
        </w:tc>
        <w:tc>
          <w:tcPr>
            <w:tcW w:w="3827" w:type="dxa"/>
            <w:vAlign w:val="center"/>
          </w:tcPr>
          <w:p w14:paraId="757447E0" w14:textId="45EED5F9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Միջազգային պարտավորու</w:t>
            </w:r>
            <w:r w:rsidRPr="00791EB0">
              <w:rPr>
                <w:rFonts w:cs="Times New Roman"/>
              </w:rPr>
              <w:softHyphen/>
              <w:t>թյուն</w:t>
            </w:r>
            <w:r w:rsidRPr="00791EB0">
              <w:rPr>
                <w:rFonts w:cs="Times New Roman"/>
              </w:rPr>
              <w:softHyphen/>
              <w:t>ների կատարում</w:t>
            </w:r>
          </w:p>
        </w:tc>
        <w:tc>
          <w:tcPr>
            <w:tcW w:w="2566" w:type="dxa"/>
            <w:vAlign w:val="center"/>
          </w:tcPr>
          <w:p w14:paraId="08F65EAE" w14:textId="07B9E32C" w:rsidR="00D11D69" w:rsidRPr="00791EB0" w:rsidRDefault="00556995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Շրջակա միջավայրի նախարարություն</w:t>
            </w:r>
          </w:p>
        </w:tc>
        <w:tc>
          <w:tcPr>
            <w:tcW w:w="1828" w:type="dxa"/>
            <w:vAlign w:val="center"/>
          </w:tcPr>
          <w:p w14:paraId="6E9AE7E4" w14:textId="20E7007A" w:rsidR="00D11D69" w:rsidRPr="00791EB0" w:rsidRDefault="008A0A35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Երկամյա </w:t>
            </w:r>
            <w:proofErr w:type="spellStart"/>
            <w:r w:rsidRPr="00791EB0">
              <w:rPr>
                <w:rFonts w:cs="Times New Roman"/>
              </w:rPr>
              <w:t>թափանցիկու</w:t>
            </w:r>
            <w:r w:rsidR="00B65646" w:rsidRPr="00791EB0">
              <w:rPr>
                <w:rFonts w:cs="Times New Roman"/>
              </w:rPr>
              <w:t>-</w:t>
            </w:r>
            <w:r w:rsidRPr="00791EB0">
              <w:rPr>
                <w:rFonts w:cs="Times New Roman"/>
              </w:rPr>
              <w:t>թյան</w:t>
            </w:r>
            <w:proofErr w:type="spellEnd"/>
            <w:r w:rsidRPr="00791EB0">
              <w:rPr>
                <w:rFonts w:cs="Times New Roman"/>
              </w:rPr>
              <w:t xml:space="preserve"> զեկույց</w:t>
            </w:r>
          </w:p>
        </w:tc>
      </w:tr>
      <w:tr w:rsidR="00975698" w:rsidRPr="00791EB0" w14:paraId="2D4E2C5C" w14:textId="77777777" w:rsidTr="00CA5D01">
        <w:tc>
          <w:tcPr>
            <w:tcW w:w="445" w:type="dxa"/>
            <w:vAlign w:val="center"/>
          </w:tcPr>
          <w:p w14:paraId="03EBDA36" w14:textId="77777777" w:rsidR="00D11D69" w:rsidRPr="00791EB0" w:rsidRDefault="00D11D69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A1F0DCE" w14:textId="7693A0CF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Ածխածնի երկօքսիդի </w:t>
            </w:r>
            <w:r w:rsidR="003C229F" w:rsidRPr="00791EB0">
              <w:rPr>
                <w:rFonts w:cs="Times New Roman"/>
              </w:rPr>
              <w:t>կլանում և պահեստավորում</w:t>
            </w:r>
          </w:p>
        </w:tc>
        <w:tc>
          <w:tcPr>
            <w:tcW w:w="3686" w:type="dxa"/>
            <w:vAlign w:val="center"/>
          </w:tcPr>
          <w:p w14:paraId="6461568D" w14:textId="48DB7005" w:rsidR="00D11D69" w:rsidRPr="00791EB0" w:rsidRDefault="00F04757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 xml:space="preserve">Կլանված </w:t>
            </w:r>
            <w:r w:rsidR="00D11D69" w:rsidRPr="00791EB0">
              <w:t>ՋԳ-ի քանակը</w:t>
            </w:r>
          </w:p>
        </w:tc>
        <w:tc>
          <w:tcPr>
            <w:tcW w:w="3827" w:type="dxa"/>
            <w:vAlign w:val="center"/>
          </w:tcPr>
          <w:p w14:paraId="05423A57" w14:textId="467FB8CF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Միջազգային պարտավորու</w:t>
            </w:r>
            <w:r w:rsidRPr="00791EB0">
              <w:rPr>
                <w:rFonts w:cs="Times New Roman"/>
              </w:rPr>
              <w:softHyphen/>
              <w:t>թյուն</w:t>
            </w:r>
            <w:r w:rsidRPr="00791EB0">
              <w:rPr>
                <w:rFonts w:cs="Times New Roman"/>
              </w:rPr>
              <w:softHyphen/>
              <w:t>ների կատարում</w:t>
            </w:r>
          </w:p>
        </w:tc>
        <w:tc>
          <w:tcPr>
            <w:tcW w:w="2566" w:type="dxa"/>
            <w:vAlign w:val="center"/>
          </w:tcPr>
          <w:p w14:paraId="58C4CA49" w14:textId="534372DE" w:rsidR="00D11D69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Շրջակա միջավայրի նախարարություն</w:t>
            </w:r>
          </w:p>
        </w:tc>
        <w:tc>
          <w:tcPr>
            <w:tcW w:w="1828" w:type="dxa"/>
            <w:vAlign w:val="center"/>
          </w:tcPr>
          <w:p w14:paraId="10913295" w14:textId="040975D6" w:rsidR="00D11D69" w:rsidRPr="00791EB0" w:rsidRDefault="008A0A35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Երկամյա </w:t>
            </w:r>
            <w:proofErr w:type="spellStart"/>
            <w:r w:rsidRPr="00791EB0">
              <w:rPr>
                <w:rFonts w:cs="Times New Roman"/>
              </w:rPr>
              <w:t>թափանցիկու</w:t>
            </w:r>
            <w:r w:rsidR="00B65646" w:rsidRPr="00791EB0">
              <w:rPr>
                <w:rFonts w:cs="Times New Roman"/>
              </w:rPr>
              <w:t>-</w:t>
            </w:r>
            <w:r w:rsidRPr="00791EB0">
              <w:rPr>
                <w:rFonts w:cs="Times New Roman"/>
              </w:rPr>
              <w:t>թյան</w:t>
            </w:r>
            <w:proofErr w:type="spellEnd"/>
            <w:r w:rsidRPr="00791EB0">
              <w:rPr>
                <w:rFonts w:cs="Times New Roman"/>
              </w:rPr>
              <w:t xml:space="preserve"> զեկույց</w:t>
            </w:r>
          </w:p>
        </w:tc>
      </w:tr>
      <w:tr w:rsidR="00975698" w:rsidRPr="00791EB0" w14:paraId="4CDFCB81" w14:textId="77777777" w:rsidTr="00CA5D01">
        <w:tc>
          <w:tcPr>
            <w:tcW w:w="445" w:type="dxa"/>
            <w:vAlign w:val="center"/>
          </w:tcPr>
          <w:p w14:paraId="2B08A209" w14:textId="77777777" w:rsidR="00D11D69" w:rsidRPr="00791EB0" w:rsidRDefault="00D11D69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53CFA3B" w14:textId="0D07E5B0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Էլեկտրաէներգիայի բաշխիչ ցանցի կորուստներ</w:t>
            </w:r>
          </w:p>
        </w:tc>
        <w:tc>
          <w:tcPr>
            <w:tcW w:w="3686" w:type="dxa"/>
            <w:vAlign w:val="center"/>
          </w:tcPr>
          <w:p w14:paraId="0F585D70" w14:textId="27E9A16A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 xml:space="preserve">ՋԳ-ի </w:t>
            </w:r>
            <w:r w:rsidR="00CC33A2" w:rsidRPr="00791EB0">
              <w:t>արտանետումների կրճատում էլեկտրաէներգիայի արտադրության ոլորտից</w:t>
            </w:r>
          </w:p>
        </w:tc>
        <w:tc>
          <w:tcPr>
            <w:tcW w:w="3827" w:type="dxa"/>
            <w:vAlign w:val="center"/>
          </w:tcPr>
          <w:p w14:paraId="4C054769" w14:textId="775D6102" w:rsidR="00D11D69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Կորուստների կրճատումը բարելավում է ընդհանուր </w:t>
            </w:r>
            <w:proofErr w:type="spellStart"/>
            <w:r w:rsidR="00DB0C91" w:rsidRPr="00791EB0">
              <w:rPr>
                <w:rFonts w:cs="Times New Roman"/>
              </w:rPr>
              <w:t>էներգա</w:t>
            </w:r>
            <w:r w:rsidR="001669C7" w:rsidRPr="00791EB0">
              <w:rPr>
                <w:rFonts w:cs="Times New Roman"/>
              </w:rPr>
              <w:softHyphen/>
            </w:r>
            <w:r w:rsidR="00DB0C91" w:rsidRPr="00791EB0">
              <w:rPr>
                <w:rFonts w:cs="Times New Roman"/>
              </w:rPr>
              <w:t>արդյունավե</w:t>
            </w:r>
            <w:r w:rsidR="00DB0C91" w:rsidRPr="00791EB0">
              <w:rPr>
                <w:rFonts w:cs="Times New Roman"/>
              </w:rPr>
              <w:softHyphen/>
            </w:r>
            <w:r w:rsidR="00DB0C91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տու</w:t>
            </w:r>
            <w:r w:rsidR="00AF7B87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թյունը</w:t>
            </w:r>
            <w:proofErr w:type="spellEnd"/>
            <w:r w:rsidRPr="00791EB0">
              <w:rPr>
                <w:rFonts w:cs="Times New Roman"/>
              </w:rPr>
              <w:t>, հետևաբար նվազեցնում է ՋԳ ծավալը</w:t>
            </w:r>
          </w:p>
        </w:tc>
        <w:tc>
          <w:tcPr>
            <w:tcW w:w="2566" w:type="dxa"/>
            <w:vAlign w:val="center"/>
          </w:tcPr>
          <w:p w14:paraId="01916A0E" w14:textId="327E1491" w:rsidR="00D11D69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429E4592" w14:textId="7AD54321" w:rsidR="00D11D69" w:rsidRPr="00791EB0" w:rsidRDefault="00D11D69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49CECCE1" w14:textId="77777777" w:rsidTr="00CA5D01">
        <w:tc>
          <w:tcPr>
            <w:tcW w:w="445" w:type="dxa"/>
            <w:vAlign w:val="center"/>
          </w:tcPr>
          <w:p w14:paraId="408EF485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40BEE293" w14:textId="77777777" w:rsidR="00CC33A2" w:rsidRPr="00791EB0" w:rsidRDefault="00CC33A2" w:rsidP="00D57CAE">
            <w:pPr>
              <w:spacing w:before="0" w:line="276" w:lineRule="auto"/>
              <w:rPr>
                <w:rFonts w:cs="Times New Roman"/>
              </w:rPr>
            </w:pPr>
            <w:r w:rsidRPr="00791EB0">
              <w:rPr>
                <w:rFonts w:cs="Times New Roman"/>
              </w:rPr>
              <w:t>Փոքր հիդրոէլեկտրակայանների ընդհանուր դրվածքային հզորություն</w:t>
            </w:r>
          </w:p>
          <w:p w14:paraId="4747784B" w14:textId="77777777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</w:p>
        </w:tc>
        <w:tc>
          <w:tcPr>
            <w:tcW w:w="3686" w:type="dxa"/>
            <w:vAlign w:val="center"/>
          </w:tcPr>
          <w:p w14:paraId="1BDEB741" w14:textId="0BED8494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Էներգիայի այն քանակությունը, որը բոլոր կայանները կարող են արտադրել առավելագույն արտադրողականության դեպքում</w:t>
            </w:r>
          </w:p>
        </w:tc>
        <w:tc>
          <w:tcPr>
            <w:tcW w:w="3827" w:type="dxa"/>
            <w:vAlign w:val="center"/>
          </w:tcPr>
          <w:p w14:paraId="4A290291" w14:textId="1F2E379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Բարձրացնում է կանաչ էներգիայի տեսակարար կշիռը էներգետիկ </w:t>
            </w:r>
            <w:r w:rsidR="00C83BFF" w:rsidRPr="00791EB0">
              <w:rPr>
                <w:rFonts w:cs="Times New Roman"/>
              </w:rPr>
              <w:t xml:space="preserve">հաշվեկշռում </w:t>
            </w:r>
          </w:p>
        </w:tc>
        <w:tc>
          <w:tcPr>
            <w:tcW w:w="2566" w:type="dxa"/>
            <w:vAlign w:val="center"/>
          </w:tcPr>
          <w:p w14:paraId="2254593B" w14:textId="5ACBA0A0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18EFFD22" w14:textId="075B6E27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2E5A431E" w14:textId="77777777" w:rsidTr="00CA5D01">
        <w:trPr>
          <w:trHeight w:val="1605"/>
        </w:trPr>
        <w:tc>
          <w:tcPr>
            <w:tcW w:w="445" w:type="dxa"/>
            <w:vAlign w:val="center"/>
          </w:tcPr>
          <w:p w14:paraId="1D96B12D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3917D23B" w14:textId="28450C89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Հողմային էլեկտրակայանների ընդհանուր դրվածքային հզորություն</w:t>
            </w:r>
          </w:p>
        </w:tc>
        <w:tc>
          <w:tcPr>
            <w:tcW w:w="3686" w:type="dxa"/>
            <w:vAlign w:val="center"/>
          </w:tcPr>
          <w:p w14:paraId="61E8F4D4" w14:textId="7312596A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Էներգիայի այն քանակությունը, որը բոլոր կայանները կարող են արտադրել առավելագույն արտադրողականության դեպքում</w:t>
            </w:r>
          </w:p>
        </w:tc>
        <w:tc>
          <w:tcPr>
            <w:tcW w:w="3827" w:type="dxa"/>
            <w:vAlign w:val="center"/>
          </w:tcPr>
          <w:p w14:paraId="41054939" w14:textId="4B1894D2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Բարձրացնում է կանաչ էներգիայի տեսակարար կշիռը էներգետիկ </w:t>
            </w:r>
            <w:r w:rsidR="00C83BFF" w:rsidRPr="00791EB0">
              <w:rPr>
                <w:rFonts w:cs="Times New Roman"/>
              </w:rPr>
              <w:t>հաշվեկշռում</w:t>
            </w:r>
            <w:r w:rsidRPr="00791EB0">
              <w:rPr>
                <w:rFonts w:cs="Times New Roman"/>
              </w:rPr>
              <w:t xml:space="preserve"> </w:t>
            </w:r>
          </w:p>
        </w:tc>
        <w:tc>
          <w:tcPr>
            <w:tcW w:w="2566" w:type="dxa"/>
            <w:vAlign w:val="center"/>
          </w:tcPr>
          <w:p w14:paraId="02D6F23E" w14:textId="627D37BB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0B17E288" w14:textId="3435CB6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4038F05F" w14:textId="77777777" w:rsidTr="00CA5D01">
        <w:tc>
          <w:tcPr>
            <w:tcW w:w="445" w:type="dxa"/>
            <w:vAlign w:val="center"/>
          </w:tcPr>
          <w:p w14:paraId="57CD99D9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5940120" w14:textId="6EE0F2EB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Ինքնավար արևային էլեկտրակայանների ընդհանուր դրվածքային հզորություն</w:t>
            </w:r>
          </w:p>
        </w:tc>
        <w:tc>
          <w:tcPr>
            <w:tcW w:w="3686" w:type="dxa"/>
            <w:vAlign w:val="center"/>
          </w:tcPr>
          <w:p w14:paraId="19FBD7FB" w14:textId="7F8BC915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Էներգիայի այն քանակությունը, որը բոլոր կայանները կարող են արտադրել առավելագույն արտադրողականության դեպքում</w:t>
            </w:r>
          </w:p>
        </w:tc>
        <w:tc>
          <w:tcPr>
            <w:tcW w:w="3827" w:type="dxa"/>
            <w:vAlign w:val="center"/>
          </w:tcPr>
          <w:p w14:paraId="6D998A3A" w14:textId="09120FC3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Բարձրացնում է կանաչ էներգիայի տեսակարար կշիռը էներգետիկ </w:t>
            </w:r>
            <w:r w:rsidR="00C83BFF" w:rsidRPr="00791EB0">
              <w:rPr>
                <w:rFonts w:cs="Times New Roman"/>
              </w:rPr>
              <w:t>հաշվեկշռում</w:t>
            </w:r>
            <w:r w:rsidR="00C83BFF" w:rsidRPr="00791EB0" w:rsidDel="00C83BFF">
              <w:rPr>
                <w:rFonts w:cs="Times New Roman"/>
              </w:rPr>
              <w:t xml:space="preserve"> </w:t>
            </w:r>
          </w:p>
        </w:tc>
        <w:tc>
          <w:tcPr>
            <w:tcW w:w="2566" w:type="dxa"/>
            <w:vAlign w:val="center"/>
          </w:tcPr>
          <w:p w14:paraId="3658CF4D" w14:textId="67D82B4E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08159D1C" w14:textId="0D51E3FB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5AF5D488" w14:textId="77777777" w:rsidTr="00CA5D01">
        <w:trPr>
          <w:trHeight w:val="1569"/>
        </w:trPr>
        <w:tc>
          <w:tcPr>
            <w:tcW w:w="445" w:type="dxa"/>
            <w:vAlign w:val="center"/>
          </w:tcPr>
          <w:p w14:paraId="636A4500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7EE5FEB1" w14:textId="2DD3F396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Փոքր արևային էլեկտրակայանների ընդհանուր դրվածքային հզորություն</w:t>
            </w:r>
          </w:p>
        </w:tc>
        <w:tc>
          <w:tcPr>
            <w:tcW w:w="3686" w:type="dxa"/>
            <w:vAlign w:val="center"/>
          </w:tcPr>
          <w:p w14:paraId="5868C981" w14:textId="398BC2F3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Էներգիայի այն քանակությունը, որը բոլոր կայանները կարող են արտադրել առավելագույն արտադրողականության դեպքում</w:t>
            </w:r>
          </w:p>
        </w:tc>
        <w:tc>
          <w:tcPr>
            <w:tcW w:w="3827" w:type="dxa"/>
            <w:vAlign w:val="center"/>
          </w:tcPr>
          <w:p w14:paraId="470747C8" w14:textId="14F36CA8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Բարձրացնում է կանաչ էներգիայի տեսակարար կշիռը էներգետիկ </w:t>
            </w:r>
            <w:r w:rsidR="00C83BFF" w:rsidRPr="00791EB0">
              <w:rPr>
                <w:rFonts w:cs="Times New Roman"/>
              </w:rPr>
              <w:t>հաշվեկշռում</w:t>
            </w:r>
            <w:r w:rsidRPr="00791EB0">
              <w:rPr>
                <w:rFonts w:cs="Times New Roman"/>
              </w:rPr>
              <w:t xml:space="preserve"> </w:t>
            </w:r>
          </w:p>
        </w:tc>
        <w:tc>
          <w:tcPr>
            <w:tcW w:w="2566" w:type="dxa"/>
            <w:vAlign w:val="center"/>
          </w:tcPr>
          <w:p w14:paraId="7D59AF66" w14:textId="7C6F2E05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74AAE3E6" w14:textId="4E447ACC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06BD4698" w14:textId="77777777" w:rsidTr="00CA5D01">
        <w:tc>
          <w:tcPr>
            <w:tcW w:w="445" w:type="dxa"/>
            <w:vAlign w:val="center"/>
          </w:tcPr>
          <w:p w14:paraId="23E7477D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7AAE5754" w14:textId="1644EF60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Արտադրվող արևային էներգիայի մասնաբաժնի </w:t>
            </w:r>
            <w:r w:rsidR="00C83BFF" w:rsidRPr="00791EB0">
              <w:rPr>
                <w:rFonts w:cs="Times New Roman"/>
              </w:rPr>
              <w:t xml:space="preserve">փոփոխություն </w:t>
            </w:r>
            <w:r w:rsidRPr="00791EB0">
              <w:rPr>
                <w:rFonts w:cs="Times New Roman"/>
              </w:rPr>
              <w:t xml:space="preserve">ընդհանուր արտադրվող </w:t>
            </w:r>
            <w:proofErr w:type="spellStart"/>
            <w:r w:rsidRPr="00791EB0">
              <w:rPr>
                <w:rFonts w:cs="Times New Roman"/>
              </w:rPr>
              <w:t>էլեկտրաէներգիայում</w:t>
            </w:r>
            <w:proofErr w:type="spellEnd"/>
          </w:p>
        </w:tc>
        <w:tc>
          <w:tcPr>
            <w:tcW w:w="3686" w:type="dxa"/>
            <w:vAlign w:val="center"/>
          </w:tcPr>
          <w:p w14:paraId="0D593851" w14:textId="3576DEC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 xml:space="preserve">Արևային </w:t>
            </w:r>
            <w:proofErr w:type="spellStart"/>
            <w:r w:rsidRPr="00791EB0">
              <w:t>ֆոտովոլտային</w:t>
            </w:r>
            <w:proofErr w:type="spellEnd"/>
            <w:r w:rsidRPr="00791EB0">
              <w:t xml:space="preserve"> կայաններից  էներգիայի մատակարարման ընդհանուր քանակի աճի դինամիկան</w:t>
            </w:r>
          </w:p>
        </w:tc>
        <w:tc>
          <w:tcPr>
            <w:tcW w:w="3827" w:type="dxa"/>
            <w:vAlign w:val="center"/>
          </w:tcPr>
          <w:p w14:paraId="32D22636" w14:textId="74E38450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Կանաչ էներգիան ածխաթթու գազերի կրճատման առանցքային գործիք է</w:t>
            </w:r>
          </w:p>
        </w:tc>
        <w:tc>
          <w:tcPr>
            <w:tcW w:w="2566" w:type="dxa"/>
            <w:vAlign w:val="center"/>
          </w:tcPr>
          <w:p w14:paraId="4310B497" w14:textId="2C31153F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72ECEFED" w14:textId="158C1680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718DC825" w14:textId="77777777" w:rsidTr="00CA5D01">
        <w:tc>
          <w:tcPr>
            <w:tcW w:w="445" w:type="dxa"/>
            <w:vAlign w:val="center"/>
          </w:tcPr>
          <w:p w14:paraId="2649F37C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7E0EB3B6" w14:textId="2C4F4D47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Պահուստային մարտկոցների համակարգերի հզորություն</w:t>
            </w:r>
          </w:p>
        </w:tc>
        <w:tc>
          <w:tcPr>
            <w:tcW w:w="3686" w:type="dxa"/>
            <w:vAlign w:val="center"/>
          </w:tcPr>
          <w:p w14:paraId="15113AE4" w14:textId="79545B0E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Էներգիայի քանակությունը, որը կարող է կուտակվել մարտկոցային համակարգի միջոցով</w:t>
            </w:r>
          </w:p>
        </w:tc>
        <w:tc>
          <w:tcPr>
            <w:tcW w:w="3827" w:type="dxa"/>
            <w:vAlign w:val="center"/>
          </w:tcPr>
          <w:p w14:paraId="510CF459" w14:textId="4608BD3C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Մարտկոցային պահպանման տեխնոլոգիան թույլ է տալիս կուտակել կանաչ էներգիա և օգտագործել այն, երբ ուղղակի մատակարարումը հնարավոր չէ</w:t>
            </w:r>
          </w:p>
        </w:tc>
        <w:tc>
          <w:tcPr>
            <w:tcW w:w="2566" w:type="dxa"/>
            <w:vAlign w:val="center"/>
          </w:tcPr>
          <w:p w14:paraId="7906EB05" w14:textId="30784A1E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19732637" w14:textId="33F1AB0A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740CDDE5" w14:textId="77777777" w:rsidTr="00CA5D01">
        <w:tc>
          <w:tcPr>
            <w:tcW w:w="445" w:type="dxa"/>
            <w:vAlign w:val="center"/>
          </w:tcPr>
          <w:p w14:paraId="67442E2C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3DAC3C34" w14:textId="549B92F2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Ավտոմոբիլային պարկի նորացման տեմպ</w:t>
            </w:r>
          </w:p>
        </w:tc>
        <w:tc>
          <w:tcPr>
            <w:tcW w:w="3686" w:type="dxa"/>
            <w:vAlign w:val="center"/>
          </w:tcPr>
          <w:p w14:paraId="138E7827" w14:textId="6F6133D0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Նորերով փոխարինված հին անարդյունավետ մեքենաների քանակը</w:t>
            </w:r>
          </w:p>
        </w:tc>
        <w:tc>
          <w:tcPr>
            <w:tcW w:w="3827" w:type="dxa"/>
            <w:vAlign w:val="center"/>
          </w:tcPr>
          <w:p w14:paraId="5BA41ACD" w14:textId="2C70636B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Հին մեքենաները չեն համապա</w:t>
            </w:r>
            <w:r w:rsidR="0028352D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տասխանում էներգաարդյունա</w:t>
            </w:r>
            <w:r w:rsidR="0028352D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վե</w:t>
            </w:r>
            <w:r w:rsidR="0028352D" w:rsidRPr="00791EB0">
              <w:rPr>
                <w:rFonts w:cs="Times New Roman"/>
              </w:rPr>
              <w:softHyphen/>
            </w:r>
            <w:r w:rsidR="0028352D" w:rsidRPr="00791EB0">
              <w:rPr>
                <w:rFonts w:cs="Times New Roman"/>
              </w:rPr>
              <w:softHyphen/>
            </w:r>
            <w:r w:rsidR="0028352D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տության չափանիշներին և արտադրում են ավելի շատ ՋԳ-եր, քան նորերը</w:t>
            </w:r>
          </w:p>
        </w:tc>
        <w:tc>
          <w:tcPr>
            <w:tcW w:w="2566" w:type="dxa"/>
            <w:vAlign w:val="center"/>
          </w:tcPr>
          <w:p w14:paraId="41A511E0" w14:textId="44F5E650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Պետական եկամուտների կոմիտե</w:t>
            </w:r>
          </w:p>
        </w:tc>
        <w:tc>
          <w:tcPr>
            <w:tcW w:w="1828" w:type="dxa"/>
            <w:vAlign w:val="center"/>
          </w:tcPr>
          <w:p w14:paraId="74AB8B53" w14:textId="7B623A16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1140E569" w14:textId="77777777" w:rsidTr="00CA5D01">
        <w:trPr>
          <w:trHeight w:val="1002"/>
        </w:trPr>
        <w:tc>
          <w:tcPr>
            <w:tcW w:w="445" w:type="dxa"/>
            <w:vAlign w:val="center"/>
          </w:tcPr>
          <w:p w14:paraId="2CA98604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7E87099C" w14:textId="2E710935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proofErr w:type="spellStart"/>
            <w:r w:rsidRPr="00791EB0">
              <w:rPr>
                <w:rFonts w:cs="Times New Roman"/>
              </w:rPr>
              <w:t>Էլեկտրոմոբիլների</w:t>
            </w:r>
            <w:proofErr w:type="spellEnd"/>
            <w:r w:rsidRPr="00791EB0">
              <w:rPr>
                <w:rFonts w:cs="Times New Roman"/>
              </w:rPr>
              <w:t xml:space="preserve"> քանակի </w:t>
            </w:r>
            <w:r w:rsidR="00C83BFF" w:rsidRPr="00791EB0">
              <w:rPr>
                <w:rFonts w:cs="Times New Roman"/>
              </w:rPr>
              <w:t xml:space="preserve">փոփոխության </w:t>
            </w:r>
            <w:r w:rsidRPr="00791EB0">
              <w:rPr>
                <w:rFonts w:cs="Times New Roman"/>
              </w:rPr>
              <w:t>տեմպ</w:t>
            </w:r>
          </w:p>
        </w:tc>
        <w:tc>
          <w:tcPr>
            <w:tcW w:w="3686" w:type="dxa"/>
            <w:vAlign w:val="center"/>
          </w:tcPr>
          <w:p w14:paraId="1D88B4CA" w14:textId="78CFF824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Շուկա մտնող էլեկտրական փոխադրամիջոցների քանակը</w:t>
            </w:r>
          </w:p>
        </w:tc>
        <w:tc>
          <w:tcPr>
            <w:tcW w:w="3827" w:type="dxa"/>
            <w:vAlign w:val="center"/>
          </w:tcPr>
          <w:p w14:paraId="208C5A77" w14:textId="654AC256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Էլեկտրական փոխադրամիջոցները տրանսպորտի ոլորտում ածխաթթու գազերի կրճատման առանցքային գործիք են</w:t>
            </w:r>
          </w:p>
        </w:tc>
        <w:tc>
          <w:tcPr>
            <w:tcW w:w="2566" w:type="dxa"/>
            <w:vAlign w:val="center"/>
          </w:tcPr>
          <w:p w14:paraId="437739BB" w14:textId="6A237670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Պետական եկամուտների կոմիտե</w:t>
            </w:r>
          </w:p>
        </w:tc>
        <w:tc>
          <w:tcPr>
            <w:tcW w:w="1828" w:type="dxa"/>
            <w:vAlign w:val="center"/>
          </w:tcPr>
          <w:p w14:paraId="4FEEA51B" w14:textId="5D6F7CE8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608FB8D4" w14:textId="77777777" w:rsidTr="00CA5D01">
        <w:trPr>
          <w:trHeight w:val="1119"/>
        </w:trPr>
        <w:tc>
          <w:tcPr>
            <w:tcW w:w="445" w:type="dxa"/>
            <w:vAlign w:val="center"/>
          </w:tcPr>
          <w:p w14:paraId="01ADB681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03F1FAD" w14:textId="6D838F0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Հասարակական տրանսպորտի մասնաբաժինը </w:t>
            </w:r>
            <w:proofErr w:type="spellStart"/>
            <w:r w:rsidRPr="00791EB0">
              <w:rPr>
                <w:rFonts w:cs="Times New Roman"/>
              </w:rPr>
              <w:t>ուղևորափոխադրումներում</w:t>
            </w:r>
            <w:proofErr w:type="spellEnd"/>
          </w:p>
        </w:tc>
        <w:tc>
          <w:tcPr>
            <w:tcW w:w="3686" w:type="dxa"/>
            <w:vAlign w:val="center"/>
          </w:tcPr>
          <w:p w14:paraId="10AED4CB" w14:textId="608858B4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 xml:space="preserve">Անձնականի փոխարեն հասարակական տրանսպորտից օգտվող </w:t>
            </w:r>
            <w:proofErr w:type="spellStart"/>
            <w:r w:rsidRPr="00791EB0">
              <w:t>ուղևորների</w:t>
            </w:r>
            <w:proofErr w:type="spellEnd"/>
            <w:r w:rsidRPr="00791EB0">
              <w:t xml:space="preserve"> քանակը</w:t>
            </w:r>
          </w:p>
        </w:tc>
        <w:tc>
          <w:tcPr>
            <w:tcW w:w="3827" w:type="dxa"/>
            <w:vAlign w:val="center"/>
          </w:tcPr>
          <w:p w14:paraId="1E2628EA" w14:textId="695C31EB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Անձնական տրանսպորտային միջոցների մասնաբաժնի նվազեցում, ուղղակի ջերմոցային գազերի արտանետումների կրճատում</w:t>
            </w:r>
          </w:p>
        </w:tc>
        <w:tc>
          <w:tcPr>
            <w:tcW w:w="2566" w:type="dxa"/>
            <w:vAlign w:val="center"/>
          </w:tcPr>
          <w:p w14:paraId="38FC52EE" w14:textId="41043F44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43063799" w14:textId="524C29DE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</w:p>
        </w:tc>
      </w:tr>
      <w:tr w:rsidR="00975698" w:rsidRPr="00791EB0" w14:paraId="1CE3FE1C" w14:textId="77777777" w:rsidTr="00CA5D01">
        <w:tc>
          <w:tcPr>
            <w:tcW w:w="445" w:type="dxa"/>
            <w:vAlign w:val="center"/>
          </w:tcPr>
          <w:p w14:paraId="04B28B77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509CFDAA" w14:textId="4EEF0549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Ազոտի ենթօքսիդի արտանետումներն օրգանական պարարտանյութերի օգտագործումից</w:t>
            </w:r>
          </w:p>
        </w:tc>
        <w:tc>
          <w:tcPr>
            <w:tcW w:w="3686" w:type="dxa"/>
            <w:vAlign w:val="center"/>
          </w:tcPr>
          <w:p w14:paraId="31BC4DC2" w14:textId="5CF97D46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Օրգանական պարարտանյութերի կիրառման ընթացքում արտանետվող ազոտի ենթօքսիդի քանակը</w:t>
            </w:r>
          </w:p>
        </w:tc>
        <w:tc>
          <w:tcPr>
            <w:tcW w:w="3827" w:type="dxa"/>
            <w:vAlign w:val="center"/>
          </w:tcPr>
          <w:p w14:paraId="1FFFCDA4" w14:textId="7695A329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Ազոտի </w:t>
            </w:r>
            <w:proofErr w:type="spellStart"/>
            <w:r w:rsidRPr="00791EB0">
              <w:rPr>
                <w:rFonts w:cs="Times New Roman"/>
              </w:rPr>
              <w:t>ենթօքսիդը</w:t>
            </w:r>
            <w:proofErr w:type="spellEnd"/>
            <w:r w:rsidRPr="00791EB0">
              <w:rPr>
                <w:rFonts w:cs="Times New Roman"/>
              </w:rPr>
              <w:t xml:space="preserve"> հզոր ջերմոցային գազ է` գյուղատն</w:t>
            </w:r>
            <w:r w:rsidR="0028352D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տե</w:t>
            </w:r>
            <w:r w:rsidR="0028352D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սության ոլորտի հիմնական սպառնալիքներից մեկը</w:t>
            </w:r>
          </w:p>
        </w:tc>
        <w:tc>
          <w:tcPr>
            <w:tcW w:w="2566" w:type="dxa"/>
            <w:vAlign w:val="center"/>
          </w:tcPr>
          <w:p w14:paraId="3380CEF7" w14:textId="731A9220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Էկոնոմիկայի նախարարություն</w:t>
            </w:r>
          </w:p>
        </w:tc>
        <w:tc>
          <w:tcPr>
            <w:tcW w:w="1828" w:type="dxa"/>
            <w:vAlign w:val="center"/>
          </w:tcPr>
          <w:p w14:paraId="6F90B105" w14:textId="26C079E9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</w:p>
        </w:tc>
      </w:tr>
      <w:tr w:rsidR="00975698" w:rsidRPr="00791EB0" w14:paraId="2191DF5B" w14:textId="77777777" w:rsidTr="00CA5D01">
        <w:tc>
          <w:tcPr>
            <w:tcW w:w="445" w:type="dxa"/>
            <w:vAlign w:val="center"/>
          </w:tcPr>
          <w:p w14:paraId="3EF9A214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9CBA04D" w14:textId="1917A5A1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Բարձր </w:t>
            </w:r>
            <w:proofErr w:type="spellStart"/>
            <w:r w:rsidRPr="00791EB0">
              <w:rPr>
                <w:rFonts w:cs="Times New Roman"/>
              </w:rPr>
              <w:t>կաթնատվությամբ</w:t>
            </w:r>
            <w:proofErr w:type="spellEnd"/>
            <w:r w:rsidRPr="00791EB0">
              <w:rPr>
                <w:rFonts w:cs="Times New Roman"/>
              </w:rPr>
              <w:t xml:space="preserve"> կովերի և նոր ցեղերի գլխաքանակ</w:t>
            </w:r>
          </w:p>
        </w:tc>
        <w:tc>
          <w:tcPr>
            <w:tcW w:w="3686" w:type="dxa"/>
            <w:vAlign w:val="center"/>
          </w:tcPr>
          <w:p w14:paraId="63D164F0" w14:textId="5312475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 xml:space="preserve">Որոշ ցեղերի կովերի </w:t>
            </w:r>
            <w:proofErr w:type="spellStart"/>
            <w:r w:rsidRPr="00791EB0">
              <w:t>գլխաքանակը</w:t>
            </w:r>
            <w:proofErr w:type="spellEnd"/>
          </w:p>
        </w:tc>
        <w:tc>
          <w:tcPr>
            <w:tcW w:w="3827" w:type="dxa"/>
            <w:vAlign w:val="center"/>
          </w:tcPr>
          <w:p w14:paraId="731A4984" w14:textId="23A6B54E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Նվազեցնել ՋԳ արտանետումները մեկ կգ կաթի հաշվով կովերի կաթնատվության աճի շնորհիվ</w:t>
            </w:r>
          </w:p>
        </w:tc>
        <w:tc>
          <w:tcPr>
            <w:tcW w:w="2566" w:type="dxa"/>
            <w:vAlign w:val="center"/>
          </w:tcPr>
          <w:p w14:paraId="5283303B" w14:textId="242A04B3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Էկոնոմիկայի նախարարություն</w:t>
            </w:r>
          </w:p>
        </w:tc>
        <w:tc>
          <w:tcPr>
            <w:tcW w:w="1828" w:type="dxa"/>
            <w:vAlign w:val="center"/>
          </w:tcPr>
          <w:p w14:paraId="0DDE3B34" w14:textId="1565D8F6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</w:p>
        </w:tc>
      </w:tr>
      <w:tr w:rsidR="00975698" w:rsidRPr="00791EB0" w14:paraId="18F7063D" w14:textId="77777777" w:rsidTr="00CA5D01">
        <w:tc>
          <w:tcPr>
            <w:tcW w:w="445" w:type="dxa"/>
            <w:vAlign w:val="center"/>
          </w:tcPr>
          <w:p w14:paraId="74327900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4F58F820" w14:textId="3B39C0B2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Անտառածածկ տարածք</w:t>
            </w:r>
          </w:p>
        </w:tc>
        <w:tc>
          <w:tcPr>
            <w:tcW w:w="3686" w:type="dxa"/>
            <w:vAlign w:val="center"/>
          </w:tcPr>
          <w:p w14:paraId="2333B8AC" w14:textId="0D6FBF1D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Անտառածածկ տարածքների չափը</w:t>
            </w:r>
          </w:p>
        </w:tc>
        <w:tc>
          <w:tcPr>
            <w:tcW w:w="3827" w:type="dxa"/>
            <w:vAlign w:val="center"/>
          </w:tcPr>
          <w:p w14:paraId="1240582F" w14:textId="130377EE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Բարձրացնում է ՀՀ-ի կլանման կարողությունը</w:t>
            </w:r>
          </w:p>
        </w:tc>
        <w:tc>
          <w:tcPr>
            <w:tcW w:w="2566" w:type="dxa"/>
            <w:vAlign w:val="center"/>
          </w:tcPr>
          <w:p w14:paraId="4983B14E" w14:textId="259AE3ED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Շրջակա միջավայրի նախարարություն</w:t>
            </w:r>
          </w:p>
        </w:tc>
        <w:tc>
          <w:tcPr>
            <w:tcW w:w="1828" w:type="dxa"/>
            <w:vAlign w:val="center"/>
          </w:tcPr>
          <w:p w14:paraId="5C35D9F2" w14:textId="2C40730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</w:p>
        </w:tc>
      </w:tr>
      <w:tr w:rsidR="00975698" w:rsidRPr="00791EB0" w14:paraId="2087463F" w14:textId="77777777" w:rsidTr="00CA5D01">
        <w:tc>
          <w:tcPr>
            <w:tcW w:w="445" w:type="dxa"/>
            <w:vAlign w:val="center"/>
          </w:tcPr>
          <w:p w14:paraId="57B70629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23742EFC" w14:textId="0FEB06CB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Դեգրադացված անտառների </w:t>
            </w:r>
            <w:r w:rsidRPr="00791EB0">
              <w:rPr>
                <w:rFonts w:cs="Times New Roman"/>
              </w:rPr>
              <w:lastRenderedPageBreak/>
              <w:t>վերականգնում և կայուն կառավարում</w:t>
            </w:r>
          </w:p>
        </w:tc>
        <w:tc>
          <w:tcPr>
            <w:tcW w:w="3686" w:type="dxa"/>
            <w:vAlign w:val="center"/>
          </w:tcPr>
          <w:p w14:paraId="3B3B3617" w14:textId="46704222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lastRenderedPageBreak/>
              <w:t>Վերականգնված անտառների քանակը</w:t>
            </w:r>
          </w:p>
        </w:tc>
        <w:tc>
          <w:tcPr>
            <w:tcW w:w="3827" w:type="dxa"/>
            <w:vAlign w:val="center"/>
          </w:tcPr>
          <w:p w14:paraId="6996E133" w14:textId="5BA5E885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Բարձրացնում է ՀՀ-ի կլանման կարողությունը</w:t>
            </w:r>
          </w:p>
        </w:tc>
        <w:tc>
          <w:tcPr>
            <w:tcW w:w="2566" w:type="dxa"/>
            <w:vAlign w:val="center"/>
          </w:tcPr>
          <w:p w14:paraId="5C4A615B" w14:textId="62C26C5D" w:rsidR="00CC33A2" w:rsidRPr="00791EB0" w:rsidRDefault="00DB0C91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Շրջակա միջավայրի նախարարություն</w:t>
            </w:r>
          </w:p>
        </w:tc>
        <w:tc>
          <w:tcPr>
            <w:tcW w:w="1828" w:type="dxa"/>
            <w:vAlign w:val="center"/>
          </w:tcPr>
          <w:p w14:paraId="2C85B541" w14:textId="3A427C38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</w:p>
        </w:tc>
      </w:tr>
      <w:tr w:rsidR="00975698" w:rsidRPr="00791EB0" w14:paraId="3E577AFC" w14:textId="77777777" w:rsidTr="00CA5D01">
        <w:tc>
          <w:tcPr>
            <w:tcW w:w="445" w:type="dxa"/>
            <w:vAlign w:val="center"/>
          </w:tcPr>
          <w:p w14:paraId="009EAB3E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621C2085" w14:textId="17B8C6A0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Գոյություն ունեցող շենքերի </w:t>
            </w:r>
            <w:proofErr w:type="spellStart"/>
            <w:r w:rsidRPr="00791EB0">
              <w:rPr>
                <w:rFonts w:cs="Times New Roman"/>
              </w:rPr>
              <w:t>ջերմաարդիականացում</w:t>
            </w:r>
            <w:proofErr w:type="spellEnd"/>
          </w:p>
        </w:tc>
        <w:tc>
          <w:tcPr>
            <w:tcW w:w="3686" w:type="dxa"/>
            <w:vAlign w:val="center"/>
          </w:tcPr>
          <w:p w14:paraId="6C187498" w14:textId="26A8A09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 xml:space="preserve">Էներգախնայող և </w:t>
            </w:r>
            <w:proofErr w:type="spellStart"/>
            <w:r w:rsidRPr="00791EB0">
              <w:t>ջերմախնայող</w:t>
            </w:r>
            <w:proofErr w:type="spellEnd"/>
            <w:r w:rsidRPr="00791EB0">
              <w:t xml:space="preserve"> տեխնոլոգիաների կիրառման դինամիկան</w:t>
            </w:r>
          </w:p>
        </w:tc>
        <w:tc>
          <w:tcPr>
            <w:tcW w:w="3827" w:type="dxa"/>
            <w:vAlign w:val="center"/>
          </w:tcPr>
          <w:p w14:paraId="013DCE34" w14:textId="23A4495C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Բարելավում է ընդհանուր </w:t>
            </w:r>
            <w:proofErr w:type="spellStart"/>
            <w:r w:rsidRPr="00791EB0">
              <w:rPr>
                <w:rFonts w:cs="Times New Roman"/>
              </w:rPr>
              <w:t>էներգաարդյունավետությունը</w:t>
            </w:r>
            <w:proofErr w:type="spellEnd"/>
            <w:r w:rsidRPr="00791EB0">
              <w:rPr>
                <w:rFonts w:cs="Times New Roman"/>
              </w:rPr>
              <w:t>, հետևաբար նվազեցնում է ՋԳ ծավալը</w:t>
            </w:r>
          </w:p>
        </w:tc>
        <w:tc>
          <w:tcPr>
            <w:tcW w:w="2566" w:type="dxa"/>
            <w:vAlign w:val="center"/>
          </w:tcPr>
          <w:p w14:paraId="3B1C526B" w14:textId="7110F331" w:rsidR="00CC33A2" w:rsidRPr="00791EB0" w:rsidRDefault="00D11A53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Քաղաքաշինության կոմիտե</w:t>
            </w:r>
          </w:p>
        </w:tc>
        <w:tc>
          <w:tcPr>
            <w:tcW w:w="1828" w:type="dxa"/>
            <w:vAlign w:val="center"/>
          </w:tcPr>
          <w:p w14:paraId="4892AF2F" w14:textId="23A1F1FB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69A0EB72" w14:textId="77777777" w:rsidTr="00CA5D01">
        <w:tc>
          <w:tcPr>
            <w:tcW w:w="445" w:type="dxa"/>
            <w:vAlign w:val="center"/>
          </w:tcPr>
          <w:p w14:paraId="3D15F861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EE66B1F" w14:textId="72EEAB25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Բնակելի և հասարակական շենքերի մասնաբաժինը, որոնք համապատասխանում են արդյունավետության C դասի պահանջներին</w:t>
            </w:r>
          </w:p>
        </w:tc>
        <w:tc>
          <w:tcPr>
            <w:tcW w:w="3686" w:type="dxa"/>
            <w:vAlign w:val="center"/>
          </w:tcPr>
          <w:p w14:paraId="38A83B7C" w14:textId="49289D4E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Էներգաարդյունավետության C դասի հավաստագրում ստացած շենքերի թիվը</w:t>
            </w:r>
          </w:p>
        </w:tc>
        <w:tc>
          <w:tcPr>
            <w:tcW w:w="3827" w:type="dxa"/>
            <w:vAlign w:val="center"/>
          </w:tcPr>
          <w:p w14:paraId="28FED8DE" w14:textId="3627A4B6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Բարելավում է ընդհանուր </w:t>
            </w:r>
            <w:proofErr w:type="spellStart"/>
            <w:r w:rsidRPr="00791EB0">
              <w:rPr>
                <w:rFonts w:cs="Times New Roman"/>
              </w:rPr>
              <w:t>էներգաարդյունավետու</w:t>
            </w:r>
            <w:r w:rsidRPr="00791EB0">
              <w:rPr>
                <w:rFonts w:cs="Times New Roman"/>
              </w:rPr>
              <w:softHyphen/>
              <w:t>թյունը</w:t>
            </w:r>
            <w:proofErr w:type="spellEnd"/>
            <w:r w:rsidRPr="00791EB0">
              <w:rPr>
                <w:rFonts w:cs="Times New Roman"/>
              </w:rPr>
              <w:t>, հետևաբար նվազեցնում է ՋԳ ծավալը</w:t>
            </w:r>
          </w:p>
        </w:tc>
        <w:tc>
          <w:tcPr>
            <w:tcW w:w="2566" w:type="dxa"/>
            <w:vAlign w:val="center"/>
          </w:tcPr>
          <w:p w14:paraId="53D287CD" w14:textId="1DD60B21" w:rsidR="00CC33A2" w:rsidRPr="00791EB0" w:rsidRDefault="00D11A53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Քաղաքաշինության կոմիտե</w:t>
            </w:r>
          </w:p>
        </w:tc>
        <w:tc>
          <w:tcPr>
            <w:tcW w:w="1828" w:type="dxa"/>
            <w:vAlign w:val="center"/>
          </w:tcPr>
          <w:p w14:paraId="4EB0A46E" w14:textId="1E091A54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</w:p>
        </w:tc>
      </w:tr>
      <w:tr w:rsidR="00975698" w:rsidRPr="00791EB0" w14:paraId="61BB1AF0" w14:textId="77777777" w:rsidTr="00CA5D01">
        <w:trPr>
          <w:trHeight w:val="1002"/>
        </w:trPr>
        <w:tc>
          <w:tcPr>
            <w:tcW w:w="445" w:type="dxa"/>
            <w:vAlign w:val="center"/>
          </w:tcPr>
          <w:p w14:paraId="5D756C4C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7CC8916C" w14:textId="3DC692ED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Կեղտաջրերի նստվածքի օգտահանման մասնաբաժին</w:t>
            </w:r>
          </w:p>
        </w:tc>
        <w:tc>
          <w:tcPr>
            <w:tcW w:w="3686" w:type="dxa"/>
            <w:vAlign w:val="center"/>
          </w:tcPr>
          <w:p w14:paraId="357FD911" w14:textId="4E86B937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 xml:space="preserve">Կեղտաջրերի քանակը, որն օգտագործվում է </w:t>
            </w:r>
            <w:proofErr w:type="spellStart"/>
            <w:r w:rsidRPr="00791EB0">
              <w:t>կենսագա</w:t>
            </w:r>
            <w:r w:rsidR="004040BB" w:rsidRPr="00791EB0">
              <w:softHyphen/>
            </w:r>
            <w:r w:rsidRPr="00791EB0">
              <w:t>զերի</w:t>
            </w:r>
            <w:proofErr w:type="spellEnd"/>
            <w:r w:rsidRPr="00791EB0">
              <w:t xml:space="preserve"> արտադրության համար</w:t>
            </w:r>
          </w:p>
        </w:tc>
        <w:tc>
          <w:tcPr>
            <w:tcW w:w="3827" w:type="dxa"/>
            <w:vAlign w:val="center"/>
          </w:tcPr>
          <w:p w14:paraId="04B72C55" w14:textId="4DD39DFE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Կեղտաջրերի </w:t>
            </w:r>
            <w:proofErr w:type="spellStart"/>
            <w:r w:rsidRPr="00791EB0">
              <w:rPr>
                <w:rFonts w:cs="Times New Roman"/>
              </w:rPr>
              <w:t>տիղմից</w:t>
            </w:r>
            <w:proofErr w:type="spellEnd"/>
            <w:r w:rsidRPr="00791EB0">
              <w:rPr>
                <w:rFonts w:cs="Times New Roman"/>
              </w:rPr>
              <w:t xml:space="preserve"> արտանետվող մեթան գազի նվազում</w:t>
            </w:r>
          </w:p>
        </w:tc>
        <w:tc>
          <w:tcPr>
            <w:tcW w:w="2566" w:type="dxa"/>
            <w:vAlign w:val="center"/>
          </w:tcPr>
          <w:p w14:paraId="022C737A" w14:textId="566C71F2" w:rsidR="00CC33A2" w:rsidRPr="00791EB0" w:rsidRDefault="00D11A53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7E56C471" w14:textId="575F2CDA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Երկամյա</w:t>
            </w:r>
          </w:p>
        </w:tc>
      </w:tr>
      <w:tr w:rsidR="00975698" w:rsidRPr="00791EB0" w14:paraId="65A8A0B9" w14:textId="77777777" w:rsidTr="00CA5D01">
        <w:trPr>
          <w:trHeight w:val="885"/>
        </w:trPr>
        <w:tc>
          <w:tcPr>
            <w:tcW w:w="445" w:type="dxa"/>
            <w:vAlign w:val="center"/>
          </w:tcPr>
          <w:p w14:paraId="62054BB7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0036A638" w14:textId="79489BB5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Հավաքված թափոնների քանակը</w:t>
            </w:r>
          </w:p>
        </w:tc>
        <w:tc>
          <w:tcPr>
            <w:tcW w:w="3686" w:type="dxa"/>
            <w:vAlign w:val="center"/>
          </w:tcPr>
          <w:p w14:paraId="4B9353B0" w14:textId="1F7190A3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t>Մասնագիտացված օպերատորի կողմից հավաքագրված թափոնների քանակը</w:t>
            </w:r>
          </w:p>
        </w:tc>
        <w:tc>
          <w:tcPr>
            <w:tcW w:w="3827" w:type="dxa"/>
            <w:vAlign w:val="center"/>
          </w:tcPr>
          <w:p w14:paraId="6DFE5A42" w14:textId="4BDDFAE9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Մեթանի արտանետումների նվազեցում և </w:t>
            </w:r>
            <w:proofErr w:type="spellStart"/>
            <w:r w:rsidRPr="00791EB0">
              <w:rPr>
                <w:rFonts w:cs="Times New Roman"/>
              </w:rPr>
              <w:t>շրջանաձև</w:t>
            </w:r>
            <w:proofErr w:type="spellEnd"/>
            <w:r w:rsidRPr="00791EB0">
              <w:rPr>
                <w:rFonts w:cs="Times New Roman"/>
              </w:rPr>
              <w:t xml:space="preserve">  տնտեսության զարգացում</w:t>
            </w:r>
          </w:p>
        </w:tc>
        <w:tc>
          <w:tcPr>
            <w:tcW w:w="2566" w:type="dxa"/>
            <w:vAlign w:val="center"/>
          </w:tcPr>
          <w:p w14:paraId="51D97D9A" w14:textId="69BCB17D" w:rsidR="00CC33A2" w:rsidRPr="00791EB0" w:rsidRDefault="00D11A53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1FB45EE1" w14:textId="63A7C32A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  <w:tr w:rsidR="00975698" w:rsidRPr="00791EB0" w14:paraId="2E4DB6EF" w14:textId="77777777" w:rsidTr="00CA5D01">
        <w:trPr>
          <w:trHeight w:val="714"/>
        </w:trPr>
        <w:tc>
          <w:tcPr>
            <w:tcW w:w="445" w:type="dxa"/>
            <w:vAlign w:val="center"/>
          </w:tcPr>
          <w:p w14:paraId="112AC1E3" w14:textId="77777777" w:rsidR="00CC33A2" w:rsidRPr="00791EB0" w:rsidRDefault="00CC33A2" w:rsidP="00D57CAE">
            <w:pPr>
              <w:pStyle w:val="ListParagraph"/>
              <w:numPr>
                <w:ilvl w:val="0"/>
                <w:numId w:val="22"/>
              </w:numPr>
              <w:spacing w:before="0" w:line="276" w:lineRule="auto"/>
              <w:ind w:left="0" w:firstLine="0"/>
              <w:contextualSpacing w:val="0"/>
              <w:rPr>
                <w:rFonts w:ascii="GHEA Grapalat" w:hAnsi="GHEA Grapalat"/>
              </w:rPr>
            </w:pPr>
          </w:p>
        </w:tc>
        <w:tc>
          <w:tcPr>
            <w:tcW w:w="3022" w:type="dxa"/>
            <w:vAlign w:val="center"/>
          </w:tcPr>
          <w:p w14:paraId="305CCB6D" w14:textId="1A9F67D6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Տեսակավորված թափոնների մասնաբաժինը</w:t>
            </w:r>
          </w:p>
        </w:tc>
        <w:tc>
          <w:tcPr>
            <w:tcW w:w="3686" w:type="dxa"/>
            <w:vAlign w:val="center"/>
          </w:tcPr>
          <w:p w14:paraId="72F4E3A5" w14:textId="2FABA0A3" w:rsidR="00CC33A2" w:rsidRPr="00791EB0" w:rsidRDefault="0078786A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 xml:space="preserve">Վերամշակման ենթակա տեսակավորված թափոնների տեսակարար կշիռը կոշտ կենցաղային </w:t>
            </w:r>
            <w:proofErr w:type="spellStart"/>
            <w:r w:rsidRPr="00791EB0">
              <w:rPr>
                <w:rFonts w:cs="Times New Roman"/>
              </w:rPr>
              <w:t>թափոններում</w:t>
            </w:r>
            <w:proofErr w:type="spellEnd"/>
          </w:p>
        </w:tc>
        <w:tc>
          <w:tcPr>
            <w:tcW w:w="3827" w:type="dxa"/>
            <w:vAlign w:val="center"/>
          </w:tcPr>
          <w:p w14:paraId="37CE22FC" w14:textId="71263678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Տեսակավորված թափոնների վերամշա</w:t>
            </w:r>
            <w:r w:rsidR="009E5550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կումը նվա</w:t>
            </w:r>
            <w:r w:rsidR="00AF7B87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զեց</w:t>
            </w:r>
            <w:r w:rsidR="00AF7B87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ն</w:t>
            </w:r>
            <w:r w:rsidR="0080154D" w:rsidRPr="00791EB0">
              <w:rPr>
                <w:rFonts w:cs="Times New Roman"/>
              </w:rPr>
              <w:t>ում է</w:t>
            </w:r>
            <w:r w:rsidRPr="00791EB0">
              <w:rPr>
                <w:rFonts w:cs="Times New Roman"/>
              </w:rPr>
              <w:t xml:space="preserve"> </w:t>
            </w:r>
            <w:proofErr w:type="spellStart"/>
            <w:r w:rsidRPr="00791EB0">
              <w:rPr>
                <w:rFonts w:cs="Times New Roman"/>
              </w:rPr>
              <w:t>աղբա</w:t>
            </w:r>
            <w:r w:rsidR="009E5550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վայրերում</w:t>
            </w:r>
            <w:proofErr w:type="spellEnd"/>
            <w:r w:rsidRPr="00791EB0">
              <w:rPr>
                <w:rFonts w:cs="Times New Roman"/>
              </w:rPr>
              <w:t xml:space="preserve"> թափոնների քանակը</w:t>
            </w:r>
            <w:r w:rsidR="0080154D" w:rsidRPr="00791EB0">
              <w:rPr>
                <w:rFonts w:cs="Times New Roman"/>
              </w:rPr>
              <w:t xml:space="preserve"> և ըստ այդմ՝ </w:t>
            </w:r>
            <w:r w:rsidRPr="00791EB0">
              <w:rPr>
                <w:rFonts w:cs="Times New Roman"/>
              </w:rPr>
              <w:t xml:space="preserve">ՋԳ </w:t>
            </w:r>
            <w:proofErr w:type="spellStart"/>
            <w:r w:rsidRPr="00791EB0">
              <w:rPr>
                <w:rFonts w:cs="Times New Roman"/>
              </w:rPr>
              <w:t>ար</w:t>
            </w:r>
            <w:r w:rsidR="009E5550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տա</w:t>
            </w:r>
            <w:r w:rsidR="009E5550" w:rsidRPr="00791EB0">
              <w:rPr>
                <w:rFonts w:cs="Times New Roman"/>
              </w:rPr>
              <w:softHyphen/>
            </w:r>
            <w:r w:rsidR="009E5550" w:rsidRPr="00791EB0">
              <w:rPr>
                <w:rFonts w:cs="Times New Roman"/>
              </w:rPr>
              <w:softHyphen/>
            </w:r>
            <w:r w:rsidRPr="00791EB0">
              <w:rPr>
                <w:rFonts w:cs="Times New Roman"/>
              </w:rPr>
              <w:t>նետումների</w:t>
            </w:r>
            <w:r w:rsidR="0080154D" w:rsidRPr="00791EB0">
              <w:rPr>
                <w:rFonts w:cs="Times New Roman"/>
              </w:rPr>
              <w:t>ը</w:t>
            </w:r>
            <w:proofErr w:type="spellEnd"/>
          </w:p>
        </w:tc>
        <w:tc>
          <w:tcPr>
            <w:tcW w:w="2566" w:type="dxa"/>
            <w:vAlign w:val="center"/>
          </w:tcPr>
          <w:p w14:paraId="7A20E2B4" w14:textId="6C858EB1" w:rsidR="00CC33A2" w:rsidRPr="00791EB0" w:rsidRDefault="00D11A53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Տարածքային կառավարման և ենթակառուցվածքների նախարարություն</w:t>
            </w:r>
          </w:p>
        </w:tc>
        <w:tc>
          <w:tcPr>
            <w:tcW w:w="1828" w:type="dxa"/>
            <w:vAlign w:val="center"/>
          </w:tcPr>
          <w:p w14:paraId="5AA60654" w14:textId="624B790F" w:rsidR="00CC33A2" w:rsidRPr="00791EB0" w:rsidRDefault="00CC33A2" w:rsidP="00D57CAE">
            <w:pPr>
              <w:spacing w:before="0" w:line="276" w:lineRule="auto"/>
              <w:rPr>
                <w:b/>
                <w:bCs/>
              </w:rPr>
            </w:pPr>
            <w:r w:rsidRPr="00791EB0">
              <w:rPr>
                <w:rFonts w:cs="Times New Roman"/>
              </w:rPr>
              <w:t>Տարեկան</w:t>
            </w:r>
          </w:p>
        </w:tc>
      </w:tr>
    </w:tbl>
    <w:p w14:paraId="40E91667" w14:textId="77777777" w:rsidR="004F1833" w:rsidRPr="00791EB0" w:rsidRDefault="004F1833" w:rsidP="0080154D">
      <w:pPr>
        <w:spacing w:before="0" w:after="0"/>
        <w:rPr>
          <w:sz w:val="24"/>
          <w:szCs w:val="24"/>
          <w:lang w:eastAsia="hy-AM" w:bidi="hy-AM"/>
        </w:rPr>
      </w:pPr>
    </w:p>
    <w:sectPr w:rsidR="004F1833" w:rsidRPr="00791EB0" w:rsidSect="00FD53D2">
      <w:pgSz w:w="16838" w:h="11906" w:orient="landscape" w:code="9"/>
      <w:pgMar w:top="1418" w:right="1134" w:bottom="1418" w:left="1134" w:header="28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D8DF" w14:textId="77777777" w:rsidR="00D43264" w:rsidRDefault="00D43264" w:rsidP="00F75A5B">
      <w:pPr>
        <w:spacing w:before="0" w:after="0"/>
      </w:pPr>
      <w:r>
        <w:separator/>
      </w:r>
    </w:p>
  </w:endnote>
  <w:endnote w:type="continuationSeparator" w:id="0">
    <w:p w14:paraId="3766A68E" w14:textId="77777777" w:rsidR="00D43264" w:rsidRDefault="00D43264" w:rsidP="00F75A5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roxima Nova Bl">
    <w:panose1 w:val="00000000000000000000"/>
    <w:charset w:val="00"/>
    <w:family w:val="modern"/>
    <w:notTrueType/>
    <w:pitch w:val="variable"/>
    <w:sig w:usb0="A00000AF" w:usb1="5000E0FB" w:usb2="00000000" w:usb3="00000000" w:csb0="0000019B" w:csb1="00000000"/>
  </w:font>
  <w:font w:name="Arial AMU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roxima Nova Th">
    <w:panose1 w:val="00000000000000000000"/>
    <w:charset w:val="00"/>
    <w:family w:val="modern"/>
    <w:notTrueType/>
    <w:pitch w:val="variable"/>
    <w:sig w:usb0="A00000AF" w:usb1="5000E0FB" w:usb2="00000000" w:usb3="00000000" w:csb0="0000019B" w:csb1="00000000"/>
  </w:font>
  <w:font w:name="Proxima Nova Lt">
    <w:panose1 w:val="00000000000000000000"/>
    <w:charset w:val="00"/>
    <w:family w:val="modern"/>
    <w:notTrueType/>
    <w:pitch w:val="variable"/>
    <w:sig w:usb0="A00000AF" w:usb1="5000E0FB" w:usb2="00000000" w:usb3="00000000" w:csb0="0000019B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4">
    <w:altName w:val="Calibri"/>
    <w:charset w:val="00"/>
    <w:family w:val="auto"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0735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80DD73" w14:textId="64DAB9EF" w:rsidR="00EE4BBE" w:rsidRDefault="00EE4BBE" w:rsidP="00A008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54</w:t>
        </w:r>
        <w:r>
          <w:rPr>
            <w:noProof/>
          </w:rPr>
          <w:fldChar w:fldCharType="end"/>
        </w:r>
      </w:p>
    </w:sdtContent>
  </w:sdt>
  <w:p w14:paraId="660EF6AF" w14:textId="7B2F4C41" w:rsidR="00EE4BBE" w:rsidRDefault="00EE4BBE" w:rsidP="00A00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A7A1D" w14:textId="77777777" w:rsidR="00D43264" w:rsidRDefault="00D43264" w:rsidP="00F75A5B">
      <w:pPr>
        <w:spacing w:before="0" w:after="0"/>
      </w:pPr>
      <w:r>
        <w:separator/>
      </w:r>
    </w:p>
  </w:footnote>
  <w:footnote w:type="continuationSeparator" w:id="0">
    <w:p w14:paraId="1A7910CF" w14:textId="77777777" w:rsidR="00D43264" w:rsidRDefault="00D43264" w:rsidP="00F75A5B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4CA40F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ACEC1B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5AD04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832B95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3A98E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10E3C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266C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A2ABA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6AAFDA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6322A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1" w15:restartNumberingAfterBreak="0">
    <w:nsid w:val="03A9098A"/>
    <w:multiLevelType w:val="multilevel"/>
    <w:tmpl w:val="2646CD42"/>
    <w:lvl w:ilvl="0">
      <w:start w:val="1"/>
      <w:numFmt w:val="decimal"/>
      <w:pStyle w:val="GIZTables"/>
      <w:suff w:val="space"/>
      <w:lvlText w:val="Table %1:"/>
      <w:lvlJc w:val="left"/>
      <w:pPr>
        <w:ind w:left="26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09A81659"/>
    <w:multiLevelType w:val="hybridMultilevel"/>
    <w:tmpl w:val="B86CB5EC"/>
    <w:lvl w:ilvl="0" w:tplc="A266C30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9C614C3"/>
    <w:multiLevelType w:val="hybridMultilevel"/>
    <w:tmpl w:val="7F3486DA"/>
    <w:lvl w:ilvl="0" w:tplc="74D0C7C0">
      <w:start w:val="1"/>
      <w:numFmt w:val="bullet"/>
      <w:lvlText w:val="­"/>
      <w:lvlJc w:val="left"/>
      <w:pPr>
        <w:ind w:left="731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4" w15:restartNumberingAfterBreak="0">
    <w:nsid w:val="0B770A01"/>
    <w:multiLevelType w:val="hybridMultilevel"/>
    <w:tmpl w:val="E1AAEE7C"/>
    <w:lvl w:ilvl="0" w:tplc="B6A69E56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B3749"/>
    <w:multiLevelType w:val="hybridMultilevel"/>
    <w:tmpl w:val="BA1AF86C"/>
    <w:lvl w:ilvl="0" w:tplc="028C0222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7B643B"/>
    <w:multiLevelType w:val="multilevel"/>
    <w:tmpl w:val="DF8EE96C"/>
    <w:lvl w:ilvl="0">
      <w:start w:val="1"/>
      <w:numFmt w:val="upperLetter"/>
      <w:pStyle w:val="Para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 Bold" w:eastAsia="Arial Bold" w:hAnsi="Arial Bold" w:cs="Arial Bold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cs="Arial"/>
        <w:sz w:val="22"/>
        <w:szCs w:val="22"/>
      </w:rPr>
    </w:lvl>
    <w:lvl w:ilvl="3">
      <w:start w:val="1"/>
      <w:numFmt w:val="decimal"/>
      <w:lvlText w:val="(%4)"/>
      <w:lvlJc w:val="left"/>
      <w:pPr>
        <w:ind w:left="720" w:hanging="720"/>
      </w:pPr>
    </w:lvl>
    <w:lvl w:ilvl="4">
      <w:start w:val="1"/>
      <w:numFmt w:val="lowerLetter"/>
      <w:lvlText w:val="(%5)"/>
      <w:lvlJc w:val="left"/>
      <w:pPr>
        <w:ind w:left="720" w:hanging="720"/>
      </w:pPr>
    </w:lvl>
    <w:lvl w:ilvl="5">
      <w:start w:val="1"/>
      <w:numFmt w:val="lowerRoman"/>
      <w:lvlText w:val="(%6)"/>
      <w:lvlJc w:val="left"/>
      <w:pPr>
        <w:ind w:left="72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17" w15:restartNumberingAfterBreak="0">
    <w:nsid w:val="188A0B9E"/>
    <w:multiLevelType w:val="hybridMultilevel"/>
    <w:tmpl w:val="BCC676B4"/>
    <w:lvl w:ilvl="0" w:tplc="0C000011">
      <w:start w:val="1"/>
      <w:numFmt w:val="decimal"/>
      <w:lvlText w:val="%1)"/>
      <w:lvlJc w:val="left"/>
      <w:pPr>
        <w:ind w:left="1287" w:hanging="360"/>
      </w:pPr>
    </w:lvl>
    <w:lvl w:ilvl="1" w:tplc="0C000019" w:tentative="1">
      <w:start w:val="1"/>
      <w:numFmt w:val="lowerLetter"/>
      <w:lvlText w:val="%2."/>
      <w:lvlJc w:val="left"/>
      <w:pPr>
        <w:ind w:left="2007" w:hanging="360"/>
      </w:pPr>
    </w:lvl>
    <w:lvl w:ilvl="2" w:tplc="0C00001B" w:tentative="1">
      <w:start w:val="1"/>
      <w:numFmt w:val="lowerRoman"/>
      <w:lvlText w:val="%3."/>
      <w:lvlJc w:val="right"/>
      <w:pPr>
        <w:ind w:left="2727" w:hanging="180"/>
      </w:pPr>
    </w:lvl>
    <w:lvl w:ilvl="3" w:tplc="0C00000F" w:tentative="1">
      <w:start w:val="1"/>
      <w:numFmt w:val="decimal"/>
      <w:lvlText w:val="%4."/>
      <w:lvlJc w:val="left"/>
      <w:pPr>
        <w:ind w:left="3447" w:hanging="360"/>
      </w:pPr>
    </w:lvl>
    <w:lvl w:ilvl="4" w:tplc="0C000019" w:tentative="1">
      <w:start w:val="1"/>
      <w:numFmt w:val="lowerLetter"/>
      <w:lvlText w:val="%5."/>
      <w:lvlJc w:val="left"/>
      <w:pPr>
        <w:ind w:left="4167" w:hanging="360"/>
      </w:pPr>
    </w:lvl>
    <w:lvl w:ilvl="5" w:tplc="0C00001B" w:tentative="1">
      <w:start w:val="1"/>
      <w:numFmt w:val="lowerRoman"/>
      <w:lvlText w:val="%6."/>
      <w:lvlJc w:val="right"/>
      <w:pPr>
        <w:ind w:left="4887" w:hanging="180"/>
      </w:pPr>
    </w:lvl>
    <w:lvl w:ilvl="6" w:tplc="0C00000F" w:tentative="1">
      <w:start w:val="1"/>
      <w:numFmt w:val="decimal"/>
      <w:lvlText w:val="%7."/>
      <w:lvlJc w:val="left"/>
      <w:pPr>
        <w:ind w:left="5607" w:hanging="360"/>
      </w:pPr>
    </w:lvl>
    <w:lvl w:ilvl="7" w:tplc="0C000019" w:tentative="1">
      <w:start w:val="1"/>
      <w:numFmt w:val="lowerLetter"/>
      <w:lvlText w:val="%8."/>
      <w:lvlJc w:val="left"/>
      <w:pPr>
        <w:ind w:left="6327" w:hanging="360"/>
      </w:pPr>
    </w:lvl>
    <w:lvl w:ilvl="8" w:tplc="0C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1D8C464C"/>
    <w:multiLevelType w:val="hybridMultilevel"/>
    <w:tmpl w:val="F21CA660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BF52E5"/>
    <w:multiLevelType w:val="hybridMultilevel"/>
    <w:tmpl w:val="7FE4E476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B8345D"/>
    <w:multiLevelType w:val="hybridMultilevel"/>
    <w:tmpl w:val="09DE0F26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564FB5"/>
    <w:multiLevelType w:val="hybridMultilevel"/>
    <w:tmpl w:val="09123A2A"/>
    <w:lvl w:ilvl="0" w:tplc="A6E62D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144DB9"/>
    <w:multiLevelType w:val="hybridMultilevel"/>
    <w:tmpl w:val="DA3A994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111F4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2CA73DEB"/>
    <w:multiLevelType w:val="hybridMultilevel"/>
    <w:tmpl w:val="35128186"/>
    <w:lvl w:ilvl="0" w:tplc="665EB8E2">
      <w:start w:val="1"/>
      <w:numFmt w:val="decimal"/>
      <w:lvlText w:val="%1)"/>
      <w:lvlJc w:val="left"/>
      <w:pPr>
        <w:ind w:left="1080" w:hanging="360"/>
      </w:pPr>
      <w:rPr>
        <w:b w:val="0"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D6546FC"/>
    <w:multiLevelType w:val="hybridMultilevel"/>
    <w:tmpl w:val="1A987B52"/>
    <w:lvl w:ilvl="0" w:tplc="99003C06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FB975EF"/>
    <w:multiLevelType w:val="hybridMultilevel"/>
    <w:tmpl w:val="6778050E"/>
    <w:styleLink w:val="1111111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7C27FB"/>
    <w:multiLevelType w:val="hybridMultilevel"/>
    <w:tmpl w:val="62B42FE6"/>
    <w:lvl w:ilvl="0" w:tplc="D944A26A">
      <w:start w:val="1"/>
      <w:numFmt w:val="decimal"/>
      <w:pStyle w:val="SCBody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32FB7A90"/>
    <w:multiLevelType w:val="hybridMultilevel"/>
    <w:tmpl w:val="EDCC3984"/>
    <w:lvl w:ilvl="0" w:tplc="D4705D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9C2D8E"/>
    <w:multiLevelType w:val="hybridMultilevel"/>
    <w:tmpl w:val="8BB2B4AE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91486A"/>
    <w:multiLevelType w:val="hybridMultilevel"/>
    <w:tmpl w:val="8272D1B4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281E17"/>
    <w:multiLevelType w:val="hybridMultilevel"/>
    <w:tmpl w:val="A8EE32F8"/>
    <w:lvl w:ilvl="0" w:tplc="CE52A86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2A28E2"/>
    <w:multiLevelType w:val="hybridMultilevel"/>
    <w:tmpl w:val="49C226E2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C5151C"/>
    <w:multiLevelType w:val="multilevel"/>
    <w:tmpl w:val="41801F56"/>
    <w:lvl w:ilvl="0">
      <w:start w:val="1"/>
      <w:numFmt w:val="decimal"/>
      <w:pStyle w:val="Tabelloverskrif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10"/>
        </w:tabs>
        <w:ind w:left="1110" w:hanging="87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1350"/>
        </w:tabs>
        <w:ind w:left="135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80"/>
        </w:tabs>
        <w:ind w:left="4080" w:hanging="2160"/>
      </w:pPr>
      <w:rPr>
        <w:rFonts w:hint="default"/>
      </w:rPr>
    </w:lvl>
  </w:abstractNum>
  <w:abstractNum w:abstractNumId="34" w15:restartNumberingAfterBreak="0">
    <w:nsid w:val="40EE3BA5"/>
    <w:multiLevelType w:val="hybridMultilevel"/>
    <w:tmpl w:val="91E0CD92"/>
    <w:lvl w:ilvl="0" w:tplc="725CA6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8B611E"/>
    <w:multiLevelType w:val="hybridMultilevel"/>
    <w:tmpl w:val="F7E012F2"/>
    <w:lvl w:ilvl="0" w:tplc="854AF3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023F71"/>
    <w:multiLevelType w:val="hybridMultilevel"/>
    <w:tmpl w:val="FD4E4590"/>
    <w:lvl w:ilvl="0" w:tplc="17161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F57CA"/>
    <w:multiLevelType w:val="multilevel"/>
    <w:tmpl w:val="D2F6E842"/>
    <w:lvl w:ilvl="0">
      <w:start w:val="1"/>
      <w:numFmt w:val="decimal"/>
      <w:lvlText w:val="%1."/>
      <w:lvlJc w:val="left"/>
      <w:pPr>
        <w:ind w:left="717" w:hanging="360"/>
      </w:pPr>
      <w:rPr>
        <w:rFonts w:ascii="GHEA Grapalat" w:hAnsi="GHEA Grapalat" w:hint="default"/>
        <w:b/>
        <w:i w:val="0"/>
        <w:color w:val="auto"/>
        <w:sz w:val="28"/>
        <w:szCs w:val="36"/>
      </w:rPr>
    </w:lvl>
    <w:lvl w:ilvl="1">
      <w:start w:val="2"/>
      <w:numFmt w:val="decimal"/>
      <w:pStyle w:val="Heading2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0E22B24"/>
    <w:multiLevelType w:val="hybridMultilevel"/>
    <w:tmpl w:val="085ACC9A"/>
    <w:lvl w:ilvl="0" w:tplc="04190001">
      <w:start w:val="1"/>
      <w:numFmt w:val="bullet"/>
      <w:pStyle w:val="CharCharChar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523A3905"/>
    <w:multiLevelType w:val="hybridMultilevel"/>
    <w:tmpl w:val="4EC2B76C"/>
    <w:lvl w:ilvl="0" w:tplc="51A4554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i w:val="0"/>
        <w:iCs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5B102A"/>
    <w:multiLevelType w:val="hybridMultilevel"/>
    <w:tmpl w:val="7D6E74D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92490C"/>
    <w:multiLevelType w:val="hybridMultilevel"/>
    <w:tmpl w:val="0C2093C6"/>
    <w:lvl w:ilvl="0" w:tplc="0C000011">
      <w:start w:val="1"/>
      <w:numFmt w:val="decimal"/>
      <w:lvlText w:val="%1)"/>
      <w:lvlJc w:val="left"/>
      <w:pPr>
        <w:ind w:left="810" w:hanging="360"/>
      </w:pPr>
    </w:lvl>
    <w:lvl w:ilvl="1" w:tplc="0C000019" w:tentative="1">
      <w:start w:val="1"/>
      <w:numFmt w:val="lowerLetter"/>
      <w:lvlText w:val="%2."/>
      <w:lvlJc w:val="left"/>
      <w:pPr>
        <w:ind w:left="1530" w:hanging="360"/>
      </w:pPr>
    </w:lvl>
    <w:lvl w:ilvl="2" w:tplc="0C00001B" w:tentative="1">
      <w:start w:val="1"/>
      <w:numFmt w:val="lowerRoman"/>
      <w:lvlText w:val="%3."/>
      <w:lvlJc w:val="right"/>
      <w:pPr>
        <w:ind w:left="2250" w:hanging="180"/>
      </w:pPr>
    </w:lvl>
    <w:lvl w:ilvl="3" w:tplc="0C00000F" w:tentative="1">
      <w:start w:val="1"/>
      <w:numFmt w:val="decimal"/>
      <w:lvlText w:val="%4."/>
      <w:lvlJc w:val="left"/>
      <w:pPr>
        <w:ind w:left="2970" w:hanging="360"/>
      </w:pPr>
    </w:lvl>
    <w:lvl w:ilvl="4" w:tplc="0C000019" w:tentative="1">
      <w:start w:val="1"/>
      <w:numFmt w:val="lowerLetter"/>
      <w:lvlText w:val="%5."/>
      <w:lvlJc w:val="left"/>
      <w:pPr>
        <w:ind w:left="3690" w:hanging="360"/>
      </w:pPr>
    </w:lvl>
    <w:lvl w:ilvl="5" w:tplc="0C00001B" w:tentative="1">
      <w:start w:val="1"/>
      <w:numFmt w:val="lowerRoman"/>
      <w:lvlText w:val="%6."/>
      <w:lvlJc w:val="right"/>
      <w:pPr>
        <w:ind w:left="4410" w:hanging="180"/>
      </w:pPr>
    </w:lvl>
    <w:lvl w:ilvl="6" w:tplc="0C00000F" w:tentative="1">
      <w:start w:val="1"/>
      <w:numFmt w:val="decimal"/>
      <w:lvlText w:val="%7."/>
      <w:lvlJc w:val="left"/>
      <w:pPr>
        <w:ind w:left="5130" w:hanging="360"/>
      </w:pPr>
    </w:lvl>
    <w:lvl w:ilvl="7" w:tplc="0C000019" w:tentative="1">
      <w:start w:val="1"/>
      <w:numFmt w:val="lowerLetter"/>
      <w:lvlText w:val="%8."/>
      <w:lvlJc w:val="left"/>
      <w:pPr>
        <w:ind w:left="5850" w:hanging="360"/>
      </w:pPr>
    </w:lvl>
    <w:lvl w:ilvl="8" w:tplc="0C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2" w15:restartNumberingAfterBreak="0">
    <w:nsid w:val="5EB0454A"/>
    <w:multiLevelType w:val="multilevel"/>
    <w:tmpl w:val="ABFC7E26"/>
    <w:styleLink w:val="SCstyles"/>
    <w:lvl w:ilvl="0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 Bold" w:hAnsi="Arial Bold"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43" w15:restartNumberingAfterBreak="0">
    <w:nsid w:val="63074D8E"/>
    <w:multiLevelType w:val="hybridMultilevel"/>
    <w:tmpl w:val="33B4DCDE"/>
    <w:lvl w:ilvl="0" w:tplc="E8D4A0E8">
      <w:start w:val="1"/>
      <w:numFmt w:val="decimal"/>
      <w:pStyle w:val="Heading1"/>
      <w:lvlText w:val="%1."/>
      <w:lvlJc w:val="left"/>
      <w:pPr>
        <w:ind w:left="720" w:hanging="360"/>
      </w:pPr>
      <w:rPr>
        <w:rFonts w:ascii="GHEA Grapalat" w:hAnsi="GHEA Grapalat" w:hint="default"/>
        <w:b/>
        <w:bCs/>
        <w:i w:val="0"/>
        <w:color w:val="auto"/>
        <w:sz w:val="28"/>
        <w:szCs w:val="20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D9573B"/>
    <w:multiLevelType w:val="hybridMultilevel"/>
    <w:tmpl w:val="CC845C90"/>
    <w:lvl w:ilvl="0" w:tplc="5E4AB1B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D844D9"/>
    <w:multiLevelType w:val="hybridMultilevel"/>
    <w:tmpl w:val="10FA8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F44F41"/>
    <w:multiLevelType w:val="hybridMultilevel"/>
    <w:tmpl w:val="2C263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094F0D"/>
    <w:multiLevelType w:val="hybridMultilevel"/>
    <w:tmpl w:val="BA1AF86C"/>
    <w:lvl w:ilvl="0" w:tplc="028C0222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1907E6"/>
    <w:multiLevelType w:val="hybridMultilevel"/>
    <w:tmpl w:val="45426CB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55A3FDD"/>
    <w:multiLevelType w:val="hybridMultilevel"/>
    <w:tmpl w:val="007020BA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F63F2"/>
    <w:multiLevelType w:val="hybridMultilevel"/>
    <w:tmpl w:val="F6608B96"/>
    <w:lvl w:ilvl="0" w:tplc="7A74441C">
      <w:start w:val="1"/>
      <w:numFmt w:val="decimal"/>
      <w:lvlText w:val="%1."/>
      <w:lvlJc w:val="left"/>
      <w:pPr>
        <w:ind w:left="990" w:hanging="360"/>
      </w:pPr>
      <w:rPr>
        <w:rFonts w:ascii="GHEA Grapalat" w:hAnsi="GHEA Grapalat" w:hint="default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267FCD"/>
    <w:multiLevelType w:val="hybridMultilevel"/>
    <w:tmpl w:val="A5E6E58A"/>
    <w:lvl w:ilvl="0" w:tplc="7E343400">
      <w:start w:val="1"/>
      <w:numFmt w:val="decimal"/>
      <w:lvlText w:val="%1)"/>
      <w:lvlJc w:val="left"/>
      <w:pPr>
        <w:ind w:left="1437" w:hanging="360"/>
      </w:pPr>
      <w:rPr>
        <w:rFonts w:ascii="GHEA Grapalat" w:hAnsi="GHEA Grapalat" w:hint="default"/>
        <w:b/>
        <w:bCs/>
      </w:rPr>
    </w:lvl>
    <w:lvl w:ilvl="1" w:tplc="0C000019" w:tentative="1">
      <w:start w:val="1"/>
      <w:numFmt w:val="lowerLetter"/>
      <w:lvlText w:val="%2."/>
      <w:lvlJc w:val="left"/>
      <w:pPr>
        <w:ind w:left="2157" w:hanging="360"/>
      </w:pPr>
    </w:lvl>
    <w:lvl w:ilvl="2" w:tplc="0C00001B" w:tentative="1">
      <w:start w:val="1"/>
      <w:numFmt w:val="lowerRoman"/>
      <w:lvlText w:val="%3."/>
      <w:lvlJc w:val="right"/>
      <w:pPr>
        <w:ind w:left="2877" w:hanging="180"/>
      </w:pPr>
    </w:lvl>
    <w:lvl w:ilvl="3" w:tplc="0C00000F" w:tentative="1">
      <w:start w:val="1"/>
      <w:numFmt w:val="decimal"/>
      <w:lvlText w:val="%4."/>
      <w:lvlJc w:val="left"/>
      <w:pPr>
        <w:ind w:left="3597" w:hanging="360"/>
      </w:pPr>
    </w:lvl>
    <w:lvl w:ilvl="4" w:tplc="0C000019" w:tentative="1">
      <w:start w:val="1"/>
      <w:numFmt w:val="lowerLetter"/>
      <w:lvlText w:val="%5."/>
      <w:lvlJc w:val="left"/>
      <w:pPr>
        <w:ind w:left="4317" w:hanging="360"/>
      </w:pPr>
    </w:lvl>
    <w:lvl w:ilvl="5" w:tplc="0C00001B" w:tentative="1">
      <w:start w:val="1"/>
      <w:numFmt w:val="lowerRoman"/>
      <w:lvlText w:val="%6."/>
      <w:lvlJc w:val="right"/>
      <w:pPr>
        <w:ind w:left="5037" w:hanging="180"/>
      </w:pPr>
    </w:lvl>
    <w:lvl w:ilvl="6" w:tplc="0C00000F" w:tentative="1">
      <w:start w:val="1"/>
      <w:numFmt w:val="decimal"/>
      <w:lvlText w:val="%7."/>
      <w:lvlJc w:val="left"/>
      <w:pPr>
        <w:ind w:left="5757" w:hanging="360"/>
      </w:pPr>
    </w:lvl>
    <w:lvl w:ilvl="7" w:tplc="0C000019" w:tentative="1">
      <w:start w:val="1"/>
      <w:numFmt w:val="lowerLetter"/>
      <w:lvlText w:val="%8."/>
      <w:lvlJc w:val="left"/>
      <w:pPr>
        <w:ind w:left="6477" w:hanging="360"/>
      </w:pPr>
    </w:lvl>
    <w:lvl w:ilvl="8" w:tplc="0C00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2" w15:restartNumberingAfterBreak="0">
    <w:nsid w:val="7E764C77"/>
    <w:multiLevelType w:val="hybridMultilevel"/>
    <w:tmpl w:val="8B6895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F762767"/>
    <w:multiLevelType w:val="hybridMultilevel"/>
    <w:tmpl w:val="02608C08"/>
    <w:lvl w:ilvl="0" w:tplc="ABFECD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687888">
    <w:abstractNumId w:val="27"/>
  </w:num>
  <w:num w:numId="2" w16cid:durableId="1591543531">
    <w:abstractNumId w:val="38"/>
  </w:num>
  <w:num w:numId="3" w16cid:durableId="1944875537">
    <w:abstractNumId w:val="11"/>
  </w:num>
  <w:num w:numId="4" w16cid:durableId="1458985474">
    <w:abstractNumId w:val="16"/>
  </w:num>
  <w:num w:numId="5" w16cid:durableId="1521965030">
    <w:abstractNumId w:val="26"/>
  </w:num>
  <w:num w:numId="6" w16cid:durableId="1154182678">
    <w:abstractNumId w:val="23"/>
  </w:num>
  <w:num w:numId="7" w16cid:durableId="1735272633">
    <w:abstractNumId w:val="33"/>
  </w:num>
  <w:num w:numId="8" w16cid:durableId="861013492">
    <w:abstractNumId w:val="9"/>
  </w:num>
  <w:num w:numId="9" w16cid:durableId="1868180709">
    <w:abstractNumId w:val="7"/>
  </w:num>
  <w:num w:numId="10" w16cid:durableId="710617632">
    <w:abstractNumId w:val="6"/>
  </w:num>
  <w:num w:numId="11" w16cid:durableId="1604072131">
    <w:abstractNumId w:val="5"/>
  </w:num>
  <w:num w:numId="12" w16cid:durableId="1390768435">
    <w:abstractNumId w:val="4"/>
  </w:num>
  <w:num w:numId="13" w16cid:durableId="938831133">
    <w:abstractNumId w:val="8"/>
  </w:num>
  <w:num w:numId="14" w16cid:durableId="1802916404">
    <w:abstractNumId w:val="3"/>
  </w:num>
  <w:num w:numId="15" w16cid:durableId="1957835068">
    <w:abstractNumId w:val="2"/>
  </w:num>
  <w:num w:numId="16" w16cid:durableId="374088885">
    <w:abstractNumId w:val="1"/>
  </w:num>
  <w:num w:numId="17" w16cid:durableId="2134404118">
    <w:abstractNumId w:val="0"/>
  </w:num>
  <w:num w:numId="18" w16cid:durableId="8262776">
    <w:abstractNumId w:val="37"/>
  </w:num>
  <w:num w:numId="19" w16cid:durableId="1707753176">
    <w:abstractNumId w:val="42"/>
  </w:num>
  <w:num w:numId="20" w16cid:durableId="965046543">
    <w:abstractNumId w:val="32"/>
  </w:num>
  <w:num w:numId="21" w16cid:durableId="1524784060">
    <w:abstractNumId w:val="50"/>
  </w:num>
  <w:num w:numId="22" w16cid:durableId="2092924492">
    <w:abstractNumId w:val="30"/>
  </w:num>
  <w:num w:numId="23" w16cid:durableId="746070185">
    <w:abstractNumId w:val="34"/>
  </w:num>
  <w:num w:numId="24" w16cid:durableId="362832309">
    <w:abstractNumId w:val="43"/>
  </w:num>
  <w:num w:numId="25" w16cid:durableId="46729679">
    <w:abstractNumId w:val="44"/>
  </w:num>
  <w:num w:numId="26" w16cid:durableId="494033211">
    <w:abstractNumId w:val="31"/>
  </w:num>
  <w:num w:numId="27" w16cid:durableId="1725786467">
    <w:abstractNumId w:val="12"/>
  </w:num>
  <w:num w:numId="28" w16cid:durableId="1707366392">
    <w:abstractNumId w:val="13"/>
  </w:num>
  <w:num w:numId="29" w16cid:durableId="921260741">
    <w:abstractNumId w:val="14"/>
  </w:num>
  <w:num w:numId="30" w16cid:durableId="1760835917">
    <w:abstractNumId w:val="47"/>
  </w:num>
  <w:num w:numId="31" w16cid:durableId="1399016347">
    <w:abstractNumId w:val="22"/>
  </w:num>
  <w:num w:numId="32" w16cid:durableId="1469474195">
    <w:abstractNumId w:val="39"/>
  </w:num>
  <w:num w:numId="33" w16cid:durableId="523249192">
    <w:abstractNumId w:val="51"/>
  </w:num>
  <w:num w:numId="34" w16cid:durableId="538930966">
    <w:abstractNumId w:val="49"/>
  </w:num>
  <w:num w:numId="35" w16cid:durableId="1141733277">
    <w:abstractNumId w:val="29"/>
  </w:num>
  <w:num w:numId="36" w16cid:durableId="309791604">
    <w:abstractNumId w:val="20"/>
  </w:num>
  <w:num w:numId="37" w16cid:durableId="1640259700">
    <w:abstractNumId w:val="21"/>
  </w:num>
  <w:num w:numId="38" w16cid:durableId="1903177653">
    <w:abstractNumId w:val="28"/>
  </w:num>
  <w:num w:numId="39" w16cid:durableId="209074102">
    <w:abstractNumId w:val="19"/>
  </w:num>
  <w:num w:numId="40" w16cid:durableId="1293949669">
    <w:abstractNumId w:val="41"/>
  </w:num>
  <w:num w:numId="41" w16cid:durableId="1416435235">
    <w:abstractNumId w:val="17"/>
  </w:num>
  <w:num w:numId="42" w16cid:durableId="210112601">
    <w:abstractNumId w:val="18"/>
  </w:num>
  <w:num w:numId="43" w16cid:durableId="928852293">
    <w:abstractNumId w:val="40"/>
  </w:num>
  <w:num w:numId="44" w16cid:durableId="835658158">
    <w:abstractNumId w:val="45"/>
  </w:num>
  <w:num w:numId="45" w16cid:durableId="1117211690">
    <w:abstractNumId w:val="25"/>
  </w:num>
  <w:num w:numId="46" w16cid:durableId="1902520698">
    <w:abstractNumId w:val="46"/>
  </w:num>
  <w:num w:numId="47" w16cid:durableId="19013487">
    <w:abstractNumId w:val="36"/>
  </w:num>
  <w:num w:numId="48" w16cid:durableId="398094794">
    <w:abstractNumId w:val="48"/>
  </w:num>
  <w:num w:numId="49" w16cid:durableId="1283532790">
    <w:abstractNumId w:val="15"/>
  </w:num>
  <w:num w:numId="50" w16cid:durableId="1680502524">
    <w:abstractNumId w:val="35"/>
  </w:num>
  <w:num w:numId="51" w16cid:durableId="2095398501">
    <w:abstractNumId w:val="52"/>
  </w:num>
  <w:num w:numId="52" w16cid:durableId="1024136433">
    <w:abstractNumId w:val="53"/>
  </w:num>
  <w:num w:numId="53" w16cid:durableId="2077628798">
    <w:abstractNumId w:val="2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9A2"/>
    <w:rsid w:val="00001268"/>
    <w:rsid w:val="00001CCD"/>
    <w:rsid w:val="0000352D"/>
    <w:rsid w:val="000043CF"/>
    <w:rsid w:val="000044C9"/>
    <w:rsid w:val="00004AA2"/>
    <w:rsid w:val="00006D23"/>
    <w:rsid w:val="00006D49"/>
    <w:rsid w:val="00007A1E"/>
    <w:rsid w:val="000100C1"/>
    <w:rsid w:val="000104BD"/>
    <w:rsid w:val="00011529"/>
    <w:rsid w:val="00011791"/>
    <w:rsid w:val="000117F1"/>
    <w:rsid w:val="00012ABE"/>
    <w:rsid w:val="000136B4"/>
    <w:rsid w:val="000136E5"/>
    <w:rsid w:val="00013BF6"/>
    <w:rsid w:val="00013CB4"/>
    <w:rsid w:val="00014104"/>
    <w:rsid w:val="0001503F"/>
    <w:rsid w:val="000155E0"/>
    <w:rsid w:val="0001659B"/>
    <w:rsid w:val="000212FE"/>
    <w:rsid w:val="000233B1"/>
    <w:rsid w:val="000247BB"/>
    <w:rsid w:val="00024B42"/>
    <w:rsid w:val="00024C13"/>
    <w:rsid w:val="00024F4A"/>
    <w:rsid w:val="000251F2"/>
    <w:rsid w:val="0002735F"/>
    <w:rsid w:val="0003042B"/>
    <w:rsid w:val="000306B0"/>
    <w:rsid w:val="00030773"/>
    <w:rsid w:val="00030AA4"/>
    <w:rsid w:val="00030BA2"/>
    <w:rsid w:val="00030F65"/>
    <w:rsid w:val="000312DC"/>
    <w:rsid w:val="0003427B"/>
    <w:rsid w:val="0003669C"/>
    <w:rsid w:val="0003697F"/>
    <w:rsid w:val="0003745E"/>
    <w:rsid w:val="000377DB"/>
    <w:rsid w:val="00041718"/>
    <w:rsid w:val="000419D3"/>
    <w:rsid w:val="00041CA8"/>
    <w:rsid w:val="0004238C"/>
    <w:rsid w:val="000433AE"/>
    <w:rsid w:val="00044679"/>
    <w:rsid w:val="00045A28"/>
    <w:rsid w:val="000468EB"/>
    <w:rsid w:val="00046A1E"/>
    <w:rsid w:val="0004726C"/>
    <w:rsid w:val="00047665"/>
    <w:rsid w:val="00047A74"/>
    <w:rsid w:val="00052D32"/>
    <w:rsid w:val="000540E2"/>
    <w:rsid w:val="00054850"/>
    <w:rsid w:val="0005528E"/>
    <w:rsid w:val="00055483"/>
    <w:rsid w:val="00055A79"/>
    <w:rsid w:val="00055FD4"/>
    <w:rsid w:val="00060C8A"/>
    <w:rsid w:val="00061DC9"/>
    <w:rsid w:val="00062EAD"/>
    <w:rsid w:val="000654A9"/>
    <w:rsid w:val="00065699"/>
    <w:rsid w:val="00066FF2"/>
    <w:rsid w:val="00067BD8"/>
    <w:rsid w:val="00071900"/>
    <w:rsid w:val="00071D6C"/>
    <w:rsid w:val="000743D6"/>
    <w:rsid w:val="00076C2C"/>
    <w:rsid w:val="00076C95"/>
    <w:rsid w:val="00077247"/>
    <w:rsid w:val="00077C57"/>
    <w:rsid w:val="00077D2E"/>
    <w:rsid w:val="000808CB"/>
    <w:rsid w:val="00080A4A"/>
    <w:rsid w:val="00082FA5"/>
    <w:rsid w:val="00084271"/>
    <w:rsid w:val="00084D2D"/>
    <w:rsid w:val="0008583E"/>
    <w:rsid w:val="000900CB"/>
    <w:rsid w:val="00091576"/>
    <w:rsid w:val="000915F2"/>
    <w:rsid w:val="00091B05"/>
    <w:rsid w:val="00092F53"/>
    <w:rsid w:val="00093A52"/>
    <w:rsid w:val="0009570B"/>
    <w:rsid w:val="00095C8C"/>
    <w:rsid w:val="000A02E7"/>
    <w:rsid w:val="000A046A"/>
    <w:rsid w:val="000A0D93"/>
    <w:rsid w:val="000A39E7"/>
    <w:rsid w:val="000A4F27"/>
    <w:rsid w:val="000B0AF0"/>
    <w:rsid w:val="000B2949"/>
    <w:rsid w:val="000B384B"/>
    <w:rsid w:val="000B5253"/>
    <w:rsid w:val="000B5E71"/>
    <w:rsid w:val="000C19C9"/>
    <w:rsid w:val="000C2819"/>
    <w:rsid w:val="000C2EC2"/>
    <w:rsid w:val="000C3651"/>
    <w:rsid w:val="000C4A07"/>
    <w:rsid w:val="000C5170"/>
    <w:rsid w:val="000C5ADD"/>
    <w:rsid w:val="000C7214"/>
    <w:rsid w:val="000C79D0"/>
    <w:rsid w:val="000D0E76"/>
    <w:rsid w:val="000D2614"/>
    <w:rsid w:val="000D2EE3"/>
    <w:rsid w:val="000D3797"/>
    <w:rsid w:val="000D3EC7"/>
    <w:rsid w:val="000D43DF"/>
    <w:rsid w:val="000D482D"/>
    <w:rsid w:val="000D5E69"/>
    <w:rsid w:val="000D6B8F"/>
    <w:rsid w:val="000D70DC"/>
    <w:rsid w:val="000E08BA"/>
    <w:rsid w:val="000E0D9D"/>
    <w:rsid w:val="000E5672"/>
    <w:rsid w:val="000E5DB0"/>
    <w:rsid w:val="000E6A06"/>
    <w:rsid w:val="000F170C"/>
    <w:rsid w:val="000F1A16"/>
    <w:rsid w:val="000F1B57"/>
    <w:rsid w:val="000F1B80"/>
    <w:rsid w:val="000F2576"/>
    <w:rsid w:val="000F2EA3"/>
    <w:rsid w:val="000F3A67"/>
    <w:rsid w:val="000F4864"/>
    <w:rsid w:val="000F5F9B"/>
    <w:rsid w:val="000F60B1"/>
    <w:rsid w:val="000F63BA"/>
    <w:rsid w:val="00100299"/>
    <w:rsid w:val="00100D05"/>
    <w:rsid w:val="00101104"/>
    <w:rsid w:val="001017D5"/>
    <w:rsid w:val="00102872"/>
    <w:rsid w:val="001031AF"/>
    <w:rsid w:val="00103EA4"/>
    <w:rsid w:val="001045A3"/>
    <w:rsid w:val="001048EC"/>
    <w:rsid w:val="00105EE1"/>
    <w:rsid w:val="0010639F"/>
    <w:rsid w:val="00111578"/>
    <w:rsid w:val="0011163B"/>
    <w:rsid w:val="00111E83"/>
    <w:rsid w:val="001140B8"/>
    <w:rsid w:val="0011779B"/>
    <w:rsid w:val="001178C1"/>
    <w:rsid w:val="00120EC8"/>
    <w:rsid w:val="001215CC"/>
    <w:rsid w:val="00121E88"/>
    <w:rsid w:val="00124431"/>
    <w:rsid w:val="0012536C"/>
    <w:rsid w:val="001257D2"/>
    <w:rsid w:val="001263EA"/>
    <w:rsid w:val="00126D1B"/>
    <w:rsid w:val="00127C7A"/>
    <w:rsid w:val="00131A92"/>
    <w:rsid w:val="00134C6F"/>
    <w:rsid w:val="0013633A"/>
    <w:rsid w:val="00136BBF"/>
    <w:rsid w:val="0013734C"/>
    <w:rsid w:val="00137980"/>
    <w:rsid w:val="00140105"/>
    <w:rsid w:val="0014119D"/>
    <w:rsid w:val="00144BE3"/>
    <w:rsid w:val="0014504A"/>
    <w:rsid w:val="001463B4"/>
    <w:rsid w:val="001477FC"/>
    <w:rsid w:val="00147AA1"/>
    <w:rsid w:val="00147FA9"/>
    <w:rsid w:val="00150D84"/>
    <w:rsid w:val="00151F33"/>
    <w:rsid w:val="001526AE"/>
    <w:rsid w:val="001526D1"/>
    <w:rsid w:val="001530C4"/>
    <w:rsid w:val="001563A2"/>
    <w:rsid w:val="00156FE5"/>
    <w:rsid w:val="00157353"/>
    <w:rsid w:val="00157872"/>
    <w:rsid w:val="00157C3E"/>
    <w:rsid w:val="00160AD5"/>
    <w:rsid w:val="001610E1"/>
    <w:rsid w:val="0016165B"/>
    <w:rsid w:val="00161A8A"/>
    <w:rsid w:val="0016230E"/>
    <w:rsid w:val="00163EE7"/>
    <w:rsid w:val="001645A7"/>
    <w:rsid w:val="001654B6"/>
    <w:rsid w:val="001669C7"/>
    <w:rsid w:val="0016709C"/>
    <w:rsid w:val="00167513"/>
    <w:rsid w:val="00170500"/>
    <w:rsid w:val="00171A61"/>
    <w:rsid w:val="001727FC"/>
    <w:rsid w:val="001728EB"/>
    <w:rsid w:val="001734C2"/>
    <w:rsid w:val="00174D9C"/>
    <w:rsid w:val="0017734D"/>
    <w:rsid w:val="001775BE"/>
    <w:rsid w:val="00177D83"/>
    <w:rsid w:val="0018004E"/>
    <w:rsid w:val="0018193D"/>
    <w:rsid w:val="00182649"/>
    <w:rsid w:val="00182F38"/>
    <w:rsid w:val="00184059"/>
    <w:rsid w:val="0018565D"/>
    <w:rsid w:val="00185726"/>
    <w:rsid w:val="00185C20"/>
    <w:rsid w:val="00186A4B"/>
    <w:rsid w:val="00187196"/>
    <w:rsid w:val="0018773A"/>
    <w:rsid w:val="001908F1"/>
    <w:rsid w:val="00191292"/>
    <w:rsid w:val="001912DA"/>
    <w:rsid w:val="001916E5"/>
    <w:rsid w:val="00192818"/>
    <w:rsid w:val="00193EBF"/>
    <w:rsid w:val="00195249"/>
    <w:rsid w:val="00195C08"/>
    <w:rsid w:val="00197623"/>
    <w:rsid w:val="00197C23"/>
    <w:rsid w:val="001A07EF"/>
    <w:rsid w:val="001A150A"/>
    <w:rsid w:val="001A1598"/>
    <w:rsid w:val="001A428E"/>
    <w:rsid w:val="001A65B6"/>
    <w:rsid w:val="001A69CC"/>
    <w:rsid w:val="001A6B47"/>
    <w:rsid w:val="001A7C75"/>
    <w:rsid w:val="001B0308"/>
    <w:rsid w:val="001B05C6"/>
    <w:rsid w:val="001B07E9"/>
    <w:rsid w:val="001B234E"/>
    <w:rsid w:val="001B29DF"/>
    <w:rsid w:val="001B4298"/>
    <w:rsid w:val="001B4C9C"/>
    <w:rsid w:val="001B4D60"/>
    <w:rsid w:val="001B5C27"/>
    <w:rsid w:val="001B6E73"/>
    <w:rsid w:val="001B7AB2"/>
    <w:rsid w:val="001C0E18"/>
    <w:rsid w:val="001C111F"/>
    <w:rsid w:val="001C23B6"/>
    <w:rsid w:val="001C2C14"/>
    <w:rsid w:val="001C2F5C"/>
    <w:rsid w:val="001C4138"/>
    <w:rsid w:val="001C490F"/>
    <w:rsid w:val="001C4D70"/>
    <w:rsid w:val="001C52E9"/>
    <w:rsid w:val="001C5F52"/>
    <w:rsid w:val="001C6E91"/>
    <w:rsid w:val="001C7766"/>
    <w:rsid w:val="001C793C"/>
    <w:rsid w:val="001D1F37"/>
    <w:rsid w:val="001D2C79"/>
    <w:rsid w:val="001D30E8"/>
    <w:rsid w:val="001D33BB"/>
    <w:rsid w:val="001E1200"/>
    <w:rsid w:val="001E12AE"/>
    <w:rsid w:val="001E3AE8"/>
    <w:rsid w:val="001E64B9"/>
    <w:rsid w:val="001E7219"/>
    <w:rsid w:val="001E78FB"/>
    <w:rsid w:val="001F1029"/>
    <w:rsid w:val="001F154A"/>
    <w:rsid w:val="001F1B91"/>
    <w:rsid w:val="001F2CB4"/>
    <w:rsid w:val="001F38C5"/>
    <w:rsid w:val="001F5489"/>
    <w:rsid w:val="001F5E0A"/>
    <w:rsid w:val="001F7D56"/>
    <w:rsid w:val="0020050A"/>
    <w:rsid w:val="00202024"/>
    <w:rsid w:val="002023E2"/>
    <w:rsid w:val="00202ADB"/>
    <w:rsid w:val="00202E18"/>
    <w:rsid w:val="0020327F"/>
    <w:rsid w:val="0020507D"/>
    <w:rsid w:val="002050E6"/>
    <w:rsid w:val="00206524"/>
    <w:rsid w:val="0021005F"/>
    <w:rsid w:val="002100A2"/>
    <w:rsid w:val="002108B2"/>
    <w:rsid w:val="00210D49"/>
    <w:rsid w:val="0021182D"/>
    <w:rsid w:val="00212089"/>
    <w:rsid w:val="002127F5"/>
    <w:rsid w:val="00216B97"/>
    <w:rsid w:val="00220EFF"/>
    <w:rsid w:val="00222FDB"/>
    <w:rsid w:val="00223A06"/>
    <w:rsid w:val="00223C42"/>
    <w:rsid w:val="00223C49"/>
    <w:rsid w:val="00226407"/>
    <w:rsid w:val="00226E00"/>
    <w:rsid w:val="00227035"/>
    <w:rsid w:val="00231655"/>
    <w:rsid w:val="002318E8"/>
    <w:rsid w:val="00231F11"/>
    <w:rsid w:val="00232159"/>
    <w:rsid w:val="00233A50"/>
    <w:rsid w:val="00233D39"/>
    <w:rsid w:val="00233FCF"/>
    <w:rsid w:val="00234C52"/>
    <w:rsid w:val="00234E92"/>
    <w:rsid w:val="00235171"/>
    <w:rsid w:val="00235292"/>
    <w:rsid w:val="00240581"/>
    <w:rsid w:val="00240A79"/>
    <w:rsid w:val="002440DA"/>
    <w:rsid w:val="00246237"/>
    <w:rsid w:val="00247342"/>
    <w:rsid w:val="00247345"/>
    <w:rsid w:val="00250430"/>
    <w:rsid w:val="00250598"/>
    <w:rsid w:val="00251EED"/>
    <w:rsid w:val="00252FF4"/>
    <w:rsid w:val="002533BE"/>
    <w:rsid w:val="00253DC8"/>
    <w:rsid w:val="00255F54"/>
    <w:rsid w:val="00256307"/>
    <w:rsid w:val="00256392"/>
    <w:rsid w:val="00256572"/>
    <w:rsid w:val="00256BEA"/>
    <w:rsid w:val="0025799E"/>
    <w:rsid w:val="00261106"/>
    <w:rsid w:val="002611D0"/>
    <w:rsid w:val="0026263C"/>
    <w:rsid w:val="00264492"/>
    <w:rsid w:val="00265A4F"/>
    <w:rsid w:val="00265E1D"/>
    <w:rsid w:val="00270DE7"/>
    <w:rsid w:val="00270FA0"/>
    <w:rsid w:val="002711ED"/>
    <w:rsid w:val="002725F2"/>
    <w:rsid w:val="00275E14"/>
    <w:rsid w:val="002802A4"/>
    <w:rsid w:val="00282600"/>
    <w:rsid w:val="002828F9"/>
    <w:rsid w:val="00282CF2"/>
    <w:rsid w:val="0028352D"/>
    <w:rsid w:val="00283551"/>
    <w:rsid w:val="00285288"/>
    <w:rsid w:val="00286B49"/>
    <w:rsid w:val="0028792F"/>
    <w:rsid w:val="00290ADF"/>
    <w:rsid w:val="0029364B"/>
    <w:rsid w:val="002947A9"/>
    <w:rsid w:val="00294EBA"/>
    <w:rsid w:val="00297271"/>
    <w:rsid w:val="00297D11"/>
    <w:rsid w:val="002A0455"/>
    <w:rsid w:val="002A072C"/>
    <w:rsid w:val="002A1309"/>
    <w:rsid w:val="002A1911"/>
    <w:rsid w:val="002A2929"/>
    <w:rsid w:val="002A2DB9"/>
    <w:rsid w:val="002A39FE"/>
    <w:rsid w:val="002A67BB"/>
    <w:rsid w:val="002B01BF"/>
    <w:rsid w:val="002B1074"/>
    <w:rsid w:val="002B183B"/>
    <w:rsid w:val="002B19B4"/>
    <w:rsid w:val="002B1C95"/>
    <w:rsid w:val="002B2F8A"/>
    <w:rsid w:val="002B37C4"/>
    <w:rsid w:val="002B53DC"/>
    <w:rsid w:val="002B636B"/>
    <w:rsid w:val="002B7724"/>
    <w:rsid w:val="002C076C"/>
    <w:rsid w:val="002C0AB3"/>
    <w:rsid w:val="002C15B7"/>
    <w:rsid w:val="002C258B"/>
    <w:rsid w:val="002C2CF4"/>
    <w:rsid w:val="002C40EC"/>
    <w:rsid w:val="002C426D"/>
    <w:rsid w:val="002C4D61"/>
    <w:rsid w:val="002C5740"/>
    <w:rsid w:val="002C646A"/>
    <w:rsid w:val="002C6F70"/>
    <w:rsid w:val="002C7CAB"/>
    <w:rsid w:val="002D472E"/>
    <w:rsid w:val="002D6F20"/>
    <w:rsid w:val="002D7575"/>
    <w:rsid w:val="002D7729"/>
    <w:rsid w:val="002E0C09"/>
    <w:rsid w:val="002E14BB"/>
    <w:rsid w:val="002E2B25"/>
    <w:rsid w:val="002E2E04"/>
    <w:rsid w:val="002E33D8"/>
    <w:rsid w:val="002E3591"/>
    <w:rsid w:val="002E4496"/>
    <w:rsid w:val="002E5807"/>
    <w:rsid w:val="002E5F95"/>
    <w:rsid w:val="002E6EAA"/>
    <w:rsid w:val="002E7464"/>
    <w:rsid w:val="002E7ABE"/>
    <w:rsid w:val="002F2E04"/>
    <w:rsid w:val="002F4192"/>
    <w:rsid w:val="002F5B57"/>
    <w:rsid w:val="002F5ECF"/>
    <w:rsid w:val="002F79D4"/>
    <w:rsid w:val="00300969"/>
    <w:rsid w:val="003010A0"/>
    <w:rsid w:val="00301663"/>
    <w:rsid w:val="00301B7A"/>
    <w:rsid w:val="00301E14"/>
    <w:rsid w:val="00301E55"/>
    <w:rsid w:val="00305276"/>
    <w:rsid w:val="0030706F"/>
    <w:rsid w:val="0030763A"/>
    <w:rsid w:val="0031113C"/>
    <w:rsid w:val="00311FF7"/>
    <w:rsid w:val="003131D7"/>
    <w:rsid w:val="0031355C"/>
    <w:rsid w:val="0031557E"/>
    <w:rsid w:val="00315B62"/>
    <w:rsid w:val="003162E6"/>
    <w:rsid w:val="00316B3A"/>
    <w:rsid w:val="00316C96"/>
    <w:rsid w:val="003227F9"/>
    <w:rsid w:val="0032328F"/>
    <w:rsid w:val="00324790"/>
    <w:rsid w:val="00327475"/>
    <w:rsid w:val="003324E7"/>
    <w:rsid w:val="00333859"/>
    <w:rsid w:val="003339FB"/>
    <w:rsid w:val="003356CF"/>
    <w:rsid w:val="00335B34"/>
    <w:rsid w:val="003365B3"/>
    <w:rsid w:val="00337530"/>
    <w:rsid w:val="00337DB6"/>
    <w:rsid w:val="003412C0"/>
    <w:rsid w:val="003413E3"/>
    <w:rsid w:val="00341881"/>
    <w:rsid w:val="003427CB"/>
    <w:rsid w:val="00344219"/>
    <w:rsid w:val="003462E1"/>
    <w:rsid w:val="00346DAE"/>
    <w:rsid w:val="003474DA"/>
    <w:rsid w:val="00347B8C"/>
    <w:rsid w:val="00350CE5"/>
    <w:rsid w:val="00351681"/>
    <w:rsid w:val="003517F6"/>
    <w:rsid w:val="00352317"/>
    <w:rsid w:val="00352E81"/>
    <w:rsid w:val="00353AFF"/>
    <w:rsid w:val="003547C2"/>
    <w:rsid w:val="00354C19"/>
    <w:rsid w:val="00355235"/>
    <w:rsid w:val="0035593A"/>
    <w:rsid w:val="00356FD9"/>
    <w:rsid w:val="003577E4"/>
    <w:rsid w:val="0036300B"/>
    <w:rsid w:val="0036468A"/>
    <w:rsid w:val="003646BE"/>
    <w:rsid w:val="003656B2"/>
    <w:rsid w:val="00366812"/>
    <w:rsid w:val="003705D7"/>
    <w:rsid w:val="003730C5"/>
    <w:rsid w:val="0037447D"/>
    <w:rsid w:val="00375EE5"/>
    <w:rsid w:val="00376533"/>
    <w:rsid w:val="00380355"/>
    <w:rsid w:val="00381212"/>
    <w:rsid w:val="00381C4C"/>
    <w:rsid w:val="003832CF"/>
    <w:rsid w:val="00383A54"/>
    <w:rsid w:val="00384D39"/>
    <w:rsid w:val="00385350"/>
    <w:rsid w:val="00385D9D"/>
    <w:rsid w:val="00385FAF"/>
    <w:rsid w:val="00386896"/>
    <w:rsid w:val="00386C9E"/>
    <w:rsid w:val="003901E0"/>
    <w:rsid w:val="0039142C"/>
    <w:rsid w:val="00393624"/>
    <w:rsid w:val="003936EF"/>
    <w:rsid w:val="00393E80"/>
    <w:rsid w:val="00394090"/>
    <w:rsid w:val="00396AAF"/>
    <w:rsid w:val="00397CE9"/>
    <w:rsid w:val="00397DAA"/>
    <w:rsid w:val="003A09F0"/>
    <w:rsid w:val="003A0C77"/>
    <w:rsid w:val="003A2E18"/>
    <w:rsid w:val="003A40F9"/>
    <w:rsid w:val="003A4DD9"/>
    <w:rsid w:val="003A5144"/>
    <w:rsid w:val="003A522B"/>
    <w:rsid w:val="003A55C4"/>
    <w:rsid w:val="003A5CE0"/>
    <w:rsid w:val="003A63F1"/>
    <w:rsid w:val="003A66E8"/>
    <w:rsid w:val="003A67F7"/>
    <w:rsid w:val="003A6833"/>
    <w:rsid w:val="003A7D1D"/>
    <w:rsid w:val="003B0F65"/>
    <w:rsid w:val="003B11F2"/>
    <w:rsid w:val="003B1B63"/>
    <w:rsid w:val="003B21A0"/>
    <w:rsid w:val="003B3E9D"/>
    <w:rsid w:val="003B4017"/>
    <w:rsid w:val="003B4752"/>
    <w:rsid w:val="003B58E0"/>
    <w:rsid w:val="003B73A9"/>
    <w:rsid w:val="003B785B"/>
    <w:rsid w:val="003C11D7"/>
    <w:rsid w:val="003C1499"/>
    <w:rsid w:val="003C229F"/>
    <w:rsid w:val="003C36DC"/>
    <w:rsid w:val="003C4338"/>
    <w:rsid w:val="003C584C"/>
    <w:rsid w:val="003C64DF"/>
    <w:rsid w:val="003C6F74"/>
    <w:rsid w:val="003D12EC"/>
    <w:rsid w:val="003D2777"/>
    <w:rsid w:val="003D4BDE"/>
    <w:rsid w:val="003D6A82"/>
    <w:rsid w:val="003D7E1B"/>
    <w:rsid w:val="003E0262"/>
    <w:rsid w:val="003E1C5C"/>
    <w:rsid w:val="003E2B60"/>
    <w:rsid w:val="003E3F5B"/>
    <w:rsid w:val="003E4125"/>
    <w:rsid w:val="003E588A"/>
    <w:rsid w:val="003E7927"/>
    <w:rsid w:val="003E795A"/>
    <w:rsid w:val="003F0431"/>
    <w:rsid w:val="003F0DF5"/>
    <w:rsid w:val="003F0E0C"/>
    <w:rsid w:val="003F1BF9"/>
    <w:rsid w:val="003F25FA"/>
    <w:rsid w:val="003F4E6D"/>
    <w:rsid w:val="003F56F8"/>
    <w:rsid w:val="003F6C10"/>
    <w:rsid w:val="003F7925"/>
    <w:rsid w:val="004008AF"/>
    <w:rsid w:val="00400FB1"/>
    <w:rsid w:val="00402757"/>
    <w:rsid w:val="0040339E"/>
    <w:rsid w:val="00403E2F"/>
    <w:rsid w:val="00403F57"/>
    <w:rsid w:val="004040BB"/>
    <w:rsid w:val="004051DD"/>
    <w:rsid w:val="00406C09"/>
    <w:rsid w:val="00410D13"/>
    <w:rsid w:val="004112D2"/>
    <w:rsid w:val="004114DA"/>
    <w:rsid w:val="00412526"/>
    <w:rsid w:val="00414DC2"/>
    <w:rsid w:val="004154AA"/>
    <w:rsid w:val="0041695C"/>
    <w:rsid w:val="00417571"/>
    <w:rsid w:val="0042157F"/>
    <w:rsid w:val="004229C5"/>
    <w:rsid w:val="0042412F"/>
    <w:rsid w:val="00430EBF"/>
    <w:rsid w:val="004322BC"/>
    <w:rsid w:val="00432B77"/>
    <w:rsid w:val="00435D0E"/>
    <w:rsid w:val="00436FAB"/>
    <w:rsid w:val="0043726C"/>
    <w:rsid w:val="00440325"/>
    <w:rsid w:val="00440A78"/>
    <w:rsid w:val="0044271F"/>
    <w:rsid w:val="00442733"/>
    <w:rsid w:val="00442A03"/>
    <w:rsid w:val="00442BD2"/>
    <w:rsid w:val="004435E9"/>
    <w:rsid w:val="0044495D"/>
    <w:rsid w:val="004449B2"/>
    <w:rsid w:val="00445945"/>
    <w:rsid w:val="00445F44"/>
    <w:rsid w:val="00446FD0"/>
    <w:rsid w:val="00451ED0"/>
    <w:rsid w:val="00452254"/>
    <w:rsid w:val="004533BA"/>
    <w:rsid w:val="00453625"/>
    <w:rsid w:val="004547E0"/>
    <w:rsid w:val="004550B4"/>
    <w:rsid w:val="004552C0"/>
    <w:rsid w:val="00456613"/>
    <w:rsid w:val="00456C43"/>
    <w:rsid w:val="00460801"/>
    <w:rsid w:val="0046296C"/>
    <w:rsid w:val="00462D73"/>
    <w:rsid w:val="00466C20"/>
    <w:rsid w:val="00466F80"/>
    <w:rsid w:val="004700FD"/>
    <w:rsid w:val="00470F12"/>
    <w:rsid w:val="00471476"/>
    <w:rsid w:val="00472220"/>
    <w:rsid w:val="00472787"/>
    <w:rsid w:val="00472A91"/>
    <w:rsid w:val="00472B70"/>
    <w:rsid w:val="0047300B"/>
    <w:rsid w:val="00473BCE"/>
    <w:rsid w:val="00475540"/>
    <w:rsid w:val="00475AC1"/>
    <w:rsid w:val="00475FB6"/>
    <w:rsid w:val="00477326"/>
    <w:rsid w:val="00477E90"/>
    <w:rsid w:val="0048004A"/>
    <w:rsid w:val="004811BC"/>
    <w:rsid w:val="00484C0F"/>
    <w:rsid w:val="004857AD"/>
    <w:rsid w:val="004860E6"/>
    <w:rsid w:val="004861D1"/>
    <w:rsid w:val="00490256"/>
    <w:rsid w:val="004926CD"/>
    <w:rsid w:val="00492953"/>
    <w:rsid w:val="00492F3C"/>
    <w:rsid w:val="00493DEF"/>
    <w:rsid w:val="004956E5"/>
    <w:rsid w:val="00496E95"/>
    <w:rsid w:val="004972A4"/>
    <w:rsid w:val="004977B5"/>
    <w:rsid w:val="00497B09"/>
    <w:rsid w:val="00497D49"/>
    <w:rsid w:val="00497FE3"/>
    <w:rsid w:val="004A0A14"/>
    <w:rsid w:val="004A2CCB"/>
    <w:rsid w:val="004A472A"/>
    <w:rsid w:val="004A4DA7"/>
    <w:rsid w:val="004A6430"/>
    <w:rsid w:val="004A7605"/>
    <w:rsid w:val="004B040F"/>
    <w:rsid w:val="004B09A2"/>
    <w:rsid w:val="004B16F2"/>
    <w:rsid w:val="004B1FF4"/>
    <w:rsid w:val="004B5492"/>
    <w:rsid w:val="004B5C8B"/>
    <w:rsid w:val="004B609A"/>
    <w:rsid w:val="004B6ED6"/>
    <w:rsid w:val="004B7626"/>
    <w:rsid w:val="004C0517"/>
    <w:rsid w:val="004C0828"/>
    <w:rsid w:val="004C1841"/>
    <w:rsid w:val="004C2541"/>
    <w:rsid w:val="004C2C60"/>
    <w:rsid w:val="004C3886"/>
    <w:rsid w:val="004C43DB"/>
    <w:rsid w:val="004C523F"/>
    <w:rsid w:val="004C677E"/>
    <w:rsid w:val="004C75E2"/>
    <w:rsid w:val="004C75F4"/>
    <w:rsid w:val="004D0127"/>
    <w:rsid w:val="004D0783"/>
    <w:rsid w:val="004D0B4A"/>
    <w:rsid w:val="004D308E"/>
    <w:rsid w:val="004D45A5"/>
    <w:rsid w:val="004D6A38"/>
    <w:rsid w:val="004D6CFE"/>
    <w:rsid w:val="004D731B"/>
    <w:rsid w:val="004D75E0"/>
    <w:rsid w:val="004E0A68"/>
    <w:rsid w:val="004E0A81"/>
    <w:rsid w:val="004E14B5"/>
    <w:rsid w:val="004E3ECE"/>
    <w:rsid w:val="004E3FB0"/>
    <w:rsid w:val="004E55E5"/>
    <w:rsid w:val="004E5A15"/>
    <w:rsid w:val="004E68B5"/>
    <w:rsid w:val="004E6ACB"/>
    <w:rsid w:val="004E73E1"/>
    <w:rsid w:val="004E76EF"/>
    <w:rsid w:val="004F06DF"/>
    <w:rsid w:val="004F12B0"/>
    <w:rsid w:val="004F1833"/>
    <w:rsid w:val="004F3390"/>
    <w:rsid w:val="004F3905"/>
    <w:rsid w:val="004F3A6A"/>
    <w:rsid w:val="004F423D"/>
    <w:rsid w:val="004F426B"/>
    <w:rsid w:val="004F64AD"/>
    <w:rsid w:val="004F7B1D"/>
    <w:rsid w:val="005000A4"/>
    <w:rsid w:val="0050047E"/>
    <w:rsid w:val="005018C3"/>
    <w:rsid w:val="00502A25"/>
    <w:rsid w:val="005034BC"/>
    <w:rsid w:val="005059E4"/>
    <w:rsid w:val="00506B79"/>
    <w:rsid w:val="00507201"/>
    <w:rsid w:val="0050751B"/>
    <w:rsid w:val="00507A60"/>
    <w:rsid w:val="00507F62"/>
    <w:rsid w:val="00510CB1"/>
    <w:rsid w:val="00510F75"/>
    <w:rsid w:val="00511550"/>
    <w:rsid w:val="00511C27"/>
    <w:rsid w:val="00513CCF"/>
    <w:rsid w:val="00514136"/>
    <w:rsid w:val="00516263"/>
    <w:rsid w:val="005200D6"/>
    <w:rsid w:val="0052012B"/>
    <w:rsid w:val="00520722"/>
    <w:rsid w:val="00521AAC"/>
    <w:rsid w:val="00522C2E"/>
    <w:rsid w:val="0052378E"/>
    <w:rsid w:val="00523AC0"/>
    <w:rsid w:val="00525403"/>
    <w:rsid w:val="00525C74"/>
    <w:rsid w:val="00527B12"/>
    <w:rsid w:val="0053183B"/>
    <w:rsid w:val="005339F6"/>
    <w:rsid w:val="00534412"/>
    <w:rsid w:val="00535ECB"/>
    <w:rsid w:val="005367F3"/>
    <w:rsid w:val="005378B2"/>
    <w:rsid w:val="00540592"/>
    <w:rsid w:val="00540A78"/>
    <w:rsid w:val="005427E8"/>
    <w:rsid w:val="00543198"/>
    <w:rsid w:val="00543C7F"/>
    <w:rsid w:val="0054447C"/>
    <w:rsid w:val="0054589E"/>
    <w:rsid w:val="00546047"/>
    <w:rsid w:val="005510AA"/>
    <w:rsid w:val="00555B7A"/>
    <w:rsid w:val="00556995"/>
    <w:rsid w:val="00557EFF"/>
    <w:rsid w:val="005602FE"/>
    <w:rsid w:val="00561BAA"/>
    <w:rsid w:val="00563DD8"/>
    <w:rsid w:val="00565961"/>
    <w:rsid w:val="00565B30"/>
    <w:rsid w:val="00565FC8"/>
    <w:rsid w:val="00566428"/>
    <w:rsid w:val="00570663"/>
    <w:rsid w:val="0057078B"/>
    <w:rsid w:val="00570DB3"/>
    <w:rsid w:val="005711FB"/>
    <w:rsid w:val="00571228"/>
    <w:rsid w:val="00573411"/>
    <w:rsid w:val="00573E2C"/>
    <w:rsid w:val="0057471C"/>
    <w:rsid w:val="00576FA5"/>
    <w:rsid w:val="00577D5D"/>
    <w:rsid w:val="00580B2D"/>
    <w:rsid w:val="00580B50"/>
    <w:rsid w:val="0058111E"/>
    <w:rsid w:val="0058211B"/>
    <w:rsid w:val="0058329B"/>
    <w:rsid w:val="005836C4"/>
    <w:rsid w:val="00585454"/>
    <w:rsid w:val="00585892"/>
    <w:rsid w:val="00593473"/>
    <w:rsid w:val="0059396A"/>
    <w:rsid w:val="00595CF4"/>
    <w:rsid w:val="00595D77"/>
    <w:rsid w:val="00596AC2"/>
    <w:rsid w:val="005973F9"/>
    <w:rsid w:val="005A016D"/>
    <w:rsid w:val="005A2E61"/>
    <w:rsid w:val="005A35A5"/>
    <w:rsid w:val="005A3ECC"/>
    <w:rsid w:val="005B01B4"/>
    <w:rsid w:val="005B0249"/>
    <w:rsid w:val="005B2A46"/>
    <w:rsid w:val="005B2CBA"/>
    <w:rsid w:val="005B367F"/>
    <w:rsid w:val="005B42AA"/>
    <w:rsid w:val="005B6C98"/>
    <w:rsid w:val="005B6E68"/>
    <w:rsid w:val="005B772A"/>
    <w:rsid w:val="005C20E2"/>
    <w:rsid w:val="005C3168"/>
    <w:rsid w:val="005C38D0"/>
    <w:rsid w:val="005C416B"/>
    <w:rsid w:val="005C505B"/>
    <w:rsid w:val="005C605E"/>
    <w:rsid w:val="005C68D7"/>
    <w:rsid w:val="005C6D0C"/>
    <w:rsid w:val="005C736B"/>
    <w:rsid w:val="005D028B"/>
    <w:rsid w:val="005D046B"/>
    <w:rsid w:val="005D0C7B"/>
    <w:rsid w:val="005D32AF"/>
    <w:rsid w:val="005D5359"/>
    <w:rsid w:val="005D5DCE"/>
    <w:rsid w:val="005D6157"/>
    <w:rsid w:val="005D6601"/>
    <w:rsid w:val="005D6721"/>
    <w:rsid w:val="005D6B1A"/>
    <w:rsid w:val="005E0330"/>
    <w:rsid w:val="005E0D31"/>
    <w:rsid w:val="005E26DD"/>
    <w:rsid w:val="005E3B2A"/>
    <w:rsid w:val="005E4E87"/>
    <w:rsid w:val="005E4FD3"/>
    <w:rsid w:val="005E5212"/>
    <w:rsid w:val="005E66DC"/>
    <w:rsid w:val="005F069C"/>
    <w:rsid w:val="005F52A6"/>
    <w:rsid w:val="005F5F90"/>
    <w:rsid w:val="005F7036"/>
    <w:rsid w:val="005F73D0"/>
    <w:rsid w:val="005F743F"/>
    <w:rsid w:val="00600BCD"/>
    <w:rsid w:val="0060260F"/>
    <w:rsid w:val="00602848"/>
    <w:rsid w:val="0060303A"/>
    <w:rsid w:val="006049A1"/>
    <w:rsid w:val="00607499"/>
    <w:rsid w:val="0060783D"/>
    <w:rsid w:val="00607985"/>
    <w:rsid w:val="00607F7F"/>
    <w:rsid w:val="00610538"/>
    <w:rsid w:val="006142D4"/>
    <w:rsid w:val="00615490"/>
    <w:rsid w:val="00615C07"/>
    <w:rsid w:val="00615E06"/>
    <w:rsid w:val="00615F56"/>
    <w:rsid w:val="0061631F"/>
    <w:rsid w:val="006178EC"/>
    <w:rsid w:val="00620EB2"/>
    <w:rsid w:val="0062175E"/>
    <w:rsid w:val="00624FE3"/>
    <w:rsid w:val="006257B0"/>
    <w:rsid w:val="00630647"/>
    <w:rsid w:val="00632A96"/>
    <w:rsid w:val="0063392C"/>
    <w:rsid w:val="00633E35"/>
    <w:rsid w:val="006357D9"/>
    <w:rsid w:val="006401DD"/>
    <w:rsid w:val="0064095A"/>
    <w:rsid w:val="00641501"/>
    <w:rsid w:val="00647A6B"/>
    <w:rsid w:val="00650F39"/>
    <w:rsid w:val="00651498"/>
    <w:rsid w:val="006517A6"/>
    <w:rsid w:val="00651804"/>
    <w:rsid w:val="00652473"/>
    <w:rsid w:val="006528D9"/>
    <w:rsid w:val="0065307F"/>
    <w:rsid w:val="00655090"/>
    <w:rsid w:val="006566CB"/>
    <w:rsid w:val="006608D3"/>
    <w:rsid w:val="00664276"/>
    <w:rsid w:val="00664B95"/>
    <w:rsid w:val="00664FB1"/>
    <w:rsid w:val="00666596"/>
    <w:rsid w:val="00667481"/>
    <w:rsid w:val="00667F16"/>
    <w:rsid w:val="006725C3"/>
    <w:rsid w:val="00672E76"/>
    <w:rsid w:val="00673627"/>
    <w:rsid w:val="006753C4"/>
    <w:rsid w:val="00677327"/>
    <w:rsid w:val="00677C73"/>
    <w:rsid w:val="0068227C"/>
    <w:rsid w:val="00682823"/>
    <w:rsid w:val="00682D9B"/>
    <w:rsid w:val="006834B9"/>
    <w:rsid w:val="0068698C"/>
    <w:rsid w:val="00686EBE"/>
    <w:rsid w:val="006902DE"/>
    <w:rsid w:val="0069257D"/>
    <w:rsid w:val="00692C6E"/>
    <w:rsid w:val="00692D2B"/>
    <w:rsid w:val="00693713"/>
    <w:rsid w:val="00693B19"/>
    <w:rsid w:val="00693E18"/>
    <w:rsid w:val="00695992"/>
    <w:rsid w:val="0069603B"/>
    <w:rsid w:val="006A141A"/>
    <w:rsid w:val="006A3A6C"/>
    <w:rsid w:val="006A436D"/>
    <w:rsid w:val="006A5F33"/>
    <w:rsid w:val="006B0484"/>
    <w:rsid w:val="006B060D"/>
    <w:rsid w:val="006B0726"/>
    <w:rsid w:val="006B0875"/>
    <w:rsid w:val="006B2C0D"/>
    <w:rsid w:val="006B6385"/>
    <w:rsid w:val="006B6718"/>
    <w:rsid w:val="006B75E7"/>
    <w:rsid w:val="006C5149"/>
    <w:rsid w:val="006C606A"/>
    <w:rsid w:val="006C6461"/>
    <w:rsid w:val="006C6866"/>
    <w:rsid w:val="006D0799"/>
    <w:rsid w:val="006D07C3"/>
    <w:rsid w:val="006D4229"/>
    <w:rsid w:val="006D42EA"/>
    <w:rsid w:val="006D71A8"/>
    <w:rsid w:val="006D76BF"/>
    <w:rsid w:val="006E0DD5"/>
    <w:rsid w:val="006E13A9"/>
    <w:rsid w:val="006E1C6A"/>
    <w:rsid w:val="006E5A02"/>
    <w:rsid w:val="006E5E21"/>
    <w:rsid w:val="006E6008"/>
    <w:rsid w:val="006F01DF"/>
    <w:rsid w:val="006F1F92"/>
    <w:rsid w:val="006F1FF1"/>
    <w:rsid w:val="006F232D"/>
    <w:rsid w:val="006F336B"/>
    <w:rsid w:val="006F4169"/>
    <w:rsid w:val="006F4BC5"/>
    <w:rsid w:val="006F4D18"/>
    <w:rsid w:val="006F7018"/>
    <w:rsid w:val="006F79D6"/>
    <w:rsid w:val="00701AEA"/>
    <w:rsid w:val="00701F6B"/>
    <w:rsid w:val="00702935"/>
    <w:rsid w:val="00705D31"/>
    <w:rsid w:val="007061C0"/>
    <w:rsid w:val="00706D54"/>
    <w:rsid w:val="00707CF5"/>
    <w:rsid w:val="00710F59"/>
    <w:rsid w:val="007120DA"/>
    <w:rsid w:val="0071336C"/>
    <w:rsid w:val="00713607"/>
    <w:rsid w:val="00713D36"/>
    <w:rsid w:val="00713DD5"/>
    <w:rsid w:val="00715E03"/>
    <w:rsid w:val="00715F97"/>
    <w:rsid w:val="007168E6"/>
    <w:rsid w:val="007217FF"/>
    <w:rsid w:val="007223D4"/>
    <w:rsid w:val="00723DCB"/>
    <w:rsid w:val="007265D2"/>
    <w:rsid w:val="00730A76"/>
    <w:rsid w:val="00730EFB"/>
    <w:rsid w:val="0073204B"/>
    <w:rsid w:val="007328B5"/>
    <w:rsid w:val="007332A5"/>
    <w:rsid w:val="007333F5"/>
    <w:rsid w:val="00734350"/>
    <w:rsid w:val="00734E28"/>
    <w:rsid w:val="0073503D"/>
    <w:rsid w:val="00735A93"/>
    <w:rsid w:val="0074131F"/>
    <w:rsid w:val="00741B2C"/>
    <w:rsid w:val="00741F70"/>
    <w:rsid w:val="00742D90"/>
    <w:rsid w:val="00744D83"/>
    <w:rsid w:val="00745767"/>
    <w:rsid w:val="007459BD"/>
    <w:rsid w:val="00745EC9"/>
    <w:rsid w:val="007460B3"/>
    <w:rsid w:val="00747C45"/>
    <w:rsid w:val="00751B26"/>
    <w:rsid w:val="00752A07"/>
    <w:rsid w:val="00752B31"/>
    <w:rsid w:val="007534E8"/>
    <w:rsid w:val="00753C7C"/>
    <w:rsid w:val="00755B74"/>
    <w:rsid w:val="007562E0"/>
    <w:rsid w:val="0075656B"/>
    <w:rsid w:val="007609F3"/>
    <w:rsid w:val="00762137"/>
    <w:rsid w:val="00762E5D"/>
    <w:rsid w:val="00763A96"/>
    <w:rsid w:val="00764C6E"/>
    <w:rsid w:val="00764CE9"/>
    <w:rsid w:val="00765615"/>
    <w:rsid w:val="007728DE"/>
    <w:rsid w:val="0077590A"/>
    <w:rsid w:val="00775DCD"/>
    <w:rsid w:val="0077682B"/>
    <w:rsid w:val="00783C6D"/>
    <w:rsid w:val="00784DFE"/>
    <w:rsid w:val="007854FF"/>
    <w:rsid w:val="00786D42"/>
    <w:rsid w:val="0078786A"/>
    <w:rsid w:val="00787F12"/>
    <w:rsid w:val="0079070C"/>
    <w:rsid w:val="00790779"/>
    <w:rsid w:val="00790ABA"/>
    <w:rsid w:val="00791EB0"/>
    <w:rsid w:val="00793C4B"/>
    <w:rsid w:val="007A09E8"/>
    <w:rsid w:val="007A0D40"/>
    <w:rsid w:val="007A18D6"/>
    <w:rsid w:val="007A1C64"/>
    <w:rsid w:val="007A2E74"/>
    <w:rsid w:val="007A3020"/>
    <w:rsid w:val="007A5744"/>
    <w:rsid w:val="007A586A"/>
    <w:rsid w:val="007A6278"/>
    <w:rsid w:val="007A67E1"/>
    <w:rsid w:val="007A6963"/>
    <w:rsid w:val="007A79BD"/>
    <w:rsid w:val="007B015A"/>
    <w:rsid w:val="007B1139"/>
    <w:rsid w:val="007B19C4"/>
    <w:rsid w:val="007B2204"/>
    <w:rsid w:val="007B2428"/>
    <w:rsid w:val="007B2552"/>
    <w:rsid w:val="007B2698"/>
    <w:rsid w:val="007B306E"/>
    <w:rsid w:val="007B5FFF"/>
    <w:rsid w:val="007B6E87"/>
    <w:rsid w:val="007C01DE"/>
    <w:rsid w:val="007C0536"/>
    <w:rsid w:val="007C0E3C"/>
    <w:rsid w:val="007C2995"/>
    <w:rsid w:val="007C2CA9"/>
    <w:rsid w:val="007C2FBB"/>
    <w:rsid w:val="007C3575"/>
    <w:rsid w:val="007C36C7"/>
    <w:rsid w:val="007C3D59"/>
    <w:rsid w:val="007C521A"/>
    <w:rsid w:val="007C60FC"/>
    <w:rsid w:val="007C76A6"/>
    <w:rsid w:val="007D48E4"/>
    <w:rsid w:val="007D5380"/>
    <w:rsid w:val="007D5DA1"/>
    <w:rsid w:val="007D6399"/>
    <w:rsid w:val="007D67B5"/>
    <w:rsid w:val="007D68F2"/>
    <w:rsid w:val="007D69A3"/>
    <w:rsid w:val="007D7F9C"/>
    <w:rsid w:val="007E11A0"/>
    <w:rsid w:val="007E1BAC"/>
    <w:rsid w:val="007E1C9F"/>
    <w:rsid w:val="007E29D0"/>
    <w:rsid w:val="007E2B5E"/>
    <w:rsid w:val="007E37FD"/>
    <w:rsid w:val="007E4A82"/>
    <w:rsid w:val="007E51BB"/>
    <w:rsid w:val="007E5299"/>
    <w:rsid w:val="007E5C7A"/>
    <w:rsid w:val="007E7328"/>
    <w:rsid w:val="007F0E96"/>
    <w:rsid w:val="007F26A9"/>
    <w:rsid w:val="007F2ABE"/>
    <w:rsid w:val="007F3586"/>
    <w:rsid w:val="007F399B"/>
    <w:rsid w:val="007F3D50"/>
    <w:rsid w:val="007F4D89"/>
    <w:rsid w:val="007F522D"/>
    <w:rsid w:val="007F7B9F"/>
    <w:rsid w:val="0080154D"/>
    <w:rsid w:val="00801DA6"/>
    <w:rsid w:val="008024C7"/>
    <w:rsid w:val="008026A5"/>
    <w:rsid w:val="00803451"/>
    <w:rsid w:val="00804D95"/>
    <w:rsid w:val="00805072"/>
    <w:rsid w:val="00805BA5"/>
    <w:rsid w:val="00806EDA"/>
    <w:rsid w:val="00807594"/>
    <w:rsid w:val="00807BA8"/>
    <w:rsid w:val="00810FC4"/>
    <w:rsid w:val="00812D28"/>
    <w:rsid w:val="0081400D"/>
    <w:rsid w:val="00815E5A"/>
    <w:rsid w:val="00815E88"/>
    <w:rsid w:val="00816DA1"/>
    <w:rsid w:val="0081776C"/>
    <w:rsid w:val="008214D8"/>
    <w:rsid w:val="008215AC"/>
    <w:rsid w:val="0082211A"/>
    <w:rsid w:val="00822D3D"/>
    <w:rsid w:val="00822FA5"/>
    <w:rsid w:val="008245C1"/>
    <w:rsid w:val="00825A7F"/>
    <w:rsid w:val="00825E9D"/>
    <w:rsid w:val="008337D0"/>
    <w:rsid w:val="00833E24"/>
    <w:rsid w:val="00834A4E"/>
    <w:rsid w:val="00834E22"/>
    <w:rsid w:val="0084043D"/>
    <w:rsid w:val="00840C50"/>
    <w:rsid w:val="00841B3A"/>
    <w:rsid w:val="00842C18"/>
    <w:rsid w:val="008436FC"/>
    <w:rsid w:val="008439AA"/>
    <w:rsid w:val="00843B66"/>
    <w:rsid w:val="00845E63"/>
    <w:rsid w:val="008477CA"/>
    <w:rsid w:val="0085035D"/>
    <w:rsid w:val="00851CAF"/>
    <w:rsid w:val="00852D94"/>
    <w:rsid w:val="00852DFB"/>
    <w:rsid w:val="0085340A"/>
    <w:rsid w:val="00853477"/>
    <w:rsid w:val="00854026"/>
    <w:rsid w:val="008540C6"/>
    <w:rsid w:val="00857AFF"/>
    <w:rsid w:val="008652EF"/>
    <w:rsid w:val="0087043C"/>
    <w:rsid w:val="00870493"/>
    <w:rsid w:val="00870950"/>
    <w:rsid w:val="008715FB"/>
    <w:rsid w:val="00872C93"/>
    <w:rsid w:val="0087399A"/>
    <w:rsid w:val="0087670E"/>
    <w:rsid w:val="00876E71"/>
    <w:rsid w:val="00877538"/>
    <w:rsid w:val="00881CEB"/>
    <w:rsid w:val="0088408C"/>
    <w:rsid w:val="00885E42"/>
    <w:rsid w:val="00890273"/>
    <w:rsid w:val="00890C64"/>
    <w:rsid w:val="00891636"/>
    <w:rsid w:val="0089241E"/>
    <w:rsid w:val="008927A6"/>
    <w:rsid w:val="0089545A"/>
    <w:rsid w:val="008974AD"/>
    <w:rsid w:val="00897963"/>
    <w:rsid w:val="008A0862"/>
    <w:rsid w:val="008A08FA"/>
    <w:rsid w:val="008A0A35"/>
    <w:rsid w:val="008A0E7A"/>
    <w:rsid w:val="008A1D54"/>
    <w:rsid w:val="008A1FC9"/>
    <w:rsid w:val="008A46CC"/>
    <w:rsid w:val="008A486D"/>
    <w:rsid w:val="008A4CBD"/>
    <w:rsid w:val="008A51CC"/>
    <w:rsid w:val="008A566A"/>
    <w:rsid w:val="008A68F3"/>
    <w:rsid w:val="008A6CD7"/>
    <w:rsid w:val="008A71AC"/>
    <w:rsid w:val="008A78A9"/>
    <w:rsid w:val="008B01D1"/>
    <w:rsid w:val="008B12AC"/>
    <w:rsid w:val="008B200A"/>
    <w:rsid w:val="008B2112"/>
    <w:rsid w:val="008B34A8"/>
    <w:rsid w:val="008B3562"/>
    <w:rsid w:val="008B406A"/>
    <w:rsid w:val="008B447D"/>
    <w:rsid w:val="008B5696"/>
    <w:rsid w:val="008B5AFF"/>
    <w:rsid w:val="008B658D"/>
    <w:rsid w:val="008C0AD2"/>
    <w:rsid w:val="008C167B"/>
    <w:rsid w:val="008C7F8A"/>
    <w:rsid w:val="008D1FE8"/>
    <w:rsid w:val="008D4009"/>
    <w:rsid w:val="008D4326"/>
    <w:rsid w:val="008D4D80"/>
    <w:rsid w:val="008D5783"/>
    <w:rsid w:val="008D5E25"/>
    <w:rsid w:val="008D7551"/>
    <w:rsid w:val="008D7785"/>
    <w:rsid w:val="008E0929"/>
    <w:rsid w:val="008E1038"/>
    <w:rsid w:val="008E1A56"/>
    <w:rsid w:val="008E239E"/>
    <w:rsid w:val="008E2BD3"/>
    <w:rsid w:val="008E3201"/>
    <w:rsid w:val="008E340D"/>
    <w:rsid w:val="008E4A9B"/>
    <w:rsid w:val="008E503D"/>
    <w:rsid w:val="008E551C"/>
    <w:rsid w:val="008E6ECA"/>
    <w:rsid w:val="008E798B"/>
    <w:rsid w:val="008F1DEB"/>
    <w:rsid w:val="008F2255"/>
    <w:rsid w:val="008F2769"/>
    <w:rsid w:val="008F2AFA"/>
    <w:rsid w:val="008F39E2"/>
    <w:rsid w:val="008F3C02"/>
    <w:rsid w:val="008F7634"/>
    <w:rsid w:val="009015A8"/>
    <w:rsid w:val="00902501"/>
    <w:rsid w:val="00902BFB"/>
    <w:rsid w:val="009041D6"/>
    <w:rsid w:val="009045FB"/>
    <w:rsid w:val="00904782"/>
    <w:rsid w:val="009055B6"/>
    <w:rsid w:val="0090626A"/>
    <w:rsid w:val="009062AC"/>
    <w:rsid w:val="009066D3"/>
    <w:rsid w:val="0090700E"/>
    <w:rsid w:val="0090737E"/>
    <w:rsid w:val="0090740D"/>
    <w:rsid w:val="00907456"/>
    <w:rsid w:val="0091113A"/>
    <w:rsid w:val="00912F13"/>
    <w:rsid w:val="009134AB"/>
    <w:rsid w:val="00914170"/>
    <w:rsid w:val="00914711"/>
    <w:rsid w:val="00914E59"/>
    <w:rsid w:val="00914FBD"/>
    <w:rsid w:val="00915CFF"/>
    <w:rsid w:val="00916642"/>
    <w:rsid w:val="00916CAF"/>
    <w:rsid w:val="0091758F"/>
    <w:rsid w:val="009219D7"/>
    <w:rsid w:val="009225F3"/>
    <w:rsid w:val="00922EA5"/>
    <w:rsid w:val="00923DB9"/>
    <w:rsid w:val="00925284"/>
    <w:rsid w:val="00936732"/>
    <w:rsid w:val="009402BB"/>
    <w:rsid w:val="009407D2"/>
    <w:rsid w:val="00941A6B"/>
    <w:rsid w:val="00942D5A"/>
    <w:rsid w:val="00943FB8"/>
    <w:rsid w:val="0094492F"/>
    <w:rsid w:val="00945E88"/>
    <w:rsid w:val="009504A3"/>
    <w:rsid w:val="00950654"/>
    <w:rsid w:val="009506A1"/>
    <w:rsid w:val="00950EE7"/>
    <w:rsid w:val="0095191A"/>
    <w:rsid w:val="00951D9A"/>
    <w:rsid w:val="00951EE7"/>
    <w:rsid w:val="0095367F"/>
    <w:rsid w:val="0095442A"/>
    <w:rsid w:val="00954441"/>
    <w:rsid w:val="00954D85"/>
    <w:rsid w:val="00956445"/>
    <w:rsid w:val="00956536"/>
    <w:rsid w:val="00962693"/>
    <w:rsid w:val="009644B6"/>
    <w:rsid w:val="00964FB7"/>
    <w:rsid w:val="009661A6"/>
    <w:rsid w:val="00971C99"/>
    <w:rsid w:val="00975698"/>
    <w:rsid w:val="00976268"/>
    <w:rsid w:val="00976506"/>
    <w:rsid w:val="00976A7D"/>
    <w:rsid w:val="0097795D"/>
    <w:rsid w:val="00977F3B"/>
    <w:rsid w:val="0098128C"/>
    <w:rsid w:val="0098275E"/>
    <w:rsid w:val="0098420B"/>
    <w:rsid w:val="009844BC"/>
    <w:rsid w:val="009850FF"/>
    <w:rsid w:val="009853B1"/>
    <w:rsid w:val="00985B6E"/>
    <w:rsid w:val="0098629F"/>
    <w:rsid w:val="0098681F"/>
    <w:rsid w:val="00986CA7"/>
    <w:rsid w:val="009872BA"/>
    <w:rsid w:val="00990521"/>
    <w:rsid w:val="009922A0"/>
    <w:rsid w:val="0099237B"/>
    <w:rsid w:val="0099278E"/>
    <w:rsid w:val="009935BE"/>
    <w:rsid w:val="00994749"/>
    <w:rsid w:val="00994F30"/>
    <w:rsid w:val="0099574D"/>
    <w:rsid w:val="009974C3"/>
    <w:rsid w:val="009A0DBE"/>
    <w:rsid w:val="009A20E7"/>
    <w:rsid w:val="009A3D6D"/>
    <w:rsid w:val="009A5C08"/>
    <w:rsid w:val="009A6430"/>
    <w:rsid w:val="009A6647"/>
    <w:rsid w:val="009A7504"/>
    <w:rsid w:val="009A7945"/>
    <w:rsid w:val="009B0795"/>
    <w:rsid w:val="009B0E35"/>
    <w:rsid w:val="009B2394"/>
    <w:rsid w:val="009B44A5"/>
    <w:rsid w:val="009B5FA3"/>
    <w:rsid w:val="009B6324"/>
    <w:rsid w:val="009C02B2"/>
    <w:rsid w:val="009C303F"/>
    <w:rsid w:val="009C543A"/>
    <w:rsid w:val="009C659A"/>
    <w:rsid w:val="009C6C59"/>
    <w:rsid w:val="009C7189"/>
    <w:rsid w:val="009C73BC"/>
    <w:rsid w:val="009C7763"/>
    <w:rsid w:val="009D05E4"/>
    <w:rsid w:val="009D0A36"/>
    <w:rsid w:val="009D14C2"/>
    <w:rsid w:val="009D33BD"/>
    <w:rsid w:val="009D36B9"/>
    <w:rsid w:val="009D3D26"/>
    <w:rsid w:val="009D50D7"/>
    <w:rsid w:val="009D6409"/>
    <w:rsid w:val="009D7277"/>
    <w:rsid w:val="009D7BAF"/>
    <w:rsid w:val="009D7C0D"/>
    <w:rsid w:val="009D7FCA"/>
    <w:rsid w:val="009E03B3"/>
    <w:rsid w:val="009E0467"/>
    <w:rsid w:val="009E100F"/>
    <w:rsid w:val="009E1105"/>
    <w:rsid w:val="009E27BF"/>
    <w:rsid w:val="009E372D"/>
    <w:rsid w:val="009E3A10"/>
    <w:rsid w:val="009E3B8B"/>
    <w:rsid w:val="009E5550"/>
    <w:rsid w:val="009E5AFD"/>
    <w:rsid w:val="009E663E"/>
    <w:rsid w:val="009F093B"/>
    <w:rsid w:val="009F33FA"/>
    <w:rsid w:val="009F3848"/>
    <w:rsid w:val="009F4299"/>
    <w:rsid w:val="009F5063"/>
    <w:rsid w:val="009F6CFD"/>
    <w:rsid w:val="009F7B3B"/>
    <w:rsid w:val="00A00273"/>
    <w:rsid w:val="00A00842"/>
    <w:rsid w:val="00A00C9F"/>
    <w:rsid w:val="00A01898"/>
    <w:rsid w:val="00A06097"/>
    <w:rsid w:val="00A07425"/>
    <w:rsid w:val="00A079D5"/>
    <w:rsid w:val="00A1146E"/>
    <w:rsid w:val="00A13560"/>
    <w:rsid w:val="00A13D5C"/>
    <w:rsid w:val="00A143FD"/>
    <w:rsid w:val="00A17591"/>
    <w:rsid w:val="00A21143"/>
    <w:rsid w:val="00A21B64"/>
    <w:rsid w:val="00A21C8F"/>
    <w:rsid w:val="00A243C3"/>
    <w:rsid w:val="00A25D37"/>
    <w:rsid w:val="00A27866"/>
    <w:rsid w:val="00A27A48"/>
    <w:rsid w:val="00A3011D"/>
    <w:rsid w:val="00A32948"/>
    <w:rsid w:val="00A32A69"/>
    <w:rsid w:val="00A334CC"/>
    <w:rsid w:val="00A33D6A"/>
    <w:rsid w:val="00A34B7A"/>
    <w:rsid w:val="00A37397"/>
    <w:rsid w:val="00A433E0"/>
    <w:rsid w:val="00A44579"/>
    <w:rsid w:val="00A450DC"/>
    <w:rsid w:val="00A45771"/>
    <w:rsid w:val="00A45929"/>
    <w:rsid w:val="00A46772"/>
    <w:rsid w:val="00A46E05"/>
    <w:rsid w:val="00A47636"/>
    <w:rsid w:val="00A47DFE"/>
    <w:rsid w:val="00A47F71"/>
    <w:rsid w:val="00A50143"/>
    <w:rsid w:val="00A50AF1"/>
    <w:rsid w:val="00A51F2A"/>
    <w:rsid w:val="00A532DB"/>
    <w:rsid w:val="00A54300"/>
    <w:rsid w:val="00A544E5"/>
    <w:rsid w:val="00A55449"/>
    <w:rsid w:val="00A55FFC"/>
    <w:rsid w:val="00A60E72"/>
    <w:rsid w:val="00A61C55"/>
    <w:rsid w:val="00A62372"/>
    <w:rsid w:val="00A62F68"/>
    <w:rsid w:val="00A631E2"/>
    <w:rsid w:val="00A634D6"/>
    <w:rsid w:val="00A63E0D"/>
    <w:rsid w:val="00A6415C"/>
    <w:rsid w:val="00A6494C"/>
    <w:rsid w:val="00A64EE8"/>
    <w:rsid w:val="00A6576F"/>
    <w:rsid w:val="00A67407"/>
    <w:rsid w:val="00A67816"/>
    <w:rsid w:val="00A714F1"/>
    <w:rsid w:val="00A71F73"/>
    <w:rsid w:val="00A7332C"/>
    <w:rsid w:val="00A753B5"/>
    <w:rsid w:val="00A75611"/>
    <w:rsid w:val="00A756F7"/>
    <w:rsid w:val="00A75D59"/>
    <w:rsid w:val="00A77831"/>
    <w:rsid w:val="00A81BF7"/>
    <w:rsid w:val="00A82799"/>
    <w:rsid w:val="00A82BD1"/>
    <w:rsid w:val="00A849B6"/>
    <w:rsid w:val="00A85602"/>
    <w:rsid w:val="00A85B51"/>
    <w:rsid w:val="00A85CD5"/>
    <w:rsid w:val="00A9004A"/>
    <w:rsid w:val="00A9222C"/>
    <w:rsid w:val="00A964F5"/>
    <w:rsid w:val="00A96EB5"/>
    <w:rsid w:val="00A973DC"/>
    <w:rsid w:val="00A976AC"/>
    <w:rsid w:val="00AA0E08"/>
    <w:rsid w:val="00AA2C12"/>
    <w:rsid w:val="00AA5E73"/>
    <w:rsid w:val="00AA68A0"/>
    <w:rsid w:val="00AB0FDB"/>
    <w:rsid w:val="00AB19B4"/>
    <w:rsid w:val="00AB1C98"/>
    <w:rsid w:val="00AB31F8"/>
    <w:rsid w:val="00AB3CDF"/>
    <w:rsid w:val="00AB48F3"/>
    <w:rsid w:val="00AB51B0"/>
    <w:rsid w:val="00AB570C"/>
    <w:rsid w:val="00AB58EA"/>
    <w:rsid w:val="00AB5B4F"/>
    <w:rsid w:val="00AC025E"/>
    <w:rsid w:val="00AC1920"/>
    <w:rsid w:val="00AC2855"/>
    <w:rsid w:val="00AC2E86"/>
    <w:rsid w:val="00AC3DCB"/>
    <w:rsid w:val="00AC55DE"/>
    <w:rsid w:val="00AC64F7"/>
    <w:rsid w:val="00AC68AD"/>
    <w:rsid w:val="00AC7C2B"/>
    <w:rsid w:val="00AC7E1F"/>
    <w:rsid w:val="00AD063F"/>
    <w:rsid w:val="00AD0E69"/>
    <w:rsid w:val="00AD0F73"/>
    <w:rsid w:val="00AD164C"/>
    <w:rsid w:val="00AD189F"/>
    <w:rsid w:val="00AD1B4D"/>
    <w:rsid w:val="00AD2033"/>
    <w:rsid w:val="00AD3803"/>
    <w:rsid w:val="00AD4623"/>
    <w:rsid w:val="00AD4AE2"/>
    <w:rsid w:val="00AD7556"/>
    <w:rsid w:val="00AF0B17"/>
    <w:rsid w:val="00AF1C13"/>
    <w:rsid w:val="00AF21E6"/>
    <w:rsid w:val="00AF24E9"/>
    <w:rsid w:val="00AF3F90"/>
    <w:rsid w:val="00AF4ED7"/>
    <w:rsid w:val="00AF5DC4"/>
    <w:rsid w:val="00AF6964"/>
    <w:rsid w:val="00AF7B87"/>
    <w:rsid w:val="00B01C4C"/>
    <w:rsid w:val="00B030FF"/>
    <w:rsid w:val="00B03222"/>
    <w:rsid w:val="00B03A0E"/>
    <w:rsid w:val="00B04504"/>
    <w:rsid w:val="00B05D3B"/>
    <w:rsid w:val="00B06D9A"/>
    <w:rsid w:val="00B073CE"/>
    <w:rsid w:val="00B07606"/>
    <w:rsid w:val="00B10996"/>
    <w:rsid w:val="00B112B5"/>
    <w:rsid w:val="00B1215E"/>
    <w:rsid w:val="00B1271B"/>
    <w:rsid w:val="00B129C2"/>
    <w:rsid w:val="00B12EDF"/>
    <w:rsid w:val="00B13CDD"/>
    <w:rsid w:val="00B14524"/>
    <w:rsid w:val="00B1473A"/>
    <w:rsid w:val="00B14EF3"/>
    <w:rsid w:val="00B163C6"/>
    <w:rsid w:val="00B16AA1"/>
    <w:rsid w:val="00B171E8"/>
    <w:rsid w:val="00B17E3C"/>
    <w:rsid w:val="00B206D7"/>
    <w:rsid w:val="00B208A7"/>
    <w:rsid w:val="00B21D63"/>
    <w:rsid w:val="00B22AE2"/>
    <w:rsid w:val="00B22FB1"/>
    <w:rsid w:val="00B25B30"/>
    <w:rsid w:val="00B263D5"/>
    <w:rsid w:val="00B3010B"/>
    <w:rsid w:val="00B319BC"/>
    <w:rsid w:val="00B31F65"/>
    <w:rsid w:val="00B372A7"/>
    <w:rsid w:val="00B37AF7"/>
    <w:rsid w:val="00B37D32"/>
    <w:rsid w:val="00B37D4F"/>
    <w:rsid w:val="00B40767"/>
    <w:rsid w:val="00B41122"/>
    <w:rsid w:val="00B41A8F"/>
    <w:rsid w:val="00B41ECD"/>
    <w:rsid w:val="00B43007"/>
    <w:rsid w:val="00B43A06"/>
    <w:rsid w:val="00B43BD9"/>
    <w:rsid w:val="00B44E19"/>
    <w:rsid w:val="00B46CA6"/>
    <w:rsid w:val="00B47DBF"/>
    <w:rsid w:val="00B50AAE"/>
    <w:rsid w:val="00B50B40"/>
    <w:rsid w:val="00B50EBB"/>
    <w:rsid w:val="00B526E3"/>
    <w:rsid w:val="00B52790"/>
    <w:rsid w:val="00B535F9"/>
    <w:rsid w:val="00B5402F"/>
    <w:rsid w:val="00B5523D"/>
    <w:rsid w:val="00B5685A"/>
    <w:rsid w:val="00B576D2"/>
    <w:rsid w:val="00B606C9"/>
    <w:rsid w:val="00B62A48"/>
    <w:rsid w:val="00B63FE2"/>
    <w:rsid w:val="00B65646"/>
    <w:rsid w:val="00B6619C"/>
    <w:rsid w:val="00B668D5"/>
    <w:rsid w:val="00B74224"/>
    <w:rsid w:val="00B74A78"/>
    <w:rsid w:val="00B74C0D"/>
    <w:rsid w:val="00B75541"/>
    <w:rsid w:val="00B75E35"/>
    <w:rsid w:val="00B77A10"/>
    <w:rsid w:val="00B77FC2"/>
    <w:rsid w:val="00B821AD"/>
    <w:rsid w:val="00B824B9"/>
    <w:rsid w:val="00B83861"/>
    <w:rsid w:val="00B83B4B"/>
    <w:rsid w:val="00B84D30"/>
    <w:rsid w:val="00B86A22"/>
    <w:rsid w:val="00B86FDF"/>
    <w:rsid w:val="00B87435"/>
    <w:rsid w:val="00B915B3"/>
    <w:rsid w:val="00B91622"/>
    <w:rsid w:val="00B9167D"/>
    <w:rsid w:val="00B91A88"/>
    <w:rsid w:val="00B94C92"/>
    <w:rsid w:val="00B95062"/>
    <w:rsid w:val="00B95533"/>
    <w:rsid w:val="00B95585"/>
    <w:rsid w:val="00B95ADD"/>
    <w:rsid w:val="00B96658"/>
    <w:rsid w:val="00B96A30"/>
    <w:rsid w:val="00B973CE"/>
    <w:rsid w:val="00BA24F7"/>
    <w:rsid w:val="00BA2B7F"/>
    <w:rsid w:val="00BA5FDD"/>
    <w:rsid w:val="00BA674B"/>
    <w:rsid w:val="00BB21ED"/>
    <w:rsid w:val="00BB2765"/>
    <w:rsid w:val="00BB2C37"/>
    <w:rsid w:val="00BB2E92"/>
    <w:rsid w:val="00BB3B89"/>
    <w:rsid w:val="00BB3CAC"/>
    <w:rsid w:val="00BC44D0"/>
    <w:rsid w:val="00BC4FDA"/>
    <w:rsid w:val="00BD0927"/>
    <w:rsid w:val="00BD0A2F"/>
    <w:rsid w:val="00BD2C62"/>
    <w:rsid w:val="00BD2CC0"/>
    <w:rsid w:val="00BD481E"/>
    <w:rsid w:val="00BD5A42"/>
    <w:rsid w:val="00BD68BA"/>
    <w:rsid w:val="00BE0082"/>
    <w:rsid w:val="00BE05FB"/>
    <w:rsid w:val="00BE0897"/>
    <w:rsid w:val="00BE0D2A"/>
    <w:rsid w:val="00BE0D7B"/>
    <w:rsid w:val="00BE0E81"/>
    <w:rsid w:val="00BE22AC"/>
    <w:rsid w:val="00BE24AA"/>
    <w:rsid w:val="00BE29BA"/>
    <w:rsid w:val="00BE34DB"/>
    <w:rsid w:val="00BE47C2"/>
    <w:rsid w:val="00BE5498"/>
    <w:rsid w:val="00BE65DA"/>
    <w:rsid w:val="00BE6AA9"/>
    <w:rsid w:val="00BE7A1E"/>
    <w:rsid w:val="00BF028E"/>
    <w:rsid w:val="00BF0B90"/>
    <w:rsid w:val="00BF0DAF"/>
    <w:rsid w:val="00BF194F"/>
    <w:rsid w:val="00BF2651"/>
    <w:rsid w:val="00BF2732"/>
    <w:rsid w:val="00BF3428"/>
    <w:rsid w:val="00BF5381"/>
    <w:rsid w:val="00BF565D"/>
    <w:rsid w:val="00BF66BA"/>
    <w:rsid w:val="00BF7A7C"/>
    <w:rsid w:val="00C02B24"/>
    <w:rsid w:val="00C037F8"/>
    <w:rsid w:val="00C03BDB"/>
    <w:rsid w:val="00C0433B"/>
    <w:rsid w:val="00C0550C"/>
    <w:rsid w:val="00C05E7A"/>
    <w:rsid w:val="00C10D56"/>
    <w:rsid w:val="00C11FA6"/>
    <w:rsid w:val="00C130DA"/>
    <w:rsid w:val="00C14DD7"/>
    <w:rsid w:val="00C155D9"/>
    <w:rsid w:val="00C1686F"/>
    <w:rsid w:val="00C2274C"/>
    <w:rsid w:val="00C23981"/>
    <w:rsid w:val="00C24BC6"/>
    <w:rsid w:val="00C25FA3"/>
    <w:rsid w:val="00C300A2"/>
    <w:rsid w:val="00C3099B"/>
    <w:rsid w:val="00C30C40"/>
    <w:rsid w:val="00C3160E"/>
    <w:rsid w:val="00C32875"/>
    <w:rsid w:val="00C34777"/>
    <w:rsid w:val="00C362C2"/>
    <w:rsid w:val="00C36499"/>
    <w:rsid w:val="00C41A0E"/>
    <w:rsid w:val="00C43FCC"/>
    <w:rsid w:val="00C44271"/>
    <w:rsid w:val="00C44C66"/>
    <w:rsid w:val="00C44EF4"/>
    <w:rsid w:val="00C463A1"/>
    <w:rsid w:val="00C46EEA"/>
    <w:rsid w:val="00C51723"/>
    <w:rsid w:val="00C5176C"/>
    <w:rsid w:val="00C52266"/>
    <w:rsid w:val="00C52BBD"/>
    <w:rsid w:val="00C54E57"/>
    <w:rsid w:val="00C5557E"/>
    <w:rsid w:val="00C559A0"/>
    <w:rsid w:val="00C55F53"/>
    <w:rsid w:val="00C56008"/>
    <w:rsid w:val="00C56669"/>
    <w:rsid w:val="00C573E6"/>
    <w:rsid w:val="00C60968"/>
    <w:rsid w:val="00C62135"/>
    <w:rsid w:val="00C6384D"/>
    <w:rsid w:val="00C64AD2"/>
    <w:rsid w:val="00C665DE"/>
    <w:rsid w:val="00C668E0"/>
    <w:rsid w:val="00C66BCF"/>
    <w:rsid w:val="00C67B69"/>
    <w:rsid w:val="00C67E10"/>
    <w:rsid w:val="00C70586"/>
    <w:rsid w:val="00C70796"/>
    <w:rsid w:val="00C7135A"/>
    <w:rsid w:val="00C73CFD"/>
    <w:rsid w:val="00C74964"/>
    <w:rsid w:val="00C757AF"/>
    <w:rsid w:val="00C762B5"/>
    <w:rsid w:val="00C76341"/>
    <w:rsid w:val="00C77A35"/>
    <w:rsid w:val="00C80032"/>
    <w:rsid w:val="00C800EA"/>
    <w:rsid w:val="00C80AFE"/>
    <w:rsid w:val="00C80EDF"/>
    <w:rsid w:val="00C81249"/>
    <w:rsid w:val="00C83BFF"/>
    <w:rsid w:val="00C83EC7"/>
    <w:rsid w:val="00C872B0"/>
    <w:rsid w:val="00C876E2"/>
    <w:rsid w:val="00C87754"/>
    <w:rsid w:val="00C901D3"/>
    <w:rsid w:val="00C905FB"/>
    <w:rsid w:val="00C90CE3"/>
    <w:rsid w:val="00C92161"/>
    <w:rsid w:val="00C93849"/>
    <w:rsid w:val="00C9393C"/>
    <w:rsid w:val="00C94E6D"/>
    <w:rsid w:val="00C954BC"/>
    <w:rsid w:val="00C965CE"/>
    <w:rsid w:val="00C96B2F"/>
    <w:rsid w:val="00C96CD2"/>
    <w:rsid w:val="00C97BF8"/>
    <w:rsid w:val="00C97CF8"/>
    <w:rsid w:val="00CA1C41"/>
    <w:rsid w:val="00CA30F6"/>
    <w:rsid w:val="00CA3442"/>
    <w:rsid w:val="00CA57C1"/>
    <w:rsid w:val="00CA5D01"/>
    <w:rsid w:val="00CA67A8"/>
    <w:rsid w:val="00CA7110"/>
    <w:rsid w:val="00CB0DA0"/>
    <w:rsid w:val="00CB1D2D"/>
    <w:rsid w:val="00CB2265"/>
    <w:rsid w:val="00CB3BA3"/>
    <w:rsid w:val="00CB4367"/>
    <w:rsid w:val="00CB5ED3"/>
    <w:rsid w:val="00CB7E64"/>
    <w:rsid w:val="00CC0A3B"/>
    <w:rsid w:val="00CC13EA"/>
    <w:rsid w:val="00CC1B8C"/>
    <w:rsid w:val="00CC2DD4"/>
    <w:rsid w:val="00CC33A2"/>
    <w:rsid w:val="00CC6087"/>
    <w:rsid w:val="00CC6767"/>
    <w:rsid w:val="00CC6B03"/>
    <w:rsid w:val="00CC707C"/>
    <w:rsid w:val="00CC7115"/>
    <w:rsid w:val="00CC7B3A"/>
    <w:rsid w:val="00CC7BF6"/>
    <w:rsid w:val="00CD068C"/>
    <w:rsid w:val="00CD0B7F"/>
    <w:rsid w:val="00CD2202"/>
    <w:rsid w:val="00CD7A19"/>
    <w:rsid w:val="00CE13A9"/>
    <w:rsid w:val="00CE197C"/>
    <w:rsid w:val="00CE42B8"/>
    <w:rsid w:val="00CE44F1"/>
    <w:rsid w:val="00CE7110"/>
    <w:rsid w:val="00CE747A"/>
    <w:rsid w:val="00CF00D4"/>
    <w:rsid w:val="00CF01E9"/>
    <w:rsid w:val="00CF082D"/>
    <w:rsid w:val="00CF44FD"/>
    <w:rsid w:val="00CF45C3"/>
    <w:rsid w:val="00CF78B1"/>
    <w:rsid w:val="00CF7ACF"/>
    <w:rsid w:val="00D00F1A"/>
    <w:rsid w:val="00D046D2"/>
    <w:rsid w:val="00D04DF8"/>
    <w:rsid w:val="00D05451"/>
    <w:rsid w:val="00D06BF7"/>
    <w:rsid w:val="00D06F1D"/>
    <w:rsid w:val="00D0793D"/>
    <w:rsid w:val="00D07AA7"/>
    <w:rsid w:val="00D1086D"/>
    <w:rsid w:val="00D11A53"/>
    <w:rsid w:val="00D11D69"/>
    <w:rsid w:val="00D12A9D"/>
    <w:rsid w:val="00D15F0E"/>
    <w:rsid w:val="00D16058"/>
    <w:rsid w:val="00D17557"/>
    <w:rsid w:val="00D1768F"/>
    <w:rsid w:val="00D17CCC"/>
    <w:rsid w:val="00D21526"/>
    <w:rsid w:val="00D22C68"/>
    <w:rsid w:val="00D26B82"/>
    <w:rsid w:val="00D27ACB"/>
    <w:rsid w:val="00D3200A"/>
    <w:rsid w:val="00D3237F"/>
    <w:rsid w:val="00D3266F"/>
    <w:rsid w:val="00D33531"/>
    <w:rsid w:val="00D37E99"/>
    <w:rsid w:val="00D4039E"/>
    <w:rsid w:val="00D40A6F"/>
    <w:rsid w:val="00D40AF6"/>
    <w:rsid w:val="00D40BE4"/>
    <w:rsid w:val="00D410FF"/>
    <w:rsid w:val="00D4169C"/>
    <w:rsid w:val="00D41A7E"/>
    <w:rsid w:val="00D41EE3"/>
    <w:rsid w:val="00D42301"/>
    <w:rsid w:val="00D43264"/>
    <w:rsid w:val="00D455F0"/>
    <w:rsid w:val="00D46F6B"/>
    <w:rsid w:val="00D47E00"/>
    <w:rsid w:val="00D51377"/>
    <w:rsid w:val="00D51766"/>
    <w:rsid w:val="00D5219A"/>
    <w:rsid w:val="00D52266"/>
    <w:rsid w:val="00D534F9"/>
    <w:rsid w:val="00D53DE7"/>
    <w:rsid w:val="00D54D07"/>
    <w:rsid w:val="00D558DF"/>
    <w:rsid w:val="00D57B7F"/>
    <w:rsid w:val="00D57CAE"/>
    <w:rsid w:val="00D60006"/>
    <w:rsid w:val="00D608B7"/>
    <w:rsid w:val="00D61381"/>
    <w:rsid w:val="00D614B4"/>
    <w:rsid w:val="00D63A24"/>
    <w:rsid w:val="00D653CC"/>
    <w:rsid w:val="00D667E7"/>
    <w:rsid w:val="00D66AA3"/>
    <w:rsid w:val="00D70521"/>
    <w:rsid w:val="00D70B80"/>
    <w:rsid w:val="00D71C7A"/>
    <w:rsid w:val="00D71DAE"/>
    <w:rsid w:val="00D721AC"/>
    <w:rsid w:val="00D73D7B"/>
    <w:rsid w:val="00D7500B"/>
    <w:rsid w:val="00D761A0"/>
    <w:rsid w:val="00D80C59"/>
    <w:rsid w:val="00D80EAC"/>
    <w:rsid w:val="00D81E96"/>
    <w:rsid w:val="00D83839"/>
    <w:rsid w:val="00D85A15"/>
    <w:rsid w:val="00D86CA2"/>
    <w:rsid w:val="00D8728D"/>
    <w:rsid w:val="00D8774B"/>
    <w:rsid w:val="00D9139B"/>
    <w:rsid w:val="00D91818"/>
    <w:rsid w:val="00D92A2D"/>
    <w:rsid w:val="00D92FE8"/>
    <w:rsid w:val="00D930AC"/>
    <w:rsid w:val="00D93C0C"/>
    <w:rsid w:val="00D972F0"/>
    <w:rsid w:val="00D97C11"/>
    <w:rsid w:val="00DA0ECD"/>
    <w:rsid w:val="00DA6072"/>
    <w:rsid w:val="00DA6C0C"/>
    <w:rsid w:val="00DA7CBB"/>
    <w:rsid w:val="00DB0169"/>
    <w:rsid w:val="00DB0682"/>
    <w:rsid w:val="00DB0C91"/>
    <w:rsid w:val="00DB1400"/>
    <w:rsid w:val="00DB1F31"/>
    <w:rsid w:val="00DB2836"/>
    <w:rsid w:val="00DB2C8E"/>
    <w:rsid w:val="00DB349B"/>
    <w:rsid w:val="00DB4362"/>
    <w:rsid w:val="00DB5D52"/>
    <w:rsid w:val="00DB5E42"/>
    <w:rsid w:val="00DB7BB9"/>
    <w:rsid w:val="00DB7C46"/>
    <w:rsid w:val="00DC0249"/>
    <w:rsid w:val="00DC0666"/>
    <w:rsid w:val="00DC0DBE"/>
    <w:rsid w:val="00DC28E7"/>
    <w:rsid w:val="00DC2929"/>
    <w:rsid w:val="00DC360D"/>
    <w:rsid w:val="00DC3D3C"/>
    <w:rsid w:val="00DC4A91"/>
    <w:rsid w:val="00DC51A9"/>
    <w:rsid w:val="00DC5A08"/>
    <w:rsid w:val="00DC5D96"/>
    <w:rsid w:val="00DC7191"/>
    <w:rsid w:val="00DD1823"/>
    <w:rsid w:val="00DD1B48"/>
    <w:rsid w:val="00DD2065"/>
    <w:rsid w:val="00DD2376"/>
    <w:rsid w:val="00DD314D"/>
    <w:rsid w:val="00DD41C9"/>
    <w:rsid w:val="00DD55BC"/>
    <w:rsid w:val="00DD59E3"/>
    <w:rsid w:val="00DD5CE0"/>
    <w:rsid w:val="00DD5DA5"/>
    <w:rsid w:val="00DD6081"/>
    <w:rsid w:val="00DD6766"/>
    <w:rsid w:val="00DD6E62"/>
    <w:rsid w:val="00DE17A3"/>
    <w:rsid w:val="00DE36B5"/>
    <w:rsid w:val="00DE3790"/>
    <w:rsid w:val="00DE3B22"/>
    <w:rsid w:val="00DE3D7F"/>
    <w:rsid w:val="00DE7757"/>
    <w:rsid w:val="00DF0CE5"/>
    <w:rsid w:val="00DF1A1E"/>
    <w:rsid w:val="00DF317E"/>
    <w:rsid w:val="00DF3EF7"/>
    <w:rsid w:val="00DF68C0"/>
    <w:rsid w:val="00DF6E7D"/>
    <w:rsid w:val="00E01091"/>
    <w:rsid w:val="00E012E2"/>
    <w:rsid w:val="00E02229"/>
    <w:rsid w:val="00E039E1"/>
    <w:rsid w:val="00E03B1E"/>
    <w:rsid w:val="00E04E24"/>
    <w:rsid w:val="00E0555A"/>
    <w:rsid w:val="00E05BFC"/>
    <w:rsid w:val="00E069A7"/>
    <w:rsid w:val="00E13555"/>
    <w:rsid w:val="00E15A89"/>
    <w:rsid w:val="00E15B9A"/>
    <w:rsid w:val="00E161A3"/>
    <w:rsid w:val="00E16F68"/>
    <w:rsid w:val="00E20F63"/>
    <w:rsid w:val="00E22E03"/>
    <w:rsid w:val="00E22F19"/>
    <w:rsid w:val="00E22FF0"/>
    <w:rsid w:val="00E23AC3"/>
    <w:rsid w:val="00E23B62"/>
    <w:rsid w:val="00E243F7"/>
    <w:rsid w:val="00E24A75"/>
    <w:rsid w:val="00E255C2"/>
    <w:rsid w:val="00E2587C"/>
    <w:rsid w:val="00E26205"/>
    <w:rsid w:val="00E278CD"/>
    <w:rsid w:val="00E310A7"/>
    <w:rsid w:val="00E33972"/>
    <w:rsid w:val="00E339AB"/>
    <w:rsid w:val="00E33DC2"/>
    <w:rsid w:val="00E33F4B"/>
    <w:rsid w:val="00E34EA9"/>
    <w:rsid w:val="00E34FD7"/>
    <w:rsid w:val="00E35231"/>
    <w:rsid w:val="00E35DBD"/>
    <w:rsid w:val="00E3630D"/>
    <w:rsid w:val="00E363ED"/>
    <w:rsid w:val="00E37DB0"/>
    <w:rsid w:val="00E4094C"/>
    <w:rsid w:val="00E40C14"/>
    <w:rsid w:val="00E4229E"/>
    <w:rsid w:val="00E43B59"/>
    <w:rsid w:val="00E45A23"/>
    <w:rsid w:val="00E46223"/>
    <w:rsid w:val="00E463D3"/>
    <w:rsid w:val="00E46D23"/>
    <w:rsid w:val="00E509FB"/>
    <w:rsid w:val="00E517D8"/>
    <w:rsid w:val="00E52B6A"/>
    <w:rsid w:val="00E54114"/>
    <w:rsid w:val="00E54222"/>
    <w:rsid w:val="00E542A7"/>
    <w:rsid w:val="00E5452B"/>
    <w:rsid w:val="00E54BEA"/>
    <w:rsid w:val="00E551BE"/>
    <w:rsid w:val="00E557C5"/>
    <w:rsid w:val="00E55EC4"/>
    <w:rsid w:val="00E5664F"/>
    <w:rsid w:val="00E571DC"/>
    <w:rsid w:val="00E57351"/>
    <w:rsid w:val="00E57788"/>
    <w:rsid w:val="00E60D93"/>
    <w:rsid w:val="00E62536"/>
    <w:rsid w:val="00E65161"/>
    <w:rsid w:val="00E657DF"/>
    <w:rsid w:val="00E67F21"/>
    <w:rsid w:val="00E70B47"/>
    <w:rsid w:val="00E721EA"/>
    <w:rsid w:val="00E72DC3"/>
    <w:rsid w:val="00E7395F"/>
    <w:rsid w:val="00E74040"/>
    <w:rsid w:val="00E74C27"/>
    <w:rsid w:val="00E76E7F"/>
    <w:rsid w:val="00E80830"/>
    <w:rsid w:val="00E80A48"/>
    <w:rsid w:val="00E816AB"/>
    <w:rsid w:val="00E820B3"/>
    <w:rsid w:val="00E8255B"/>
    <w:rsid w:val="00E8313D"/>
    <w:rsid w:val="00E83339"/>
    <w:rsid w:val="00E851FF"/>
    <w:rsid w:val="00E904FB"/>
    <w:rsid w:val="00E905A8"/>
    <w:rsid w:val="00E90714"/>
    <w:rsid w:val="00E93848"/>
    <w:rsid w:val="00EA17D4"/>
    <w:rsid w:val="00EA1C46"/>
    <w:rsid w:val="00EA1E03"/>
    <w:rsid w:val="00EA2C1B"/>
    <w:rsid w:val="00EA3ABD"/>
    <w:rsid w:val="00EA72F6"/>
    <w:rsid w:val="00EA7F57"/>
    <w:rsid w:val="00EB084E"/>
    <w:rsid w:val="00EB1436"/>
    <w:rsid w:val="00EB25AD"/>
    <w:rsid w:val="00EB294E"/>
    <w:rsid w:val="00EB2FB3"/>
    <w:rsid w:val="00EB41BD"/>
    <w:rsid w:val="00EB58ED"/>
    <w:rsid w:val="00EB5A4F"/>
    <w:rsid w:val="00EB5A77"/>
    <w:rsid w:val="00EB5D4D"/>
    <w:rsid w:val="00EB62AF"/>
    <w:rsid w:val="00EB6AC4"/>
    <w:rsid w:val="00EC0AFC"/>
    <w:rsid w:val="00EC117A"/>
    <w:rsid w:val="00EC2716"/>
    <w:rsid w:val="00EC3048"/>
    <w:rsid w:val="00EC50C5"/>
    <w:rsid w:val="00EC526C"/>
    <w:rsid w:val="00EC584B"/>
    <w:rsid w:val="00EC5B6E"/>
    <w:rsid w:val="00EC6D4F"/>
    <w:rsid w:val="00EC70C3"/>
    <w:rsid w:val="00ED101E"/>
    <w:rsid w:val="00ED21CA"/>
    <w:rsid w:val="00ED2689"/>
    <w:rsid w:val="00ED3EC0"/>
    <w:rsid w:val="00ED426E"/>
    <w:rsid w:val="00ED52D9"/>
    <w:rsid w:val="00ED62B6"/>
    <w:rsid w:val="00ED6646"/>
    <w:rsid w:val="00ED7926"/>
    <w:rsid w:val="00EE0B7C"/>
    <w:rsid w:val="00EE14BB"/>
    <w:rsid w:val="00EE25E9"/>
    <w:rsid w:val="00EE2EB9"/>
    <w:rsid w:val="00EE316D"/>
    <w:rsid w:val="00EE4BBE"/>
    <w:rsid w:val="00EE5AFF"/>
    <w:rsid w:val="00EE5EA0"/>
    <w:rsid w:val="00EE6FA7"/>
    <w:rsid w:val="00EE70F7"/>
    <w:rsid w:val="00EF0C25"/>
    <w:rsid w:val="00EF1DB8"/>
    <w:rsid w:val="00EF2187"/>
    <w:rsid w:val="00EF436A"/>
    <w:rsid w:val="00EF50EF"/>
    <w:rsid w:val="00EF5CD7"/>
    <w:rsid w:val="00EF6168"/>
    <w:rsid w:val="00EF74F6"/>
    <w:rsid w:val="00F00C6F"/>
    <w:rsid w:val="00F02D92"/>
    <w:rsid w:val="00F04538"/>
    <w:rsid w:val="00F04757"/>
    <w:rsid w:val="00F05642"/>
    <w:rsid w:val="00F0706B"/>
    <w:rsid w:val="00F2013D"/>
    <w:rsid w:val="00F22842"/>
    <w:rsid w:val="00F23288"/>
    <w:rsid w:val="00F23296"/>
    <w:rsid w:val="00F23E28"/>
    <w:rsid w:val="00F2510D"/>
    <w:rsid w:val="00F256A8"/>
    <w:rsid w:val="00F2709B"/>
    <w:rsid w:val="00F271E1"/>
    <w:rsid w:val="00F3033A"/>
    <w:rsid w:val="00F308C6"/>
    <w:rsid w:val="00F31006"/>
    <w:rsid w:val="00F313E5"/>
    <w:rsid w:val="00F325EC"/>
    <w:rsid w:val="00F33B21"/>
    <w:rsid w:val="00F33DFD"/>
    <w:rsid w:val="00F34530"/>
    <w:rsid w:val="00F3637F"/>
    <w:rsid w:val="00F3639D"/>
    <w:rsid w:val="00F36648"/>
    <w:rsid w:val="00F3677E"/>
    <w:rsid w:val="00F3695F"/>
    <w:rsid w:val="00F36AF7"/>
    <w:rsid w:val="00F374A9"/>
    <w:rsid w:val="00F375B3"/>
    <w:rsid w:val="00F37C0C"/>
    <w:rsid w:val="00F41995"/>
    <w:rsid w:val="00F41BC0"/>
    <w:rsid w:val="00F42173"/>
    <w:rsid w:val="00F4235A"/>
    <w:rsid w:val="00F42BC8"/>
    <w:rsid w:val="00F42D4F"/>
    <w:rsid w:val="00F45D3D"/>
    <w:rsid w:val="00F51AC7"/>
    <w:rsid w:val="00F52F50"/>
    <w:rsid w:val="00F5372C"/>
    <w:rsid w:val="00F54F44"/>
    <w:rsid w:val="00F55A4E"/>
    <w:rsid w:val="00F5719F"/>
    <w:rsid w:val="00F576BF"/>
    <w:rsid w:val="00F643BC"/>
    <w:rsid w:val="00F65D7D"/>
    <w:rsid w:val="00F65D8D"/>
    <w:rsid w:val="00F66829"/>
    <w:rsid w:val="00F6758A"/>
    <w:rsid w:val="00F707BB"/>
    <w:rsid w:val="00F70905"/>
    <w:rsid w:val="00F716C8"/>
    <w:rsid w:val="00F71B08"/>
    <w:rsid w:val="00F73A1E"/>
    <w:rsid w:val="00F743E5"/>
    <w:rsid w:val="00F75A5B"/>
    <w:rsid w:val="00F8009A"/>
    <w:rsid w:val="00F82ACC"/>
    <w:rsid w:val="00F82F8E"/>
    <w:rsid w:val="00F83CEC"/>
    <w:rsid w:val="00F8467E"/>
    <w:rsid w:val="00F847DF"/>
    <w:rsid w:val="00F86608"/>
    <w:rsid w:val="00F87F64"/>
    <w:rsid w:val="00F91879"/>
    <w:rsid w:val="00F92EE8"/>
    <w:rsid w:val="00F9419C"/>
    <w:rsid w:val="00F9509E"/>
    <w:rsid w:val="00F95C01"/>
    <w:rsid w:val="00F95C32"/>
    <w:rsid w:val="00F9610D"/>
    <w:rsid w:val="00F96843"/>
    <w:rsid w:val="00F97766"/>
    <w:rsid w:val="00F97FE2"/>
    <w:rsid w:val="00FA055A"/>
    <w:rsid w:val="00FA202A"/>
    <w:rsid w:val="00FA350A"/>
    <w:rsid w:val="00FA5B90"/>
    <w:rsid w:val="00FB0394"/>
    <w:rsid w:val="00FB2047"/>
    <w:rsid w:val="00FB2B73"/>
    <w:rsid w:val="00FB3AA5"/>
    <w:rsid w:val="00FB430D"/>
    <w:rsid w:val="00FB5777"/>
    <w:rsid w:val="00FB727D"/>
    <w:rsid w:val="00FB78AF"/>
    <w:rsid w:val="00FC18C2"/>
    <w:rsid w:val="00FC2246"/>
    <w:rsid w:val="00FC2594"/>
    <w:rsid w:val="00FC27E0"/>
    <w:rsid w:val="00FC2A59"/>
    <w:rsid w:val="00FC317B"/>
    <w:rsid w:val="00FC4041"/>
    <w:rsid w:val="00FC4963"/>
    <w:rsid w:val="00FC4DE5"/>
    <w:rsid w:val="00FC5119"/>
    <w:rsid w:val="00FC742A"/>
    <w:rsid w:val="00FD08A3"/>
    <w:rsid w:val="00FD1177"/>
    <w:rsid w:val="00FD1484"/>
    <w:rsid w:val="00FD1DC7"/>
    <w:rsid w:val="00FD25A1"/>
    <w:rsid w:val="00FD25CB"/>
    <w:rsid w:val="00FD3482"/>
    <w:rsid w:val="00FD34E8"/>
    <w:rsid w:val="00FD4FBC"/>
    <w:rsid w:val="00FD53D2"/>
    <w:rsid w:val="00FD53EF"/>
    <w:rsid w:val="00FD5BFD"/>
    <w:rsid w:val="00FD5E11"/>
    <w:rsid w:val="00FD756E"/>
    <w:rsid w:val="00FE00B6"/>
    <w:rsid w:val="00FE23F1"/>
    <w:rsid w:val="00FE240F"/>
    <w:rsid w:val="00FE3883"/>
    <w:rsid w:val="00FE390D"/>
    <w:rsid w:val="00FE40C3"/>
    <w:rsid w:val="00FE7D3E"/>
    <w:rsid w:val="00FF33E5"/>
    <w:rsid w:val="00FF3C63"/>
    <w:rsid w:val="00FF5A99"/>
    <w:rsid w:val="00FF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BC17A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iPriority="0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iPriority="0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iPriority="0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D3"/>
    <w:pPr>
      <w:spacing w:before="160" w:line="240" w:lineRule="auto"/>
    </w:pPr>
    <w:rPr>
      <w:rFonts w:ascii="GHEA Grapalat" w:eastAsia="GHEA Grapalat" w:hAnsi="GHEA Grapalat" w:cs="GHEA Grapalat"/>
      <w:lang w:val="hy-AM"/>
    </w:rPr>
  </w:style>
  <w:style w:type="paragraph" w:styleId="Heading1">
    <w:name w:val="heading 1"/>
    <w:basedOn w:val="Normal"/>
    <w:next w:val="Normal"/>
    <w:link w:val="Heading1Char"/>
    <w:autoRedefine/>
    <w:uiPriority w:val="1"/>
    <w:qFormat/>
    <w:rsid w:val="0030706F"/>
    <w:pPr>
      <w:keepNext/>
      <w:pageBreakBefore/>
      <w:widowControl w:val="0"/>
      <w:numPr>
        <w:numId w:val="24"/>
      </w:numPr>
      <w:spacing w:before="240" w:after="240" w:line="360" w:lineRule="auto"/>
      <w:outlineLvl w:val="0"/>
    </w:pPr>
    <w:rPr>
      <w:rFonts w:eastAsiaTheme="majorEastAsia" w:cstheme="majorBidi"/>
      <w:b/>
      <w:caps/>
      <w:sz w:val="28"/>
      <w:szCs w:val="32"/>
      <w:lang w:eastAsia="hy-AM" w:bidi="hy-AM"/>
    </w:rPr>
  </w:style>
  <w:style w:type="paragraph" w:styleId="Heading2">
    <w:name w:val="heading 2"/>
    <w:basedOn w:val="Heading1"/>
    <w:link w:val="Heading2Char"/>
    <w:autoRedefine/>
    <w:uiPriority w:val="9"/>
    <w:unhideWhenUsed/>
    <w:qFormat/>
    <w:rsid w:val="00BF565D"/>
    <w:pPr>
      <w:pageBreakBefore w:val="0"/>
      <w:numPr>
        <w:ilvl w:val="1"/>
        <w:numId w:val="18"/>
      </w:numPr>
      <w:spacing w:before="200" w:after="200"/>
      <w:outlineLvl w:val="1"/>
    </w:pPr>
    <w:rPr>
      <w:rFonts w:cs="Times New Roman"/>
      <w:bCs/>
      <w:caps w:val="0"/>
      <w:sz w:val="24"/>
      <w:szCs w:val="28"/>
    </w:rPr>
  </w:style>
  <w:style w:type="paragraph" w:styleId="Heading3">
    <w:name w:val="heading 3"/>
    <w:basedOn w:val="Heading2"/>
    <w:next w:val="SCBody"/>
    <w:link w:val="Heading3Char"/>
    <w:autoRedefine/>
    <w:uiPriority w:val="9"/>
    <w:unhideWhenUsed/>
    <w:qFormat/>
    <w:rsid w:val="003D6A82"/>
    <w:pPr>
      <w:numPr>
        <w:numId w:val="0"/>
      </w:numPr>
      <w:outlineLvl w:val="2"/>
    </w:pPr>
    <w:rPr>
      <w:caps/>
      <w:smallCaps/>
      <w:szCs w:val="24"/>
    </w:rPr>
  </w:style>
  <w:style w:type="paragraph" w:styleId="Heading4">
    <w:name w:val="heading 4"/>
    <w:aliases w:val="Nkar,nkar,4 Заголовок 4"/>
    <w:basedOn w:val="Normal"/>
    <w:next w:val="Normal"/>
    <w:link w:val="Heading4Char"/>
    <w:uiPriority w:val="9"/>
    <w:qFormat/>
    <w:rsid w:val="00F75A5B"/>
    <w:pPr>
      <w:keepNext/>
      <w:jc w:val="center"/>
      <w:outlineLvl w:val="3"/>
    </w:pPr>
    <w:rPr>
      <w:rFonts w:ascii="Arial Armenian" w:eastAsia="Calibri" w:hAnsi="Arial Armenian" w:cs="Times New Roman"/>
      <w:b/>
      <w:bCs/>
      <w:szCs w:val="23"/>
      <w:lang w:eastAsia="hy-AM" w:bidi="hy-AM"/>
    </w:rPr>
  </w:style>
  <w:style w:type="paragraph" w:styleId="Heading5">
    <w:name w:val="heading 5"/>
    <w:aliases w:val="Axyusak"/>
    <w:basedOn w:val="Normal"/>
    <w:next w:val="Normal"/>
    <w:link w:val="Heading5Char"/>
    <w:uiPriority w:val="9"/>
    <w:qFormat/>
    <w:rsid w:val="00F75A5B"/>
    <w:pPr>
      <w:keepNext/>
      <w:spacing w:after="0"/>
      <w:jc w:val="center"/>
      <w:outlineLvl w:val="4"/>
    </w:pPr>
    <w:rPr>
      <w:rFonts w:ascii="Times Armenian" w:eastAsia="Calibri" w:hAnsi="Times Armenian" w:cs="Times New Roman"/>
      <w:b/>
      <w:bCs/>
      <w:sz w:val="28"/>
      <w:szCs w:val="28"/>
      <w:lang w:eastAsia="hy-AM" w:bidi="hy-AM"/>
    </w:rPr>
  </w:style>
  <w:style w:type="paragraph" w:styleId="Heading6">
    <w:name w:val="heading 6"/>
    <w:basedOn w:val="Normal"/>
    <w:next w:val="Normal"/>
    <w:link w:val="Heading6Char"/>
    <w:uiPriority w:val="9"/>
    <w:qFormat/>
    <w:rsid w:val="00F75A5B"/>
    <w:pPr>
      <w:keepNext/>
      <w:spacing w:after="0"/>
      <w:ind w:left="-851"/>
      <w:outlineLvl w:val="5"/>
    </w:pPr>
    <w:rPr>
      <w:rFonts w:ascii="Times Armenian" w:eastAsia="Calibri" w:hAnsi="Times Armenian" w:cs="Times New Roman"/>
      <w:sz w:val="36"/>
      <w:szCs w:val="36"/>
      <w:lang w:eastAsia="hy-AM" w:bidi="hy-AM"/>
    </w:rPr>
  </w:style>
  <w:style w:type="paragraph" w:styleId="Heading7">
    <w:name w:val="heading 7"/>
    <w:basedOn w:val="Normal"/>
    <w:next w:val="Normal"/>
    <w:link w:val="Heading7Char"/>
    <w:uiPriority w:val="9"/>
    <w:qFormat/>
    <w:rsid w:val="00F75A5B"/>
    <w:pPr>
      <w:keepNext/>
      <w:keepLines/>
      <w:spacing w:before="200" w:after="0"/>
      <w:outlineLvl w:val="6"/>
    </w:pPr>
    <w:rPr>
      <w:rFonts w:ascii="Cambria" w:eastAsia="Calibri" w:hAnsi="Cambria" w:cs="Times New Roman"/>
      <w:i/>
      <w:iCs/>
      <w:color w:val="404040"/>
      <w:sz w:val="24"/>
      <w:szCs w:val="24"/>
      <w:lang w:eastAsia="hy-AM" w:bidi="hy-AM"/>
    </w:rPr>
  </w:style>
  <w:style w:type="paragraph" w:styleId="Heading8">
    <w:name w:val="heading 8"/>
    <w:basedOn w:val="Normal"/>
    <w:next w:val="Normal"/>
    <w:link w:val="Heading8Char"/>
    <w:uiPriority w:val="9"/>
    <w:qFormat/>
    <w:rsid w:val="00F75A5B"/>
    <w:pPr>
      <w:keepNext/>
      <w:keepLines/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  <w:lang w:eastAsia="hy-AM" w:bidi="hy-AM"/>
    </w:rPr>
  </w:style>
  <w:style w:type="paragraph" w:styleId="Heading9">
    <w:name w:val="heading 9"/>
    <w:basedOn w:val="Normal"/>
    <w:next w:val="Normal"/>
    <w:link w:val="Heading9Char"/>
    <w:uiPriority w:val="9"/>
    <w:qFormat/>
    <w:rsid w:val="00F75A5B"/>
    <w:pPr>
      <w:keepNext/>
      <w:keepLines/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  <w:lang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03669C"/>
    <w:pPr>
      <w:spacing w:after="0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03669C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30706F"/>
    <w:rPr>
      <w:rFonts w:ascii="GHEA Grapalat" w:eastAsiaTheme="majorEastAsia" w:hAnsi="GHEA Grapalat" w:cstheme="majorBidi"/>
      <w:b/>
      <w:caps/>
      <w:sz w:val="28"/>
      <w:szCs w:val="32"/>
      <w:lang w:val="hy-AM" w:eastAsia="hy-AM" w:bidi="hy-AM"/>
    </w:rPr>
  </w:style>
  <w:style w:type="character" w:customStyle="1" w:styleId="Heading2Char">
    <w:name w:val="Heading 2 Char"/>
    <w:basedOn w:val="DefaultParagraphFont"/>
    <w:link w:val="Heading2"/>
    <w:uiPriority w:val="9"/>
    <w:rsid w:val="00BF565D"/>
    <w:rPr>
      <w:rFonts w:ascii="GHEA Grapalat" w:eastAsiaTheme="majorEastAsia" w:hAnsi="GHEA Grapalat" w:cs="Times New Roman"/>
      <w:b/>
      <w:bCs/>
      <w:sz w:val="24"/>
      <w:szCs w:val="28"/>
      <w:lang w:val="hy-AM" w:eastAsia="hy-AM" w:bidi="hy-AM"/>
    </w:rPr>
  </w:style>
  <w:style w:type="character" w:customStyle="1" w:styleId="Heading3Char">
    <w:name w:val="Heading 3 Char"/>
    <w:basedOn w:val="DefaultParagraphFont"/>
    <w:link w:val="Heading3"/>
    <w:uiPriority w:val="9"/>
    <w:rsid w:val="003D6A82"/>
    <w:rPr>
      <w:rFonts w:ascii="GHEA Grapalat" w:eastAsiaTheme="majorEastAsia" w:hAnsi="GHEA Grapalat" w:cstheme="majorBidi"/>
      <w:b/>
      <w:smallCaps/>
      <w:color w:val="44546A" w:themeColor="text2"/>
      <w:szCs w:val="24"/>
      <w:lang w:val="hy-AM" w:eastAsia="hy-AM" w:bidi="hy-AM"/>
    </w:rPr>
  </w:style>
  <w:style w:type="character" w:customStyle="1" w:styleId="Heading4Char">
    <w:name w:val="Heading 4 Char"/>
    <w:aliases w:val="Nkar Char1,nkar Char1,4 Заголовок 4 Char1"/>
    <w:basedOn w:val="DefaultParagraphFont"/>
    <w:link w:val="Heading4"/>
    <w:uiPriority w:val="9"/>
    <w:rsid w:val="00F75A5B"/>
    <w:rPr>
      <w:rFonts w:ascii="Arial Armenian" w:eastAsia="Calibri" w:hAnsi="Arial Armenian" w:cs="Times New Roman"/>
      <w:b/>
      <w:bCs/>
      <w:szCs w:val="23"/>
      <w:lang w:val="hy-AM" w:eastAsia="hy-AM" w:bidi="hy-AM"/>
    </w:rPr>
  </w:style>
  <w:style w:type="character" w:customStyle="1" w:styleId="Heading5Char">
    <w:name w:val="Heading 5 Char"/>
    <w:aliases w:val="Axyusak Char"/>
    <w:basedOn w:val="DefaultParagraphFont"/>
    <w:link w:val="Heading5"/>
    <w:uiPriority w:val="9"/>
    <w:rsid w:val="00F75A5B"/>
    <w:rPr>
      <w:rFonts w:ascii="Times Armenian" w:eastAsia="Calibri" w:hAnsi="Times Armenian" w:cs="Times New Roman"/>
      <w:b/>
      <w:bCs/>
      <w:sz w:val="28"/>
      <w:szCs w:val="28"/>
      <w:lang w:val="hy-AM" w:eastAsia="hy-AM" w:bidi="hy-AM"/>
    </w:rPr>
  </w:style>
  <w:style w:type="character" w:customStyle="1" w:styleId="Heading6Char">
    <w:name w:val="Heading 6 Char"/>
    <w:basedOn w:val="DefaultParagraphFont"/>
    <w:link w:val="Heading6"/>
    <w:uiPriority w:val="9"/>
    <w:rsid w:val="00F75A5B"/>
    <w:rPr>
      <w:rFonts w:ascii="Times Armenian" w:eastAsia="Calibri" w:hAnsi="Times Armenian" w:cs="Times New Roman"/>
      <w:sz w:val="36"/>
      <w:szCs w:val="36"/>
      <w:lang w:val="hy-AM" w:eastAsia="hy-AM" w:bidi="hy-AM"/>
    </w:rPr>
  </w:style>
  <w:style w:type="character" w:customStyle="1" w:styleId="Heading7Char">
    <w:name w:val="Heading 7 Char"/>
    <w:basedOn w:val="DefaultParagraphFont"/>
    <w:link w:val="Heading7"/>
    <w:uiPriority w:val="9"/>
    <w:rsid w:val="00F75A5B"/>
    <w:rPr>
      <w:rFonts w:ascii="Cambria" w:eastAsia="Calibri" w:hAnsi="Cambria" w:cs="Times New Roman"/>
      <w:i/>
      <w:iCs/>
      <w:color w:val="404040"/>
      <w:sz w:val="24"/>
      <w:szCs w:val="24"/>
      <w:lang w:val="hy-AM" w:eastAsia="hy-AM" w:bidi="hy-AM"/>
    </w:rPr>
  </w:style>
  <w:style w:type="character" w:customStyle="1" w:styleId="Heading8Char">
    <w:name w:val="Heading 8 Char"/>
    <w:basedOn w:val="DefaultParagraphFont"/>
    <w:link w:val="Heading8"/>
    <w:uiPriority w:val="9"/>
    <w:rsid w:val="00F75A5B"/>
    <w:rPr>
      <w:rFonts w:ascii="Cambria" w:eastAsia="Calibri" w:hAnsi="Cambria" w:cs="Times New Roman"/>
      <w:color w:val="404040"/>
      <w:sz w:val="20"/>
      <w:szCs w:val="20"/>
      <w:lang w:val="hy-AM" w:eastAsia="hy-AM" w:bidi="hy-AM"/>
    </w:rPr>
  </w:style>
  <w:style w:type="character" w:customStyle="1" w:styleId="Heading9Char">
    <w:name w:val="Heading 9 Char"/>
    <w:basedOn w:val="DefaultParagraphFont"/>
    <w:link w:val="Heading9"/>
    <w:uiPriority w:val="9"/>
    <w:rsid w:val="00F75A5B"/>
    <w:rPr>
      <w:rFonts w:ascii="Cambria" w:eastAsia="Calibri" w:hAnsi="Cambria" w:cs="Times New Roman"/>
      <w:i/>
      <w:iCs/>
      <w:color w:val="404040"/>
      <w:sz w:val="20"/>
      <w:szCs w:val="20"/>
      <w:lang w:val="hy-AM" w:eastAsia="hy-AM" w:bidi="hy-AM"/>
    </w:rPr>
  </w:style>
  <w:style w:type="character" w:styleId="CommentReference">
    <w:name w:val="annotation reference"/>
    <w:basedOn w:val="DefaultParagraphFont"/>
    <w:uiPriority w:val="99"/>
    <w:unhideWhenUsed/>
    <w:rsid w:val="00F75A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75A5B"/>
    <w:rPr>
      <w:rFonts w:asciiTheme="minorHAnsi" w:eastAsiaTheme="minorHAnsi" w:hAnsiTheme="minorHAnsi" w:cstheme="minorBidi"/>
      <w:sz w:val="20"/>
      <w:szCs w:val="20"/>
      <w:lang w:eastAsia="hy-AM" w:bidi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75A5B"/>
    <w:rPr>
      <w:sz w:val="20"/>
      <w:szCs w:val="20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A5B"/>
    <w:pPr>
      <w:spacing w:after="0"/>
    </w:pPr>
    <w:rPr>
      <w:rFonts w:ascii="Tahoma" w:eastAsiaTheme="minorHAnsi" w:hAnsi="Tahoma" w:cs="Tahoma"/>
      <w:sz w:val="16"/>
      <w:szCs w:val="16"/>
      <w:lang w:eastAsia="hy-AM" w:bidi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A5B"/>
    <w:rPr>
      <w:rFonts w:ascii="Tahoma" w:hAnsi="Tahoma" w:cs="Tahoma"/>
      <w:sz w:val="16"/>
      <w:szCs w:val="16"/>
      <w:lang w:val="hy-AM" w:eastAsia="hy-AM" w:bidi="hy-AM"/>
    </w:rPr>
  </w:style>
  <w:style w:type="paragraph" w:customStyle="1" w:styleId="SCBody">
    <w:name w:val="SC Body"/>
    <w:basedOn w:val="Normal"/>
    <w:qFormat/>
    <w:rsid w:val="00F75A5B"/>
    <w:pPr>
      <w:numPr>
        <w:numId w:val="1"/>
      </w:numPr>
      <w:spacing w:after="120" w:line="360" w:lineRule="auto"/>
    </w:pPr>
    <w:rPr>
      <w:rFonts w:ascii="Arial" w:eastAsiaTheme="minorHAnsi" w:hAnsi="Arial" w:cstheme="minorBidi"/>
      <w:lang w:eastAsia="hy-AM" w:bidi="hy-AM"/>
    </w:rPr>
  </w:style>
  <w:style w:type="numbering" w:customStyle="1" w:styleId="SCstyles">
    <w:name w:val="SC styles"/>
    <w:uiPriority w:val="99"/>
    <w:rsid w:val="00F75A5B"/>
    <w:pPr>
      <w:numPr>
        <w:numId w:val="19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F04757"/>
    <w:pPr>
      <w:tabs>
        <w:tab w:val="right" w:leader="dot" w:pos="9354"/>
      </w:tabs>
      <w:spacing w:before="120" w:after="120" w:line="360" w:lineRule="auto"/>
      <w:ind w:left="284" w:hanging="284"/>
      <w:jc w:val="both"/>
    </w:pPr>
    <w:rPr>
      <w:rFonts w:eastAsia="Times New Roman" w:cstheme="minorBidi"/>
      <w:b/>
      <w:szCs w:val="24"/>
      <w:lang w:eastAsia="hy-AM" w:bidi="hy-AM"/>
    </w:rPr>
  </w:style>
  <w:style w:type="paragraph" w:styleId="TOC2">
    <w:name w:val="toc 2"/>
    <w:basedOn w:val="Heading2"/>
    <w:next w:val="Normal"/>
    <w:autoRedefine/>
    <w:uiPriority w:val="39"/>
    <w:unhideWhenUsed/>
    <w:qFormat/>
    <w:rsid w:val="007D7F9C"/>
    <w:pPr>
      <w:numPr>
        <w:ilvl w:val="0"/>
        <w:numId w:val="0"/>
      </w:numPr>
      <w:tabs>
        <w:tab w:val="left" w:pos="1540"/>
        <w:tab w:val="right" w:leader="dot" w:pos="9354"/>
      </w:tabs>
      <w:spacing w:before="40" w:after="40"/>
      <w:ind w:left="851"/>
    </w:pPr>
    <w:rPr>
      <w:noProof/>
    </w:rPr>
  </w:style>
  <w:style w:type="character" w:styleId="Hyperlink">
    <w:name w:val="Hyperlink"/>
    <w:basedOn w:val="DefaultParagraphFont"/>
    <w:uiPriority w:val="99"/>
    <w:unhideWhenUsed/>
    <w:qFormat/>
    <w:rsid w:val="00FE00B6"/>
    <w:rPr>
      <w:rFonts w:ascii="GHEA Grapalat" w:hAnsi="GHEA Grapalat"/>
      <w:caps w:val="0"/>
      <w:smallCaps w:val="0"/>
      <w:strike w:val="0"/>
      <w:dstrike w:val="0"/>
      <w:vanish w:val="0"/>
      <w:color w:val="44546A" w:themeColor="text2"/>
      <w:sz w:val="22"/>
      <w:u w:val="none"/>
      <w:vertAlign w:val="baseline"/>
    </w:rPr>
  </w:style>
  <w:style w:type="paragraph" w:styleId="TOAHeading">
    <w:name w:val="toa heading"/>
    <w:basedOn w:val="Normal"/>
    <w:next w:val="Normal"/>
    <w:uiPriority w:val="99"/>
    <w:unhideWhenUsed/>
    <w:rsid w:val="00F75A5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  <w:lang w:eastAsia="hy-AM" w:bidi="hy-AM"/>
    </w:rPr>
  </w:style>
  <w:style w:type="paragraph" w:styleId="Header">
    <w:name w:val="header"/>
    <w:aliases w:val="Koptekst rapport,~Header"/>
    <w:basedOn w:val="Normal"/>
    <w:link w:val="HeaderChar"/>
    <w:uiPriority w:val="99"/>
    <w:unhideWhenUsed/>
    <w:rsid w:val="00F75A5B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lang w:eastAsia="hy-AM" w:bidi="hy-AM"/>
    </w:rPr>
  </w:style>
  <w:style w:type="character" w:customStyle="1" w:styleId="HeaderChar">
    <w:name w:val="Header Char"/>
    <w:aliases w:val="Koptekst rapport Char,~Header Char"/>
    <w:basedOn w:val="DefaultParagraphFont"/>
    <w:link w:val="Header"/>
    <w:uiPriority w:val="99"/>
    <w:rsid w:val="00F75A5B"/>
    <w:rPr>
      <w:lang w:val="hy-AM" w:eastAsia="hy-AM" w:bidi="hy-AM"/>
    </w:rPr>
  </w:style>
  <w:style w:type="paragraph" w:styleId="Footer">
    <w:name w:val="footer"/>
    <w:basedOn w:val="Normal"/>
    <w:link w:val="FooterChar"/>
    <w:uiPriority w:val="99"/>
    <w:unhideWhenUsed/>
    <w:rsid w:val="00F75A5B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lang w:eastAsia="hy-AM" w:bidi="hy-AM"/>
    </w:rPr>
  </w:style>
  <w:style w:type="character" w:customStyle="1" w:styleId="FooterChar">
    <w:name w:val="Footer Char"/>
    <w:basedOn w:val="DefaultParagraphFont"/>
    <w:link w:val="Footer"/>
    <w:uiPriority w:val="99"/>
    <w:rsid w:val="00F75A5B"/>
    <w:rPr>
      <w:lang w:val="hy-AM" w:eastAsia="hy-AM" w:bidi="hy-AM"/>
    </w:rPr>
  </w:style>
  <w:style w:type="paragraph" w:styleId="FootnoteText">
    <w:name w:val="footnote text"/>
    <w:aliases w:val="single space,footnote text,fn,FOOTNOTES,Footnote Text R,ADB,fn Char,ADB Char,single space Char Char,FOOTNOTES Char Char Char,Geneva 9,Font: Geneva 9,Boston 10,f,Fußnote,F,Style 25,otnote Text,Fußnotentextf,Footnote,Footnote Text Char Char"/>
    <w:basedOn w:val="Normal"/>
    <w:link w:val="FootnoteTextChar"/>
    <w:unhideWhenUsed/>
    <w:qFormat/>
    <w:rsid w:val="00F75A5B"/>
    <w:pPr>
      <w:spacing w:after="0"/>
    </w:pPr>
    <w:rPr>
      <w:rFonts w:asciiTheme="minorHAnsi" w:eastAsiaTheme="minorHAnsi" w:hAnsiTheme="minorHAnsi" w:cstheme="minorBidi"/>
      <w:sz w:val="20"/>
      <w:szCs w:val="24"/>
      <w:lang w:eastAsia="hy-AM" w:bidi="hy-AM"/>
    </w:rPr>
  </w:style>
  <w:style w:type="character" w:customStyle="1" w:styleId="FootnoteTextChar">
    <w:name w:val="Footnote Text Char"/>
    <w:aliases w:val="single space Char,footnote text Char,fn Char1,FOOTNOTES Char,Footnote Text R Char,ADB Char1,fn Char Char,ADB Char Char,single space Char Char Char,FOOTNOTES Char Char Char Char,Geneva 9 Char,Font: Geneva 9 Char,Boston 10 Char,f Char"/>
    <w:basedOn w:val="DefaultParagraphFont"/>
    <w:link w:val="FootnoteText"/>
    <w:qFormat/>
    <w:rsid w:val="00F75A5B"/>
    <w:rPr>
      <w:sz w:val="20"/>
      <w:szCs w:val="24"/>
      <w:lang w:val="hy-AM" w:eastAsia="hy-AM" w:bidi="hy-AM"/>
    </w:rPr>
  </w:style>
  <w:style w:type="character" w:styleId="FootnoteReference">
    <w:name w:val="footnote reference"/>
    <w:aliases w:val="ftref,16 Point,Superscript 6 Point,SUPERS,Superscript 6 Point + 11 pt,Style 24,o,Odwołanie przypisu,Footnote symbol, BVI fnr,BVI fnr,Fußnotenzeichen DISS,Char1 Char Char Char Char, Char1 Char Char Char Char,Footnote Reference1,fr,4_GR"/>
    <w:basedOn w:val="DefaultParagraphFont"/>
    <w:link w:val="FootnotesymbolCharCharCharChar"/>
    <w:unhideWhenUsed/>
    <w:qFormat/>
    <w:rsid w:val="00F75A5B"/>
    <w:rPr>
      <w:vertAlign w:val="superscript"/>
    </w:rPr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,Знак,Обычный (веб)"/>
    <w:basedOn w:val="Normal"/>
    <w:link w:val="NormalWebChar"/>
    <w:uiPriority w:val="99"/>
    <w:unhideWhenUsed/>
    <w:qFormat/>
    <w:rsid w:val="00F75A5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0"/>
      <w:szCs w:val="20"/>
      <w:lang w:eastAsia="hy-AM" w:bidi="hy-AM"/>
    </w:rPr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,L,Ha"/>
    <w:basedOn w:val="Normal"/>
    <w:link w:val="ListParagraphChar"/>
    <w:uiPriority w:val="34"/>
    <w:qFormat/>
    <w:rsid w:val="00F75A5B"/>
    <w:pPr>
      <w:spacing w:after="0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hy-AM" w:bidi="hy-AM"/>
    </w:rPr>
  </w:style>
  <w:style w:type="character" w:styleId="Strong">
    <w:name w:val="Strong"/>
    <w:basedOn w:val="DefaultParagraphFont"/>
    <w:uiPriority w:val="22"/>
    <w:qFormat/>
    <w:rsid w:val="00F75A5B"/>
    <w:rPr>
      <w:b/>
      <w:bCs/>
    </w:rPr>
  </w:style>
  <w:style w:type="paragraph" w:customStyle="1" w:styleId="Default">
    <w:name w:val="Default"/>
    <w:rsid w:val="00F75A5B"/>
    <w:pPr>
      <w:autoSpaceDE w:val="0"/>
      <w:autoSpaceDN w:val="0"/>
      <w:adjustRightInd w:val="0"/>
      <w:spacing w:after="0" w:line="240" w:lineRule="auto"/>
    </w:pPr>
    <w:rPr>
      <w:rFonts w:ascii="Arial MT" w:hAnsi="Arial MT" w:cs="Arial MT"/>
      <w:color w:val="000000"/>
      <w:sz w:val="24"/>
      <w:szCs w:val="24"/>
      <w:lang w:val="hy-AM" w:eastAsia="hy-AM" w:bidi="hy-AM"/>
    </w:rPr>
  </w:style>
  <w:style w:type="character" w:customStyle="1" w:styleId="blog-post-title-font">
    <w:name w:val="blog-post-title-font"/>
    <w:basedOn w:val="DefaultParagraphFont"/>
    <w:rsid w:val="00F75A5B"/>
  </w:style>
  <w:style w:type="paragraph" w:customStyle="1" w:styleId="xzvds">
    <w:name w:val="xzvds"/>
    <w:basedOn w:val="Normal"/>
    <w:rsid w:val="00F75A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y-AM" w:bidi="hy-AM"/>
    </w:rPr>
  </w:style>
  <w:style w:type="character" w:customStyle="1" w:styleId="vkif2">
    <w:name w:val="vkif2"/>
    <w:basedOn w:val="DefaultParagraphFont"/>
    <w:rsid w:val="00F75A5B"/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link w:val="ListParagraph"/>
    <w:uiPriority w:val="34"/>
    <w:qFormat/>
    <w:rsid w:val="00F75A5B"/>
    <w:rPr>
      <w:rFonts w:eastAsiaTheme="minorEastAsia"/>
      <w:sz w:val="24"/>
      <w:szCs w:val="24"/>
      <w:lang w:val="hy-AM" w:eastAsia="hy-AM" w:bidi="hy-AM"/>
    </w:rPr>
  </w:style>
  <w:style w:type="table" w:styleId="TableGrid">
    <w:name w:val="Table Grid"/>
    <w:basedOn w:val="TableNormal"/>
    <w:uiPriority w:val="39"/>
    <w:rsid w:val="00F75A5B"/>
    <w:pPr>
      <w:spacing w:after="0" w:line="240" w:lineRule="auto"/>
    </w:pPr>
    <w:rPr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43"/>
    <w:rsid w:val="00F75A5B"/>
    <w:pPr>
      <w:spacing w:after="0" w:line="240" w:lineRule="auto"/>
    </w:pPr>
    <w:rPr>
      <w:lang w:val="hy-AM" w:eastAsia="hy-AM" w:bidi="hy-AM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1">
    <w:name w:val="Plain Table 51"/>
    <w:basedOn w:val="TableNormal"/>
    <w:uiPriority w:val="45"/>
    <w:rsid w:val="00F75A5B"/>
    <w:pPr>
      <w:spacing w:after="0" w:line="240" w:lineRule="auto"/>
    </w:pPr>
    <w:rPr>
      <w:lang w:val="hy-AM" w:eastAsia="hy-AM" w:bidi="hy-AM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olor15">
    <w:name w:val="color_15"/>
    <w:basedOn w:val="DefaultParagraphFont"/>
    <w:rsid w:val="00F75A5B"/>
  </w:style>
  <w:style w:type="paragraph" w:customStyle="1" w:styleId="font8">
    <w:name w:val="font_8"/>
    <w:basedOn w:val="Normal"/>
    <w:rsid w:val="00F75A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y-AM" w:bidi="hy-AM"/>
    </w:rPr>
  </w:style>
  <w:style w:type="character" w:styleId="Emphasis">
    <w:name w:val="Emphasis"/>
    <w:uiPriority w:val="20"/>
    <w:qFormat/>
    <w:rsid w:val="00F75A5B"/>
    <w:rPr>
      <w:i/>
      <w:iCs/>
    </w:rPr>
  </w:style>
  <w:style w:type="character" w:customStyle="1" w:styleId="t101">
    <w:name w:val="t101"/>
    <w:rsid w:val="00F75A5B"/>
    <w:rPr>
      <w:b/>
      <w:bCs/>
      <w:color w:val="0000FF"/>
    </w:rPr>
  </w:style>
  <w:style w:type="character" w:customStyle="1" w:styleId="Bodytext2">
    <w:name w:val="Body text (2)"/>
    <w:basedOn w:val="DefaultParagraphFont"/>
    <w:rsid w:val="00F75A5B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hy-AM" w:eastAsia="hy-AM" w:bidi="hy-AM"/>
    </w:rPr>
  </w:style>
  <w:style w:type="paragraph" w:customStyle="1" w:styleId="vhc">
    <w:name w:val="vhc"/>
    <w:basedOn w:val="Normal"/>
    <w:rsid w:val="00F75A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y-AM" w:bidi="hy-AM"/>
    </w:rPr>
  </w:style>
  <w:style w:type="paragraph" w:styleId="TOCHeading">
    <w:name w:val="TOC Heading"/>
    <w:aliases w:val="Table of Contents"/>
    <w:basedOn w:val="Heading1"/>
    <w:next w:val="Normal"/>
    <w:autoRedefine/>
    <w:uiPriority w:val="39"/>
    <w:unhideWhenUsed/>
    <w:qFormat/>
    <w:rsid w:val="00852DFB"/>
    <w:pPr>
      <w:keepLines/>
      <w:pageBreakBefore w:val="0"/>
      <w:widowControl/>
      <w:numPr>
        <w:numId w:val="0"/>
      </w:numPr>
      <w:spacing w:after="0"/>
      <w:outlineLvl w:val="9"/>
    </w:pPr>
    <w:rPr>
      <w:b w:val="0"/>
      <w:caps w:val="0"/>
      <w:sz w:val="32"/>
    </w:rPr>
  </w:style>
  <w:style w:type="character" w:customStyle="1" w:styleId="NormalWebChar">
    <w:name w:val="Normal (Web) Char"/>
    <w:aliases w:val="webb Char, webb Char,Обычный (веб) Знак Знак Char,Знак Знак Знак Знак Char,Обычный (веб) Знак Знак Знак Char,Знак Знак Знак1 Знак Знак Знак Знак Знак Char,Знак1 Char,Знак Char,Обычный (веб) Char"/>
    <w:link w:val="NormalWeb"/>
    <w:uiPriority w:val="99"/>
    <w:locked/>
    <w:rsid w:val="00F75A5B"/>
    <w:rPr>
      <w:rFonts w:ascii="Times New Roman" w:eastAsiaTheme="minorEastAsia" w:hAnsi="Times New Roman" w:cs="Times New Roman"/>
      <w:sz w:val="20"/>
      <w:szCs w:val="20"/>
      <w:lang w:val="hy-AM" w:eastAsia="hy-AM" w:bidi="hy-AM"/>
    </w:rPr>
  </w:style>
  <w:style w:type="paragraph" w:styleId="BodyText">
    <w:name w:val="Body Text"/>
    <w:aliases w:val=" Char"/>
    <w:basedOn w:val="Normal"/>
    <w:link w:val="BodyTextChar"/>
    <w:qFormat/>
    <w:rsid w:val="00F75A5B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eastAsia="hy-AM" w:bidi="hy-AM"/>
    </w:rPr>
  </w:style>
  <w:style w:type="character" w:customStyle="1" w:styleId="BodyTextChar">
    <w:name w:val="Body Text Char"/>
    <w:aliases w:val=" Char Char"/>
    <w:basedOn w:val="DefaultParagraphFont"/>
    <w:link w:val="BodyText"/>
    <w:qFormat/>
    <w:rsid w:val="00F75A5B"/>
    <w:rPr>
      <w:rFonts w:ascii="Times Armenian" w:eastAsia="Times New Roman" w:hAnsi="Times Armenian" w:cs="Times New Roman"/>
      <w:sz w:val="28"/>
      <w:szCs w:val="20"/>
      <w:lang w:val="hy-AM" w:eastAsia="hy-AM" w:bidi="hy-AM"/>
    </w:rPr>
  </w:style>
  <w:style w:type="paragraph" w:styleId="NoSpacing">
    <w:name w:val="No Spacing"/>
    <w:uiPriority w:val="1"/>
    <w:qFormat/>
    <w:rsid w:val="00F75A5B"/>
    <w:pPr>
      <w:spacing w:after="0" w:line="240" w:lineRule="auto"/>
    </w:pPr>
    <w:rPr>
      <w:rFonts w:ascii="Calibri" w:eastAsia="Times New Roman" w:hAnsi="Calibri" w:cs="Times New Roman"/>
      <w:lang w:val="hy-AM" w:eastAsia="hy-AM" w:bidi="hy-AM"/>
    </w:rPr>
  </w:style>
  <w:style w:type="paragraph" w:customStyle="1" w:styleId="Char">
    <w:name w:val="Char"/>
    <w:basedOn w:val="Normal"/>
    <w:rsid w:val="00F75A5B"/>
    <w:pPr>
      <w:spacing w:line="240" w:lineRule="exact"/>
    </w:pPr>
    <w:rPr>
      <w:rFonts w:ascii="Arial" w:eastAsia="Times New Roman" w:hAnsi="Arial" w:cs="Arial"/>
      <w:sz w:val="20"/>
      <w:szCs w:val="20"/>
      <w:lang w:eastAsia="hy-AM" w:bidi="hy-AM"/>
    </w:rPr>
  </w:style>
  <w:style w:type="paragraph" w:customStyle="1" w:styleId="norm">
    <w:name w:val="norm"/>
    <w:basedOn w:val="Normal"/>
    <w:rsid w:val="00F75A5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hy-AM" w:bidi="hy-AM"/>
    </w:rPr>
  </w:style>
  <w:style w:type="character" w:customStyle="1" w:styleId="Bodytext20">
    <w:name w:val="Body text (2)_"/>
    <w:locked/>
    <w:rsid w:val="00F75A5B"/>
    <w:rPr>
      <w:rFonts w:ascii="Arial" w:hAnsi="Arial"/>
      <w:shd w:val="clear" w:color="auto" w:fill="FFFFFF"/>
      <w:lang w:bidi="hy-AM"/>
    </w:rPr>
  </w:style>
  <w:style w:type="paragraph" w:customStyle="1" w:styleId="a22">
    <w:name w:val="a22"/>
    <w:basedOn w:val="Heading2"/>
    <w:link w:val="a22Char"/>
    <w:autoRedefine/>
    <w:uiPriority w:val="99"/>
    <w:rsid w:val="00F75A5B"/>
    <w:pPr>
      <w:widowControl/>
      <w:numPr>
        <w:numId w:val="0"/>
      </w:numPr>
      <w:spacing w:after="0"/>
      <w:ind w:right="-329" w:firstLine="284"/>
      <w:jc w:val="both"/>
    </w:pPr>
    <w:rPr>
      <w:rFonts w:ascii="Sylfaen" w:eastAsia="Times New Roman" w:hAnsi="Sylfaen"/>
      <w:b w:val="0"/>
      <w:color w:val="000000"/>
      <w:szCs w:val="22"/>
    </w:rPr>
  </w:style>
  <w:style w:type="character" w:customStyle="1" w:styleId="a22Char">
    <w:name w:val="a22 Char"/>
    <w:link w:val="a22"/>
    <w:uiPriority w:val="99"/>
    <w:locked/>
    <w:rsid w:val="00F75A5B"/>
    <w:rPr>
      <w:rFonts w:ascii="Sylfaen" w:eastAsia="Times New Roman" w:hAnsi="Sylfaen" w:cs="Times New Roman"/>
      <w:color w:val="000000"/>
      <w:lang w:val="hy-AM" w:eastAsia="hy-AM" w:bidi="hy-AM"/>
    </w:rPr>
  </w:style>
  <w:style w:type="paragraph" w:customStyle="1" w:styleId="Style10">
    <w:name w:val="Style10"/>
    <w:basedOn w:val="Normal"/>
    <w:rsid w:val="00F75A5B"/>
    <w:pPr>
      <w:widowControl w:val="0"/>
      <w:autoSpaceDE w:val="0"/>
      <w:autoSpaceDN w:val="0"/>
      <w:adjustRightInd w:val="0"/>
      <w:spacing w:after="0" w:line="229" w:lineRule="exact"/>
    </w:pPr>
    <w:rPr>
      <w:rFonts w:ascii="Arial" w:eastAsia="Times New Roman" w:hAnsi="Arial" w:cs="Times New Roman"/>
      <w:sz w:val="24"/>
      <w:szCs w:val="24"/>
      <w:lang w:eastAsia="hy-AM" w:bidi="hy-AM"/>
    </w:rPr>
  </w:style>
  <w:style w:type="character" w:customStyle="1" w:styleId="Heading1Char1">
    <w:name w:val="Heading 1 Char1"/>
    <w:uiPriority w:val="99"/>
    <w:locked/>
    <w:rsid w:val="00F75A5B"/>
    <w:rPr>
      <w:rFonts w:ascii="Arial Armenian" w:eastAsia="Calibri" w:hAnsi="Arial Armenian" w:cs="Times New Roman"/>
      <w:b/>
      <w:bCs/>
      <w:sz w:val="20"/>
      <w:szCs w:val="20"/>
      <w:lang w:val="hy-AM" w:eastAsia="hy-AM"/>
    </w:rPr>
  </w:style>
  <w:style w:type="paragraph" w:customStyle="1" w:styleId="ListParagraph2">
    <w:name w:val="List Paragraph2"/>
    <w:basedOn w:val="Normal"/>
    <w:uiPriority w:val="99"/>
    <w:qFormat/>
    <w:rsid w:val="00F75A5B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hy-AM" w:bidi="hy-AM"/>
    </w:rPr>
  </w:style>
  <w:style w:type="character" w:customStyle="1" w:styleId="shorttext">
    <w:name w:val="short_text"/>
    <w:basedOn w:val="DefaultParagraphFont"/>
    <w:rsid w:val="00F75A5B"/>
  </w:style>
  <w:style w:type="character" w:customStyle="1" w:styleId="ListParagraphChar1">
    <w:name w:val="List Paragraph Char1"/>
    <w:aliases w:val="Paragraphe de liste PBLH Char,NumberedParas Char,Bullet1 Char"/>
    <w:uiPriority w:val="34"/>
    <w:locked/>
    <w:rsid w:val="00F75A5B"/>
  </w:style>
  <w:style w:type="paragraph" w:customStyle="1" w:styleId="BSAPtext">
    <w:name w:val="BSAP text"/>
    <w:basedOn w:val="Normal"/>
    <w:rsid w:val="00F75A5B"/>
    <w:pPr>
      <w:spacing w:after="0" w:line="312" w:lineRule="auto"/>
      <w:jc w:val="both"/>
    </w:pPr>
    <w:rPr>
      <w:rFonts w:ascii="Bookman Old Style" w:eastAsia="Times New Roman" w:hAnsi="Bookman Old Style" w:cs="Times New Roman"/>
      <w:szCs w:val="20"/>
      <w:lang w:eastAsia="hy-AM" w:bidi="hy-AM"/>
    </w:rPr>
  </w:style>
  <w:style w:type="paragraph" w:styleId="BodyTextIndent">
    <w:name w:val="Body Text Indent"/>
    <w:basedOn w:val="Normal"/>
    <w:link w:val="BodyTextIndentChar"/>
    <w:uiPriority w:val="99"/>
    <w:unhideWhenUsed/>
    <w:rsid w:val="00F75A5B"/>
    <w:pPr>
      <w:spacing w:after="120" w:line="276" w:lineRule="auto"/>
      <w:ind w:left="360"/>
    </w:pPr>
    <w:rPr>
      <w:rFonts w:ascii="Calibri" w:eastAsia="Calibri" w:hAnsi="Calibri" w:cs="Times New Roman"/>
      <w:sz w:val="20"/>
      <w:szCs w:val="20"/>
      <w:lang w:eastAsia="hy-AM" w:bidi="hy-AM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75A5B"/>
    <w:rPr>
      <w:rFonts w:ascii="Calibri" w:eastAsia="Calibri" w:hAnsi="Calibri" w:cs="Times New Roman"/>
      <w:sz w:val="20"/>
      <w:szCs w:val="20"/>
      <w:lang w:val="hy-AM" w:eastAsia="hy-AM" w:bidi="hy-AM"/>
    </w:rPr>
  </w:style>
  <w:style w:type="character" w:customStyle="1" w:styleId="Heading2Char1">
    <w:name w:val="Heading 2 Char1"/>
    <w:uiPriority w:val="99"/>
    <w:locked/>
    <w:rsid w:val="00F75A5B"/>
    <w:rPr>
      <w:rFonts w:ascii="Baltica" w:eastAsia="Calibri" w:hAnsi="Baltica" w:cs="Times New Roman"/>
      <w:b/>
      <w:bCs/>
      <w:sz w:val="20"/>
      <w:szCs w:val="20"/>
      <w:lang w:val="hy-AM" w:eastAsia="hy-AM"/>
    </w:rPr>
  </w:style>
  <w:style w:type="character" w:customStyle="1" w:styleId="BodyTextChar1">
    <w:name w:val="Body Text Char1"/>
    <w:uiPriority w:val="99"/>
    <w:semiHidden/>
    <w:locked/>
    <w:rsid w:val="00F75A5B"/>
    <w:rPr>
      <w:lang w:val="hy-AM" w:eastAsia="hy-AM" w:bidi="hy-AM"/>
    </w:rPr>
  </w:style>
  <w:style w:type="character" w:customStyle="1" w:styleId="NormalWebChar1">
    <w:name w:val="Normal (Web) Char1"/>
    <w:aliases w:val="webb Char1"/>
    <w:locked/>
    <w:rsid w:val="00F75A5B"/>
    <w:rPr>
      <w:sz w:val="24"/>
      <w:szCs w:val="24"/>
      <w:lang w:val="hy-AM" w:eastAsia="hy-AM" w:bidi="hy-AM"/>
    </w:rPr>
  </w:style>
  <w:style w:type="character" w:customStyle="1" w:styleId="apple-converted-space">
    <w:name w:val="apple-converted-space"/>
    <w:basedOn w:val="DefaultParagraphFont"/>
    <w:rsid w:val="00F75A5B"/>
  </w:style>
  <w:style w:type="character" w:customStyle="1" w:styleId="FootnoteTextChar1">
    <w:name w:val="Footnote Text Char1"/>
    <w:aliases w:val="Fußnotentextf Char1"/>
    <w:uiPriority w:val="99"/>
    <w:semiHidden/>
    <w:rsid w:val="00F75A5B"/>
    <w:rPr>
      <w:sz w:val="20"/>
      <w:szCs w:val="20"/>
    </w:rPr>
  </w:style>
  <w:style w:type="character" w:customStyle="1" w:styleId="CommentTextChar1">
    <w:name w:val="Comment Text Char1"/>
    <w:semiHidden/>
    <w:rsid w:val="00F75A5B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locked/>
    <w:rsid w:val="00F75A5B"/>
    <w:rPr>
      <w:rFonts w:eastAsia="SimSun"/>
      <w:lang w:val="hy-AM" w:eastAsia="hy-AM"/>
    </w:rPr>
  </w:style>
  <w:style w:type="paragraph" w:styleId="EndnoteText">
    <w:name w:val="endnote text"/>
    <w:basedOn w:val="Normal"/>
    <w:link w:val="EndnoteTextChar"/>
    <w:uiPriority w:val="99"/>
    <w:rsid w:val="00F75A5B"/>
    <w:pPr>
      <w:spacing w:after="0"/>
    </w:pPr>
    <w:rPr>
      <w:rFonts w:asciiTheme="minorHAnsi" w:eastAsia="SimSun" w:hAnsiTheme="minorHAnsi" w:cstheme="minorBidi"/>
      <w:lang w:eastAsia="hy-AM"/>
    </w:rPr>
  </w:style>
  <w:style w:type="character" w:customStyle="1" w:styleId="EndnoteTextChar1">
    <w:name w:val="Endnote Text Char1"/>
    <w:basedOn w:val="DefaultParagraphFont"/>
    <w:uiPriority w:val="99"/>
    <w:semiHidden/>
    <w:rsid w:val="00F75A5B"/>
    <w:rPr>
      <w:rFonts w:ascii="GHEA Grapalat" w:eastAsia="GHEA Grapalat" w:hAnsi="GHEA Grapalat" w:cs="GHEA Grapalat"/>
      <w:sz w:val="20"/>
      <w:szCs w:val="20"/>
    </w:rPr>
  </w:style>
  <w:style w:type="character" w:customStyle="1" w:styleId="TitleChar2">
    <w:name w:val="Title Char2"/>
    <w:aliases w:val="Նկար Char1"/>
    <w:link w:val="Title"/>
    <w:uiPriority w:val="99"/>
    <w:locked/>
    <w:rsid w:val="00F75A5B"/>
    <w:rPr>
      <w:rFonts w:ascii="Times" w:hAnsi="Times"/>
      <w:b/>
      <w:bCs/>
      <w:caps/>
      <w:lang w:val="hy-AM" w:eastAsia="hy-AM"/>
    </w:rPr>
  </w:style>
  <w:style w:type="paragraph" w:styleId="Title">
    <w:name w:val="Title"/>
    <w:aliases w:val="Նկար"/>
    <w:basedOn w:val="Normal"/>
    <w:next w:val="Normal"/>
    <w:link w:val="TitleChar2"/>
    <w:uiPriority w:val="99"/>
    <w:qFormat/>
    <w:rsid w:val="00F75A5B"/>
    <w:pPr>
      <w:pBdr>
        <w:bottom w:val="single" w:sz="8" w:space="4" w:color="4F81BD"/>
      </w:pBdr>
      <w:spacing w:after="300"/>
    </w:pPr>
    <w:rPr>
      <w:rFonts w:ascii="Times" w:eastAsiaTheme="minorHAnsi" w:hAnsi="Times" w:cstheme="minorBidi"/>
      <w:b/>
      <w:bCs/>
      <w:caps/>
      <w:lang w:eastAsia="hy-AM"/>
    </w:rPr>
  </w:style>
  <w:style w:type="character" w:customStyle="1" w:styleId="TitleChar">
    <w:name w:val="Title Char"/>
    <w:aliases w:val="Նկար Char"/>
    <w:basedOn w:val="DefaultParagraphFont"/>
    <w:rsid w:val="00F75A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DateChar">
    <w:name w:val="Date Char"/>
    <w:link w:val="Date"/>
    <w:uiPriority w:val="99"/>
    <w:locked/>
    <w:rsid w:val="00F75A5B"/>
    <w:rPr>
      <w:rFonts w:eastAsia="SimSun"/>
      <w:lang w:val="hy-AM" w:eastAsia="hy-AM"/>
    </w:rPr>
  </w:style>
  <w:style w:type="paragraph" w:styleId="Date">
    <w:name w:val="Date"/>
    <w:basedOn w:val="Normal"/>
    <w:next w:val="Normal"/>
    <w:link w:val="DateChar"/>
    <w:uiPriority w:val="99"/>
    <w:rsid w:val="00F75A5B"/>
    <w:pPr>
      <w:spacing w:after="0"/>
    </w:pPr>
    <w:rPr>
      <w:rFonts w:asciiTheme="minorHAnsi" w:eastAsia="SimSun" w:hAnsiTheme="minorHAnsi" w:cstheme="minorBidi"/>
      <w:lang w:eastAsia="hy-AM"/>
    </w:rPr>
  </w:style>
  <w:style w:type="character" w:customStyle="1" w:styleId="DateChar1">
    <w:name w:val="Date Char1"/>
    <w:basedOn w:val="DefaultParagraphFont"/>
    <w:uiPriority w:val="99"/>
    <w:semiHidden/>
    <w:rsid w:val="00F75A5B"/>
    <w:rPr>
      <w:rFonts w:ascii="GHEA Grapalat" w:eastAsia="GHEA Grapalat" w:hAnsi="GHEA Grapalat" w:cs="GHEA Grapalat"/>
    </w:rPr>
  </w:style>
  <w:style w:type="character" w:customStyle="1" w:styleId="BodyText2Char">
    <w:name w:val="Body Text 2 Char"/>
    <w:link w:val="BodyText21"/>
    <w:uiPriority w:val="99"/>
    <w:locked/>
    <w:rsid w:val="00F75A5B"/>
    <w:rPr>
      <w:lang w:val="hy-AM" w:eastAsia="hy-AM"/>
    </w:rPr>
  </w:style>
  <w:style w:type="paragraph" w:styleId="BodyText21">
    <w:name w:val="Body Text 2"/>
    <w:basedOn w:val="Normal"/>
    <w:link w:val="BodyText2Char"/>
    <w:uiPriority w:val="99"/>
    <w:rsid w:val="00F75A5B"/>
    <w:pPr>
      <w:spacing w:after="120" w:line="480" w:lineRule="auto"/>
    </w:pPr>
    <w:rPr>
      <w:rFonts w:asciiTheme="minorHAnsi" w:eastAsiaTheme="minorHAnsi" w:hAnsiTheme="minorHAnsi" w:cstheme="minorBidi"/>
      <w:lang w:eastAsia="hy-AM"/>
    </w:rPr>
  </w:style>
  <w:style w:type="character" w:customStyle="1" w:styleId="BodyText2Char1">
    <w:name w:val="Body Text 2 Char1"/>
    <w:basedOn w:val="DefaultParagraphFont"/>
    <w:uiPriority w:val="99"/>
    <w:semiHidden/>
    <w:rsid w:val="00F75A5B"/>
    <w:rPr>
      <w:rFonts w:ascii="GHEA Grapalat" w:eastAsia="GHEA Grapalat" w:hAnsi="GHEA Grapalat" w:cs="GHEA Grapalat"/>
    </w:rPr>
  </w:style>
  <w:style w:type="character" w:customStyle="1" w:styleId="BodyText3Char2">
    <w:name w:val="Body Text 3 Char2"/>
    <w:link w:val="BodyText3"/>
    <w:uiPriority w:val="99"/>
    <w:locked/>
    <w:rsid w:val="00F75A5B"/>
    <w:rPr>
      <w:rFonts w:eastAsia="SimSun"/>
      <w:sz w:val="16"/>
      <w:szCs w:val="16"/>
      <w:lang w:val="hy-AM" w:eastAsia="hy-AM"/>
    </w:rPr>
  </w:style>
  <w:style w:type="paragraph" w:styleId="BodyText3">
    <w:name w:val="Body Text 3"/>
    <w:basedOn w:val="Normal"/>
    <w:link w:val="BodyText3Char2"/>
    <w:uiPriority w:val="99"/>
    <w:rsid w:val="00F75A5B"/>
    <w:pPr>
      <w:spacing w:after="120"/>
    </w:pPr>
    <w:rPr>
      <w:rFonts w:asciiTheme="minorHAnsi" w:eastAsia="SimSun" w:hAnsiTheme="minorHAnsi" w:cstheme="minorBidi"/>
      <w:sz w:val="16"/>
      <w:szCs w:val="16"/>
      <w:lang w:eastAsia="hy-AM"/>
    </w:rPr>
  </w:style>
  <w:style w:type="character" w:customStyle="1" w:styleId="BodyText3Char">
    <w:name w:val="Body Text 3 Char"/>
    <w:basedOn w:val="DefaultParagraphFont"/>
    <w:uiPriority w:val="99"/>
    <w:rsid w:val="00F75A5B"/>
    <w:rPr>
      <w:rFonts w:ascii="GHEA Grapalat" w:eastAsia="GHEA Grapalat" w:hAnsi="GHEA Grapalat" w:cs="GHEA Grapalat"/>
      <w:sz w:val="16"/>
      <w:szCs w:val="16"/>
    </w:rPr>
  </w:style>
  <w:style w:type="character" w:customStyle="1" w:styleId="BodyTextIndent2Char">
    <w:name w:val="Body Text Indent 2 Char"/>
    <w:link w:val="BodyTextIndent2"/>
    <w:uiPriority w:val="99"/>
    <w:locked/>
    <w:rsid w:val="00F75A5B"/>
    <w:rPr>
      <w:rFonts w:ascii="Arial" w:hAnsi="Arial"/>
    </w:rPr>
  </w:style>
  <w:style w:type="paragraph" w:styleId="BodyTextIndent2">
    <w:name w:val="Body Text Indent 2"/>
    <w:basedOn w:val="Normal"/>
    <w:link w:val="BodyTextIndent2Char"/>
    <w:uiPriority w:val="99"/>
    <w:rsid w:val="00F75A5B"/>
    <w:pPr>
      <w:spacing w:after="120" w:line="480" w:lineRule="auto"/>
      <w:ind w:left="360"/>
    </w:pPr>
    <w:rPr>
      <w:rFonts w:ascii="Arial" w:eastAsiaTheme="minorHAnsi" w:hAnsi="Arial" w:cstheme="minorBidi"/>
    </w:rPr>
  </w:style>
  <w:style w:type="character" w:customStyle="1" w:styleId="BodyTextIndent2Char1">
    <w:name w:val="Body Text Indent 2 Char1"/>
    <w:basedOn w:val="DefaultParagraphFont"/>
    <w:uiPriority w:val="99"/>
    <w:semiHidden/>
    <w:rsid w:val="00F75A5B"/>
    <w:rPr>
      <w:rFonts w:ascii="GHEA Grapalat" w:eastAsia="GHEA Grapalat" w:hAnsi="GHEA Grapalat" w:cs="GHEA Grapalat"/>
    </w:rPr>
  </w:style>
  <w:style w:type="character" w:customStyle="1" w:styleId="BodyTextIndent3Char">
    <w:name w:val="Body Text Indent 3 Char"/>
    <w:link w:val="BodyTextIndent3"/>
    <w:locked/>
    <w:rsid w:val="00F75A5B"/>
    <w:rPr>
      <w:rFonts w:eastAsia="SimSun"/>
      <w:sz w:val="16"/>
      <w:szCs w:val="16"/>
      <w:lang w:val="hy-AM" w:eastAsia="hy-AM"/>
    </w:rPr>
  </w:style>
  <w:style w:type="paragraph" w:styleId="BodyTextIndent3">
    <w:name w:val="Body Text Indent 3"/>
    <w:basedOn w:val="Normal"/>
    <w:link w:val="BodyTextIndent3Char"/>
    <w:rsid w:val="00F75A5B"/>
    <w:pPr>
      <w:spacing w:after="120"/>
      <w:ind w:left="360"/>
    </w:pPr>
    <w:rPr>
      <w:rFonts w:asciiTheme="minorHAnsi" w:eastAsia="SimSun" w:hAnsiTheme="minorHAnsi" w:cstheme="minorBidi"/>
      <w:sz w:val="16"/>
      <w:szCs w:val="16"/>
      <w:lang w:eastAsia="hy-AM"/>
    </w:rPr>
  </w:style>
  <w:style w:type="character" w:customStyle="1" w:styleId="BodyTextIndent3Char1">
    <w:name w:val="Body Text Indent 3 Char1"/>
    <w:basedOn w:val="DefaultParagraphFont"/>
    <w:uiPriority w:val="99"/>
    <w:semiHidden/>
    <w:rsid w:val="00F75A5B"/>
    <w:rPr>
      <w:rFonts w:ascii="GHEA Grapalat" w:eastAsia="GHEA Grapalat" w:hAnsi="GHEA Grapalat" w:cs="GHEA Grapalat"/>
      <w:sz w:val="16"/>
      <w:szCs w:val="16"/>
    </w:rPr>
  </w:style>
  <w:style w:type="character" w:customStyle="1" w:styleId="DocumentMapChar">
    <w:name w:val="Document Map Char"/>
    <w:link w:val="DocumentMap"/>
    <w:locked/>
    <w:rsid w:val="00F75A5B"/>
    <w:rPr>
      <w:rFonts w:ascii="Tahoma" w:eastAsia="SimSun" w:hAnsi="Tahoma"/>
      <w:lang w:val="hy-AM" w:eastAsia="hy-AM"/>
    </w:rPr>
  </w:style>
  <w:style w:type="paragraph" w:styleId="DocumentMap">
    <w:name w:val="Document Map"/>
    <w:basedOn w:val="Normal"/>
    <w:link w:val="DocumentMapChar"/>
    <w:rsid w:val="00F75A5B"/>
    <w:pPr>
      <w:spacing w:after="0"/>
    </w:pPr>
    <w:rPr>
      <w:rFonts w:ascii="Tahoma" w:eastAsia="SimSun" w:hAnsi="Tahoma" w:cstheme="minorBidi"/>
      <w:lang w:eastAsia="hy-AM"/>
    </w:rPr>
  </w:style>
  <w:style w:type="character" w:customStyle="1" w:styleId="DocumentMapChar1">
    <w:name w:val="Document Map Char1"/>
    <w:basedOn w:val="DefaultParagraphFont"/>
    <w:uiPriority w:val="99"/>
    <w:semiHidden/>
    <w:rsid w:val="00F75A5B"/>
    <w:rPr>
      <w:rFonts w:ascii="Segoe UI" w:eastAsia="GHEA Grapalat" w:hAnsi="Segoe UI" w:cs="Segoe UI"/>
      <w:sz w:val="16"/>
      <w:szCs w:val="16"/>
    </w:rPr>
  </w:style>
  <w:style w:type="character" w:customStyle="1" w:styleId="CommentSubjectChar">
    <w:name w:val="Comment Subject Char"/>
    <w:link w:val="CommentSubject"/>
    <w:uiPriority w:val="99"/>
    <w:locked/>
    <w:rsid w:val="00F75A5B"/>
    <w:rPr>
      <w:rFonts w:eastAsia="SimSun"/>
      <w:b/>
      <w:bCs/>
      <w:lang w:val="hy-AM" w:eastAsia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75A5B"/>
    <w:pPr>
      <w:spacing w:after="0"/>
    </w:pPr>
    <w:rPr>
      <w:rFonts w:eastAsia="SimSun"/>
      <w:b/>
      <w:bCs/>
      <w:sz w:val="22"/>
      <w:szCs w:val="22"/>
      <w:lang w:bidi="ar-SA"/>
    </w:rPr>
  </w:style>
  <w:style w:type="character" w:customStyle="1" w:styleId="CommentSubjectChar1">
    <w:name w:val="Comment Subject Char1"/>
    <w:basedOn w:val="CommentTextChar"/>
    <w:uiPriority w:val="99"/>
    <w:semiHidden/>
    <w:rsid w:val="00F75A5B"/>
    <w:rPr>
      <w:b/>
      <w:bCs/>
      <w:sz w:val="20"/>
      <w:szCs w:val="20"/>
      <w:lang w:val="hy-AM" w:eastAsia="hy-AM" w:bidi="hy-AM"/>
    </w:rPr>
  </w:style>
  <w:style w:type="character" w:customStyle="1" w:styleId="NoSpacingChar">
    <w:name w:val="No Spacing Char"/>
    <w:link w:val="NoSpacing1"/>
    <w:uiPriority w:val="1"/>
    <w:locked/>
    <w:rsid w:val="00F75A5B"/>
    <w:rPr>
      <w:lang w:val="hy-AM"/>
    </w:rPr>
  </w:style>
  <w:style w:type="paragraph" w:customStyle="1" w:styleId="NoSpacing1">
    <w:name w:val="No Spacing1"/>
    <w:link w:val="NoSpacingChar"/>
    <w:uiPriority w:val="1"/>
    <w:qFormat/>
    <w:rsid w:val="00F75A5B"/>
    <w:pPr>
      <w:spacing w:after="0" w:line="240" w:lineRule="auto"/>
    </w:pPr>
    <w:rPr>
      <w:lang w:val="hy-AM"/>
    </w:rPr>
  </w:style>
  <w:style w:type="paragraph" w:customStyle="1" w:styleId="msolistparagraphcxspmiddle">
    <w:name w:val="msolistparagraphcxspmiddle"/>
    <w:basedOn w:val="Normal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y-AM" w:bidi="hy-AM"/>
    </w:rPr>
  </w:style>
  <w:style w:type="paragraph" w:customStyle="1" w:styleId="msolistparagraphcxsplast">
    <w:name w:val="msolistparagraphcxsplast"/>
    <w:basedOn w:val="Normal"/>
    <w:uiPriority w:val="99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y-AM" w:bidi="hy-AM"/>
    </w:rPr>
  </w:style>
  <w:style w:type="paragraph" w:customStyle="1" w:styleId="CharCharCharCharChar">
    <w:name w:val="Char Char Char Char Char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dec-date">
    <w:name w:val="dec-date"/>
    <w:basedOn w:val="Normal"/>
    <w:uiPriority w:val="99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y-AM" w:bidi="hy-AM"/>
    </w:rPr>
  </w:style>
  <w:style w:type="paragraph" w:customStyle="1" w:styleId="1">
    <w:name w:val="Без интервала1"/>
    <w:rsid w:val="00F75A5B"/>
    <w:pPr>
      <w:spacing w:after="0" w:line="240" w:lineRule="auto"/>
    </w:pPr>
    <w:rPr>
      <w:rFonts w:ascii="Calibri" w:eastAsia="Calibri" w:hAnsi="Calibri" w:cs="Calibri"/>
      <w:lang w:val="hy-AM" w:eastAsia="hy-AM" w:bidi="hy-AM"/>
    </w:rPr>
  </w:style>
  <w:style w:type="paragraph" w:customStyle="1" w:styleId="CharCharChar">
    <w:name w:val="Char Char Char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character" w:customStyle="1" w:styleId="Kaza2CharChar">
    <w:name w:val="Kaza2 Char Char"/>
    <w:link w:val="Kaza2Char"/>
    <w:uiPriority w:val="99"/>
    <w:locked/>
    <w:rsid w:val="00F75A5B"/>
    <w:rPr>
      <w:rFonts w:eastAsia="SimSun"/>
      <w:b/>
      <w:lang w:eastAsia="hy-AM"/>
    </w:rPr>
  </w:style>
  <w:style w:type="paragraph" w:customStyle="1" w:styleId="Kaza2Char">
    <w:name w:val="Kaza2 Char"/>
    <w:basedOn w:val="Normal"/>
    <w:link w:val="Kaza2CharChar"/>
    <w:uiPriority w:val="99"/>
    <w:rsid w:val="00F75A5B"/>
    <w:pPr>
      <w:spacing w:after="0"/>
    </w:pPr>
    <w:rPr>
      <w:rFonts w:asciiTheme="minorHAnsi" w:eastAsia="SimSun" w:hAnsiTheme="minorHAnsi" w:cstheme="minorBidi"/>
      <w:b/>
      <w:lang w:eastAsia="hy-AM"/>
    </w:rPr>
  </w:style>
  <w:style w:type="paragraph" w:customStyle="1" w:styleId="CharCharCharCharCharCharChar">
    <w:name w:val="Char Char Char Char Char Char Char"/>
    <w:basedOn w:val="Normal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CharCharCharCharCharCharCharCharCharCharCharChar">
    <w:name w:val="Char Char Char Char Char Char Char Char Char Char Char Char"/>
    <w:basedOn w:val="Normal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a">
    <w:name w:val="Îáû÷íûé"/>
    <w:uiPriority w:val="99"/>
    <w:rsid w:val="00F75A5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hy-AM" w:eastAsia="hy-AM" w:bidi="hy-AM"/>
    </w:rPr>
  </w:style>
  <w:style w:type="paragraph" w:customStyle="1" w:styleId="Kaza1">
    <w:name w:val="Kaza1"/>
    <w:basedOn w:val="Normal"/>
    <w:uiPriority w:val="99"/>
    <w:rsid w:val="00F75A5B"/>
    <w:pPr>
      <w:spacing w:after="0"/>
      <w:ind w:left="1440" w:hanging="1440"/>
      <w:jc w:val="both"/>
    </w:pPr>
    <w:rPr>
      <w:rFonts w:ascii="Times New Roman" w:eastAsia="SimSun" w:hAnsi="Times New Roman" w:cs="Times New Roman"/>
      <w:b/>
      <w:bCs/>
      <w:sz w:val="24"/>
      <w:szCs w:val="24"/>
      <w:lang w:eastAsia="hy-AM" w:bidi="hy-AM"/>
    </w:rPr>
  </w:style>
  <w:style w:type="character" w:customStyle="1" w:styleId="Kaza3CharChar">
    <w:name w:val="Kaza3 Char Char"/>
    <w:link w:val="Kaza3Char"/>
    <w:uiPriority w:val="99"/>
    <w:locked/>
    <w:rsid w:val="00F75A5B"/>
    <w:rPr>
      <w:rFonts w:eastAsia="SimSun"/>
      <w:b/>
      <w:lang w:eastAsia="hy-AM"/>
    </w:rPr>
  </w:style>
  <w:style w:type="paragraph" w:customStyle="1" w:styleId="Kaza3Char">
    <w:name w:val="Kaza3 Char"/>
    <w:basedOn w:val="Normal"/>
    <w:link w:val="Kaza3CharChar"/>
    <w:uiPriority w:val="99"/>
    <w:rsid w:val="00F75A5B"/>
    <w:pPr>
      <w:spacing w:after="0"/>
      <w:jc w:val="both"/>
    </w:pPr>
    <w:rPr>
      <w:rFonts w:asciiTheme="minorHAnsi" w:eastAsia="SimSun" w:hAnsiTheme="minorHAnsi" w:cstheme="minorBidi"/>
      <w:b/>
      <w:lang w:eastAsia="hy-AM"/>
    </w:rPr>
  </w:style>
  <w:style w:type="character" w:customStyle="1" w:styleId="Kaza4CharChar">
    <w:name w:val="Kaza4 Char Char"/>
    <w:link w:val="Kaza4Char"/>
    <w:uiPriority w:val="99"/>
    <w:locked/>
    <w:rsid w:val="00F75A5B"/>
    <w:rPr>
      <w:rFonts w:eastAsia="SimSun"/>
      <w:b/>
      <w:lang w:eastAsia="hy-AM"/>
    </w:rPr>
  </w:style>
  <w:style w:type="paragraph" w:customStyle="1" w:styleId="Kaza4Char">
    <w:name w:val="Kaza4 Char"/>
    <w:basedOn w:val="Normal"/>
    <w:link w:val="Kaza4CharChar"/>
    <w:uiPriority w:val="99"/>
    <w:rsid w:val="00F75A5B"/>
    <w:pPr>
      <w:spacing w:after="0"/>
      <w:jc w:val="both"/>
    </w:pPr>
    <w:rPr>
      <w:rFonts w:asciiTheme="minorHAnsi" w:eastAsia="SimSun" w:hAnsiTheme="minorHAnsi" w:cstheme="minorBidi"/>
      <w:b/>
      <w:lang w:eastAsia="hy-AM"/>
    </w:rPr>
  </w:style>
  <w:style w:type="paragraph" w:customStyle="1" w:styleId="xl24">
    <w:name w:val="xl24"/>
    <w:basedOn w:val="Normal"/>
    <w:rsid w:val="00F75A5B"/>
    <w:pPr>
      <w:spacing w:before="100" w:beforeAutospacing="1" w:after="100" w:afterAutospacing="1"/>
      <w:jc w:val="center"/>
    </w:pPr>
    <w:rPr>
      <w:rFonts w:ascii="Arial Armenian" w:eastAsia="Calibri" w:hAnsi="Arial Armenian" w:cs="Arial Armenian"/>
      <w:b/>
      <w:bCs/>
      <w:sz w:val="24"/>
      <w:szCs w:val="24"/>
      <w:lang w:eastAsia="hy-AM" w:bidi="hy-AM"/>
    </w:rPr>
  </w:style>
  <w:style w:type="paragraph" w:customStyle="1" w:styleId="CharCharCharCharCharCharCharCharChar">
    <w:name w:val="Char Char Char Char Char Char Char Char Char"/>
    <w:basedOn w:val="Normal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dec-name">
    <w:name w:val="dec-name"/>
    <w:basedOn w:val="Normal"/>
    <w:uiPriority w:val="99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y-AM" w:bidi="hy-AM"/>
    </w:rPr>
  </w:style>
  <w:style w:type="paragraph" w:customStyle="1" w:styleId="CharChar2">
    <w:name w:val="Char Char2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intro">
    <w:name w:val="intro"/>
    <w:basedOn w:val="Normal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b/>
      <w:bCs/>
      <w:sz w:val="24"/>
      <w:szCs w:val="24"/>
      <w:lang w:eastAsia="hy-AM" w:bidi="hy-AM"/>
    </w:rPr>
  </w:style>
  <w:style w:type="paragraph" w:customStyle="1" w:styleId="msolistparagraph0">
    <w:name w:val="msolistparagraph"/>
    <w:basedOn w:val="Normal"/>
    <w:uiPriority w:val="99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y-AM" w:bidi="hy-AM"/>
    </w:rPr>
  </w:style>
  <w:style w:type="paragraph" w:customStyle="1" w:styleId="CharCharCharTegnTegnCharCharTegnTegnCharCharChar">
    <w:name w:val="Char Char Char Tegn Tegn Char Char Tegn Tegn Char Char Char"/>
    <w:basedOn w:val="Normal"/>
    <w:rsid w:val="00F75A5B"/>
    <w:pPr>
      <w:tabs>
        <w:tab w:val="left" w:pos="709"/>
      </w:tabs>
      <w:spacing w:after="0"/>
    </w:pPr>
    <w:rPr>
      <w:rFonts w:ascii="Tahoma" w:eastAsia="Calibri" w:hAnsi="Tahoma" w:cs="Tahoma"/>
      <w:sz w:val="24"/>
      <w:szCs w:val="24"/>
      <w:lang w:eastAsia="hy-AM" w:bidi="hy-AM"/>
    </w:rPr>
  </w:style>
  <w:style w:type="paragraph" w:customStyle="1" w:styleId="CharCharCharCharCharCharChar0">
    <w:name w:val="Char Char Char Char Char Знак Знак Char Char Знак Знак"/>
    <w:basedOn w:val="Normal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yiv1819130750msonormal">
    <w:name w:val="yiv1819130750msonormal"/>
    <w:basedOn w:val="Normal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y-AM" w:bidi="hy-AM"/>
    </w:rPr>
  </w:style>
  <w:style w:type="paragraph" w:customStyle="1" w:styleId="CharCharCharCharCharChar">
    <w:name w:val="Char Char Char Char Char Char"/>
    <w:basedOn w:val="Normal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CharCharCharCharCharCharCharCharCharCharCharCharChar">
    <w:name w:val="Char Char Char Char Char Char Char Char Char Char Char Char Char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character" w:customStyle="1" w:styleId="TitleChar1">
    <w:name w:val="Title Char1"/>
    <w:uiPriority w:val="99"/>
    <w:locked/>
    <w:rsid w:val="00F75A5B"/>
    <w:rPr>
      <w:rFonts w:ascii="Cambria" w:hAnsi="Cambria" w:cs="Cambria"/>
      <w:color w:val="auto"/>
      <w:spacing w:val="5"/>
      <w:kern w:val="28"/>
      <w:sz w:val="52"/>
      <w:szCs w:val="52"/>
      <w:lang w:val="hy-AM" w:eastAsia="hy-AM"/>
    </w:rPr>
  </w:style>
  <w:style w:type="character" w:customStyle="1" w:styleId="st1">
    <w:name w:val="st1"/>
    <w:rsid w:val="00F75A5B"/>
  </w:style>
  <w:style w:type="character" w:customStyle="1" w:styleId="apple-style-span">
    <w:name w:val="apple-style-span"/>
    <w:rsid w:val="00F75A5B"/>
  </w:style>
  <w:style w:type="character" w:customStyle="1" w:styleId="usercontent">
    <w:name w:val="usercontent"/>
    <w:rsid w:val="00F75A5B"/>
    <w:rPr>
      <w:rFonts w:ascii="Times New Roman" w:hAnsi="Times New Roman"/>
    </w:rPr>
  </w:style>
  <w:style w:type="paragraph" w:styleId="BlockText">
    <w:name w:val="Block Text"/>
    <w:basedOn w:val="Normal"/>
    <w:rsid w:val="00F75A5B"/>
    <w:pPr>
      <w:spacing w:after="0"/>
      <w:ind w:left="-709" w:right="-694"/>
    </w:pPr>
    <w:rPr>
      <w:rFonts w:ascii="Baltica" w:eastAsia="Calibri" w:hAnsi="Baltica" w:cs="Baltica"/>
      <w:sz w:val="18"/>
      <w:szCs w:val="18"/>
      <w:lang w:eastAsia="hy-AM" w:bidi="hy-AM"/>
    </w:rPr>
  </w:style>
  <w:style w:type="character" w:styleId="PageNumber">
    <w:name w:val="page number"/>
    <w:rsid w:val="00F75A5B"/>
    <w:rPr>
      <w:rFonts w:cs="Times New Roman"/>
    </w:rPr>
  </w:style>
  <w:style w:type="paragraph" w:customStyle="1" w:styleId="CharCharChar1">
    <w:name w:val="Char Char Char1"/>
    <w:basedOn w:val="Normal"/>
    <w:rsid w:val="00F75A5B"/>
    <w:pPr>
      <w:numPr>
        <w:numId w:val="2"/>
      </w:numPr>
      <w:tabs>
        <w:tab w:val="clear" w:pos="1800"/>
      </w:tabs>
      <w:spacing w:line="240" w:lineRule="exact"/>
      <w:ind w:left="0" w:firstLine="0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Normalbullets">
    <w:name w:val="Normal bullets"/>
    <w:basedOn w:val="Normal"/>
    <w:autoRedefine/>
    <w:rsid w:val="00F75A5B"/>
    <w:pPr>
      <w:tabs>
        <w:tab w:val="num" w:pos="900"/>
      </w:tabs>
      <w:spacing w:after="0"/>
      <w:ind w:left="900" w:hanging="720"/>
      <w:jc w:val="both"/>
    </w:pPr>
    <w:rPr>
      <w:rFonts w:ascii="Sylfaen" w:eastAsia="Times New Roman" w:hAnsi="Sylfaen" w:cs="Times New Roman"/>
      <w:szCs w:val="24"/>
      <w:lang w:eastAsia="hy-AM" w:bidi="hy-AM"/>
    </w:rPr>
  </w:style>
  <w:style w:type="character" w:customStyle="1" w:styleId="yiv2497875003">
    <w:name w:val="yiv2497875003"/>
    <w:basedOn w:val="DefaultParagraphFont"/>
    <w:rsid w:val="00F75A5B"/>
  </w:style>
  <w:style w:type="character" w:customStyle="1" w:styleId="SubtitleChar2">
    <w:name w:val="Subtitle Char2"/>
    <w:link w:val="Subtitle"/>
    <w:uiPriority w:val="99"/>
    <w:rsid w:val="00F75A5B"/>
    <w:rPr>
      <w:rFonts w:ascii="Cambria" w:hAnsi="Cambria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2"/>
    <w:uiPriority w:val="99"/>
    <w:qFormat/>
    <w:rsid w:val="00F75A5B"/>
    <w:pPr>
      <w:numPr>
        <w:ilvl w:val="1"/>
      </w:numPr>
      <w:spacing w:after="0"/>
    </w:pPr>
    <w:rPr>
      <w:rFonts w:ascii="Cambria" w:eastAsiaTheme="minorHAnsi" w:hAnsi="Cambria" w:cstheme="minorBidi"/>
      <w:color w:val="17365D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uiPriority w:val="99"/>
    <w:rsid w:val="00F75A5B"/>
    <w:rPr>
      <w:rFonts w:eastAsiaTheme="minorEastAsia"/>
      <w:color w:val="5A5A5A" w:themeColor="text1" w:themeTint="A5"/>
      <w:spacing w:val="15"/>
    </w:rPr>
  </w:style>
  <w:style w:type="table" w:customStyle="1" w:styleId="MediumShading2-Accent51">
    <w:name w:val="Medium Shading 2 - Accent 5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21">
    <w:name w:val="Medium Grid 3 - Accent 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31">
    <w:name w:val="Medium Grid 3 - Accent 3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customStyle="1" w:styleId="MediumShading1-Accent31">
    <w:name w:val="Medium Shading 1 - Accent 3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21">
    <w:name w:val="Medium Shading 1 - Accent 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51">
    <w:name w:val="Medium Shading 1 - Accent 5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2-Accent31">
    <w:name w:val="Medium Shading 2 - Accent 3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List2-Accent31">
    <w:name w:val="Medium List 2 - Accent 31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Shading1-Accent11">
    <w:name w:val="Medium Shading 1 - Accent 11"/>
    <w:uiPriority w:val="63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41">
    <w:name w:val="Medium Shading 1 - Accent 4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Grid-Accent51">
    <w:name w:val="Colorful Grid - Accent 5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table" w:customStyle="1" w:styleId="ColorfulList-Accent31">
    <w:name w:val="Colorful List - Accent 3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</w:style>
  <w:style w:type="table" w:customStyle="1" w:styleId="ColorfulShading-Accent51">
    <w:name w:val="Colorful Shading - Accent 5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</w:style>
  <w:style w:type="table" w:customStyle="1" w:styleId="ColorfulGrid-Accent31">
    <w:name w:val="Colorful Grid - Accent 3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MediumGrid2-Accent61">
    <w:name w:val="Medium Grid 2 - Accent 61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paragraph" w:customStyle="1" w:styleId="CharCharCharCharCharCharCharCharCharCharCharCharCharCharCharCharChar">
    <w:name w:val="Char Char Char Char Char Char Char Char Char Char Char Char Char Char Char Знак Знак Char Char Знак Знак"/>
    <w:basedOn w:val="Normal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table" w:customStyle="1" w:styleId="MediumGrid3-Accent51">
    <w:name w:val="Medium Grid 3 - Accent 51"/>
    <w:uiPriority w:val="69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CharCharCharCharCharCharCharCharCharChar2">
    <w:name w:val="Char Char Char Char Char Char Char Char Char Char2"/>
    <w:basedOn w:val="Normal"/>
    <w:uiPriority w:val="99"/>
    <w:rsid w:val="00F75A5B"/>
    <w:pPr>
      <w:spacing w:line="240" w:lineRule="exact"/>
    </w:pPr>
    <w:rPr>
      <w:rFonts w:ascii="Arial" w:eastAsia="Times New Roman" w:hAnsi="Arial" w:cs="Arial"/>
      <w:noProof/>
      <w:sz w:val="20"/>
      <w:szCs w:val="20"/>
      <w:lang w:eastAsia="hy-AM" w:bidi="hy-AM"/>
    </w:rPr>
  </w:style>
  <w:style w:type="character" w:customStyle="1" w:styleId="summary">
    <w:name w:val="summary"/>
    <w:rsid w:val="00F75A5B"/>
    <w:rPr>
      <w:rFonts w:cs="Times New Roman"/>
    </w:rPr>
  </w:style>
  <w:style w:type="character" w:customStyle="1" w:styleId="Heading7Char1">
    <w:name w:val="Heading 7 Char1"/>
    <w:uiPriority w:val="99"/>
    <w:semiHidden/>
    <w:rsid w:val="00F75A5B"/>
    <w:rPr>
      <w:rFonts w:ascii="Cambria" w:eastAsia="Times New Roman" w:hAnsi="Cambria" w:cs="Times New Roman"/>
      <w:i/>
      <w:iCs/>
      <w:color w:val="404040"/>
      <w:sz w:val="24"/>
      <w:szCs w:val="24"/>
      <w:lang w:val="hy-AM" w:eastAsia="hy-AM"/>
    </w:rPr>
  </w:style>
  <w:style w:type="character" w:customStyle="1" w:styleId="Heading8Char1">
    <w:name w:val="Heading 8 Char1"/>
    <w:uiPriority w:val="99"/>
    <w:semiHidden/>
    <w:rsid w:val="00F75A5B"/>
    <w:rPr>
      <w:rFonts w:ascii="Cambria" w:eastAsia="Times New Roman" w:hAnsi="Cambria" w:cs="Times New Roman"/>
      <w:color w:val="404040"/>
      <w:lang w:val="hy-AM" w:eastAsia="hy-AM"/>
    </w:rPr>
  </w:style>
  <w:style w:type="character" w:customStyle="1" w:styleId="Heading9Char1">
    <w:name w:val="Heading 9 Char1"/>
    <w:uiPriority w:val="99"/>
    <w:semiHidden/>
    <w:rsid w:val="00F75A5B"/>
    <w:rPr>
      <w:rFonts w:ascii="Cambria" w:eastAsia="Times New Roman" w:hAnsi="Cambria" w:cs="Times New Roman"/>
      <w:i/>
      <w:iCs/>
      <w:color w:val="404040"/>
      <w:lang w:val="hy-AM" w:eastAsia="hy-AM"/>
    </w:rPr>
  </w:style>
  <w:style w:type="character" w:customStyle="1" w:styleId="HeaderChar1">
    <w:name w:val="Header Char1"/>
    <w:aliases w:val="Koptekst rapport Char1"/>
    <w:uiPriority w:val="99"/>
    <w:semiHidden/>
    <w:rsid w:val="00F75A5B"/>
    <w:rPr>
      <w:sz w:val="24"/>
      <w:szCs w:val="24"/>
      <w:lang w:val="hy-AM" w:eastAsia="hy-AM"/>
    </w:rPr>
  </w:style>
  <w:style w:type="character" w:customStyle="1" w:styleId="FooterChar1">
    <w:name w:val="Footer Char1"/>
    <w:uiPriority w:val="99"/>
    <w:semiHidden/>
    <w:rsid w:val="00F75A5B"/>
    <w:rPr>
      <w:sz w:val="24"/>
      <w:szCs w:val="24"/>
      <w:lang w:val="hy-AM" w:eastAsia="hy-AM"/>
    </w:rPr>
  </w:style>
  <w:style w:type="character" w:customStyle="1" w:styleId="BodyTextIndentChar1">
    <w:name w:val="Body Text Indent Char1"/>
    <w:uiPriority w:val="99"/>
    <w:semiHidden/>
    <w:rsid w:val="00F75A5B"/>
    <w:rPr>
      <w:sz w:val="24"/>
      <w:szCs w:val="24"/>
      <w:lang w:val="hy-AM" w:eastAsia="hy-AM"/>
    </w:rPr>
  </w:style>
  <w:style w:type="character" w:customStyle="1" w:styleId="BodyText3Char1">
    <w:name w:val="Body Text 3 Char1"/>
    <w:uiPriority w:val="99"/>
    <w:rsid w:val="00F75A5B"/>
    <w:rPr>
      <w:sz w:val="16"/>
      <w:szCs w:val="16"/>
      <w:lang w:val="hy-AM" w:eastAsia="hy-AM"/>
    </w:rPr>
  </w:style>
  <w:style w:type="character" w:customStyle="1" w:styleId="BalloonTextChar1">
    <w:name w:val="Balloon Text Char1"/>
    <w:uiPriority w:val="99"/>
    <w:rsid w:val="00F75A5B"/>
    <w:rPr>
      <w:rFonts w:ascii="Tahoma" w:hAnsi="Tahoma" w:cs="Tahoma"/>
      <w:sz w:val="16"/>
      <w:szCs w:val="16"/>
      <w:lang w:val="hy-AM" w:eastAsia="hy-AM"/>
    </w:rPr>
  </w:style>
  <w:style w:type="character" w:customStyle="1" w:styleId="hps">
    <w:name w:val="hps"/>
    <w:basedOn w:val="DefaultParagraphFont"/>
    <w:rsid w:val="00F75A5B"/>
  </w:style>
  <w:style w:type="character" w:customStyle="1" w:styleId="zoomme">
    <w:name w:val="zoomme"/>
    <w:basedOn w:val="DefaultParagraphFont"/>
    <w:rsid w:val="00F75A5B"/>
  </w:style>
  <w:style w:type="paragraph" w:customStyle="1" w:styleId="Revision1">
    <w:name w:val="Revision1"/>
    <w:hidden/>
    <w:uiPriority w:val="99"/>
    <w:semiHidden/>
    <w:rsid w:val="00F7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 w:bidi="hy-AM"/>
    </w:rPr>
  </w:style>
  <w:style w:type="character" w:customStyle="1" w:styleId="yiv9877451588">
    <w:name w:val="yiv9877451588"/>
    <w:basedOn w:val="DefaultParagraphFont"/>
    <w:rsid w:val="00F75A5B"/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NoSpacing2">
    <w:name w:val="No Spacing2"/>
    <w:uiPriority w:val="99"/>
    <w:qFormat/>
    <w:rsid w:val="00F75A5B"/>
    <w:pPr>
      <w:spacing w:after="0" w:line="240" w:lineRule="auto"/>
    </w:pPr>
    <w:rPr>
      <w:rFonts w:ascii="Calibri" w:eastAsia="Calibri" w:hAnsi="Calibri" w:cs="Calibri"/>
      <w:lang w:val="hy-AM" w:eastAsia="hy-AM" w:bidi="hy-AM"/>
    </w:rPr>
  </w:style>
  <w:style w:type="paragraph" w:customStyle="1" w:styleId="CharCharCharCharCharCharCharCharCharCharCharCharChar1">
    <w:name w:val="Char Char Char Char Char Char Char Char Char Char Char Char Char1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CharCharCharChar">
    <w:name w:val="Char Char Char Char"/>
    <w:basedOn w:val="Normal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11">
    <w:name w:val="Знак Знак11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2">
    <w:name w:val="Îñíîâíîé òåêñò 2"/>
    <w:basedOn w:val="Normal"/>
    <w:uiPriority w:val="99"/>
    <w:rsid w:val="00F75A5B"/>
    <w:pPr>
      <w:overflowPunct w:val="0"/>
      <w:autoSpaceDE w:val="0"/>
      <w:autoSpaceDN w:val="0"/>
      <w:adjustRightInd w:val="0"/>
      <w:spacing w:after="0"/>
      <w:ind w:firstLine="567"/>
      <w:jc w:val="both"/>
    </w:pPr>
    <w:rPr>
      <w:rFonts w:ascii="Arial Armenian" w:eastAsia="Calibri" w:hAnsi="Arial Armenian" w:cs="Arial Armenian"/>
      <w:sz w:val="24"/>
      <w:szCs w:val="24"/>
      <w:lang w:eastAsia="hy-AM" w:bidi="hy-AM"/>
    </w:rPr>
  </w:style>
  <w:style w:type="paragraph" w:customStyle="1" w:styleId="CharChar1">
    <w:name w:val="Char Char1"/>
    <w:basedOn w:val="Normal"/>
    <w:uiPriority w:val="99"/>
    <w:rsid w:val="00F75A5B"/>
    <w:pPr>
      <w:spacing w:line="240" w:lineRule="exact"/>
    </w:pPr>
    <w:rPr>
      <w:rFonts w:ascii="Arial" w:eastAsia="Calibri" w:hAnsi="Arial" w:cs="Arial"/>
      <w:sz w:val="20"/>
      <w:szCs w:val="20"/>
      <w:lang w:eastAsia="hy-AM" w:bidi="hy-AM"/>
    </w:rPr>
  </w:style>
  <w:style w:type="paragraph" w:customStyle="1" w:styleId="rmccirjd">
    <w:name w:val="rmccirjd"/>
    <w:basedOn w:val="Normal"/>
    <w:uiPriority w:val="99"/>
    <w:rsid w:val="00F75A5B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y-AM" w:bidi="hy-AM"/>
    </w:rPr>
  </w:style>
  <w:style w:type="character" w:customStyle="1" w:styleId="CharChar5">
    <w:name w:val="Char Char5"/>
    <w:uiPriority w:val="99"/>
    <w:rsid w:val="00F75A5B"/>
    <w:rPr>
      <w:sz w:val="24"/>
      <w:lang w:val="hy-AM" w:eastAsia="hy-AM"/>
    </w:rPr>
  </w:style>
  <w:style w:type="character" w:customStyle="1" w:styleId="longtext">
    <w:name w:val="long_text"/>
    <w:uiPriority w:val="99"/>
    <w:rsid w:val="00F75A5B"/>
    <w:rPr>
      <w:rFonts w:cs="Times New Roman"/>
    </w:rPr>
  </w:style>
  <w:style w:type="character" w:customStyle="1" w:styleId="SubtitleChar1">
    <w:name w:val="Subtitle Char1"/>
    <w:uiPriority w:val="99"/>
    <w:locked/>
    <w:rsid w:val="00F75A5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TOC3">
    <w:name w:val="toc 3"/>
    <w:basedOn w:val="Normal"/>
    <w:next w:val="Normal"/>
    <w:autoRedefine/>
    <w:uiPriority w:val="39"/>
    <w:qFormat/>
    <w:rsid w:val="00F75A5B"/>
    <w:pPr>
      <w:tabs>
        <w:tab w:val="right" w:leader="dot" w:pos="9170"/>
      </w:tabs>
      <w:spacing w:after="0"/>
      <w:ind w:left="440"/>
    </w:pPr>
    <w:rPr>
      <w:rFonts w:ascii="Calibri" w:eastAsia="Calibri" w:hAnsi="Calibri" w:cs="Calibri"/>
      <w:i/>
      <w:iCs/>
      <w:sz w:val="20"/>
      <w:szCs w:val="20"/>
      <w:lang w:eastAsia="hy-AM" w:bidi="hy-AM"/>
    </w:rPr>
  </w:style>
  <w:style w:type="paragraph" w:styleId="TOC4">
    <w:name w:val="toc 4"/>
    <w:basedOn w:val="Normal"/>
    <w:next w:val="Normal"/>
    <w:autoRedefine/>
    <w:uiPriority w:val="39"/>
    <w:rsid w:val="00F75A5B"/>
    <w:pPr>
      <w:spacing w:after="0"/>
      <w:ind w:left="660"/>
    </w:pPr>
    <w:rPr>
      <w:rFonts w:ascii="Calibri" w:eastAsia="Calibri" w:hAnsi="Calibri" w:cs="Calibri"/>
      <w:sz w:val="18"/>
      <w:szCs w:val="18"/>
      <w:lang w:eastAsia="hy-AM" w:bidi="hy-AM"/>
    </w:rPr>
  </w:style>
  <w:style w:type="paragraph" w:styleId="TOC5">
    <w:name w:val="toc 5"/>
    <w:basedOn w:val="Normal"/>
    <w:next w:val="Normal"/>
    <w:autoRedefine/>
    <w:uiPriority w:val="39"/>
    <w:rsid w:val="00F75A5B"/>
    <w:pPr>
      <w:spacing w:after="0"/>
      <w:ind w:left="880"/>
    </w:pPr>
    <w:rPr>
      <w:rFonts w:ascii="Calibri" w:eastAsia="Calibri" w:hAnsi="Calibri" w:cs="Calibri"/>
      <w:sz w:val="18"/>
      <w:szCs w:val="18"/>
      <w:lang w:eastAsia="hy-AM" w:bidi="hy-AM"/>
    </w:rPr>
  </w:style>
  <w:style w:type="paragraph" w:styleId="TOC6">
    <w:name w:val="toc 6"/>
    <w:basedOn w:val="Normal"/>
    <w:next w:val="Normal"/>
    <w:autoRedefine/>
    <w:uiPriority w:val="39"/>
    <w:rsid w:val="00F75A5B"/>
    <w:pPr>
      <w:spacing w:after="0"/>
      <w:ind w:left="1100"/>
    </w:pPr>
    <w:rPr>
      <w:rFonts w:ascii="Calibri" w:eastAsia="Calibri" w:hAnsi="Calibri" w:cs="Calibri"/>
      <w:sz w:val="18"/>
      <w:szCs w:val="18"/>
      <w:lang w:eastAsia="hy-AM" w:bidi="hy-AM"/>
    </w:rPr>
  </w:style>
  <w:style w:type="paragraph" w:styleId="TOC7">
    <w:name w:val="toc 7"/>
    <w:basedOn w:val="Normal"/>
    <w:next w:val="Normal"/>
    <w:autoRedefine/>
    <w:uiPriority w:val="39"/>
    <w:rsid w:val="00F75A5B"/>
    <w:pPr>
      <w:spacing w:after="0"/>
      <w:ind w:left="1320"/>
    </w:pPr>
    <w:rPr>
      <w:rFonts w:ascii="Calibri" w:eastAsia="Calibri" w:hAnsi="Calibri" w:cs="Calibri"/>
      <w:sz w:val="18"/>
      <w:szCs w:val="18"/>
      <w:lang w:eastAsia="hy-AM" w:bidi="hy-AM"/>
    </w:rPr>
  </w:style>
  <w:style w:type="paragraph" w:styleId="TOC8">
    <w:name w:val="toc 8"/>
    <w:basedOn w:val="Normal"/>
    <w:next w:val="Normal"/>
    <w:autoRedefine/>
    <w:uiPriority w:val="39"/>
    <w:rsid w:val="00F75A5B"/>
    <w:pPr>
      <w:spacing w:after="0"/>
      <w:ind w:left="1540"/>
    </w:pPr>
    <w:rPr>
      <w:rFonts w:ascii="Calibri" w:eastAsia="Calibri" w:hAnsi="Calibri" w:cs="Calibri"/>
      <w:sz w:val="18"/>
      <w:szCs w:val="18"/>
      <w:lang w:eastAsia="hy-AM" w:bidi="hy-AM"/>
    </w:rPr>
  </w:style>
  <w:style w:type="paragraph" w:styleId="TOC9">
    <w:name w:val="toc 9"/>
    <w:basedOn w:val="Normal"/>
    <w:next w:val="Normal"/>
    <w:autoRedefine/>
    <w:uiPriority w:val="39"/>
    <w:rsid w:val="00F75A5B"/>
    <w:pPr>
      <w:spacing w:after="0"/>
      <w:ind w:left="1760"/>
    </w:pPr>
    <w:rPr>
      <w:rFonts w:ascii="Calibri" w:eastAsia="Calibri" w:hAnsi="Calibri" w:cs="Calibri"/>
      <w:sz w:val="18"/>
      <w:szCs w:val="18"/>
      <w:lang w:eastAsia="hy-AM" w:bidi="hy-AM"/>
    </w:rPr>
  </w:style>
  <w:style w:type="character" w:styleId="FollowedHyperlink">
    <w:name w:val="FollowedHyperlink"/>
    <w:uiPriority w:val="99"/>
    <w:rsid w:val="00F75A5B"/>
    <w:rPr>
      <w:color w:val="800080"/>
      <w:u w:val="single"/>
    </w:rPr>
  </w:style>
  <w:style w:type="paragraph" w:customStyle="1" w:styleId="a0">
    <w:name w:val="Знак Знак"/>
    <w:basedOn w:val="Normal"/>
    <w:rsid w:val="00F75A5B"/>
    <w:pPr>
      <w:spacing w:line="240" w:lineRule="exact"/>
    </w:pPr>
    <w:rPr>
      <w:rFonts w:ascii="Arial" w:eastAsia="Times New Roman" w:hAnsi="Arial" w:cs="Arial"/>
      <w:sz w:val="20"/>
      <w:szCs w:val="20"/>
      <w:lang w:eastAsia="hy-AM" w:bidi="hy-AM"/>
    </w:rPr>
  </w:style>
  <w:style w:type="paragraph" w:customStyle="1" w:styleId="CharCharCharCharCharCharCharCharCharCharCharCharChar3">
    <w:name w:val="Char Char Char Char Char Char Char Char Char Char Char Char Char3"/>
    <w:basedOn w:val="Normal"/>
    <w:uiPriority w:val="99"/>
    <w:rsid w:val="00F75A5B"/>
    <w:pPr>
      <w:spacing w:line="240" w:lineRule="exact"/>
    </w:pPr>
    <w:rPr>
      <w:rFonts w:ascii="Arial" w:eastAsia="Times New Roman" w:hAnsi="Arial" w:cs="Arial"/>
      <w:sz w:val="20"/>
      <w:szCs w:val="20"/>
      <w:lang w:eastAsia="hy-AM" w:bidi="hy-AM"/>
    </w:rPr>
  </w:style>
  <w:style w:type="character" w:customStyle="1" w:styleId="hpsatn">
    <w:name w:val="hps atn"/>
    <w:basedOn w:val="DefaultParagraphFont"/>
    <w:rsid w:val="00F75A5B"/>
  </w:style>
  <w:style w:type="paragraph" w:customStyle="1" w:styleId="yiv4089972520msonormal">
    <w:name w:val="yiv4089972520msonormal"/>
    <w:basedOn w:val="Normal"/>
    <w:rsid w:val="00F75A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y-AM" w:bidi="hy-AM"/>
    </w:rPr>
  </w:style>
  <w:style w:type="character" w:customStyle="1" w:styleId="A9">
    <w:name w:val="A9"/>
    <w:rsid w:val="00F75A5B"/>
    <w:rPr>
      <w:color w:val="000000"/>
      <w:sz w:val="20"/>
    </w:rPr>
  </w:style>
  <w:style w:type="table" w:customStyle="1" w:styleId="MediumShading2-Accent52">
    <w:name w:val="Medium Shading 2 - Accent 5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22">
    <w:name w:val="Medium Grid 3 - Accent 2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32">
    <w:name w:val="Medium Grid 3 - Accent 3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customStyle="1" w:styleId="MediumShading1-Accent32">
    <w:name w:val="Medium Shading 1 - Accent 3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22">
    <w:name w:val="Medium Shading 1 - Accent 2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52">
    <w:name w:val="Medium Shading 1 - Accent 5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2-Accent32">
    <w:name w:val="Medium Shading 2 - Accent 3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List2-Accent32">
    <w:name w:val="Medium List 2 - Accent 32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2">
    <w:name w:val="Medium Grid 3 - Accent 6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Shading1-Accent42">
    <w:name w:val="Medium Shading 1 - Accent 4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Grid-Accent52">
    <w:name w:val="Colorful Grid - Accent 52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table" w:customStyle="1" w:styleId="ColorfulList-Accent32">
    <w:name w:val="Colorful List - Accent 32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</w:style>
  <w:style w:type="table" w:customStyle="1" w:styleId="ColorfulShading-Accent52">
    <w:name w:val="Colorful Shading - Accent 52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</w:style>
  <w:style w:type="table" w:customStyle="1" w:styleId="ColorfulGrid-Accent32">
    <w:name w:val="Colorful Grid - Accent 32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MediumGrid2-Accent62">
    <w:name w:val="Medium Grid 2 - Accent 62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Grid3-Accent52">
    <w:name w:val="Medium Grid 3 - Accent 52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CharCharCharCharCharCharCharCharCharChar1">
    <w:name w:val="Char Char Char Char Char Char Char Char Char Char1"/>
    <w:basedOn w:val="Normal"/>
    <w:rsid w:val="00F75A5B"/>
    <w:pPr>
      <w:spacing w:line="240" w:lineRule="exact"/>
    </w:pPr>
    <w:rPr>
      <w:rFonts w:ascii="Arial" w:eastAsia="Times New Roman" w:hAnsi="Arial" w:cs="Arial"/>
      <w:noProof/>
      <w:sz w:val="20"/>
      <w:szCs w:val="20"/>
      <w:lang w:eastAsia="hy-AM" w:bidi="hy-AM"/>
    </w:rPr>
  </w:style>
  <w:style w:type="paragraph" w:customStyle="1" w:styleId="10">
    <w:name w:val="Знак Знак1"/>
    <w:basedOn w:val="Normal"/>
    <w:rsid w:val="00F75A5B"/>
    <w:pPr>
      <w:spacing w:line="240" w:lineRule="exact"/>
    </w:pPr>
    <w:rPr>
      <w:rFonts w:ascii="Arial" w:eastAsia="Times New Roman" w:hAnsi="Arial" w:cs="Arial"/>
      <w:sz w:val="20"/>
      <w:szCs w:val="20"/>
      <w:lang w:eastAsia="hy-AM" w:bidi="hy-AM"/>
    </w:rPr>
  </w:style>
  <w:style w:type="paragraph" w:customStyle="1" w:styleId="CharCharCharCharCharCharCharCharCharCharCharCharChar2">
    <w:name w:val="Char Char Char Char Char Char Char Char Char Char Char Char Char2"/>
    <w:basedOn w:val="Normal"/>
    <w:rsid w:val="00F75A5B"/>
    <w:pPr>
      <w:spacing w:line="240" w:lineRule="exact"/>
    </w:pPr>
    <w:rPr>
      <w:rFonts w:ascii="Arial" w:eastAsia="Times New Roman" w:hAnsi="Arial" w:cs="Arial"/>
      <w:sz w:val="20"/>
      <w:szCs w:val="20"/>
      <w:lang w:eastAsia="hy-AM" w:bidi="hy-AM"/>
    </w:rPr>
  </w:style>
  <w:style w:type="paragraph" w:customStyle="1" w:styleId="CharChar16">
    <w:name w:val="Char Char16"/>
    <w:basedOn w:val="Normal"/>
    <w:rsid w:val="00F75A5B"/>
    <w:pPr>
      <w:spacing w:line="240" w:lineRule="exact"/>
    </w:pPr>
    <w:rPr>
      <w:rFonts w:ascii="Arial" w:eastAsia="Times New Roman" w:hAnsi="Arial" w:cs="Arial"/>
      <w:sz w:val="20"/>
      <w:szCs w:val="20"/>
      <w:lang w:eastAsia="hy-AM" w:bidi="hy-AM"/>
    </w:rPr>
  </w:style>
  <w:style w:type="character" w:customStyle="1" w:styleId="CharChar11">
    <w:name w:val="Char Char11"/>
    <w:rsid w:val="00F75A5B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Heading4Char1">
    <w:name w:val="Heading 4 Char1"/>
    <w:aliases w:val="Nkar Char,nkar Char,4 Заголовок 4 Char"/>
    <w:uiPriority w:val="9"/>
    <w:rsid w:val="00F75A5B"/>
    <w:rPr>
      <w:b/>
      <w:bCs/>
      <w:sz w:val="28"/>
      <w:szCs w:val="28"/>
      <w:lang w:val="hy-AM" w:eastAsia="hy-AM" w:bidi="hy-AM"/>
    </w:rPr>
  </w:style>
  <w:style w:type="paragraph" w:customStyle="1" w:styleId="CharChar">
    <w:name w:val="Знак Знак Char Char Знак Знак"/>
    <w:basedOn w:val="Normal"/>
    <w:rsid w:val="00F75A5B"/>
    <w:pPr>
      <w:spacing w:line="240" w:lineRule="exact"/>
    </w:pPr>
    <w:rPr>
      <w:rFonts w:ascii="Arial" w:eastAsia="Times New Roman" w:hAnsi="Arial" w:cs="Arial"/>
      <w:sz w:val="20"/>
      <w:szCs w:val="20"/>
      <w:lang w:eastAsia="hy-AM" w:bidi="hy-AM"/>
    </w:rPr>
  </w:style>
  <w:style w:type="paragraph" w:customStyle="1" w:styleId="12">
    <w:name w:val="Абзац списка1"/>
    <w:basedOn w:val="Normal"/>
    <w:qFormat/>
    <w:rsid w:val="00F75A5B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hy-AM" w:bidi="hy-AM"/>
    </w:rPr>
  </w:style>
  <w:style w:type="table" w:customStyle="1" w:styleId="TableGrid1">
    <w:name w:val="Table Grid1"/>
    <w:basedOn w:val="TableNormal"/>
    <w:next w:val="TableGrid"/>
    <w:uiPriority w:val="39"/>
    <w:rsid w:val="00F75A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ediumShading2-Accent511">
    <w:name w:val="Medium Shading 2 - Accent 5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211">
    <w:name w:val="Medium Grid 3 - Accent 2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311">
    <w:name w:val="Medium Grid 3 - Accent 3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customStyle="1" w:styleId="MediumShading1-Accent311">
    <w:name w:val="Medium Shading 1 - Accent 3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211">
    <w:name w:val="Medium Shading 1 - Accent 2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511">
    <w:name w:val="Medium Shading 1 - Accent 5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2-Accent311">
    <w:name w:val="Medium Shading 2 - Accent 3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List2-Accent311">
    <w:name w:val="Medium List 2 - Accent 311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1">
    <w:name w:val="Medium Grid 3 - Accent 6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Shading1-Accent111">
    <w:name w:val="Medium Shading 1 - Accent 1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411">
    <w:name w:val="Medium Shading 1 - Accent 4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Grid-Accent511">
    <w:name w:val="Colorful Grid - Accent 51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table" w:customStyle="1" w:styleId="ColorfulList-Accent311">
    <w:name w:val="Colorful List - Accent 31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</w:style>
  <w:style w:type="table" w:customStyle="1" w:styleId="ColorfulShading-Accent511">
    <w:name w:val="Colorful Shading - Accent 51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</w:style>
  <w:style w:type="table" w:customStyle="1" w:styleId="ColorfulGrid-Accent311">
    <w:name w:val="Colorful Grid - Accent 31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MediumGrid2-Accent611">
    <w:name w:val="Medium Grid 2 - Accent 611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Grid3-Accent511">
    <w:name w:val="Medium Grid 3 - Accent 51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table" w:customStyle="1" w:styleId="MediumShading2-Accent521">
    <w:name w:val="Medium Shading 2 - Accent 5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221">
    <w:name w:val="Medium Grid 3 - Accent 2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321">
    <w:name w:val="Medium Grid 3 - Accent 3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customStyle="1" w:styleId="MediumShading1-Accent321">
    <w:name w:val="Medium Shading 1 - Accent 3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221">
    <w:name w:val="Medium Shading 1 - Accent 2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521">
    <w:name w:val="Medium Shading 1 - Accent 5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2-Accent321">
    <w:name w:val="Medium Shading 2 - Accent 3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List2-Accent321">
    <w:name w:val="Medium List 2 - Accent 321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21">
    <w:name w:val="Medium Grid 3 - Accent 6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Shading1-Accent421">
    <w:name w:val="Medium Shading 1 - Accent 4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Grid-Accent521">
    <w:name w:val="Colorful Grid - Accent 52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table" w:customStyle="1" w:styleId="ColorfulList-Accent321">
    <w:name w:val="Colorful List - Accent 32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</w:style>
  <w:style w:type="table" w:customStyle="1" w:styleId="ColorfulShading-Accent521">
    <w:name w:val="Colorful Shading - Accent 52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</w:style>
  <w:style w:type="table" w:customStyle="1" w:styleId="ColorfulGrid-Accent321">
    <w:name w:val="Colorful Grid - Accent 321"/>
    <w:rsid w:val="00F75A5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MediumGrid2-Accent621">
    <w:name w:val="Medium Grid 2 - Accent 621"/>
    <w:rsid w:val="00F75A5B"/>
    <w:pPr>
      <w:spacing w:after="0" w:line="240" w:lineRule="auto"/>
    </w:pPr>
    <w:rPr>
      <w:rFonts w:ascii="Cambria" w:eastAsia="Calibri" w:hAnsi="Cambria" w:cs="Times New Roman"/>
      <w:color w:val="000000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Grid3-Accent521">
    <w:name w:val="Medium Grid 3 - Accent 52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headingtitleStyle">
    <w:name w:val="heading titleStyle"/>
    <w:basedOn w:val="Normal"/>
    <w:rsid w:val="00F75A5B"/>
    <w:pPr>
      <w:spacing w:after="200" w:line="276" w:lineRule="auto"/>
      <w:jc w:val="center"/>
    </w:pPr>
    <w:rPr>
      <w:b/>
      <w:caps/>
      <w:color w:val="000000"/>
      <w:sz w:val="28"/>
      <w:szCs w:val="28"/>
      <w:lang w:eastAsia="hy-AM" w:bidi="hy-AM"/>
    </w:rPr>
  </w:style>
  <w:style w:type="paragraph" w:customStyle="1" w:styleId="bc6k">
    <w:name w:val="bc6k"/>
    <w:basedOn w:val="Normal"/>
    <w:uiPriority w:val="99"/>
    <w:rsid w:val="00F75A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y-AM" w:bidi="hy-AM"/>
    </w:rPr>
  </w:style>
  <w:style w:type="paragraph" w:customStyle="1" w:styleId="GIZTables">
    <w:name w:val="GIZ Tables"/>
    <w:basedOn w:val="Caption"/>
    <w:uiPriority w:val="99"/>
    <w:qFormat/>
    <w:rsid w:val="00F75A5B"/>
    <w:pPr>
      <w:numPr>
        <w:numId w:val="3"/>
      </w:numPr>
      <w:spacing w:after="120"/>
      <w:ind w:left="357" w:hanging="357"/>
    </w:pPr>
    <w:rPr>
      <w:rFonts w:ascii="Arial" w:eastAsia="Calibri" w:hAnsi="Arial" w:cs="Arial"/>
      <w:b/>
      <w:bCs/>
      <w:i w:val="0"/>
      <w:iCs w:val="0"/>
      <w:color w:val="365F91"/>
    </w:rPr>
  </w:style>
  <w:style w:type="paragraph" w:styleId="Caption">
    <w:name w:val="caption"/>
    <w:basedOn w:val="Normal"/>
    <w:next w:val="Normal"/>
    <w:uiPriority w:val="35"/>
    <w:unhideWhenUsed/>
    <w:qFormat/>
    <w:rsid w:val="00F75A5B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hy-AM" w:bidi="hy-AM"/>
    </w:rPr>
  </w:style>
  <w:style w:type="paragraph" w:styleId="HTMLPreformatted">
    <w:name w:val="HTML Preformatted"/>
    <w:basedOn w:val="Normal"/>
    <w:link w:val="HTMLPreformattedChar"/>
    <w:uiPriority w:val="99"/>
    <w:rsid w:val="00F75A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hy-AM" w:bidi="hy-AM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75A5B"/>
    <w:rPr>
      <w:rFonts w:ascii="Courier New" w:eastAsia="Times New Roman" w:hAnsi="Courier New" w:cs="Courier New"/>
      <w:sz w:val="20"/>
      <w:szCs w:val="20"/>
      <w:lang w:val="hy-AM" w:eastAsia="hy-AM" w:bidi="hy-AM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75A5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75A5B"/>
    <w:pPr>
      <w:spacing w:after="0" w:line="240" w:lineRule="auto"/>
    </w:pPr>
    <w:rPr>
      <w:lang w:val="hy-AM" w:eastAsia="hy-AM" w:bidi="hy-AM"/>
    </w:rPr>
  </w:style>
  <w:style w:type="character" w:customStyle="1" w:styleId="jlqj4b">
    <w:name w:val="jlqj4b"/>
    <w:basedOn w:val="DefaultParagraphFont"/>
    <w:rsid w:val="00F75A5B"/>
  </w:style>
  <w:style w:type="character" w:customStyle="1" w:styleId="material-icons-extended">
    <w:name w:val="material-icons-extended"/>
    <w:basedOn w:val="DefaultParagraphFont"/>
    <w:rsid w:val="00F75A5B"/>
  </w:style>
  <w:style w:type="character" w:customStyle="1" w:styleId="viiyi">
    <w:name w:val="viiyi"/>
    <w:basedOn w:val="DefaultParagraphFont"/>
    <w:rsid w:val="00F75A5B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5A5B"/>
    <w:rPr>
      <w:color w:val="605E5C"/>
      <w:shd w:val="clear" w:color="auto" w:fill="E1DFDD"/>
    </w:rPr>
  </w:style>
  <w:style w:type="character" w:customStyle="1" w:styleId="Bodytext19">
    <w:name w:val="Body text (19)_"/>
    <w:basedOn w:val="DefaultParagraphFont"/>
    <w:link w:val="Bodytext190"/>
    <w:rsid w:val="00F75A5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190">
    <w:name w:val="Body text (19)"/>
    <w:basedOn w:val="Normal"/>
    <w:link w:val="Bodytext19"/>
    <w:rsid w:val="00F75A5B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msonormal0">
    <w:name w:val="msonormal"/>
    <w:basedOn w:val="Normal"/>
    <w:rsid w:val="00F75A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y-AM" w:bidi="hy-AM"/>
    </w:rPr>
  </w:style>
  <w:style w:type="paragraph" w:customStyle="1" w:styleId="xl65">
    <w:name w:val="xl65"/>
    <w:basedOn w:val="Normal"/>
    <w:rsid w:val="00F75A5B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8"/>
      <w:szCs w:val="28"/>
      <w:lang w:eastAsia="hy-AM" w:bidi="hy-AM"/>
    </w:rPr>
  </w:style>
  <w:style w:type="paragraph" w:customStyle="1" w:styleId="xl66">
    <w:name w:val="xl66"/>
    <w:basedOn w:val="Normal"/>
    <w:rsid w:val="00F75A5B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28"/>
      <w:szCs w:val="28"/>
      <w:lang w:eastAsia="hy-AM" w:bidi="hy-AM"/>
    </w:rPr>
  </w:style>
  <w:style w:type="paragraph" w:customStyle="1" w:styleId="xl67">
    <w:name w:val="xl67"/>
    <w:basedOn w:val="Normal"/>
    <w:rsid w:val="00F75A5B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28"/>
      <w:szCs w:val="28"/>
      <w:lang w:eastAsia="hy-AM" w:bidi="hy-AM"/>
    </w:rPr>
  </w:style>
  <w:style w:type="paragraph" w:customStyle="1" w:styleId="xl68">
    <w:name w:val="xl68"/>
    <w:basedOn w:val="Normal"/>
    <w:rsid w:val="00F75A5B"/>
    <w:pPr>
      <w:pBdr>
        <w:top w:val="single" w:sz="8" w:space="0" w:color="auto"/>
        <w:right w:val="single" w:sz="8" w:space="0" w:color="auto"/>
      </w:pBdr>
      <w:shd w:val="clear" w:color="000000" w:fill="24406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28"/>
      <w:szCs w:val="28"/>
      <w:lang w:eastAsia="hy-AM" w:bidi="hy-AM"/>
    </w:rPr>
  </w:style>
  <w:style w:type="paragraph" w:customStyle="1" w:styleId="xl69">
    <w:name w:val="xl69"/>
    <w:basedOn w:val="Normal"/>
    <w:rsid w:val="00F75A5B"/>
    <w:pPr>
      <w:pBdr>
        <w:top w:val="single" w:sz="8" w:space="0" w:color="auto"/>
      </w:pBdr>
      <w:shd w:val="clear" w:color="000000" w:fill="24406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28"/>
      <w:szCs w:val="28"/>
      <w:lang w:eastAsia="hy-AM" w:bidi="hy-AM"/>
    </w:rPr>
  </w:style>
  <w:style w:type="paragraph" w:customStyle="1" w:styleId="xl70">
    <w:name w:val="xl70"/>
    <w:basedOn w:val="Normal"/>
    <w:rsid w:val="00F75A5B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24406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28"/>
      <w:szCs w:val="28"/>
      <w:lang w:eastAsia="hy-AM" w:bidi="hy-AM"/>
    </w:rPr>
  </w:style>
  <w:style w:type="paragraph" w:customStyle="1" w:styleId="xl71">
    <w:name w:val="xl71"/>
    <w:basedOn w:val="Normal"/>
    <w:rsid w:val="00F75A5B"/>
    <w:pPr>
      <w:pBdr>
        <w:top w:val="single" w:sz="4" w:space="0" w:color="DDD9C4"/>
        <w:left w:val="single" w:sz="4" w:space="0" w:color="DDD9C4"/>
        <w:bottom w:val="single" w:sz="4" w:space="0" w:color="DDD9C4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color w:val="0000FF"/>
      <w:sz w:val="24"/>
      <w:szCs w:val="24"/>
      <w:u w:val="single"/>
      <w:lang w:eastAsia="hy-AM" w:bidi="hy-AM"/>
    </w:rPr>
  </w:style>
  <w:style w:type="paragraph" w:customStyle="1" w:styleId="xl72">
    <w:name w:val="xl72"/>
    <w:basedOn w:val="Normal"/>
    <w:rsid w:val="00F75A5B"/>
    <w:pPr>
      <w:shd w:val="clear" w:color="000000" w:fill="F2F2F2"/>
      <w:spacing w:before="100" w:beforeAutospacing="1" w:after="100" w:afterAutospacing="1"/>
      <w:textAlignment w:val="center"/>
    </w:pPr>
    <w:rPr>
      <w:rFonts w:ascii="Arial" w:eastAsia="Times New Roman" w:hAnsi="Arial" w:cs="Arial"/>
      <w:sz w:val="28"/>
      <w:szCs w:val="28"/>
      <w:lang w:eastAsia="hy-AM" w:bidi="hy-AM"/>
    </w:rPr>
  </w:style>
  <w:style w:type="paragraph" w:customStyle="1" w:styleId="xl73">
    <w:name w:val="xl73"/>
    <w:basedOn w:val="Normal"/>
    <w:rsid w:val="00F75A5B"/>
    <w:pPr>
      <w:pBdr>
        <w:top w:val="single" w:sz="4" w:space="0" w:color="DDD9C4"/>
        <w:left w:val="single" w:sz="4" w:space="0" w:color="DDD9C4"/>
        <w:bottom w:val="single" w:sz="4" w:space="0" w:color="DDD9C4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hy-AM" w:bidi="hy-AM"/>
    </w:rPr>
  </w:style>
  <w:style w:type="paragraph" w:customStyle="1" w:styleId="xl74">
    <w:name w:val="xl74"/>
    <w:basedOn w:val="Normal"/>
    <w:rsid w:val="00F75A5B"/>
    <w:pPr>
      <w:pBdr>
        <w:top w:val="single" w:sz="4" w:space="0" w:color="DDD9C4"/>
        <w:left w:val="single" w:sz="4" w:space="0" w:color="DDD9C4"/>
        <w:bottom w:val="single" w:sz="4" w:space="0" w:color="DDD9C4"/>
        <w:right w:val="single" w:sz="4" w:space="0" w:color="DDD9C4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color w:val="0000FF"/>
      <w:sz w:val="24"/>
      <w:szCs w:val="24"/>
      <w:u w:val="single"/>
      <w:lang w:eastAsia="hy-AM" w:bidi="hy-AM"/>
    </w:rPr>
  </w:style>
  <w:style w:type="paragraph" w:customStyle="1" w:styleId="xl75">
    <w:name w:val="xl75"/>
    <w:basedOn w:val="Normal"/>
    <w:rsid w:val="00F75A5B"/>
    <w:pPr>
      <w:pBdr>
        <w:top w:val="single" w:sz="4" w:space="0" w:color="DDD9C4"/>
        <w:left w:val="single" w:sz="4" w:space="0" w:color="DDD9C4"/>
        <w:bottom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color w:val="0000FF"/>
      <w:sz w:val="24"/>
      <w:szCs w:val="24"/>
      <w:u w:val="single"/>
      <w:lang w:eastAsia="hy-AM" w:bidi="hy-AM"/>
    </w:rPr>
  </w:style>
  <w:style w:type="paragraph" w:customStyle="1" w:styleId="xl76">
    <w:name w:val="xl76"/>
    <w:basedOn w:val="Normal"/>
    <w:rsid w:val="00F75A5B"/>
    <w:pPr>
      <w:pBdr>
        <w:top w:val="single" w:sz="4" w:space="0" w:color="auto"/>
        <w:left w:val="single" w:sz="4" w:space="0" w:color="DDD9C4"/>
        <w:bottom w:val="single" w:sz="4" w:space="0" w:color="DDD9C4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color w:val="0000FF"/>
      <w:sz w:val="24"/>
      <w:szCs w:val="24"/>
      <w:u w:val="single"/>
      <w:lang w:eastAsia="hy-AM" w:bidi="hy-AM"/>
    </w:rPr>
  </w:style>
  <w:style w:type="paragraph" w:customStyle="1" w:styleId="xl77">
    <w:name w:val="xl77"/>
    <w:basedOn w:val="Normal"/>
    <w:rsid w:val="00F75A5B"/>
    <w:pPr>
      <w:pBdr>
        <w:top w:val="single" w:sz="4" w:space="0" w:color="auto"/>
        <w:left w:val="single" w:sz="4" w:space="0" w:color="DDD9C4"/>
        <w:bottom w:val="single" w:sz="4" w:space="0" w:color="DDD9C4"/>
        <w:right w:val="single" w:sz="4" w:space="0" w:color="DDD9C4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color w:val="0000FF"/>
      <w:sz w:val="24"/>
      <w:szCs w:val="24"/>
      <w:u w:val="single"/>
      <w:lang w:eastAsia="hy-AM" w:bidi="hy-AM"/>
    </w:rPr>
  </w:style>
  <w:style w:type="paragraph" w:customStyle="1" w:styleId="xl78">
    <w:name w:val="xl78"/>
    <w:basedOn w:val="Normal"/>
    <w:rsid w:val="00F75A5B"/>
    <w:pPr>
      <w:pBdr>
        <w:top w:val="single" w:sz="4" w:space="0" w:color="DDD9C4"/>
        <w:left w:val="single" w:sz="4" w:space="0" w:color="DDD9C4"/>
        <w:bottom w:val="single" w:sz="4" w:space="0" w:color="auto"/>
        <w:right w:val="single" w:sz="4" w:space="0" w:color="DDD9C4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color w:val="0000FF"/>
      <w:sz w:val="24"/>
      <w:szCs w:val="24"/>
      <w:u w:val="single"/>
      <w:lang w:eastAsia="hy-AM" w:bidi="hy-AM"/>
    </w:rPr>
  </w:style>
  <w:style w:type="paragraph" w:customStyle="1" w:styleId="Para">
    <w:name w:val="Para #"/>
    <w:basedOn w:val="Normal"/>
    <w:uiPriority w:val="4"/>
    <w:qFormat/>
    <w:rsid w:val="00F75A5B"/>
    <w:pPr>
      <w:numPr>
        <w:numId w:val="4"/>
      </w:numPr>
      <w:spacing w:before="120" w:after="120" w:line="260" w:lineRule="atLeast"/>
      <w:jc w:val="both"/>
    </w:pPr>
    <w:rPr>
      <w:rFonts w:ascii="Calibri" w:eastAsia="Calibri" w:hAnsi="Calibri" w:cs="Calibri"/>
      <w:sz w:val="20"/>
      <w:lang w:eastAsia="hy-AM" w:bidi="hy-AM"/>
    </w:rPr>
  </w:style>
  <w:style w:type="paragraph" w:customStyle="1" w:styleId="TableText-Left">
    <w:name w:val="Table Text - Left"/>
    <w:basedOn w:val="Normal"/>
    <w:rsid w:val="00F75A5B"/>
    <w:pPr>
      <w:spacing w:before="60" w:after="60"/>
    </w:pPr>
    <w:rPr>
      <w:rFonts w:ascii="Tahoma" w:eastAsia="Times New Roman" w:hAnsi="Tahoma" w:cs="Times New Roman"/>
      <w:sz w:val="18"/>
      <w:szCs w:val="16"/>
      <w:lang w:eastAsia="hy-AM" w:bidi="hy-AM"/>
    </w:rPr>
  </w:style>
  <w:style w:type="paragraph" w:customStyle="1" w:styleId="Axyusak2">
    <w:name w:val="Axyusak2"/>
    <w:basedOn w:val="ListParagraph"/>
    <w:link w:val="Axyusak20"/>
    <w:qFormat/>
    <w:rsid w:val="00F75A5B"/>
    <w:pPr>
      <w:tabs>
        <w:tab w:val="left" w:pos="0"/>
        <w:tab w:val="left" w:pos="567"/>
      </w:tabs>
      <w:spacing w:after="60"/>
      <w:ind w:left="0"/>
      <w:contextualSpacing w:val="0"/>
      <w:jc w:val="both"/>
    </w:pPr>
    <w:rPr>
      <w:rFonts w:ascii="GHEA Grapalat" w:hAnsi="GHEA Grapalat"/>
      <w:b/>
      <w:sz w:val="22"/>
      <w:szCs w:val="22"/>
    </w:rPr>
  </w:style>
  <w:style w:type="character" w:customStyle="1" w:styleId="Axyusak20">
    <w:name w:val="Axyusak2 Знак"/>
    <w:basedOn w:val="DefaultParagraphFont"/>
    <w:link w:val="Axyusak2"/>
    <w:locked/>
    <w:rsid w:val="00F75A5B"/>
    <w:rPr>
      <w:rFonts w:ascii="GHEA Grapalat" w:eastAsiaTheme="minorEastAsia" w:hAnsi="GHEA Grapalat"/>
      <w:b/>
      <w:lang w:val="hy-AM" w:eastAsia="hy-AM" w:bidi="hy-AM"/>
    </w:rPr>
  </w:style>
  <w:style w:type="paragraph" w:customStyle="1" w:styleId="nkar3">
    <w:name w:val="nkar3"/>
    <w:basedOn w:val="Normal"/>
    <w:link w:val="nkar30"/>
    <w:qFormat/>
    <w:rsid w:val="00F75A5B"/>
    <w:pPr>
      <w:keepNext/>
      <w:keepLines/>
      <w:widowControl w:val="0"/>
      <w:tabs>
        <w:tab w:val="left" w:pos="-1440"/>
        <w:tab w:val="left" w:pos="-720"/>
        <w:tab w:val="left" w:pos="384"/>
        <w:tab w:val="left" w:pos="720"/>
        <w:tab w:val="left" w:pos="1152"/>
        <w:tab w:val="left" w:pos="1536"/>
        <w:tab w:val="left" w:pos="1920"/>
        <w:tab w:val="left" w:pos="2304"/>
        <w:tab w:val="left" w:pos="2688"/>
        <w:tab w:val="left" w:pos="3072"/>
        <w:tab w:val="left" w:pos="3456"/>
        <w:tab w:val="left" w:pos="3840"/>
        <w:tab w:val="left" w:pos="4224"/>
        <w:tab w:val="left" w:pos="4608"/>
        <w:tab w:val="left" w:pos="4992"/>
        <w:tab w:val="left" w:pos="5376"/>
        <w:tab w:val="left" w:pos="5760"/>
      </w:tabs>
      <w:spacing w:before="60" w:after="0"/>
      <w:ind w:right="9"/>
      <w:jc w:val="both"/>
      <w:outlineLvl w:val="0"/>
    </w:pPr>
    <w:rPr>
      <w:rFonts w:eastAsia="SimSun" w:cs="Sylfaen"/>
      <w:b/>
      <w:bCs/>
      <w:lang w:eastAsia="hy-AM" w:bidi="hy-AM"/>
    </w:rPr>
  </w:style>
  <w:style w:type="character" w:customStyle="1" w:styleId="nkar30">
    <w:name w:val="nkar3 Знак"/>
    <w:basedOn w:val="DefaultParagraphFont"/>
    <w:link w:val="nkar3"/>
    <w:rsid w:val="00F75A5B"/>
    <w:rPr>
      <w:rFonts w:ascii="GHEA Grapalat" w:eastAsia="SimSun" w:hAnsi="GHEA Grapalat" w:cs="Sylfaen"/>
      <w:b/>
      <w:bCs/>
      <w:lang w:val="hy-AM" w:eastAsia="hy-AM" w:bidi="hy-AM"/>
    </w:rPr>
  </w:style>
  <w:style w:type="paragraph" w:customStyle="1" w:styleId="A-Zagl-1">
    <w:name w:val="A-Zagl-1"/>
    <w:basedOn w:val="Normal"/>
    <w:qFormat/>
    <w:rsid w:val="00F75A5B"/>
    <w:pPr>
      <w:spacing w:before="600" w:after="240"/>
    </w:pPr>
    <w:rPr>
      <w:rFonts w:eastAsia="Arial" w:cs="Arial"/>
      <w:b/>
      <w:color w:val="729E83"/>
      <w:sz w:val="32"/>
      <w:szCs w:val="32"/>
      <w:lang w:eastAsia="hy-AM" w:bidi="hy-AM"/>
    </w:rPr>
  </w:style>
  <w:style w:type="paragraph" w:customStyle="1" w:styleId="A-Zagl-2">
    <w:name w:val="A-Zagl-2"/>
    <w:basedOn w:val="Normal"/>
    <w:qFormat/>
    <w:rsid w:val="00F75A5B"/>
    <w:pPr>
      <w:spacing w:before="480" w:after="240"/>
      <w:jc w:val="both"/>
    </w:pPr>
    <w:rPr>
      <w:rFonts w:eastAsia="Arial" w:cs="Arial"/>
      <w:b/>
      <w:bCs/>
      <w:color w:val="729E83"/>
      <w:sz w:val="26"/>
      <w:szCs w:val="26"/>
      <w:lang w:eastAsia="hy-AM" w:bidi="hy-AM"/>
    </w:rPr>
  </w:style>
  <w:style w:type="character" w:customStyle="1" w:styleId="13">
    <w:name w:val="Схема документа Знак1"/>
    <w:basedOn w:val="DefaultParagraphFont"/>
    <w:semiHidden/>
    <w:rsid w:val="00F75A5B"/>
    <w:rPr>
      <w:rFonts w:ascii="Segoe UI" w:eastAsia="Arial" w:hAnsi="Segoe UI" w:cs="Segoe UI"/>
      <w:sz w:val="16"/>
      <w:szCs w:val="16"/>
      <w:lang w:val="hy-AM"/>
    </w:rPr>
  </w:style>
  <w:style w:type="character" w:customStyle="1" w:styleId="DocumentMapChar110">
    <w:name w:val="Document Map Char110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9">
    <w:name w:val="Document Map Char19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8">
    <w:name w:val="Document Map Char18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7">
    <w:name w:val="Document Map Char17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6">
    <w:name w:val="Document Map Char16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5">
    <w:name w:val="Document Map Char15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4">
    <w:name w:val="Document Map Char14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3">
    <w:name w:val="Document Map Char13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2">
    <w:name w:val="Document Map Char12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character" w:customStyle="1" w:styleId="DocumentMapChar11">
    <w:name w:val="Document Map Char11"/>
    <w:basedOn w:val="DefaultParagraphFont"/>
    <w:uiPriority w:val="99"/>
    <w:semiHidden/>
    <w:rsid w:val="00F75A5B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noProof/>
      <w:sz w:val="24"/>
      <w:szCs w:val="24"/>
      <w:lang w:eastAsia="hy-AM" w:bidi="hy-AM"/>
    </w:rPr>
  </w:style>
  <w:style w:type="paragraph" w:customStyle="1" w:styleId="xl26">
    <w:name w:val="xl26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eastAsia="Arial Unicode MS" w:hAnsi="Sylfaen" w:cs="Arial Unicode MS"/>
      <w:noProof/>
      <w:sz w:val="24"/>
      <w:szCs w:val="24"/>
      <w:lang w:eastAsia="hy-AM" w:bidi="hy-AM"/>
    </w:rPr>
  </w:style>
  <w:style w:type="paragraph" w:customStyle="1" w:styleId="xl27">
    <w:name w:val="xl27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noProof/>
      <w:sz w:val="24"/>
      <w:szCs w:val="24"/>
      <w:lang w:eastAsia="hy-AM" w:bidi="hy-AM"/>
    </w:rPr>
  </w:style>
  <w:style w:type="paragraph" w:customStyle="1" w:styleId="xl28">
    <w:name w:val="xl28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noProof/>
      <w:sz w:val="24"/>
      <w:szCs w:val="24"/>
      <w:lang w:eastAsia="hy-AM" w:bidi="hy-AM"/>
    </w:rPr>
  </w:style>
  <w:style w:type="paragraph" w:customStyle="1" w:styleId="xl29">
    <w:name w:val="xl29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noProof/>
      <w:sz w:val="24"/>
      <w:szCs w:val="24"/>
      <w:lang w:eastAsia="hy-AM" w:bidi="hy-AM"/>
    </w:rPr>
  </w:style>
  <w:style w:type="paragraph" w:customStyle="1" w:styleId="xl30">
    <w:name w:val="xl30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noProof/>
      <w:sz w:val="24"/>
      <w:szCs w:val="24"/>
      <w:lang w:eastAsia="hy-AM" w:bidi="hy-AM"/>
    </w:rPr>
  </w:style>
  <w:style w:type="paragraph" w:customStyle="1" w:styleId="xl31">
    <w:name w:val="xl31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Sylfaen" w:eastAsia="Arial Unicode MS" w:hAnsi="Sylfaen" w:cs="Arial Unicode MS"/>
      <w:noProof/>
      <w:sz w:val="18"/>
      <w:szCs w:val="18"/>
      <w:lang w:eastAsia="hy-AM" w:bidi="hy-AM"/>
    </w:rPr>
  </w:style>
  <w:style w:type="paragraph" w:customStyle="1" w:styleId="xl32">
    <w:name w:val="xl32"/>
    <w:basedOn w:val="Normal"/>
    <w:rsid w:val="00F75A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Sylfaen" w:eastAsia="Arial Unicode MS" w:hAnsi="Sylfaen" w:cs="Arial Unicode MS"/>
      <w:noProof/>
      <w:sz w:val="18"/>
      <w:szCs w:val="18"/>
      <w:lang w:eastAsia="hy-AM" w:bidi="hy-AM"/>
    </w:rPr>
  </w:style>
  <w:style w:type="paragraph" w:customStyle="1" w:styleId="xl33">
    <w:name w:val="xl33"/>
    <w:basedOn w:val="Normal"/>
    <w:rsid w:val="00F75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Sylfaen" w:eastAsia="Arial Unicode MS" w:hAnsi="Sylfaen" w:cs="Arial Unicode MS"/>
      <w:noProof/>
      <w:sz w:val="18"/>
      <w:szCs w:val="18"/>
      <w:lang w:eastAsia="hy-AM" w:bidi="hy-AM"/>
    </w:rPr>
  </w:style>
  <w:style w:type="paragraph" w:customStyle="1" w:styleId="xl34">
    <w:name w:val="xl34"/>
    <w:basedOn w:val="Normal"/>
    <w:rsid w:val="00F75A5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Sylfaen" w:eastAsia="Arial Unicode MS" w:hAnsi="Sylfaen" w:cs="Arial Unicode MS"/>
      <w:noProof/>
      <w:sz w:val="18"/>
      <w:szCs w:val="18"/>
      <w:lang w:eastAsia="hy-AM" w:bidi="hy-AM"/>
    </w:rPr>
  </w:style>
  <w:style w:type="paragraph" w:customStyle="1" w:styleId="xl35">
    <w:name w:val="xl35"/>
    <w:basedOn w:val="Normal"/>
    <w:rsid w:val="00F75A5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36">
    <w:name w:val="xl36"/>
    <w:basedOn w:val="Normal"/>
    <w:rsid w:val="00F75A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37">
    <w:name w:val="xl37"/>
    <w:basedOn w:val="Normal"/>
    <w:rsid w:val="00F75A5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38">
    <w:name w:val="xl38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39">
    <w:name w:val="xl39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40">
    <w:name w:val="xl40"/>
    <w:basedOn w:val="Normal"/>
    <w:rsid w:val="00F75A5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41">
    <w:name w:val="xl41"/>
    <w:basedOn w:val="Normal"/>
    <w:rsid w:val="00F75A5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42">
    <w:name w:val="xl42"/>
    <w:basedOn w:val="Normal"/>
    <w:rsid w:val="00F75A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43">
    <w:name w:val="xl43"/>
    <w:basedOn w:val="Normal"/>
    <w:rsid w:val="00F75A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ylfaen" w:eastAsia="Arial Unicode MS" w:hAnsi="Sylfaen" w:cs="Arial Unicode MS"/>
      <w:color w:val="000000"/>
      <w:sz w:val="24"/>
      <w:szCs w:val="24"/>
      <w:lang w:eastAsia="hy-AM" w:bidi="hy-AM"/>
    </w:rPr>
  </w:style>
  <w:style w:type="paragraph" w:customStyle="1" w:styleId="xl23">
    <w:name w:val="xl23"/>
    <w:basedOn w:val="Normal"/>
    <w:rsid w:val="00F75A5B"/>
    <w:pPr>
      <w:spacing w:before="100" w:beforeAutospacing="1" w:after="100" w:afterAutospacing="1"/>
      <w:textAlignment w:val="center"/>
    </w:pPr>
    <w:rPr>
      <w:rFonts w:ascii="Arial" w:eastAsia="Arial Unicode MS" w:hAnsi="Arial" w:cs="Arial"/>
      <w:sz w:val="24"/>
      <w:szCs w:val="24"/>
      <w:lang w:eastAsia="hy-AM" w:bidi="hy-AM"/>
    </w:rPr>
  </w:style>
  <w:style w:type="paragraph" w:customStyle="1" w:styleId="font5">
    <w:name w:val="font5"/>
    <w:basedOn w:val="Normal"/>
    <w:rsid w:val="00F75A5B"/>
    <w:pPr>
      <w:spacing w:before="100" w:beforeAutospacing="1" w:after="100" w:afterAutospacing="1"/>
    </w:pPr>
    <w:rPr>
      <w:rFonts w:ascii="Sylfaen" w:eastAsia="Arial Unicode MS" w:hAnsi="Sylfaen" w:cs="Arial Unicode MS"/>
      <w:color w:val="000000"/>
      <w:sz w:val="20"/>
      <w:szCs w:val="20"/>
      <w:lang w:eastAsia="hy-AM" w:bidi="hy-AM"/>
    </w:rPr>
  </w:style>
  <w:style w:type="paragraph" w:customStyle="1" w:styleId="font6">
    <w:name w:val="font6"/>
    <w:basedOn w:val="Normal"/>
    <w:rsid w:val="00F75A5B"/>
    <w:pPr>
      <w:spacing w:before="100" w:beforeAutospacing="1" w:after="100" w:afterAutospacing="1"/>
    </w:pPr>
    <w:rPr>
      <w:rFonts w:ascii="Tahoma" w:eastAsia="Arial Unicode MS" w:hAnsi="Tahoma" w:cs="Tahoma"/>
      <w:b/>
      <w:bCs/>
      <w:color w:val="000000"/>
      <w:sz w:val="16"/>
      <w:szCs w:val="16"/>
      <w:lang w:eastAsia="hy-AM" w:bidi="hy-AM"/>
    </w:rPr>
  </w:style>
  <w:style w:type="paragraph" w:customStyle="1" w:styleId="font7">
    <w:name w:val="font7"/>
    <w:basedOn w:val="Normal"/>
    <w:rsid w:val="00F75A5B"/>
    <w:pPr>
      <w:spacing w:before="100" w:beforeAutospacing="1" w:after="100" w:afterAutospacing="1"/>
    </w:pPr>
    <w:rPr>
      <w:rFonts w:ascii="Tahoma" w:eastAsia="Arial Unicode MS" w:hAnsi="Tahoma" w:cs="Tahoma"/>
      <w:color w:val="000000"/>
      <w:sz w:val="28"/>
      <w:szCs w:val="28"/>
      <w:lang w:eastAsia="hy-AM" w:bidi="hy-AM"/>
    </w:rPr>
  </w:style>
  <w:style w:type="paragraph" w:customStyle="1" w:styleId="font80">
    <w:name w:val="font8"/>
    <w:basedOn w:val="Normal"/>
    <w:rsid w:val="00F75A5B"/>
    <w:pPr>
      <w:spacing w:before="100" w:beforeAutospacing="1" w:after="100" w:afterAutospacing="1"/>
    </w:pPr>
    <w:rPr>
      <w:rFonts w:ascii="Sylfaen" w:eastAsia="Arial Unicode MS" w:hAnsi="Sylfaen" w:cs="Arial Unicode MS"/>
      <w:color w:val="000000"/>
      <w:sz w:val="20"/>
      <w:szCs w:val="20"/>
      <w:lang w:eastAsia="hy-AM" w:bidi="hy-AM"/>
    </w:rPr>
  </w:style>
  <w:style w:type="paragraph" w:customStyle="1" w:styleId="NormalLatinSylfaen">
    <w:name w:val="Normal + (Latin) Sylfaen"/>
    <w:aliases w:val="(Asian) MS Mincho,(Complex) Arial,9 pt,Bold,Cen..."/>
    <w:basedOn w:val="Normal"/>
    <w:rsid w:val="00F75A5B"/>
    <w:pPr>
      <w:spacing w:after="0"/>
      <w:jc w:val="center"/>
    </w:pPr>
    <w:rPr>
      <w:rFonts w:ascii="Sylfaen" w:eastAsia="MS Mincho" w:hAnsi="Sylfaen" w:cs="Arial"/>
      <w:b/>
      <w:bCs/>
      <w:sz w:val="18"/>
      <w:szCs w:val="18"/>
      <w:lang w:eastAsia="hy-AM" w:bidi="hy-AM"/>
    </w:rPr>
  </w:style>
  <w:style w:type="paragraph" w:customStyle="1" w:styleId="xl63">
    <w:name w:val="xl63"/>
    <w:basedOn w:val="Normal"/>
    <w:rsid w:val="00F75A5B"/>
    <w:pPr>
      <w:spacing w:before="100" w:beforeAutospacing="1" w:after="100" w:afterAutospacing="1"/>
    </w:pPr>
    <w:rPr>
      <w:rFonts w:ascii="Arial" w:eastAsiaTheme="minorEastAsia" w:hAnsi="Arial" w:cs="Arial"/>
      <w:sz w:val="24"/>
      <w:szCs w:val="24"/>
      <w:lang w:eastAsia="hy-AM" w:bidi="hy-AM"/>
    </w:rPr>
  </w:style>
  <w:style w:type="paragraph" w:customStyle="1" w:styleId="xl64">
    <w:name w:val="xl64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5987D6"/>
      <w:spacing w:before="100" w:beforeAutospacing="1" w:after="100" w:afterAutospacing="1"/>
      <w:jc w:val="center"/>
      <w:textAlignment w:val="center"/>
    </w:pPr>
    <w:rPr>
      <w:rFonts w:ascii="Times New Roman" w:eastAsiaTheme="minorEastAsia" w:hAnsi="Times New Roman" w:cstheme="minorBidi"/>
      <w:color w:val="FFFFFF"/>
      <w:sz w:val="16"/>
      <w:szCs w:val="16"/>
      <w:lang w:eastAsia="hy-AM" w:bidi="hy-AM"/>
    </w:rPr>
  </w:style>
  <w:style w:type="paragraph" w:styleId="TableofFigures">
    <w:name w:val="table of figures"/>
    <w:basedOn w:val="Normal"/>
    <w:next w:val="Normal"/>
    <w:uiPriority w:val="99"/>
    <w:unhideWhenUsed/>
    <w:rsid w:val="00F75A5B"/>
    <w:pPr>
      <w:spacing w:after="0" w:line="276" w:lineRule="auto"/>
    </w:pPr>
    <w:rPr>
      <w:rFonts w:asciiTheme="minorHAnsi" w:eastAsiaTheme="minorEastAsia" w:hAnsiTheme="minorHAnsi" w:cstheme="minorBidi"/>
      <w:lang w:eastAsia="hy-AM" w:bidi="hy-AM"/>
    </w:rPr>
  </w:style>
  <w:style w:type="table" w:customStyle="1" w:styleId="LightList-Accent11">
    <w:name w:val="Light List - Accent 11"/>
    <w:basedOn w:val="TableNormal"/>
    <w:uiPriority w:val="61"/>
    <w:rsid w:val="00F75A5B"/>
    <w:pPr>
      <w:spacing w:after="0" w:line="240" w:lineRule="auto"/>
    </w:pPr>
    <w:rPr>
      <w:rFonts w:eastAsiaTheme="minorEastAsia"/>
      <w:lang w:val="hy-AM" w:eastAsia="hy-AM" w:bidi="hy-AM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F75A5B"/>
    <w:pPr>
      <w:spacing w:after="0" w:line="240" w:lineRule="auto"/>
    </w:pPr>
    <w:rPr>
      <w:rFonts w:eastAsiaTheme="minorEastAsia"/>
      <w:lang w:val="hy-AM" w:eastAsia="hy-AM" w:bidi="hy-AM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5">
    <w:name w:val="Light Grid Accent 5"/>
    <w:basedOn w:val="TableNormal"/>
    <w:uiPriority w:val="62"/>
    <w:rsid w:val="00F75A5B"/>
    <w:pPr>
      <w:spacing w:after="0" w:line="240" w:lineRule="auto"/>
    </w:pPr>
    <w:rPr>
      <w:rFonts w:eastAsiaTheme="minorEastAsia"/>
      <w:lang w:val="hy-AM" w:eastAsia="hy-AM" w:bidi="hy-AM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Shading-Accent5">
    <w:name w:val="Light Shading Accent 5"/>
    <w:basedOn w:val="TableNormal"/>
    <w:uiPriority w:val="60"/>
    <w:rsid w:val="00F75A5B"/>
    <w:pPr>
      <w:spacing w:after="0" w:line="240" w:lineRule="auto"/>
    </w:pPr>
    <w:rPr>
      <w:rFonts w:eastAsiaTheme="minorEastAsia"/>
      <w:color w:val="2E74B5" w:themeColor="accent5" w:themeShade="BF"/>
      <w:lang w:val="hy-AM" w:eastAsia="hy-AM" w:bidi="hy-AM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customStyle="1" w:styleId="LightGrid-Accent51">
    <w:name w:val="Light Grid - Accent 51"/>
    <w:basedOn w:val="TableNormal"/>
    <w:next w:val="LightGrid-Accent5"/>
    <w:uiPriority w:val="62"/>
    <w:rsid w:val="00F75A5B"/>
    <w:pPr>
      <w:spacing w:after="0" w:line="240" w:lineRule="auto"/>
    </w:pPr>
    <w:rPr>
      <w:rFonts w:eastAsiaTheme="minorEastAsia"/>
      <w:lang w:val="hy-AM" w:eastAsia="hy-AM" w:bidi="hy-AM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character" w:styleId="EndnoteReference">
    <w:name w:val="endnote reference"/>
    <w:basedOn w:val="DefaultParagraphFont"/>
    <w:uiPriority w:val="99"/>
    <w:unhideWhenUsed/>
    <w:rsid w:val="00F75A5B"/>
    <w:rPr>
      <w:vertAlign w:val="superscript"/>
    </w:rPr>
  </w:style>
  <w:style w:type="table" w:customStyle="1" w:styleId="TableGrid2">
    <w:name w:val="Table Grid2"/>
    <w:basedOn w:val="TableNormal"/>
    <w:next w:val="TableGrid"/>
    <w:uiPriority w:val="39"/>
    <w:rsid w:val="00F75A5B"/>
    <w:pPr>
      <w:spacing w:after="0" w:line="240" w:lineRule="auto"/>
    </w:pPr>
    <w:rPr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rsid w:val="00F75A5B"/>
    <w:pPr>
      <w:numPr>
        <w:numId w:val="6"/>
      </w:numPr>
    </w:pPr>
  </w:style>
  <w:style w:type="table" w:styleId="TableElegant">
    <w:name w:val="Table Elegant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List4">
    <w:name w:val="Table List 4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Columns4">
    <w:name w:val="Table Columns 4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Grid5">
    <w:name w:val="Table Grid 5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Text">
    <w:name w:val="Text"/>
    <w:rsid w:val="00F75A5B"/>
    <w:pPr>
      <w:spacing w:before="40" w:after="60" w:line="240" w:lineRule="auto"/>
      <w:jc w:val="both"/>
    </w:pPr>
    <w:rPr>
      <w:rFonts w:ascii="Times New Roman" w:eastAsia="Times New Roman" w:hAnsi="Times New Roman"/>
      <w:szCs w:val="20"/>
      <w:lang w:val="hy-AM" w:eastAsia="hy-AM" w:bidi="hy-AM"/>
    </w:rPr>
  </w:style>
  <w:style w:type="table" w:styleId="TableProfessional">
    <w:name w:val="Table Professional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NormalArialArmenian">
    <w:name w:val="Normal + Arial Armenian"/>
    <w:aliases w:val="Justified,Left:  -0.63 cm,Line spacing:  1.5 lines"/>
    <w:basedOn w:val="Normal"/>
    <w:rsid w:val="00F75A5B"/>
    <w:pPr>
      <w:spacing w:after="0" w:line="360" w:lineRule="auto"/>
      <w:ind w:left="-360"/>
      <w:jc w:val="both"/>
    </w:pPr>
    <w:rPr>
      <w:rFonts w:ascii="Arial Armenian" w:eastAsia="Times New Roman" w:hAnsi="Arial Armenian" w:cstheme="minorBidi"/>
      <w:sz w:val="24"/>
      <w:szCs w:val="24"/>
      <w:lang w:eastAsia="hy-AM" w:bidi="hy-AM"/>
    </w:rPr>
  </w:style>
  <w:style w:type="table" w:styleId="TableList1">
    <w:name w:val="Table List 1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elloverskrift">
    <w:name w:val="Tabelloverskrift"/>
    <w:next w:val="Normal"/>
    <w:autoRedefine/>
    <w:semiHidden/>
    <w:rsid w:val="00F75A5B"/>
    <w:pPr>
      <w:numPr>
        <w:numId w:val="7"/>
      </w:numPr>
      <w:tabs>
        <w:tab w:val="clear" w:pos="360"/>
        <w:tab w:val="num" w:pos="1440"/>
      </w:tabs>
      <w:spacing w:after="0" w:line="240" w:lineRule="auto"/>
    </w:pPr>
    <w:rPr>
      <w:rFonts w:ascii="Times New Roman" w:eastAsia="Times New Roman" w:hAnsi="Times New Roman"/>
      <w:b/>
      <w:noProof/>
      <w:szCs w:val="20"/>
      <w:lang w:val="hy-AM" w:eastAsia="hy-AM" w:bidi="hy-AM"/>
    </w:rPr>
  </w:style>
  <w:style w:type="paragraph" w:customStyle="1" w:styleId="StyleStyle1Tahoma11ptBold">
    <w:name w:val="Style Style1 + Tahoma 11 pt Bold"/>
    <w:basedOn w:val="Normal"/>
    <w:rsid w:val="00F75A5B"/>
    <w:pPr>
      <w:tabs>
        <w:tab w:val="num" w:pos="360"/>
        <w:tab w:val="left" w:pos="567"/>
      </w:tabs>
      <w:spacing w:after="0"/>
    </w:pPr>
    <w:rPr>
      <w:rFonts w:ascii="Tahoma" w:eastAsia="Times New Roman" w:hAnsi="Tahoma" w:cstheme="minorBidi"/>
      <w:b/>
      <w:bCs/>
      <w:szCs w:val="20"/>
      <w:lang w:eastAsia="hy-AM" w:bidi="hy-AM"/>
    </w:rPr>
  </w:style>
  <w:style w:type="paragraph" w:customStyle="1" w:styleId="InsideAddressName">
    <w:name w:val="Inside Address Name"/>
    <w:basedOn w:val="Normal"/>
    <w:rsid w:val="00F75A5B"/>
    <w:pPr>
      <w:autoSpaceDE w:val="0"/>
      <w:autoSpaceDN w:val="0"/>
      <w:spacing w:after="0"/>
    </w:pPr>
    <w:rPr>
      <w:rFonts w:ascii="Bookman Old Style" w:eastAsia="Times New Roman" w:hAnsi="Bookman Old Style" w:cstheme="minorBidi"/>
      <w:sz w:val="20"/>
      <w:szCs w:val="20"/>
      <w:lang w:eastAsia="hy-AM" w:bidi="hy-AM"/>
    </w:rPr>
  </w:style>
  <w:style w:type="paragraph" w:customStyle="1" w:styleId="BoxtxthdLUCFGP">
    <w:name w:val="Boxtxthd LUCFGP"/>
    <w:basedOn w:val="Normal"/>
    <w:rsid w:val="00F75A5B"/>
    <w:pPr>
      <w:widowControl w:val="0"/>
      <w:pBdr>
        <w:top w:val="single" w:sz="12" w:space="5" w:color="auto"/>
        <w:left w:val="single" w:sz="12" w:space="5" w:color="auto"/>
        <w:bottom w:val="single" w:sz="12" w:space="5" w:color="auto"/>
        <w:right w:val="single" w:sz="12" w:space="5" w:color="auto"/>
      </w:pBdr>
      <w:tabs>
        <w:tab w:val="left" w:pos="-1440"/>
        <w:tab w:val="left" w:pos="-720"/>
        <w:tab w:val="left" w:pos="0"/>
        <w:tab w:val="left" w:pos="384"/>
        <w:tab w:val="left" w:pos="720"/>
        <w:tab w:val="left" w:pos="1152"/>
        <w:tab w:val="left" w:pos="1536"/>
        <w:tab w:val="left" w:pos="1920"/>
        <w:tab w:val="left" w:pos="2304"/>
        <w:tab w:val="left" w:pos="2688"/>
        <w:tab w:val="left" w:pos="3072"/>
        <w:tab w:val="left" w:pos="3456"/>
        <w:tab w:val="left" w:pos="3840"/>
        <w:tab w:val="left" w:pos="4224"/>
        <w:tab w:val="left" w:pos="4608"/>
        <w:tab w:val="left" w:pos="4992"/>
        <w:tab w:val="left" w:pos="5376"/>
        <w:tab w:val="left" w:pos="5760"/>
      </w:tabs>
      <w:spacing w:after="120"/>
      <w:ind w:left="561" w:right="561"/>
      <w:jc w:val="center"/>
      <w:outlineLvl w:val="0"/>
    </w:pPr>
    <w:rPr>
      <w:rFonts w:ascii="Times New Roman" w:eastAsia="Times New Roman" w:hAnsi="Times New Roman" w:cstheme="minorBidi"/>
      <w:b/>
      <w:bCs/>
      <w:smallCaps/>
      <w:sz w:val="18"/>
      <w:szCs w:val="18"/>
      <w:lang w:eastAsia="hy-AM" w:bidi="hy-AM"/>
    </w:rPr>
  </w:style>
  <w:style w:type="paragraph" w:customStyle="1" w:styleId="nkar2">
    <w:name w:val="nkar2"/>
    <w:basedOn w:val="BoxtxthdLUCFGP"/>
    <w:link w:val="nkar20"/>
    <w:rsid w:val="00F75A5B"/>
  </w:style>
  <w:style w:type="paragraph" w:customStyle="1" w:styleId="EquationdefinitionLUCFGP">
    <w:name w:val="Equation definition LUCFGP"/>
    <w:basedOn w:val="Normal"/>
    <w:rsid w:val="00F75A5B"/>
    <w:pPr>
      <w:tabs>
        <w:tab w:val="left" w:pos="567"/>
      </w:tabs>
      <w:spacing w:after="120"/>
      <w:ind w:left="924" w:hanging="357"/>
      <w:jc w:val="both"/>
    </w:pPr>
    <w:rPr>
      <w:rFonts w:ascii="Times New Roman" w:eastAsia="SimSun" w:hAnsi="Times New Roman" w:cstheme="minorBidi"/>
      <w:sz w:val="20"/>
      <w:szCs w:val="20"/>
      <w:lang w:eastAsia="hy-AM" w:bidi="hy-AM"/>
    </w:rPr>
  </w:style>
  <w:style w:type="table" w:customStyle="1" w:styleId="Contemporary1">
    <w:name w:val="Contemporary1"/>
    <w:basedOn w:val="TableContemporary"/>
    <w:rsid w:val="00F75A5B"/>
    <w:tblPr/>
    <w:tblStylePr w:type="firstRow">
      <w:pPr>
        <w:jc w:val="center"/>
      </w:pPr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808080"/>
        <w:vAlign w:val="center"/>
      </w:tcPr>
    </w:tblStylePr>
    <w:tblStylePr w:type="firstCol">
      <w:pPr>
        <w:jc w:val="left"/>
      </w:pPr>
      <w:tblPr/>
      <w:tcPr>
        <w:vAlign w:val="center"/>
      </w:tcPr>
    </w:tblStylePr>
    <w:tblStylePr w:type="band1Horz">
      <w:pPr>
        <w:jc w:val="center"/>
      </w:pPr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  <w:vAlign w:val="center"/>
      </w:tcPr>
    </w:tblStylePr>
    <w:tblStylePr w:type="band2Horz">
      <w:pPr>
        <w:jc w:val="center"/>
      </w:pPr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  <w:vAlign w:val="center"/>
      </w:tcPr>
    </w:tblStylePr>
  </w:style>
  <w:style w:type="table" w:styleId="MediumGrid3-Accent5">
    <w:name w:val="Medium Grid 3 Accent 5"/>
    <w:basedOn w:val="TableNormal"/>
    <w:uiPriority w:val="69"/>
    <w:rsid w:val="00F75A5B"/>
    <w:pPr>
      <w:spacing w:after="0" w:line="240" w:lineRule="auto"/>
    </w:pPr>
    <w:rPr>
      <w:rFonts w:ascii="Calibri" w:eastAsia="Calibri" w:hAnsi="Calibri"/>
      <w:lang w:val="hy-AM" w:eastAsia="hy-AM" w:bidi="hy-AM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character" w:customStyle="1" w:styleId="yshortcuts">
    <w:name w:val="yshortcuts"/>
    <w:basedOn w:val="DefaultParagraphFont"/>
    <w:rsid w:val="00F75A5B"/>
  </w:style>
  <w:style w:type="character" w:customStyle="1" w:styleId="personname">
    <w:name w:val="person_name"/>
    <w:rsid w:val="00F75A5B"/>
  </w:style>
  <w:style w:type="table" w:styleId="TableSimple2">
    <w:name w:val="Table Simple 2"/>
    <w:basedOn w:val="TableNormal"/>
    <w:unhideWhenUsed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List7">
    <w:name w:val="Table List 7"/>
    <w:basedOn w:val="TableNormal"/>
    <w:unhideWhenUsed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Web3">
    <w:name w:val="Table Web 3"/>
    <w:basedOn w:val="TableNormal"/>
    <w:unhideWhenUsed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1">
    <w:name w:val="Table Grid11"/>
    <w:basedOn w:val="TableNormal"/>
    <w:uiPriority w:val="59"/>
    <w:rsid w:val="00F75A5B"/>
    <w:pPr>
      <w:spacing w:after="0" w:line="240" w:lineRule="auto"/>
    </w:pPr>
    <w:rPr>
      <w:rFonts w:ascii="Calibri" w:eastAsia="Times New Roman" w:hAnsi="Calibri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uiPriority w:val="59"/>
    <w:rsid w:val="00F75A5B"/>
    <w:pPr>
      <w:spacing w:after="0" w:line="240" w:lineRule="auto"/>
    </w:pPr>
    <w:rPr>
      <w:rFonts w:ascii="Calibri" w:eastAsia="Calibri" w:hAnsi="Calibri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kar20">
    <w:name w:val="nkar2 Знак"/>
    <w:basedOn w:val="DefaultParagraphFont"/>
    <w:link w:val="nkar2"/>
    <w:rsid w:val="00F75A5B"/>
    <w:rPr>
      <w:rFonts w:ascii="Times New Roman" w:eastAsia="Times New Roman" w:hAnsi="Times New Roman"/>
      <w:b/>
      <w:bCs/>
      <w:smallCaps/>
      <w:sz w:val="18"/>
      <w:szCs w:val="18"/>
      <w:lang w:val="hy-AM" w:eastAsia="hy-AM" w:bidi="hy-AM"/>
    </w:rPr>
  </w:style>
  <w:style w:type="paragraph" w:customStyle="1" w:styleId="Gen1">
    <w:name w:val="Gen1"/>
    <w:basedOn w:val="Normal"/>
    <w:link w:val="Gen10"/>
    <w:rsid w:val="00F75A5B"/>
    <w:pPr>
      <w:spacing w:after="0"/>
      <w:ind w:left="1440" w:hanging="1440"/>
      <w:jc w:val="both"/>
    </w:pPr>
    <w:rPr>
      <w:rFonts w:ascii="Sylfaen" w:eastAsia="Times New Roman" w:hAnsi="Sylfaen" w:cstheme="minorBidi"/>
      <w:sz w:val="24"/>
      <w:szCs w:val="24"/>
      <w:lang w:eastAsia="hy-AM" w:bidi="hy-AM"/>
    </w:rPr>
  </w:style>
  <w:style w:type="paragraph" w:customStyle="1" w:styleId="general1">
    <w:name w:val="general1"/>
    <w:basedOn w:val="Normal"/>
    <w:link w:val="general10"/>
    <w:rsid w:val="00F75A5B"/>
    <w:pPr>
      <w:spacing w:after="0"/>
      <w:ind w:left="1440" w:hanging="1440"/>
      <w:jc w:val="both"/>
    </w:pPr>
    <w:rPr>
      <w:rFonts w:ascii="Times New Roman" w:eastAsia="Times New Roman" w:hAnsi="Times New Roman" w:cstheme="minorBidi"/>
      <w:b/>
      <w:sz w:val="24"/>
      <w:szCs w:val="24"/>
      <w:lang w:eastAsia="hy-AM" w:bidi="hy-AM"/>
    </w:rPr>
  </w:style>
  <w:style w:type="character" w:customStyle="1" w:styleId="Gen10">
    <w:name w:val="Gen1 Знак"/>
    <w:basedOn w:val="DefaultParagraphFont"/>
    <w:link w:val="Gen1"/>
    <w:rsid w:val="00F75A5B"/>
    <w:rPr>
      <w:rFonts w:ascii="Sylfaen" w:eastAsia="Times New Roman" w:hAnsi="Sylfaen"/>
      <w:sz w:val="24"/>
      <w:szCs w:val="24"/>
      <w:lang w:val="hy-AM" w:eastAsia="hy-AM" w:bidi="hy-AM"/>
    </w:rPr>
  </w:style>
  <w:style w:type="paragraph" w:customStyle="1" w:styleId="General11">
    <w:name w:val="General1"/>
    <w:basedOn w:val="general1"/>
    <w:link w:val="General12"/>
    <w:autoRedefine/>
    <w:rsid w:val="00F75A5B"/>
    <w:pPr>
      <w:spacing w:before="240" w:after="80"/>
      <w:jc w:val="left"/>
    </w:pPr>
    <w:rPr>
      <w:rFonts w:ascii="GHEA Grapalat" w:hAnsi="GHEA Grapalat"/>
      <w:b w:val="0"/>
      <w:color w:val="82A57E"/>
    </w:rPr>
  </w:style>
  <w:style w:type="character" w:customStyle="1" w:styleId="general10">
    <w:name w:val="general1 Знак"/>
    <w:basedOn w:val="DefaultParagraphFont"/>
    <w:link w:val="general1"/>
    <w:rsid w:val="00F75A5B"/>
    <w:rPr>
      <w:rFonts w:ascii="Times New Roman" w:eastAsia="Times New Roman" w:hAnsi="Times New Roman"/>
      <w:b/>
      <w:sz w:val="24"/>
      <w:szCs w:val="24"/>
      <w:lang w:val="hy-AM" w:eastAsia="hy-AM" w:bidi="hy-AM"/>
    </w:rPr>
  </w:style>
  <w:style w:type="character" w:customStyle="1" w:styleId="General12">
    <w:name w:val="General1 Знак"/>
    <w:basedOn w:val="general10"/>
    <w:link w:val="General11"/>
    <w:rsid w:val="00F75A5B"/>
    <w:rPr>
      <w:rFonts w:ascii="GHEA Grapalat" w:eastAsia="Times New Roman" w:hAnsi="GHEA Grapalat"/>
      <w:b w:val="0"/>
      <w:color w:val="82A57E"/>
      <w:sz w:val="24"/>
      <w:szCs w:val="24"/>
      <w:lang w:val="hy-AM" w:eastAsia="hy-AM" w:bidi="hy-AM"/>
    </w:rPr>
  </w:style>
  <w:style w:type="character" w:customStyle="1" w:styleId="110">
    <w:name w:val="Заголовок 1 Знак1"/>
    <w:aliases w:val="-1- Знак1"/>
    <w:basedOn w:val="DefaultParagraphFont"/>
    <w:rsid w:val="00F75A5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hy-AM"/>
    </w:rPr>
  </w:style>
  <w:style w:type="character" w:customStyle="1" w:styleId="21">
    <w:name w:val="Заголовок 2 Знак1"/>
    <w:aliases w:val="-2- Знак1"/>
    <w:basedOn w:val="DefaultParagraphFont"/>
    <w:semiHidden/>
    <w:rsid w:val="00F75A5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hy-AM"/>
    </w:rPr>
  </w:style>
  <w:style w:type="character" w:customStyle="1" w:styleId="31">
    <w:name w:val="Заголовок 3 Знак1"/>
    <w:aliases w:val="-3- Знак1"/>
    <w:basedOn w:val="DefaultParagraphFont"/>
    <w:semiHidden/>
    <w:rsid w:val="00F75A5B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hy-AM"/>
    </w:rPr>
  </w:style>
  <w:style w:type="character" w:customStyle="1" w:styleId="41">
    <w:name w:val="Заголовок 4 Знак1"/>
    <w:aliases w:val="nkar Знак1"/>
    <w:basedOn w:val="DefaultParagraphFont"/>
    <w:semiHidden/>
    <w:rsid w:val="00F75A5B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eastAsia="hy-AM"/>
    </w:rPr>
  </w:style>
  <w:style w:type="table" w:styleId="TableSimple1">
    <w:name w:val="Table Simple 1"/>
    <w:basedOn w:val="TableNorm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LightGrid-Accent12">
    <w:name w:val="Light Grid - Accent 12"/>
    <w:basedOn w:val="TableNormal"/>
    <w:uiPriority w:val="62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customStyle="1" w:styleId="TableGrid3">
    <w:name w:val="Table Grid3"/>
    <w:basedOn w:val="TableNormal"/>
    <w:next w:val="TableGrid"/>
    <w:uiPriority w:val="39"/>
    <w:rsid w:val="00F75A5B"/>
    <w:pPr>
      <w:spacing w:after="0" w:line="240" w:lineRule="auto"/>
    </w:pPr>
    <w:rPr>
      <w:rFonts w:ascii="Times New Roman" w:eastAsia="Batang" w:hAnsi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51">
    <w:name w:val="Light Shading - Accent 51"/>
    <w:basedOn w:val="TableNormal"/>
    <w:next w:val="LightShading-Accent5"/>
    <w:uiPriority w:val="60"/>
    <w:rsid w:val="00F75A5B"/>
    <w:pPr>
      <w:spacing w:after="0" w:line="240" w:lineRule="auto"/>
    </w:pPr>
    <w:rPr>
      <w:rFonts w:eastAsia="Times New Roman"/>
      <w:color w:val="31849B"/>
      <w:lang w:val="hy-AM" w:eastAsia="hy-AM" w:bidi="hy-AM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TableGrid12">
    <w:name w:val="Table Grid12"/>
    <w:basedOn w:val="TableNormal"/>
    <w:next w:val="TableGrid"/>
    <w:uiPriority w:val="59"/>
    <w:rsid w:val="00F75A5B"/>
    <w:pPr>
      <w:spacing w:after="0" w:line="240" w:lineRule="auto"/>
    </w:pPr>
    <w:rPr>
      <w:rFonts w:eastAsia="Times New Roman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F75A5B"/>
    <w:pPr>
      <w:spacing w:after="0" w:line="240" w:lineRule="auto"/>
    </w:pPr>
    <w:rPr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52">
    <w:name w:val="Light Grid - Accent 52"/>
    <w:basedOn w:val="TableNormal"/>
    <w:next w:val="LightGrid-Accent5"/>
    <w:uiPriority w:val="62"/>
    <w:rsid w:val="00F75A5B"/>
    <w:pPr>
      <w:spacing w:after="0" w:line="240" w:lineRule="auto"/>
    </w:pPr>
    <w:rPr>
      <w:rFonts w:eastAsia="Times New Roman"/>
      <w:lang w:val="hy-AM" w:eastAsia="hy-AM" w:bidi="hy-AM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/>
      </w:pPr>
      <w:rPr>
        <w:rFonts w:ascii="Proxima Nova Bl" w:eastAsia="Times New Roman" w:hAnsi="Proxima Nova B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Proxima Nova Bl" w:eastAsia="Times New Roman" w:hAnsi="Proxima Nova Bl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Proxima Nova Bl" w:eastAsia="Times New Roman" w:hAnsi="Proxima Nova Bl" w:cs="Times New Roman"/>
        <w:b/>
        <w:bCs/>
      </w:rPr>
    </w:tblStylePr>
    <w:tblStylePr w:type="lastCol">
      <w:rPr>
        <w:rFonts w:ascii="Proxima Nova Bl" w:eastAsia="Times New Roman" w:hAnsi="Proxima Nova B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LightGrid-Accent511">
    <w:name w:val="Light Grid - Accent 511"/>
    <w:basedOn w:val="TableNormal"/>
    <w:next w:val="LightGrid-Accent5"/>
    <w:uiPriority w:val="62"/>
    <w:rsid w:val="00F75A5B"/>
    <w:pPr>
      <w:spacing w:after="0" w:line="240" w:lineRule="auto"/>
    </w:pPr>
    <w:rPr>
      <w:rFonts w:eastAsia="Times New Roman"/>
      <w:lang w:val="hy-AM" w:eastAsia="hy-AM" w:bidi="hy-AM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/>
      </w:pPr>
      <w:rPr>
        <w:rFonts w:ascii="Proxima Nova Bl" w:eastAsia="Times New Roman" w:hAnsi="Proxima Nova B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Proxima Nova Bl" w:eastAsia="Times New Roman" w:hAnsi="Proxima Nova Bl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Proxima Nova Bl" w:eastAsia="Times New Roman" w:hAnsi="Proxima Nova Bl" w:cs="Times New Roman"/>
        <w:b/>
        <w:bCs/>
      </w:rPr>
    </w:tblStylePr>
    <w:tblStylePr w:type="lastCol">
      <w:rPr>
        <w:rFonts w:ascii="Proxima Nova Bl" w:eastAsia="Times New Roman" w:hAnsi="Proxima Nova Bl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TableGrid4">
    <w:name w:val="Table Grid4"/>
    <w:basedOn w:val="TableNormal"/>
    <w:next w:val="TableGrid"/>
    <w:uiPriority w:val="59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NoList"/>
    <w:next w:val="111111"/>
    <w:rsid w:val="00F75A5B"/>
    <w:pPr>
      <w:numPr>
        <w:numId w:val="5"/>
      </w:numPr>
    </w:pPr>
  </w:style>
  <w:style w:type="table" w:customStyle="1" w:styleId="TableElegant1">
    <w:name w:val="Table Elegant1"/>
    <w:basedOn w:val="TableNormal"/>
    <w:next w:val="TableElegant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61">
    <w:name w:val="Table Grid 61"/>
    <w:basedOn w:val="TableNormal"/>
    <w:next w:val="TableGrid6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Classic21">
    <w:name w:val="Table Classic 21"/>
    <w:basedOn w:val="TableNormal"/>
    <w:next w:val="TableClassic2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ntemporary1">
    <w:name w:val="Table Contemporary1"/>
    <w:basedOn w:val="TableNormal"/>
    <w:next w:val="TableContemporary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leList41">
    <w:name w:val="Table List 41"/>
    <w:basedOn w:val="TableNormal"/>
    <w:next w:val="TableList4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leColumns41">
    <w:name w:val="Table Columns 41"/>
    <w:basedOn w:val="TableNormal"/>
    <w:next w:val="TableColumns4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TableGrid51">
    <w:name w:val="Table Grid 51"/>
    <w:basedOn w:val="TableNormal"/>
    <w:next w:val="TableGrid5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Professional1">
    <w:name w:val="Table Professional1"/>
    <w:basedOn w:val="TableNormal"/>
    <w:next w:val="TableProfessional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eList11">
    <w:name w:val="Table List 11"/>
    <w:basedOn w:val="TableNormal"/>
    <w:next w:val="TableList1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Contemporary11">
    <w:name w:val="Contemporary11"/>
    <w:basedOn w:val="TableContemporary"/>
    <w:rsid w:val="00F75A5B"/>
    <w:tblPr/>
    <w:tblStylePr w:type="firstRow">
      <w:pPr>
        <w:jc w:val="center"/>
      </w:pPr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808080"/>
        <w:vAlign w:val="center"/>
      </w:tcPr>
    </w:tblStylePr>
    <w:tblStylePr w:type="firstCol">
      <w:pPr>
        <w:jc w:val="left"/>
      </w:pPr>
      <w:tblPr/>
      <w:tcPr>
        <w:vAlign w:val="center"/>
      </w:tcPr>
    </w:tblStylePr>
    <w:tblStylePr w:type="band1Horz">
      <w:pPr>
        <w:jc w:val="center"/>
      </w:pPr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  <w:vAlign w:val="center"/>
      </w:tcPr>
    </w:tblStylePr>
    <w:tblStylePr w:type="band2Horz">
      <w:pPr>
        <w:jc w:val="center"/>
      </w:pPr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  <w:vAlign w:val="center"/>
      </w:tcPr>
    </w:tblStylePr>
  </w:style>
  <w:style w:type="table" w:customStyle="1" w:styleId="TableSimple21">
    <w:name w:val="Table Simple 21"/>
    <w:basedOn w:val="TableNormal"/>
    <w:next w:val="TableSimple2"/>
    <w:semiHidden/>
    <w:unhideWhenUsed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eList71">
    <w:name w:val="Table List 71"/>
    <w:basedOn w:val="TableNormal"/>
    <w:next w:val="TableList7"/>
    <w:semiHidden/>
    <w:unhideWhenUsed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TableWeb31">
    <w:name w:val="Table Web 31"/>
    <w:basedOn w:val="TableNormal"/>
    <w:next w:val="TableWeb3"/>
    <w:semiHidden/>
    <w:unhideWhenUsed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3">
    <w:name w:val="Table Grid13"/>
    <w:basedOn w:val="TableNormal"/>
    <w:uiPriority w:val="59"/>
    <w:rsid w:val="00F75A5B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uiPriority w:val="59"/>
    <w:rsid w:val="00F75A5B"/>
    <w:pPr>
      <w:spacing w:after="0" w:line="240" w:lineRule="auto"/>
    </w:pPr>
    <w:rPr>
      <w:rFonts w:ascii="Calibri" w:eastAsia="Times New Roman" w:hAnsi="Calibri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uiPriority w:val="59"/>
    <w:rsid w:val="00F75A5B"/>
    <w:pPr>
      <w:spacing w:after="0" w:line="240" w:lineRule="auto"/>
    </w:pPr>
    <w:rPr>
      <w:rFonts w:ascii="Calibri" w:eastAsia="Times New Roman" w:hAnsi="Calibri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uiPriority w:val="59"/>
    <w:rsid w:val="00F75A5B"/>
    <w:pPr>
      <w:spacing w:after="0" w:line="240" w:lineRule="auto"/>
    </w:pPr>
    <w:rPr>
      <w:rFonts w:ascii="Calibri" w:eastAsia="Calibri" w:hAnsi="Calibri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n">
    <w:name w:val="atn"/>
    <w:basedOn w:val="DefaultParagraphFont"/>
    <w:rsid w:val="00F75A5B"/>
  </w:style>
  <w:style w:type="character" w:customStyle="1" w:styleId="wmi-callto">
    <w:name w:val="wmi-callto"/>
    <w:basedOn w:val="DefaultParagraphFont"/>
    <w:rsid w:val="00F75A5B"/>
  </w:style>
  <w:style w:type="table" w:customStyle="1" w:styleId="TableGrid50">
    <w:name w:val="Table Grid5"/>
    <w:basedOn w:val="TableNormal"/>
    <w:next w:val="TableGrid"/>
    <w:uiPriority w:val="59"/>
    <w:rsid w:val="00F75A5B"/>
    <w:pPr>
      <w:spacing w:after="0" w:line="240" w:lineRule="auto"/>
    </w:pPr>
    <w:rPr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4"/>
    <w:basedOn w:val="Heading4"/>
    <w:link w:val="4Char"/>
    <w:qFormat/>
    <w:rsid w:val="00F75A5B"/>
    <w:pPr>
      <w:keepNext w:val="0"/>
      <w:spacing w:after="120"/>
      <w:jc w:val="left"/>
    </w:pPr>
    <w:rPr>
      <w:rFonts w:ascii="Arial AMU" w:eastAsiaTheme="minorEastAsia" w:hAnsi="Arial AMU" w:cs="Sylfaen"/>
      <w:bCs w:val="0"/>
      <w:i/>
      <w:iCs/>
      <w:noProof/>
      <w:color w:val="2F5496" w:themeColor="accent1" w:themeShade="BF"/>
      <w:sz w:val="28"/>
      <w:szCs w:val="28"/>
    </w:rPr>
  </w:style>
  <w:style w:type="character" w:customStyle="1" w:styleId="4Char">
    <w:name w:val="4 Char"/>
    <w:basedOn w:val="Heading4Char1"/>
    <w:link w:val="4"/>
    <w:rsid w:val="00F75A5B"/>
    <w:rPr>
      <w:rFonts w:ascii="Arial AMU" w:eastAsiaTheme="minorEastAsia" w:hAnsi="Arial AMU" w:cs="Sylfaen"/>
      <w:b/>
      <w:bCs w:val="0"/>
      <w:i/>
      <w:iCs/>
      <w:noProof/>
      <w:color w:val="2F5496" w:themeColor="accent1" w:themeShade="BF"/>
      <w:sz w:val="28"/>
      <w:szCs w:val="28"/>
      <w:lang w:val="hy-AM" w:eastAsia="hy-AM" w:bidi="hy-AM"/>
    </w:rPr>
  </w:style>
  <w:style w:type="table" w:customStyle="1" w:styleId="GridTable7Colorful-Accent11">
    <w:name w:val="Grid Table 7 Colorful - Accent 11"/>
    <w:basedOn w:val="TableNormal"/>
    <w:uiPriority w:val="52"/>
    <w:rsid w:val="00F75A5B"/>
    <w:pPr>
      <w:spacing w:after="0" w:line="240" w:lineRule="auto"/>
    </w:pPr>
    <w:rPr>
      <w:rFonts w:eastAsiaTheme="minorEastAsia"/>
      <w:color w:val="2F5496" w:themeColor="accent1" w:themeShade="BF"/>
      <w:lang w:val="hy-AM" w:eastAsia="hy-AM" w:bidi="hy-AM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LightGrid-Accent53">
    <w:name w:val="Light Grid - Accent 53"/>
    <w:basedOn w:val="TableNormal"/>
    <w:next w:val="LightGrid-Accent5"/>
    <w:uiPriority w:val="62"/>
    <w:rsid w:val="00F75A5B"/>
    <w:pPr>
      <w:spacing w:after="0" w:line="240" w:lineRule="auto"/>
    </w:pPr>
    <w:rPr>
      <w:rFonts w:eastAsiaTheme="minorEastAsia"/>
      <w:lang w:val="hy-AM" w:eastAsia="hy-AM" w:bidi="hy-AM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customStyle="1" w:styleId="LightGrid-Accent54">
    <w:name w:val="Light Grid - Accent 54"/>
    <w:basedOn w:val="TableNormal"/>
    <w:next w:val="LightGrid-Accent5"/>
    <w:uiPriority w:val="62"/>
    <w:rsid w:val="00F75A5B"/>
    <w:pPr>
      <w:spacing w:after="0" w:line="240" w:lineRule="auto"/>
    </w:pPr>
    <w:rPr>
      <w:rFonts w:eastAsiaTheme="minorEastAsia"/>
      <w:lang w:val="hy-AM" w:eastAsia="hy-AM" w:bidi="hy-AM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customStyle="1" w:styleId="TableGrid60">
    <w:name w:val="Table Grid6"/>
    <w:basedOn w:val="TableNormal"/>
    <w:next w:val="TableGrid"/>
    <w:uiPriority w:val="39"/>
    <w:rsid w:val="00F75A5B"/>
    <w:pPr>
      <w:spacing w:after="0" w:line="240" w:lineRule="auto"/>
    </w:pPr>
    <w:rPr>
      <w:rFonts w:ascii="Times New Roman" w:eastAsia="Batang" w:hAnsi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75A5B"/>
    <w:pPr>
      <w:spacing w:after="0" w:line="240" w:lineRule="auto"/>
    </w:pPr>
    <w:rPr>
      <w:rFonts w:ascii="Times New Roman" w:eastAsia="Batang" w:hAnsi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caption2">
    <w:name w:val="Table caption (2)_"/>
    <w:basedOn w:val="DefaultParagraphFont"/>
    <w:link w:val="Tablecaption20"/>
    <w:rsid w:val="00F75A5B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Tablecaption27pt">
    <w:name w:val="Table caption (2) + 7 pt"/>
    <w:aliases w:val="Italic"/>
    <w:basedOn w:val="Tablecaption2"/>
    <w:rsid w:val="00F75A5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Tablecaption20">
    <w:name w:val="Table caption (2)"/>
    <w:basedOn w:val="Normal"/>
    <w:link w:val="Tablecaption2"/>
    <w:rsid w:val="00F75A5B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  <w:sz w:val="20"/>
      <w:szCs w:val="20"/>
    </w:rPr>
  </w:style>
  <w:style w:type="character" w:customStyle="1" w:styleId="Bodytext2NotBold">
    <w:name w:val="Body text (2) + Not Bold"/>
    <w:basedOn w:val="Bodytext20"/>
    <w:rsid w:val="00F75A5B"/>
    <w:rPr>
      <w:rFonts w:ascii="Arial" w:hAnsi="Arial"/>
      <w:shd w:val="clear" w:color="auto" w:fill="FFFFFF"/>
      <w:lang w:bidi="hy-AM"/>
    </w:rPr>
  </w:style>
  <w:style w:type="character" w:customStyle="1" w:styleId="Tablecaption">
    <w:name w:val="Table caption_"/>
    <w:basedOn w:val="DefaultParagraphFont"/>
    <w:link w:val="Tablecaption0"/>
    <w:rsid w:val="00F75A5B"/>
    <w:rPr>
      <w:rFonts w:ascii="Tahoma" w:eastAsia="Tahoma" w:hAnsi="Tahoma" w:cs="Tahoma"/>
      <w:b/>
      <w:bCs/>
      <w:sz w:val="18"/>
      <w:szCs w:val="18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F75A5B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  <w:b/>
      <w:bCs/>
      <w:sz w:val="18"/>
      <w:szCs w:val="18"/>
    </w:rPr>
  </w:style>
  <w:style w:type="character" w:customStyle="1" w:styleId="Bodytext285pt">
    <w:name w:val="Body text (2) + 8.5 pt"/>
    <w:aliases w:val="Not Bold,Table caption + 8.5 pt"/>
    <w:basedOn w:val="Bodytext20"/>
    <w:rsid w:val="00F75A5B"/>
    <w:rPr>
      <w:rFonts w:ascii="Arial" w:hAnsi="Arial"/>
      <w:shd w:val="clear" w:color="auto" w:fill="FFFFFF"/>
      <w:lang w:bidi="hy-AM"/>
    </w:rPr>
  </w:style>
  <w:style w:type="table" w:styleId="TableGrid10">
    <w:name w:val="Table Grid 1"/>
    <w:basedOn w:val="TableNormal"/>
    <w:rsid w:val="00F75A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1">
    <w:name w:val="Светлая сетка - Акцент 11"/>
    <w:basedOn w:val="TableNormal"/>
    <w:uiPriority w:val="62"/>
    <w:rsid w:val="00F75A5B"/>
    <w:pPr>
      <w:spacing w:after="0" w:line="240" w:lineRule="auto"/>
    </w:pPr>
    <w:rPr>
      <w:lang w:val="hy-AM" w:eastAsia="hy-AM" w:bidi="hy-AM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customStyle="1" w:styleId="1-11">
    <w:name w:val="Средняя заливка 1 - Акцент 11"/>
    <w:basedOn w:val="TableNormal"/>
    <w:uiPriority w:val="63"/>
    <w:rsid w:val="00F75A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Stas1">
    <w:name w:val="Stas1"/>
    <w:basedOn w:val="Normal"/>
    <w:link w:val="Stas1Char"/>
    <w:qFormat/>
    <w:rsid w:val="00F75A5B"/>
    <w:pPr>
      <w:widowControl w:val="0"/>
      <w:spacing w:after="200" w:line="276" w:lineRule="auto"/>
      <w:ind w:left="357" w:firstLine="181"/>
    </w:pPr>
    <w:rPr>
      <w:rFonts w:ascii="Sylfaen" w:eastAsiaTheme="minorEastAsia" w:hAnsi="Sylfaen" w:cs="Sylfaen"/>
      <w:b/>
      <w:noProof/>
      <w:sz w:val="24"/>
      <w:szCs w:val="24"/>
      <w:lang w:eastAsia="hy-AM" w:bidi="hy-AM"/>
    </w:rPr>
  </w:style>
  <w:style w:type="paragraph" w:customStyle="1" w:styleId="Stas11">
    <w:name w:val="Stas11"/>
    <w:qFormat/>
    <w:rsid w:val="00F75A5B"/>
    <w:pPr>
      <w:spacing w:after="200" w:line="276" w:lineRule="auto"/>
      <w:outlineLvl w:val="0"/>
    </w:pPr>
    <w:rPr>
      <w:rFonts w:ascii="Sylfaen" w:eastAsiaTheme="minorEastAsia" w:hAnsi="Sylfaen" w:cs="Sylfaen"/>
      <w:b/>
      <w:i/>
      <w:iCs/>
      <w:noProof/>
      <w:color w:val="2F5496" w:themeColor="accent1" w:themeShade="BF"/>
      <w:sz w:val="24"/>
      <w:szCs w:val="20"/>
      <w:lang w:val="hy-AM" w:eastAsia="hy-AM" w:bidi="hy-AM"/>
    </w:rPr>
  </w:style>
  <w:style w:type="character" w:customStyle="1" w:styleId="Stas1Char">
    <w:name w:val="Stas1 Char"/>
    <w:basedOn w:val="DefaultParagraphFont"/>
    <w:link w:val="Stas1"/>
    <w:rsid w:val="00F75A5B"/>
    <w:rPr>
      <w:rFonts w:ascii="Sylfaen" w:eastAsiaTheme="minorEastAsia" w:hAnsi="Sylfaen" w:cs="Sylfaen"/>
      <w:b/>
      <w:noProof/>
      <w:sz w:val="24"/>
      <w:szCs w:val="24"/>
      <w:lang w:val="hy-AM" w:eastAsia="hy-AM" w:bidi="hy-AM"/>
    </w:rPr>
  </w:style>
  <w:style w:type="paragraph" w:customStyle="1" w:styleId="Stas22">
    <w:name w:val="Stas22"/>
    <w:basedOn w:val="Stas11"/>
    <w:qFormat/>
    <w:rsid w:val="00F75A5B"/>
  </w:style>
  <w:style w:type="paragraph" w:customStyle="1" w:styleId="Stas33">
    <w:name w:val="Stas33"/>
    <w:basedOn w:val="Stas22"/>
    <w:qFormat/>
    <w:rsid w:val="00F75A5B"/>
  </w:style>
  <w:style w:type="paragraph" w:customStyle="1" w:styleId="A-Zagl-3">
    <w:name w:val="A-Zagl-3"/>
    <w:basedOn w:val="Normal"/>
    <w:qFormat/>
    <w:rsid w:val="00F75A5B"/>
    <w:pPr>
      <w:spacing w:before="240" w:after="120"/>
      <w:jc w:val="both"/>
    </w:pPr>
    <w:rPr>
      <w:rFonts w:eastAsia="Arial" w:cs="Arial"/>
      <w:b/>
      <w:i/>
      <w:color w:val="729E83"/>
      <w:sz w:val="24"/>
      <w:szCs w:val="24"/>
      <w:lang w:eastAsia="hy-AM" w:bidi="hy-AM"/>
    </w:rPr>
  </w:style>
  <w:style w:type="paragraph" w:customStyle="1" w:styleId="AFOLU4">
    <w:name w:val="AFOLU4"/>
    <w:basedOn w:val="A-Zagl-3"/>
    <w:qFormat/>
    <w:rsid w:val="00F75A5B"/>
  </w:style>
  <w:style w:type="character" w:customStyle="1" w:styleId="Mention1">
    <w:name w:val="Mention1"/>
    <w:basedOn w:val="DefaultParagraphFont"/>
    <w:uiPriority w:val="99"/>
    <w:semiHidden/>
    <w:unhideWhenUsed/>
    <w:rsid w:val="00F75A5B"/>
    <w:rPr>
      <w:color w:val="2B579A"/>
      <w:shd w:val="clear" w:color="auto" w:fill="E6E6E6"/>
    </w:rPr>
  </w:style>
  <w:style w:type="character" w:customStyle="1" w:styleId="hierarchicaltableinformationtitle">
    <w:name w:val="hierarchical_tableinformation_title"/>
    <w:basedOn w:val="DefaultParagraphFont"/>
    <w:rsid w:val="00F75A5B"/>
  </w:style>
  <w:style w:type="table" w:customStyle="1" w:styleId="14">
    <w:name w:val="Светлый список1"/>
    <w:basedOn w:val="TableNormal"/>
    <w:uiPriority w:val="61"/>
    <w:rsid w:val="00F75A5B"/>
    <w:pPr>
      <w:spacing w:after="0" w:line="240" w:lineRule="auto"/>
    </w:pPr>
    <w:rPr>
      <w:rFonts w:eastAsiaTheme="minorEastAsia"/>
      <w:lang w:val="hy-AM" w:eastAsia="hy-AM" w:bidi="hy-AM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BUR2">
    <w:name w:val="BUR2"/>
    <w:basedOn w:val="TableNormal"/>
    <w:uiPriority w:val="99"/>
    <w:rsid w:val="00F75A5B"/>
    <w:pPr>
      <w:spacing w:after="0" w:line="240" w:lineRule="auto"/>
    </w:pPr>
    <w:rPr>
      <w:lang w:val="hy-AM" w:eastAsia="hy-AM" w:bidi="hy-AM"/>
    </w:rPr>
    <w:tblPr/>
    <w:tblStylePr w:type="firstRow">
      <w:rPr>
        <w:rFonts w:ascii="Proxima Nova Th" w:hAnsi="Proxima Nova Th"/>
        <w:b/>
        <w:sz w:val="22"/>
      </w:rPr>
      <w:tblPr/>
      <w:tcPr>
        <w:tcBorders>
          <w:top w:val="single" w:sz="4" w:space="0" w:color="auto"/>
          <w:bottom w:val="single" w:sz="4" w:space="0" w:color="auto"/>
        </w:tcBorders>
      </w:tcPr>
    </w:tblStylePr>
  </w:style>
  <w:style w:type="table" w:customStyle="1" w:styleId="BURNEW">
    <w:name w:val="BUR_NEW"/>
    <w:basedOn w:val="TableNormal"/>
    <w:uiPriority w:val="99"/>
    <w:rsid w:val="00F75A5B"/>
    <w:pPr>
      <w:spacing w:after="0" w:line="240" w:lineRule="auto"/>
    </w:pPr>
    <w:rPr>
      <w:rFonts w:ascii="Arial AMU" w:hAnsi="Arial AMU"/>
      <w:sz w:val="20"/>
      <w:lang w:val="hy-AM" w:eastAsia="hy-AM" w:bidi="hy-AM"/>
    </w:rPr>
    <w:tblPr/>
    <w:tblStylePr w:type="firstRow">
      <w:pPr>
        <w:wordWrap/>
        <w:spacing w:beforeLines="0" w:beforeAutospacing="0" w:afterLines="20" w:afterAutospacing="0" w:line="264" w:lineRule="auto"/>
      </w:pPr>
      <w:rPr>
        <w:rFonts w:ascii="Proxima Nova Th" w:hAnsi="Proxima Nova Th"/>
        <w:b/>
        <w:sz w:val="22"/>
      </w:rPr>
      <w:tblPr/>
      <w:tcPr>
        <w:tcBorders>
          <w:top w:val="single" w:sz="4" w:space="0" w:color="auto"/>
          <w:bottom w:val="single" w:sz="4" w:space="0" w:color="auto"/>
        </w:tcBorders>
        <w:shd w:val="clear" w:color="auto" w:fill="506E64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</w:tcBorders>
      </w:tcPr>
    </w:tblStylePr>
  </w:style>
  <w:style w:type="table" w:customStyle="1" w:styleId="burnew202">
    <w:name w:val="bur new202"/>
    <w:basedOn w:val="TableNormal"/>
    <w:uiPriority w:val="99"/>
    <w:rsid w:val="00F75A5B"/>
    <w:pPr>
      <w:spacing w:after="0" w:line="240" w:lineRule="auto"/>
    </w:pPr>
    <w:rPr>
      <w:lang w:val="hy-AM" w:eastAsia="hy-AM" w:bidi="hy-AM"/>
    </w:rPr>
    <w:tblPr/>
    <w:tblStylePr w:type="firstRow">
      <w:rPr>
        <w:rFonts w:ascii="Proxima Nova Th" w:hAnsi="Proxima Nova Th"/>
        <w:sz w:val="22"/>
      </w:rPr>
      <w:tblPr/>
      <w:tcPr>
        <w:tcBorders>
          <w:top w:val="single" w:sz="4" w:space="0" w:color="auto"/>
          <w:bottom w:val="single" w:sz="4" w:space="0" w:color="auto"/>
        </w:tcBorders>
        <w:shd w:val="clear" w:color="auto" w:fill="506E64"/>
      </w:tcPr>
    </w:tblStylePr>
    <w:tblStylePr w:type="lastRow">
      <w:rPr>
        <w:rFonts w:ascii="Proxima Nova Th" w:hAnsi="Proxima Nova Th"/>
        <w:sz w:val="20"/>
      </w:rPr>
      <w:tblPr/>
      <w:tcPr>
        <w:tcBorders>
          <w:bottom w:val="nil"/>
        </w:tcBorders>
      </w:tcPr>
    </w:tblStylePr>
    <w:tblStylePr w:type="lastCol">
      <w:tblPr/>
      <w:tcPr>
        <w:tcBorders>
          <w:bottom w:val="single" w:sz="4" w:space="0" w:color="auto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F75A5B"/>
    <w:rPr>
      <w:color w:val="808080"/>
    </w:rPr>
  </w:style>
  <w:style w:type="table" w:customStyle="1" w:styleId="TableGrid8">
    <w:name w:val="Table Grid8"/>
    <w:basedOn w:val="TableNormal"/>
    <w:next w:val="TableGrid"/>
    <w:uiPriority w:val="39"/>
    <w:rsid w:val="00F75A5B"/>
    <w:pPr>
      <w:spacing w:after="0" w:line="240" w:lineRule="auto"/>
    </w:pPr>
    <w:rPr>
      <w:rFonts w:ascii="Times New Roman" w:eastAsia="Batang" w:hAnsi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URNEW2">
    <w:name w:val="BUR_NEW2"/>
    <w:basedOn w:val="TableNormal"/>
    <w:uiPriority w:val="99"/>
    <w:rsid w:val="00F75A5B"/>
    <w:pPr>
      <w:spacing w:after="0" w:line="240" w:lineRule="auto"/>
    </w:pPr>
    <w:rPr>
      <w:rFonts w:ascii="Arial AMU" w:hAnsi="Arial AMU"/>
      <w:sz w:val="20"/>
      <w:lang w:val="hy-AM" w:eastAsia="hy-AM" w:bidi="hy-AM"/>
    </w:rPr>
    <w:tblPr/>
    <w:tblStylePr w:type="firstRow">
      <w:pPr>
        <w:wordWrap/>
        <w:spacing w:beforeLines="0" w:beforeAutospacing="0" w:afterLines="20" w:afterAutospacing="0" w:line="264" w:lineRule="auto"/>
      </w:pPr>
      <w:rPr>
        <w:rFonts w:ascii="Proxima Nova Th" w:hAnsi="Proxima Nova Th"/>
        <w:b/>
        <w:sz w:val="22"/>
      </w:rPr>
      <w:tblPr/>
      <w:tcPr>
        <w:tcBorders>
          <w:top w:val="single" w:sz="4" w:space="0" w:color="auto"/>
          <w:bottom w:val="single" w:sz="4" w:space="0" w:color="auto"/>
        </w:tcBorders>
        <w:shd w:val="clear" w:color="auto" w:fill="506E64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</w:tcBorders>
      </w:tcPr>
    </w:tblStylePr>
  </w:style>
  <w:style w:type="table" w:customStyle="1" w:styleId="BURNEW3">
    <w:name w:val="BUR_NEW3"/>
    <w:basedOn w:val="TableNormal"/>
    <w:uiPriority w:val="99"/>
    <w:rsid w:val="00F75A5B"/>
    <w:pPr>
      <w:spacing w:after="0" w:line="240" w:lineRule="auto"/>
    </w:pPr>
    <w:rPr>
      <w:rFonts w:ascii="Arial AMU" w:hAnsi="Arial AMU"/>
      <w:sz w:val="20"/>
      <w:lang w:val="hy-AM" w:eastAsia="hy-AM" w:bidi="hy-AM"/>
    </w:rPr>
    <w:tblPr/>
    <w:tblStylePr w:type="firstRow">
      <w:pPr>
        <w:wordWrap/>
        <w:spacing w:beforeLines="0" w:beforeAutospacing="0" w:afterLines="20" w:afterAutospacing="0" w:line="264" w:lineRule="auto"/>
      </w:pPr>
      <w:rPr>
        <w:rFonts w:ascii="Proxima Nova Th" w:hAnsi="Proxima Nova Th"/>
        <w:b/>
        <w:sz w:val="22"/>
      </w:rPr>
      <w:tblPr/>
      <w:tcPr>
        <w:tcBorders>
          <w:top w:val="single" w:sz="4" w:space="0" w:color="auto"/>
          <w:bottom w:val="single" w:sz="4" w:space="0" w:color="auto"/>
        </w:tcBorders>
        <w:shd w:val="clear" w:color="auto" w:fill="506E64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</w:tcBorders>
      </w:tcPr>
    </w:tblStylePr>
  </w:style>
  <w:style w:type="table" w:customStyle="1" w:styleId="BURNEW4">
    <w:name w:val="BUR_NEW4"/>
    <w:basedOn w:val="TableNormal"/>
    <w:uiPriority w:val="99"/>
    <w:rsid w:val="00F75A5B"/>
    <w:pPr>
      <w:spacing w:after="0" w:line="240" w:lineRule="auto"/>
    </w:pPr>
    <w:rPr>
      <w:rFonts w:ascii="Arial AMU" w:hAnsi="Arial AMU"/>
      <w:sz w:val="20"/>
      <w:lang w:val="hy-AM" w:eastAsia="hy-AM" w:bidi="hy-AM"/>
    </w:rPr>
    <w:tblPr/>
    <w:tblStylePr w:type="firstRow">
      <w:pPr>
        <w:wordWrap/>
        <w:spacing w:beforeLines="0" w:beforeAutospacing="0" w:afterLines="20" w:afterAutospacing="0" w:line="264" w:lineRule="auto"/>
      </w:pPr>
      <w:rPr>
        <w:rFonts w:ascii="Proxima Nova Th" w:hAnsi="Proxima Nova Th"/>
        <w:b/>
        <w:sz w:val="22"/>
      </w:rPr>
      <w:tblPr/>
      <w:tcPr>
        <w:tcBorders>
          <w:top w:val="single" w:sz="4" w:space="0" w:color="auto"/>
          <w:bottom w:val="single" w:sz="4" w:space="0" w:color="auto"/>
        </w:tcBorders>
        <w:shd w:val="clear" w:color="auto" w:fill="506E64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</w:tcBorders>
      </w:tcPr>
    </w:tblStylePr>
  </w:style>
  <w:style w:type="table" w:customStyle="1" w:styleId="LightGrid-Accent13">
    <w:name w:val="Light Grid - Accent 13"/>
    <w:basedOn w:val="TableNormal"/>
    <w:uiPriority w:val="62"/>
    <w:rsid w:val="00F75A5B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Proxima Nova Lt" w:eastAsia="Times New Roman" w:hAnsi="Proxima Nova L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Proxima Nova Lt" w:eastAsia="Times New Roman" w:hAnsi="Proxima Nova L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Proxima Nova Lt" w:eastAsia="Times New Roman" w:hAnsi="Proxima Nova Lt" w:cs="Times New Roman"/>
        <w:b/>
        <w:bCs/>
      </w:rPr>
    </w:tblStylePr>
    <w:tblStylePr w:type="lastCol">
      <w:rPr>
        <w:rFonts w:ascii="Proxima Nova Lt" w:eastAsia="Times New Roman" w:hAnsi="Proxima Nova L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LightList1">
    <w:name w:val="Light List1"/>
    <w:basedOn w:val="TableNormal"/>
    <w:uiPriority w:val="61"/>
    <w:rsid w:val="00F75A5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hy-AM" w:eastAsia="hy-AM" w:bidi="hy-AM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F75A5B"/>
  </w:style>
  <w:style w:type="table" w:customStyle="1" w:styleId="burnew2021">
    <w:name w:val="bur new2021"/>
    <w:basedOn w:val="TableNormal"/>
    <w:uiPriority w:val="99"/>
    <w:rsid w:val="00F75A5B"/>
    <w:pPr>
      <w:spacing w:after="0" w:line="240" w:lineRule="auto"/>
    </w:pPr>
    <w:rPr>
      <w:rFonts w:ascii="Myriad Pro" w:hAnsi="Myriad Pro"/>
      <w:sz w:val="20"/>
      <w:lang w:val="hy-AM" w:eastAsia="hy-AM" w:bidi="hy-AM"/>
    </w:rPr>
    <w:tblPr>
      <w:tblStyleRowBandSize w:val="1"/>
      <w:tblStyleColBandSize w:val="1"/>
    </w:tblPr>
    <w:tblStylePr w:type="firstRow">
      <w:rPr>
        <w:rFonts w:ascii="Adobe Devanagari" w:hAnsi="Adobe Devanagari"/>
        <w:b/>
        <w:color w:val="FFFFFF" w:themeColor="background1"/>
        <w:sz w:val="20"/>
      </w:rPr>
      <w:tblPr/>
      <w:tcPr>
        <w:shd w:val="clear" w:color="auto" w:fill="D4B45E"/>
      </w:tcPr>
    </w:tblStylePr>
    <w:tblStylePr w:type="lastRow">
      <w:rPr>
        <w:rFonts w:ascii="Arial Black" w:hAnsi="Arial Black"/>
        <w:sz w:val="20"/>
      </w:rPr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F79747"/>
        </w:tcBorders>
      </w:tcPr>
    </w:tblStylePr>
    <w:tblStylePr w:type="lastCol">
      <w:tblPr/>
      <w:tcPr>
        <w:tcBorders>
          <w:left w:val="single" w:sz="4" w:space="0" w:color="F79747"/>
          <w:bottom w:val="single" w:sz="4" w:space="0" w:color="auto"/>
        </w:tcBorders>
      </w:tcPr>
    </w:tblStylePr>
    <w:tblStylePr w:type="band1Vert">
      <w:tblPr/>
      <w:tcPr>
        <w:tcBorders>
          <w:left w:val="single" w:sz="4" w:space="0" w:color="F79747"/>
          <w:right w:val="single" w:sz="4" w:space="0" w:color="F79747"/>
        </w:tcBorders>
      </w:tcPr>
    </w:tblStylePr>
    <w:tblStylePr w:type="band2Vert">
      <w:tblPr/>
      <w:tcPr>
        <w:tcBorders>
          <w:right w:val="single" w:sz="4" w:space="0" w:color="F79747"/>
        </w:tcBorders>
      </w:tcPr>
    </w:tblStylePr>
    <w:tblStylePr w:type="band1Horz">
      <w:tblPr/>
      <w:tcPr>
        <w:tcBorders>
          <w:top w:val="single" w:sz="4" w:space="0" w:color="F79747"/>
          <w:bottom w:val="single" w:sz="4" w:space="0" w:color="F79747"/>
        </w:tcBorders>
        <w:shd w:val="clear" w:color="auto" w:fill="FFFFFF" w:themeFill="background1"/>
      </w:tcPr>
    </w:tblStylePr>
    <w:tblStylePr w:type="band2Horz">
      <w:rPr>
        <w:sz w:val="20"/>
      </w:rPr>
      <w:tblPr/>
      <w:tcPr>
        <w:tcBorders>
          <w:top w:val="nil"/>
          <w:bottom w:val="nil"/>
        </w:tcBorders>
        <w:shd w:val="clear" w:color="auto" w:fill="E9D9AD"/>
      </w:tcPr>
    </w:tblStylePr>
  </w:style>
  <w:style w:type="table" w:customStyle="1" w:styleId="TableGrid9">
    <w:name w:val="Table Grid9"/>
    <w:basedOn w:val="TableNormal"/>
    <w:next w:val="TableGrid"/>
    <w:uiPriority w:val="39"/>
    <w:rsid w:val="00F75A5B"/>
    <w:pPr>
      <w:spacing w:after="0" w:line="240" w:lineRule="auto"/>
    </w:pPr>
    <w:rPr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DefaultParagraphFont"/>
    <w:rsid w:val="00F75A5B"/>
  </w:style>
  <w:style w:type="paragraph" w:customStyle="1" w:styleId="xl79">
    <w:name w:val="xl79"/>
    <w:basedOn w:val="Normal"/>
    <w:rsid w:val="00F75A5B"/>
    <w:pPr>
      <w:spacing w:before="100" w:beforeAutospacing="1" w:after="100" w:afterAutospacing="1"/>
    </w:pPr>
    <w:rPr>
      <w:rFonts w:ascii="Calibri" w:eastAsia="Times New Roman" w:hAnsi="Calibri" w:cs="Calibri"/>
      <w:b/>
      <w:bCs/>
      <w:sz w:val="16"/>
      <w:szCs w:val="16"/>
      <w:lang w:eastAsia="hy-AM" w:bidi="hy-AM"/>
    </w:rPr>
  </w:style>
  <w:style w:type="paragraph" w:customStyle="1" w:styleId="xl80">
    <w:name w:val="xl80"/>
    <w:basedOn w:val="Normal"/>
    <w:rsid w:val="00F75A5B"/>
    <w:pPr>
      <w:spacing w:before="100" w:beforeAutospacing="1" w:after="100" w:afterAutospacing="1"/>
    </w:pPr>
    <w:rPr>
      <w:rFonts w:ascii="Calibri" w:eastAsia="Times New Roman" w:hAnsi="Calibri" w:cs="Calibri"/>
      <w:b/>
      <w:bCs/>
      <w:sz w:val="16"/>
      <w:szCs w:val="16"/>
      <w:lang w:eastAsia="hy-AM" w:bidi="hy-AM"/>
    </w:rPr>
  </w:style>
  <w:style w:type="paragraph" w:customStyle="1" w:styleId="xl81">
    <w:name w:val="xl81"/>
    <w:basedOn w:val="Normal"/>
    <w:rsid w:val="00F75A5B"/>
    <w:pPr>
      <w:spacing w:before="100" w:beforeAutospacing="1" w:after="100" w:afterAutospacing="1"/>
    </w:pPr>
    <w:rPr>
      <w:rFonts w:ascii="Calibri" w:eastAsia="Times New Roman" w:hAnsi="Calibri" w:cs="Calibri"/>
      <w:sz w:val="16"/>
      <w:szCs w:val="16"/>
      <w:lang w:eastAsia="hy-AM" w:bidi="hy-AM"/>
    </w:rPr>
  </w:style>
  <w:style w:type="paragraph" w:customStyle="1" w:styleId="xl82">
    <w:name w:val="xl82"/>
    <w:basedOn w:val="Normal"/>
    <w:rsid w:val="00F75A5B"/>
    <w:pPr>
      <w:pBdr>
        <w:right w:val="single" w:sz="8" w:space="0" w:color="auto"/>
      </w:pBdr>
      <w:spacing w:before="100" w:beforeAutospacing="1" w:after="100" w:afterAutospacing="1"/>
    </w:pPr>
    <w:rPr>
      <w:rFonts w:ascii="Calibri" w:eastAsia="Times New Roman" w:hAnsi="Calibri" w:cs="Calibri"/>
      <w:b/>
      <w:bCs/>
      <w:sz w:val="16"/>
      <w:szCs w:val="16"/>
      <w:lang w:eastAsia="hy-AM" w:bidi="hy-AM"/>
    </w:rPr>
  </w:style>
  <w:style w:type="paragraph" w:customStyle="1" w:styleId="xl83">
    <w:name w:val="xl83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eastAsia="Times New Roman" w:hAnsi="Calibri" w:cs="Calibri"/>
      <w:b/>
      <w:bCs/>
      <w:sz w:val="16"/>
      <w:szCs w:val="16"/>
      <w:lang w:eastAsia="hy-AM" w:bidi="hy-AM"/>
    </w:rPr>
  </w:style>
  <w:style w:type="paragraph" w:customStyle="1" w:styleId="xl84">
    <w:name w:val="xl84"/>
    <w:basedOn w:val="Normal"/>
    <w:rsid w:val="00F75A5B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hy-AM" w:bidi="hy-AM"/>
    </w:rPr>
  </w:style>
  <w:style w:type="paragraph" w:customStyle="1" w:styleId="xl85">
    <w:name w:val="xl85"/>
    <w:basedOn w:val="Normal"/>
    <w:rsid w:val="00F75A5B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hy-AM" w:bidi="hy-AM"/>
    </w:rPr>
  </w:style>
  <w:style w:type="paragraph" w:customStyle="1" w:styleId="xl86">
    <w:name w:val="xl86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sz w:val="16"/>
      <w:szCs w:val="16"/>
      <w:lang w:eastAsia="hy-AM" w:bidi="hy-AM"/>
    </w:rPr>
  </w:style>
  <w:style w:type="paragraph" w:customStyle="1" w:styleId="xl87">
    <w:name w:val="xl87"/>
    <w:basedOn w:val="Normal"/>
    <w:rsid w:val="00F75A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/>
      <w:ind w:firstLineChars="100" w:firstLine="100"/>
      <w:jc w:val="right"/>
    </w:pPr>
    <w:rPr>
      <w:rFonts w:ascii="Calibri" w:eastAsia="Times New Roman" w:hAnsi="Calibri" w:cs="Calibri"/>
      <w:b/>
      <w:bCs/>
      <w:sz w:val="16"/>
      <w:szCs w:val="16"/>
      <w:lang w:eastAsia="hy-AM" w:bidi="hy-AM"/>
    </w:rPr>
  </w:style>
  <w:style w:type="table" w:customStyle="1" w:styleId="burnew2024">
    <w:name w:val="bur new2024"/>
    <w:basedOn w:val="TableNormal"/>
    <w:uiPriority w:val="99"/>
    <w:rsid w:val="00F75A5B"/>
    <w:pPr>
      <w:spacing w:after="0" w:line="240" w:lineRule="auto"/>
    </w:pPr>
    <w:rPr>
      <w:rFonts w:ascii="Myriad Pro" w:hAnsi="Myriad Pro"/>
      <w:sz w:val="20"/>
      <w:lang w:val="hy-AM" w:eastAsia="hy-AM" w:bidi="hy-AM"/>
    </w:rPr>
    <w:tblPr>
      <w:tblStyleRowBandSize w:val="1"/>
      <w:tblStyleColBandSize w:val="1"/>
    </w:tblPr>
    <w:tblStylePr w:type="firstRow">
      <w:rPr>
        <w:rFonts w:ascii="Arial LatArm" w:hAnsi="Arial LatArm"/>
        <w:b/>
        <w:color w:val="FFFFFF"/>
        <w:sz w:val="20"/>
      </w:rPr>
      <w:tblPr/>
      <w:tcPr>
        <w:shd w:val="clear" w:color="auto" w:fill="64859B"/>
      </w:tcPr>
    </w:tblStylePr>
    <w:tblStylePr w:type="lastRow">
      <w:rPr>
        <w:rFonts w:ascii="Arial LatArm" w:hAnsi="Arial LatArm"/>
        <w:sz w:val="20"/>
      </w:rPr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87B7C8"/>
        </w:tcBorders>
      </w:tcPr>
    </w:tblStylePr>
    <w:tblStylePr w:type="lastCol">
      <w:tblPr/>
      <w:tcPr>
        <w:tcBorders>
          <w:left w:val="single" w:sz="4" w:space="0" w:color="87B7C8"/>
          <w:bottom w:val="single" w:sz="4" w:space="0" w:color="auto"/>
        </w:tcBorders>
      </w:tcPr>
    </w:tblStylePr>
    <w:tblStylePr w:type="band1Vert">
      <w:tblPr/>
      <w:tcPr>
        <w:tcBorders>
          <w:right w:val="single" w:sz="4" w:space="0" w:color="87B7C8"/>
        </w:tcBorders>
      </w:tcPr>
    </w:tblStylePr>
    <w:tblStylePr w:type="band2Vert">
      <w:tblPr/>
      <w:tcPr>
        <w:tcBorders>
          <w:left w:val="single" w:sz="4" w:space="0" w:color="87B7C8"/>
          <w:right w:val="single" w:sz="4" w:space="0" w:color="87B7C8"/>
        </w:tcBorders>
      </w:tcPr>
    </w:tblStylePr>
    <w:tblStylePr w:type="band1Horz">
      <w:tblPr/>
      <w:tcPr>
        <w:tcBorders>
          <w:bottom w:val="single" w:sz="4" w:space="0" w:color="87B7C8"/>
        </w:tcBorders>
      </w:tcPr>
    </w:tblStylePr>
    <w:tblStylePr w:type="band2Horz">
      <w:tblPr/>
      <w:tcPr>
        <w:tcBorders>
          <w:bottom w:val="single" w:sz="4" w:space="0" w:color="87B7C8"/>
        </w:tcBorders>
        <w:shd w:val="clear" w:color="auto" w:fill="DDEEF4"/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F75A5B"/>
    <w:pPr>
      <w:spacing w:after="200" w:line="276" w:lineRule="auto"/>
    </w:pPr>
    <w:rPr>
      <w:rFonts w:asciiTheme="minorHAnsi" w:eastAsiaTheme="minorEastAsia" w:hAnsiTheme="minorHAnsi" w:cstheme="minorBidi"/>
      <w:lang w:eastAsia="hy-AM" w:bidi="hy-AM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F75A5B"/>
    <w:pPr>
      <w:spacing w:after="200" w:line="276" w:lineRule="auto"/>
      <w:ind w:firstLine="36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F75A5B"/>
    <w:rPr>
      <w:rFonts w:ascii="Times Armenian" w:eastAsiaTheme="minorEastAsia" w:hAnsi="Times Armenian" w:cs="Times New Roman"/>
      <w:sz w:val="28"/>
      <w:szCs w:val="20"/>
      <w:lang w:val="hy-AM" w:eastAsia="hy-AM" w:bidi="hy-AM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F75A5B"/>
    <w:pPr>
      <w:spacing w:after="200"/>
      <w:ind w:firstLine="36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F75A5B"/>
    <w:rPr>
      <w:rFonts w:ascii="Calibri" w:eastAsiaTheme="minorEastAsia" w:hAnsi="Calibri" w:cs="Times New Roman"/>
      <w:sz w:val="20"/>
      <w:szCs w:val="20"/>
      <w:lang w:val="hy-AM" w:eastAsia="hy-AM" w:bidi="hy-AM"/>
    </w:rPr>
  </w:style>
  <w:style w:type="paragraph" w:styleId="Closing">
    <w:name w:val="Closing"/>
    <w:basedOn w:val="Normal"/>
    <w:link w:val="ClosingChar"/>
    <w:uiPriority w:val="99"/>
    <w:semiHidden/>
    <w:unhideWhenUsed/>
    <w:rsid w:val="00F75A5B"/>
    <w:pPr>
      <w:spacing w:after="0"/>
      <w:ind w:left="4252"/>
    </w:pPr>
    <w:rPr>
      <w:rFonts w:asciiTheme="minorHAnsi" w:eastAsiaTheme="minorEastAsia" w:hAnsiTheme="minorHAnsi" w:cstheme="minorBidi"/>
      <w:lang w:eastAsia="hy-AM" w:bidi="hy-AM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F75A5B"/>
    <w:rPr>
      <w:rFonts w:eastAsiaTheme="minorEastAsia"/>
      <w:lang w:val="hy-AM" w:eastAsia="hy-AM" w:bidi="hy-AM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F75A5B"/>
    <w:pPr>
      <w:spacing w:after="0"/>
    </w:pPr>
    <w:rPr>
      <w:rFonts w:asciiTheme="minorHAnsi" w:eastAsiaTheme="minorEastAsia" w:hAnsiTheme="minorHAnsi" w:cstheme="minorBidi"/>
      <w:lang w:eastAsia="hy-AM" w:bidi="hy-AM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F75A5B"/>
    <w:rPr>
      <w:rFonts w:eastAsiaTheme="minorEastAsia"/>
      <w:lang w:val="hy-AM" w:eastAsia="hy-AM" w:bidi="hy-AM"/>
    </w:rPr>
  </w:style>
  <w:style w:type="paragraph" w:styleId="EnvelopeAddress">
    <w:name w:val="envelope address"/>
    <w:basedOn w:val="Normal"/>
    <w:uiPriority w:val="99"/>
    <w:semiHidden/>
    <w:unhideWhenUsed/>
    <w:rsid w:val="00F75A5B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  <w:lang w:eastAsia="hy-AM" w:bidi="hy-AM"/>
    </w:rPr>
  </w:style>
  <w:style w:type="paragraph" w:styleId="EnvelopeReturn">
    <w:name w:val="envelope return"/>
    <w:basedOn w:val="Normal"/>
    <w:uiPriority w:val="99"/>
    <w:semiHidden/>
    <w:unhideWhenUsed/>
    <w:rsid w:val="00F75A5B"/>
    <w:pPr>
      <w:spacing w:after="0"/>
    </w:pPr>
    <w:rPr>
      <w:rFonts w:asciiTheme="majorHAnsi" w:eastAsiaTheme="majorEastAsia" w:hAnsiTheme="majorHAnsi" w:cstheme="majorBidi"/>
      <w:sz w:val="20"/>
      <w:szCs w:val="20"/>
      <w:lang w:eastAsia="hy-AM" w:bidi="hy-AM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F75A5B"/>
    <w:pPr>
      <w:spacing w:after="0"/>
    </w:pPr>
    <w:rPr>
      <w:rFonts w:asciiTheme="minorHAnsi" w:eastAsiaTheme="minorEastAsia" w:hAnsiTheme="minorHAnsi" w:cstheme="minorBidi"/>
      <w:i/>
      <w:iCs/>
      <w:lang w:eastAsia="hy-AM" w:bidi="hy-AM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F75A5B"/>
    <w:rPr>
      <w:rFonts w:eastAsiaTheme="minorEastAsia"/>
      <w:i/>
      <w:iCs/>
      <w:lang w:val="hy-AM" w:eastAsia="hy-AM" w:bidi="hy-AM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75A5B"/>
    <w:pPr>
      <w:spacing w:after="0"/>
      <w:ind w:left="22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F75A5B"/>
    <w:pPr>
      <w:spacing w:after="0"/>
      <w:ind w:left="44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3">
    <w:name w:val="index 3"/>
    <w:basedOn w:val="Normal"/>
    <w:next w:val="Normal"/>
    <w:autoRedefine/>
    <w:uiPriority w:val="99"/>
    <w:semiHidden/>
    <w:unhideWhenUsed/>
    <w:rsid w:val="00F75A5B"/>
    <w:pPr>
      <w:spacing w:after="0"/>
      <w:ind w:left="66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4">
    <w:name w:val="index 4"/>
    <w:basedOn w:val="Normal"/>
    <w:next w:val="Normal"/>
    <w:autoRedefine/>
    <w:uiPriority w:val="99"/>
    <w:semiHidden/>
    <w:unhideWhenUsed/>
    <w:rsid w:val="00F75A5B"/>
    <w:pPr>
      <w:spacing w:after="0"/>
      <w:ind w:left="88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5">
    <w:name w:val="index 5"/>
    <w:basedOn w:val="Normal"/>
    <w:next w:val="Normal"/>
    <w:autoRedefine/>
    <w:uiPriority w:val="99"/>
    <w:semiHidden/>
    <w:unhideWhenUsed/>
    <w:rsid w:val="00F75A5B"/>
    <w:pPr>
      <w:spacing w:after="0"/>
      <w:ind w:left="110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6">
    <w:name w:val="index 6"/>
    <w:basedOn w:val="Normal"/>
    <w:next w:val="Normal"/>
    <w:autoRedefine/>
    <w:uiPriority w:val="99"/>
    <w:semiHidden/>
    <w:unhideWhenUsed/>
    <w:rsid w:val="00F75A5B"/>
    <w:pPr>
      <w:spacing w:after="0"/>
      <w:ind w:left="132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7">
    <w:name w:val="index 7"/>
    <w:basedOn w:val="Normal"/>
    <w:next w:val="Normal"/>
    <w:autoRedefine/>
    <w:uiPriority w:val="99"/>
    <w:semiHidden/>
    <w:unhideWhenUsed/>
    <w:rsid w:val="00F75A5B"/>
    <w:pPr>
      <w:spacing w:after="0"/>
      <w:ind w:left="154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8">
    <w:name w:val="index 8"/>
    <w:basedOn w:val="Normal"/>
    <w:next w:val="Normal"/>
    <w:autoRedefine/>
    <w:uiPriority w:val="99"/>
    <w:semiHidden/>
    <w:unhideWhenUsed/>
    <w:rsid w:val="00F75A5B"/>
    <w:pPr>
      <w:spacing w:after="0"/>
      <w:ind w:left="176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9">
    <w:name w:val="index 9"/>
    <w:basedOn w:val="Normal"/>
    <w:next w:val="Normal"/>
    <w:autoRedefine/>
    <w:uiPriority w:val="99"/>
    <w:semiHidden/>
    <w:unhideWhenUsed/>
    <w:rsid w:val="00F75A5B"/>
    <w:pPr>
      <w:spacing w:after="0"/>
      <w:ind w:left="1980" w:hanging="220"/>
    </w:pPr>
    <w:rPr>
      <w:rFonts w:asciiTheme="minorHAnsi" w:eastAsiaTheme="minorEastAsia" w:hAnsiTheme="minorHAnsi" w:cstheme="minorBidi"/>
      <w:lang w:eastAsia="hy-AM" w:bidi="hy-AM"/>
    </w:rPr>
  </w:style>
  <w:style w:type="paragraph" w:styleId="IndexHeading">
    <w:name w:val="index heading"/>
    <w:basedOn w:val="Normal"/>
    <w:next w:val="Index1"/>
    <w:uiPriority w:val="99"/>
    <w:semiHidden/>
    <w:unhideWhenUsed/>
    <w:rsid w:val="00F75A5B"/>
    <w:pPr>
      <w:spacing w:after="200" w:line="276" w:lineRule="auto"/>
    </w:pPr>
    <w:rPr>
      <w:rFonts w:asciiTheme="majorHAnsi" w:eastAsiaTheme="majorEastAsia" w:hAnsiTheme="majorHAnsi" w:cstheme="majorBidi"/>
      <w:b/>
      <w:bCs/>
      <w:lang w:eastAsia="hy-AM" w:bidi="hy-AM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5A5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4472C4" w:themeColor="accent1"/>
      <w:lang w:eastAsia="hy-AM" w:bidi="hy-AM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5A5B"/>
    <w:rPr>
      <w:rFonts w:eastAsiaTheme="minorEastAsia"/>
      <w:i/>
      <w:iCs/>
      <w:color w:val="4472C4" w:themeColor="accent1"/>
      <w:lang w:val="hy-AM" w:eastAsia="hy-AM" w:bidi="hy-AM"/>
    </w:rPr>
  </w:style>
  <w:style w:type="paragraph" w:styleId="List">
    <w:name w:val="List"/>
    <w:basedOn w:val="Normal"/>
    <w:uiPriority w:val="99"/>
    <w:semiHidden/>
    <w:unhideWhenUsed/>
    <w:rsid w:val="00F75A5B"/>
    <w:pPr>
      <w:spacing w:after="200" w:line="276" w:lineRule="auto"/>
      <w:ind w:left="283" w:hanging="283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2">
    <w:name w:val="List 2"/>
    <w:basedOn w:val="Normal"/>
    <w:uiPriority w:val="99"/>
    <w:semiHidden/>
    <w:unhideWhenUsed/>
    <w:rsid w:val="00F75A5B"/>
    <w:pPr>
      <w:spacing w:after="200" w:line="276" w:lineRule="auto"/>
      <w:ind w:left="566" w:hanging="283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3">
    <w:name w:val="List 3"/>
    <w:basedOn w:val="Normal"/>
    <w:uiPriority w:val="99"/>
    <w:semiHidden/>
    <w:unhideWhenUsed/>
    <w:rsid w:val="00F75A5B"/>
    <w:pPr>
      <w:spacing w:after="200" w:line="276" w:lineRule="auto"/>
      <w:ind w:left="849" w:hanging="283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4">
    <w:name w:val="List 4"/>
    <w:basedOn w:val="Normal"/>
    <w:uiPriority w:val="99"/>
    <w:semiHidden/>
    <w:unhideWhenUsed/>
    <w:rsid w:val="00F75A5B"/>
    <w:pPr>
      <w:spacing w:after="200" w:line="276" w:lineRule="auto"/>
      <w:ind w:left="1132" w:hanging="283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5">
    <w:name w:val="List 5"/>
    <w:basedOn w:val="Normal"/>
    <w:uiPriority w:val="99"/>
    <w:semiHidden/>
    <w:unhideWhenUsed/>
    <w:rsid w:val="00F75A5B"/>
    <w:pPr>
      <w:spacing w:after="200" w:line="276" w:lineRule="auto"/>
      <w:ind w:left="1415" w:hanging="283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Bullet">
    <w:name w:val="List Bullet"/>
    <w:basedOn w:val="Normal"/>
    <w:uiPriority w:val="99"/>
    <w:semiHidden/>
    <w:unhideWhenUsed/>
    <w:rsid w:val="00F75A5B"/>
    <w:pPr>
      <w:numPr>
        <w:numId w:val="8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Bullet2">
    <w:name w:val="List Bullet 2"/>
    <w:basedOn w:val="Normal"/>
    <w:uiPriority w:val="99"/>
    <w:semiHidden/>
    <w:unhideWhenUsed/>
    <w:rsid w:val="00F75A5B"/>
    <w:pPr>
      <w:numPr>
        <w:numId w:val="9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Bullet3">
    <w:name w:val="List Bullet 3"/>
    <w:basedOn w:val="Normal"/>
    <w:uiPriority w:val="99"/>
    <w:semiHidden/>
    <w:unhideWhenUsed/>
    <w:rsid w:val="00F75A5B"/>
    <w:pPr>
      <w:numPr>
        <w:numId w:val="10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Bullet4">
    <w:name w:val="List Bullet 4"/>
    <w:basedOn w:val="Normal"/>
    <w:uiPriority w:val="99"/>
    <w:semiHidden/>
    <w:unhideWhenUsed/>
    <w:rsid w:val="00F75A5B"/>
    <w:pPr>
      <w:numPr>
        <w:numId w:val="11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Bullet5">
    <w:name w:val="List Bullet 5"/>
    <w:basedOn w:val="Normal"/>
    <w:uiPriority w:val="99"/>
    <w:semiHidden/>
    <w:unhideWhenUsed/>
    <w:rsid w:val="00F75A5B"/>
    <w:pPr>
      <w:numPr>
        <w:numId w:val="12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Continue">
    <w:name w:val="List Continue"/>
    <w:basedOn w:val="Normal"/>
    <w:uiPriority w:val="99"/>
    <w:semiHidden/>
    <w:unhideWhenUsed/>
    <w:rsid w:val="00F75A5B"/>
    <w:pPr>
      <w:spacing w:after="120" w:line="276" w:lineRule="auto"/>
      <w:ind w:left="283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Continue2">
    <w:name w:val="List Continue 2"/>
    <w:basedOn w:val="Normal"/>
    <w:uiPriority w:val="99"/>
    <w:semiHidden/>
    <w:unhideWhenUsed/>
    <w:rsid w:val="00F75A5B"/>
    <w:pPr>
      <w:spacing w:after="120" w:line="276" w:lineRule="auto"/>
      <w:ind w:left="566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Continue3">
    <w:name w:val="List Continue 3"/>
    <w:basedOn w:val="Normal"/>
    <w:uiPriority w:val="99"/>
    <w:semiHidden/>
    <w:unhideWhenUsed/>
    <w:rsid w:val="00F75A5B"/>
    <w:pPr>
      <w:spacing w:after="120" w:line="276" w:lineRule="auto"/>
      <w:ind w:left="849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Continue4">
    <w:name w:val="List Continue 4"/>
    <w:basedOn w:val="Normal"/>
    <w:uiPriority w:val="99"/>
    <w:semiHidden/>
    <w:unhideWhenUsed/>
    <w:rsid w:val="00F75A5B"/>
    <w:pPr>
      <w:spacing w:after="120" w:line="276" w:lineRule="auto"/>
      <w:ind w:left="1132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Continue5">
    <w:name w:val="List Continue 5"/>
    <w:basedOn w:val="Normal"/>
    <w:uiPriority w:val="99"/>
    <w:semiHidden/>
    <w:unhideWhenUsed/>
    <w:rsid w:val="00F75A5B"/>
    <w:pPr>
      <w:spacing w:after="120" w:line="276" w:lineRule="auto"/>
      <w:ind w:left="1415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Number">
    <w:name w:val="List Number"/>
    <w:basedOn w:val="Normal"/>
    <w:uiPriority w:val="99"/>
    <w:semiHidden/>
    <w:unhideWhenUsed/>
    <w:rsid w:val="00F75A5B"/>
    <w:pPr>
      <w:numPr>
        <w:numId w:val="13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Number2">
    <w:name w:val="List Number 2"/>
    <w:basedOn w:val="Normal"/>
    <w:uiPriority w:val="99"/>
    <w:semiHidden/>
    <w:unhideWhenUsed/>
    <w:rsid w:val="00F75A5B"/>
    <w:pPr>
      <w:numPr>
        <w:numId w:val="14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Number3">
    <w:name w:val="List Number 3"/>
    <w:basedOn w:val="Normal"/>
    <w:uiPriority w:val="99"/>
    <w:semiHidden/>
    <w:unhideWhenUsed/>
    <w:rsid w:val="00F75A5B"/>
    <w:pPr>
      <w:numPr>
        <w:numId w:val="15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Number4">
    <w:name w:val="List Number 4"/>
    <w:basedOn w:val="Normal"/>
    <w:uiPriority w:val="99"/>
    <w:semiHidden/>
    <w:unhideWhenUsed/>
    <w:rsid w:val="00F75A5B"/>
    <w:pPr>
      <w:numPr>
        <w:numId w:val="16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ListNumber5">
    <w:name w:val="List Number 5"/>
    <w:basedOn w:val="Normal"/>
    <w:uiPriority w:val="99"/>
    <w:semiHidden/>
    <w:unhideWhenUsed/>
    <w:rsid w:val="00F75A5B"/>
    <w:pPr>
      <w:numPr>
        <w:numId w:val="17"/>
      </w:numPr>
      <w:spacing w:after="200" w:line="276" w:lineRule="auto"/>
      <w:contextualSpacing/>
    </w:pPr>
    <w:rPr>
      <w:rFonts w:asciiTheme="minorHAnsi" w:eastAsiaTheme="minorEastAsia" w:hAnsiTheme="minorHAnsi" w:cstheme="minorBidi"/>
      <w:lang w:eastAsia="hy-AM" w:bidi="hy-AM"/>
    </w:rPr>
  </w:style>
  <w:style w:type="paragraph" w:styleId="MacroText">
    <w:name w:val="macro"/>
    <w:link w:val="MacroTextChar"/>
    <w:uiPriority w:val="99"/>
    <w:semiHidden/>
    <w:unhideWhenUsed/>
    <w:rsid w:val="00F75A5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76" w:lineRule="auto"/>
    </w:pPr>
    <w:rPr>
      <w:rFonts w:ascii="Consolas" w:eastAsiaTheme="minorEastAsia" w:hAnsi="Consolas"/>
      <w:sz w:val="20"/>
      <w:szCs w:val="20"/>
      <w:lang w:val="hy-AM" w:eastAsia="hy-AM" w:bidi="hy-AM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75A5B"/>
    <w:rPr>
      <w:rFonts w:ascii="Consolas" w:eastAsiaTheme="minorEastAsia" w:hAnsi="Consolas"/>
      <w:sz w:val="20"/>
      <w:szCs w:val="20"/>
      <w:lang w:val="hy-AM" w:eastAsia="hy-AM" w:bidi="hy-AM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F75A5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  <w:lang w:eastAsia="hy-AM" w:bidi="hy-AM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F75A5B"/>
    <w:rPr>
      <w:rFonts w:asciiTheme="majorHAnsi" w:eastAsiaTheme="majorEastAsia" w:hAnsiTheme="majorHAnsi" w:cstheme="majorBidi"/>
      <w:sz w:val="24"/>
      <w:szCs w:val="24"/>
      <w:shd w:val="pct20" w:color="auto" w:fill="auto"/>
      <w:lang w:val="hy-AM" w:eastAsia="hy-AM" w:bidi="hy-AM"/>
    </w:rPr>
  </w:style>
  <w:style w:type="paragraph" w:styleId="NormalIndent">
    <w:name w:val="Normal Indent"/>
    <w:basedOn w:val="Normal"/>
    <w:uiPriority w:val="99"/>
    <w:semiHidden/>
    <w:unhideWhenUsed/>
    <w:rsid w:val="00F75A5B"/>
    <w:pPr>
      <w:spacing w:after="200" w:line="276" w:lineRule="auto"/>
      <w:ind w:left="720"/>
    </w:pPr>
    <w:rPr>
      <w:rFonts w:asciiTheme="minorHAnsi" w:eastAsiaTheme="minorEastAsia" w:hAnsiTheme="minorHAnsi" w:cstheme="minorBidi"/>
      <w:lang w:eastAsia="hy-AM" w:bidi="hy-AM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F75A5B"/>
    <w:pPr>
      <w:spacing w:after="0"/>
    </w:pPr>
    <w:rPr>
      <w:rFonts w:asciiTheme="minorHAnsi" w:eastAsiaTheme="minorEastAsia" w:hAnsiTheme="minorHAnsi" w:cstheme="minorBidi"/>
      <w:lang w:eastAsia="hy-AM" w:bidi="hy-AM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F75A5B"/>
    <w:rPr>
      <w:rFonts w:eastAsiaTheme="minorEastAsia"/>
      <w:lang w:val="hy-AM" w:eastAsia="hy-AM" w:bidi="hy-AM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75A5B"/>
    <w:pPr>
      <w:spacing w:after="0"/>
    </w:pPr>
    <w:rPr>
      <w:rFonts w:ascii="Consolas" w:eastAsiaTheme="minorEastAsia" w:hAnsi="Consolas" w:cstheme="minorBidi"/>
      <w:sz w:val="21"/>
      <w:szCs w:val="21"/>
      <w:lang w:eastAsia="hy-AM" w:bidi="hy-AM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75A5B"/>
    <w:rPr>
      <w:rFonts w:ascii="Consolas" w:eastAsiaTheme="minorEastAsia" w:hAnsi="Consolas"/>
      <w:sz w:val="21"/>
      <w:szCs w:val="21"/>
      <w:lang w:val="hy-AM" w:eastAsia="hy-AM" w:bidi="hy-AM"/>
    </w:rPr>
  </w:style>
  <w:style w:type="paragraph" w:styleId="Quote">
    <w:name w:val="Quote"/>
    <w:basedOn w:val="Normal"/>
    <w:next w:val="Normal"/>
    <w:link w:val="QuoteChar"/>
    <w:uiPriority w:val="29"/>
    <w:qFormat/>
    <w:rsid w:val="00F75A5B"/>
    <w:pPr>
      <w:spacing w:before="200" w:line="276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lang w:eastAsia="hy-AM" w:bidi="hy-AM"/>
    </w:rPr>
  </w:style>
  <w:style w:type="character" w:customStyle="1" w:styleId="QuoteChar">
    <w:name w:val="Quote Char"/>
    <w:basedOn w:val="DefaultParagraphFont"/>
    <w:link w:val="Quote"/>
    <w:uiPriority w:val="29"/>
    <w:rsid w:val="00F75A5B"/>
    <w:rPr>
      <w:rFonts w:eastAsiaTheme="minorEastAsia"/>
      <w:i/>
      <w:iCs/>
      <w:color w:val="404040" w:themeColor="text1" w:themeTint="BF"/>
      <w:lang w:val="hy-AM" w:eastAsia="hy-AM" w:bidi="hy-AM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F75A5B"/>
    <w:pPr>
      <w:spacing w:after="200" w:line="276" w:lineRule="auto"/>
    </w:pPr>
    <w:rPr>
      <w:rFonts w:asciiTheme="minorHAnsi" w:eastAsiaTheme="minorEastAsia" w:hAnsiTheme="minorHAnsi" w:cstheme="minorBidi"/>
      <w:lang w:eastAsia="hy-AM" w:bidi="hy-AM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F75A5B"/>
    <w:rPr>
      <w:rFonts w:eastAsiaTheme="minorEastAsia"/>
      <w:lang w:val="hy-AM" w:eastAsia="hy-AM" w:bidi="hy-AM"/>
    </w:rPr>
  </w:style>
  <w:style w:type="paragraph" w:styleId="Signature">
    <w:name w:val="Signature"/>
    <w:basedOn w:val="Normal"/>
    <w:link w:val="SignatureChar"/>
    <w:uiPriority w:val="99"/>
    <w:semiHidden/>
    <w:unhideWhenUsed/>
    <w:rsid w:val="00F75A5B"/>
    <w:pPr>
      <w:spacing w:after="0"/>
      <w:ind w:left="4252"/>
    </w:pPr>
    <w:rPr>
      <w:rFonts w:asciiTheme="minorHAnsi" w:eastAsiaTheme="minorEastAsia" w:hAnsiTheme="minorHAnsi" w:cstheme="minorBidi"/>
      <w:lang w:eastAsia="hy-AM" w:bidi="hy-AM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75A5B"/>
    <w:rPr>
      <w:rFonts w:eastAsiaTheme="minorEastAsia"/>
      <w:lang w:val="hy-AM" w:eastAsia="hy-AM" w:bidi="hy-AM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F75A5B"/>
    <w:pPr>
      <w:spacing w:after="0" w:line="276" w:lineRule="auto"/>
      <w:ind w:left="220" w:hanging="220"/>
    </w:pPr>
    <w:rPr>
      <w:rFonts w:asciiTheme="minorHAnsi" w:eastAsiaTheme="minorEastAsia" w:hAnsiTheme="minorHAnsi" w:cstheme="minorBidi"/>
      <w:lang w:eastAsia="hy-AM" w:bidi="hy-AM"/>
    </w:rPr>
  </w:style>
  <w:style w:type="paragraph" w:customStyle="1" w:styleId="Normal1">
    <w:name w:val="Normal1"/>
    <w:rsid w:val="00F75A5B"/>
    <w:pPr>
      <w:spacing w:after="200" w:line="276" w:lineRule="auto"/>
    </w:pPr>
    <w:rPr>
      <w:rFonts w:ascii="Calibri" w:eastAsia="Calibri" w:hAnsi="Calibri" w:cs="Calibri"/>
      <w:lang w:val="hy-AM" w:eastAsia="hy-AM" w:bidi="hy-AM"/>
    </w:rPr>
  </w:style>
  <w:style w:type="paragraph" w:customStyle="1" w:styleId="CoverTitle">
    <w:name w:val="CoverTitle"/>
    <w:basedOn w:val="Normal"/>
    <w:link w:val="CoverTitleChar"/>
    <w:rsid w:val="00F75A5B"/>
    <w:pPr>
      <w:widowControl w:val="0"/>
      <w:spacing w:after="240"/>
    </w:pPr>
    <w:rPr>
      <w:rFonts w:asciiTheme="majorHAnsi" w:eastAsiaTheme="minorHAnsi" w:hAnsiTheme="majorHAnsi" w:cstheme="minorBidi"/>
      <w:b/>
      <w:sz w:val="24"/>
      <w:lang w:eastAsia="hy-AM" w:bidi="hy-AM"/>
    </w:rPr>
  </w:style>
  <w:style w:type="character" w:customStyle="1" w:styleId="CoverTitleChar">
    <w:name w:val="CoverTitle Char"/>
    <w:basedOn w:val="DefaultParagraphFont"/>
    <w:link w:val="CoverTitle"/>
    <w:rsid w:val="00F75A5B"/>
    <w:rPr>
      <w:rFonts w:asciiTheme="majorHAnsi" w:hAnsiTheme="majorHAnsi"/>
      <w:b/>
      <w:sz w:val="24"/>
      <w:lang w:val="hy-AM" w:eastAsia="hy-AM" w:bidi="hy-AM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5A5B"/>
    <w:rPr>
      <w:color w:val="605E5C"/>
      <w:shd w:val="clear" w:color="auto" w:fill="E1DFDD"/>
    </w:rPr>
  </w:style>
  <w:style w:type="paragraph" w:customStyle="1" w:styleId="leg-date">
    <w:name w:val="leg-date"/>
    <w:basedOn w:val="Normal"/>
    <w:rsid w:val="00F75A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y-AM" w:bidi="hy-AM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F75A5B"/>
    <w:rPr>
      <w:color w:val="605E5C"/>
      <w:shd w:val="clear" w:color="auto" w:fill="E1DFDD"/>
    </w:rPr>
  </w:style>
  <w:style w:type="paragraph" w:customStyle="1" w:styleId="FootnotesymbolCharCharCharChar">
    <w:name w:val="Footnote symbol Char Char Char Char"/>
    <w:aliases w:val="Footnote reference number Char Char Char Char,Times 10 Point Char Char Char Char,Exposant 3 Point Char Char Char Char,Ref Char Char Char Char,de nota al pie Char Char Char Char,Footer Char2"/>
    <w:basedOn w:val="Normal"/>
    <w:link w:val="FootnoteReference"/>
    <w:uiPriority w:val="99"/>
    <w:rsid w:val="00F75A5B"/>
    <w:pPr>
      <w:spacing w:before="200" w:after="120"/>
      <w:jc w:val="both"/>
    </w:pPr>
    <w:rPr>
      <w:rFonts w:asciiTheme="minorHAnsi" w:eastAsiaTheme="minorHAnsi" w:hAnsiTheme="minorHAnsi" w:cstheme="minorBidi"/>
      <w:vertAlign w:val="superscript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75A5B"/>
    <w:rPr>
      <w:color w:val="605E5C"/>
      <w:shd w:val="clear" w:color="auto" w:fill="E1DFDD"/>
    </w:rPr>
  </w:style>
  <w:style w:type="character" w:customStyle="1" w:styleId="highlight">
    <w:name w:val="highlight"/>
    <w:basedOn w:val="DefaultParagraphFont"/>
    <w:rsid w:val="00F75A5B"/>
  </w:style>
  <w:style w:type="paragraph" w:customStyle="1" w:styleId="Char2">
    <w:name w:val="Char2"/>
    <w:basedOn w:val="Normal"/>
    <w:uiPriority w:val="99"/>
    <w:rsid w:val="00346DAE"/>
    <w:pPr>
      <w:spacing w:before="0" w:after="0" w:line="240" w:lineRule="exact"/>
    </w:pPr>
    <w:rPr>
      <w:rFonts w:asciiTheme="minorHAnsi" w:eastAsiaTheme="minorHAnsi" w:hAnsiTheme="minorHAnsi" w:cstheme="minorBidi"/>
      <w:vertAlign w:val="superscript"/>
    </w:rPr>
  </w:style>
  <w:style w:type="table" w:customStyle="1" w:styleId="Civittatable">
    <w:name w:val="Civitta table"/>
    <w:basedOn w:val="TableNormal"/>
    <w:uiPriority w:val="99"/>
    <w:rsid w:val="0009570B"/>
    <w:pPr>
      <w:spacing w:before="60" w:after="60" w:line="240" w:lineRule="auto"/>
    </w:pPr>
    <w:rPr>
      <w:rFonts w:ascii="Calibri" w:eastAsia="SimSun" w:hAnsi="Calibri" w:cs="Arial"/>
      <w:sz w:val="20"/>
      <w:lang w:val="lt-LT"/>
    </w:rPr>
    <w:tblPr>
      <w:tblStyleRowBandSize w:val="1"/>
      <w:tblInd w:w="113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pPr>
        <w:wordWrap/>
        <w:spacing w:beforeLines="0" w:before="60" w:beforeAutospacing="0" w:afterLines="0" w:after="60" w:afterAutospacing="0"/>
        <w:jc w:val="left"/>
      </w:pPr>
      <w:rPr>
        <w:rFonts w:asciiTheme="minorHAnsi" w:hAnsiTheme="minorHAnsi"/>
        <w:caps/>
        <w:smallCaps w:val="0"/>
        <w:color w:val="FFFFFF" w:themeColor="background1"/>
        <w:sz w:val="20"/>
      </w:rPr>
      <w:tblPr/>
      <w:tcPr>
        <w:shd w:val="clear" w:color="auto" w:fill="4472C4" w:themeFill="accent1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character" w:customStyle="1" w:styleId="y2iqfc">
    <w:name w:val="y2iqfc"/>
    <w:basedOn w:val="DefaultParagraphFont"/>
    <w:rsid w:val="009B6324"/>
  </w:style>
  <w:style w:type="paragraph" w:customStyle="1" w:styleId="TableParagraph">
    <w:name w:val="Table Paragraph"/>
    <w:basedOn w:val="Normal"/>
    <w:uiPriority w:val="1"/>
    <w:rsid w:val="004F1833"/>
    <w:pPr>
      <w:autoSpaceDE w:val="0"/>
      <w:autoSpaceDN w:val="0"/>
      <w:spacing w:before="0" w:after="0"/>
    </w:pPr>
    <w:rPr>
      <w:rFonts w:ascii="Times New Roman" w:eastAsiaTheme="minorHAnsi" w:hAnsi="Times New Roman" w:cs="Times New Roman"/>
      <w:lang w:val="en-US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9D14C2"/>
    <w:rPr>
      <w:color w:val="605E5C"/>
      <w:shd w:val="clear" w:color="auto" w:fill="E1DFDD"/>
    </w:rPr>
  </w:style>
  <w:style w:type="paragraph" w:customStyle="1" w:styleId="BVIfnrCharCharCharCharCharCharCharCharCharCharCharCharCharCharChar">
    <w:name w:val="BVI fnr Char Char Char Char Char Char Char Char Char Char Char Char Char Char Char"/>
    <w:aliases w:val="BVI fnr Car Car Char Char Char Char Char Char Char Char Char Char Char Char Char Char Char Char Char"/>
    <w:basedOn w:val="Normal"/>
    <w:uiPriority w:val="99"/>
    <w:rsid w:val="00093A52"/>
    <w:pPr>
      <w:spacing w:before="0" w:line="240" w:lineRule="exact"/>
    </w:pPr>
    <w:rPr>
      <w:rFonts w:asciiTheme="minorHAnsi" w:eastAsiaTheme="minorHAnsi" w:hAnsiTheme="minorHAnsi" w:cstheme="minorBidi"/>
      <w:vertAlign w:val="superscrip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cc-fs\CC%20Armenia\Heat%20for%20All\05.%20EU4CLIMATE\04.%20Project%20Products\2.%20LT-LEDS\LT-LEDS_updated\Modeling_GHG_Armenia_Updated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LT-LEDS%20update\Final%20Documents\Modeling_GHG_Armenia_Updated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LT-LEDS%20update\Final%20Documents\Modeling_GHG_Armenia_Updated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Modeling_GHG_Armenia_Updated_22.1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LT-LEDS%20update\Final%20Documents\Modeling_GHG_Armenia_Updated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LT-LEDS%20update\Final%20Documents\Modeling_GHG_Armenia_Updated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LT-LEDS%20update\Final%20Documents\Modeling_GHG_Armenia_Updated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LT-LEDS%20update\Final%20Documents\Modeling_GHG_Armenia_Updated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hot\Desktop\Modeling_GHG_Armenia_Updated_22.11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4092848589171954E-2"/>
          <c:y val="6.6807444130255716E-2"/>
          <c:w val="0.83879706444341984"/>
          <c:h val="0.69889980192193368"/>
        </c:manualLayout>
      </c:layout>
      <c:lineChart>
        <c:grouping val="standard"/>
        <c:varyColors val="0"/>
        <c:ser>
          <c:idx val="0"/>
          <c:order val="0"/>
          <c:tx>
            <c:strRef>
              <c:f>'Modeling summary'!$B$3</c:f>
              <c:strCache>
                <c:ptCount val="1"/>
                <c:pt idx="0">
                  <c:v>ԱՄ</c:v>
                </c:pt>
              </c:strCache>
            </c:strRef>
          </c:tx>
          <c:spPr>
            <a:ln w="25400" cap="rnd">
              <a:solidFill>
                <a:srgbClr val="C00000"/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18"/>
              <c:layout>
                <c:manualLayout>
                  <c:x val="-0.10190213100628437"/>
                  <c:y val="-5.298718633088298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FDF-468F-AD2E-0DC62C7CF3D0}"/>
                </c:ext>
              </c:extLst>
            </c:dLbl>
            <c:spPr>
              <a:solidFill>
                <a:srgbClr val="C00000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'Modeling summary'!$A$4:$A$42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'Modeling summary'!$B$4:$B$42</c:f>
              <c:numCache>
                <c:formatCode>0</c:formatCode>
                <c:ptCount val="39"/>
                <c:pt idx="0">
                  <c:v>9547.1137556679496</c:v>
                </c:pt>
                <c:pt idx="1">
                  <c:v>9815.8212273677564</c:v>
                </c:pt>
                <c:pt idx="2">
                  <c:v>10029.745604517306</c:v>
                </c:pt>
                <c:pt idx="3">
                  <c:v>9792.5320452724882</c:v>
                </c:pt>
                <c:pt idx="4">
                  <c:v>9802.7110530990449</c:v>
                </c:pt>
                <c:pt idx="5">
                  <c:v>10133.506386262605</c:v>
                </c:pt>
                <c:pt idx="6">
                  <c:v>9999.7894998211159</c:v>
                </c:pt>
                <c:pt idx="7">
                  <c:v>10777.83962924522</c:v>
                </c:pt>
                <c:pt idx="8">
                  <c:v>10956.017417056768</c:v>
                </c:pt>
                <c:pt idx="9">
                  <c:v>11738.901235072708</c:v>
                </c:pt>
                <c:pt idx="10">
                  <c:v>12677.748691533634</c:v>
                </c:pt>
                <c:pt idx="11">
                  <c:v>13515.450106339053</c:v>
                </c:pt>
                <c:pt idx="12">
                  <c:v>14585.753660242688</c:v>
                </c:pt>
                <c:pt idx="13">
                  <c:v>15473.274338416375</c:v>
                </c:pt>
                <c:pt idx="14">
                  <c:v>16133.731450130776</c:v>
                </c:pt>
                <c:pt idx="15">
                  <c:v>16807.698472710039</c:v>
                </c:pt>
                <c:pt idx="16">
                  <c:v>17494.263807804866</c:v>
                </c:pt>
                <c:pt idx="17">
                  <c:v>18180.476943292033</c:v>
                </c:pt>
                <c:pt idx="18">
                  <c:v>18877.247062894319</c:v>
                </c:pt>
                <c:pt idx="19">
                  <c:v>19892.887027125667</c:v>
                </c:pt>
                <c:pt idx="20">
                  <c:v>20783.601066172811</c:v>
                </c:pt>
                <c:pt idx="21">
                  <c:v>21717.278476225867</c:v>
                </c:pt>
                <c:pt idx="22">
                  <c:v>22694.074078895032</c:v>
                </c:pt>
                <c:pt idx="23">
                  <c:v>23715.972557441291</c:v>
                </c:pt>
                <c:pt idx="24">
                  <c:v>24787.461835394399</c:v>
                </c:pt>
                <c:pt idx="25">
                  <c:v>25908.621378597396</c:v>
                </c:pt>
                <c:pt idx="26">
                  <c:v>27084.496967528739</c:v>
                </c:pt>
                <c:pt idx="27">
                  <c:v>28315.114585439969</c:v>
                </c:pt>
                <c:pt idx="28">
                  <c:v>29603.026229315303</c:v>
                </c:pt>
                <c:pt idx="29">
                  <c:v>30954.235359687773</c:v>
                </c:pt>
                <c:pt idx="30">
                  <c:v>32368.64739852602</c:v>
                </c:pt>
                <c:pt idx="31">
                  <c:v>33849.230401736313</c:v>
                </c:pt>
                <c:pt idx="32">
                  <c:v>35403.134952499939</c:v>
                </c:pt>
                <c:pt idx="33">
                  <c:v>37025.797613058363</c:v>
                </c:pt>
                <c:pt idx="34">
                  <c:v>38733.610312059391</c:v>
                </c:pt>
                <c:pt idx="35">
                  <c:v>40517.264489708541</c:v>
                </c:pt>
                <c:pt idx="36">
                  <c:v>42390.094717006454</c:v>
                </c:pt>
                <c:pt idx="37">
                  <c:v>44351.54352743733</c:v>
                </c:pt>
                <c:pt idx="38">
                  <c:v>46411.790896680017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FDF-468F-AD2E-0DC62C7CF3D0}"/>
            </c:ext>
          </c:extLst>
        </c:ser>
        <c:ser>
          <c:idx val="1"/>
          <c:order val="1"/>
          <c:tx>
            <c:strRef>
              <c:f>'Modeling summary'!$C$3</c:f>
              <c:strCache>
                <c:ptCount val="1"/>
                <c:pt idx="0">
                  <c:v>Մ</c:v>
                </c:pt>
              </c:strCache>
            </c:strRef>
          </c:tx>
          <c:spPr>
            <a:ln w="25400" cap="rnd">
              <a:solidFill>
                <a:schemeClr val="tx2"/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18"/>
              <c:layout>
                <c:manualLayout>
                  <c:x val="-0.1340108362368814"/>
                  <c:y val="9.629316440365696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FDF-468F-AD2E-0DC62C7CF3D0}"/>
                </c:ext>
              </c:extLst>
            </c:dLbl>
            <c:spPr>
              <a:solidFill>
                <a:schemeClr val="tx2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'Modeling summary'!$A$4:$A$42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'Modeling summary'!$C$4:$C$42</c:f>
              <c:numCache>
                <c:formatCode>0</c:formatCode>
                <c:ptCount val="39"/>
                <c:pt idx="0">
                  <c:v>9547.1137556679496</c:v>
                </c:pt>
                <c:pt idx="1">
                  <c:v>9815.8212273677564</c:v>
                </c:pt>
                <c:pt idx="2">
                  <c:v>10029.745604517306</c:v>
                </c:pt>
                <c:pt idx="3">
                  <c:v>9792.5320452724882</c:v>
                </c:pt>
                <c:pt idx="4">
                  <c:v>9802.7110530990449</c:v>
                </c:pt>
                <c:pt idx="5">
                  <c:v>10133.506386262605</c:v>
                </c:pt>
                <c:pt idx="6">
                  <c:v>9999.7894998211159</c:v>
                </c:pt>
                <c:pt idx="7">
                  <c:v>10777.83962924522</c:v>
                </c:pt>
                <c:pt idx="8">
                  <c:v>9380.1384775188562</c:v>
                </c:pt>
                <c:pt idx="9">
                  <c:v>9932.7691518898955</c:v>
                </c:pt>
                <c:pt idx="10">
                  <c:v>10485.858826260937</c:v>
                </c:pt>
                <c:pt idx="11">
                  <c:v>10986.432300631977</c:v>
                </c:pt>
                <c:pt idx="12">
                  <c:v>11426.71544061376</c:v>
                </c:pt>
                <c:pt idx="13">
                  <c:v>11865.198563069873</c:v>
                </c:pt>
                <c:pt idx="14">
                  <c:v>12528.020758550674</c:v>
                </c:pt>
                <c:pt idx="15">
                  <c:v>13159.760796044246</c:v>
                </c:pt>
                <c:pt idx="16">
                  <c:v>13797.674555819383</c:v>
                </c:pt>
                <c:pt idx="17">
                  <c:v>14191.248577728509</c:v>
                </c:pt>
                <c:pt idx="18">
                  <c:v>14665.459910781581</c:v>
                </c:pt>
                <c:pt idx="19">
                  <c:v>12191.272036323535</c:v>
                </c:pt>
                <c:pt idx="20">
                  <c:v>12597.506686525687</c:v>
                </c:pt>
                <c:pt idx="21">
                  <c:v>13015.184012710184</c:v>
                </c:pt>
                <c:pt idx="22">
                  <c:v>13456.951933643548</c:v>
                </c:pt>
                <c:pt idx="23">
                  <c:v>13910.677695271423</c:v>
                </c:pt>
                <c:pt idx="24">
                  <c:v>13531.06673688017</c:v>
                </c:pt>
                <c:pt idx="25">
                  <c:v>14073.253472915851</c:v>
                </c:pt>
                <c:pt idx="26">
                  <c:v>13745.490190252471</c:v>
                </c:pt>
                <c:pt idx="27">
                  <c:v>14333.881613957292</c:v>
                </c:pt>
                <c:pt idx="28">
                  <c:v>14063.942844169338</c:v>
                </c:pt>
                <c:pt idx="29">
                  <c:v>14388.913680932079</c:v>
                </c:pt>
                <c:pt idx="30">
                  <c:v>14155.366380220141</c:v>
                </c:pt>
                <c:pt idx="31">
                  <c:v>14834.942752382329</c:v>
                </c:pt>
                <c:pt idx="32">
                  <c:v>14677.455090233667</c:v>
                </c:pt>
                <c:pt idx="33">
                  <c:v>15427.401774381084</c:v>
                </c:pt>
                <c:pt idx="34">
                  <c:v>16220.359539666517</c:v>
                </c:pt>
                <c:pt idx="35">
                  <c:v>17039.737763101148</c:v>
                </c:pt>
                <c:pt idx="36">
                  <c:v>17903.225027263856</c:v>
                </c:pt>
                <c:pt idx="37">
                  <c:v>18809.452420948084</c:v>
                </c:pt>
                <c:pt idx="38">
                  <c:v>19764.836552476474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FDF-468F-AD2E-0DC62C7CF3D0}"/>
            </c:ext>
          </c:extLst>
        </c:ser>
        <c:ser>
          <c:idx val="2"/>
          <c:order val="2"/>
          <c:tx>
            <c:strRef>
              <c:f>'Modeling summary'!$D$3</c:f>
              <c:strCache>
                <c:ptCount val="1"/>
                <c:pt idx="0">
                  <c:v>ԼՄ</c:v>
                </c:pt>
              </c:strCache>
            </c:strRef>
          </c:tx>
          <c:spPr>
            <a:ln w="25400" cap="rnd">
              <a:solidFill>
                <a:schemeClr val="accent6">
                  <a:lumMod val="75000"/>
                </a:schemeClr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18"/>
              <c:layout>
                <c:manualLayout>
                  <c:x val="-1.3273898229650442E-2"/>
                  <c:y val="8.907465026615993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FDF-468F-AD2E-0DC62C7CF3D0}"/>
                </c:ext>
              </c:extLst>
            </c:dLbl>
            <c:spPr>
              <a:solidFill>
                <a:schemeClr val="accent6">
                  <a:lumMod val="75000"/>
                </a:schemeClr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'Modeling summary'!$A$4:$A$42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'Modeling summary'!$D$4:$D$42</c:f>
              <c:numCache>
                <c:formatCode>0</c:formatCode>
                <c:ptCount val="39"/>
                <c:pt idx="0">
                  <c:v>9547.1137556679478</c:v>
                </c:pt>
                <c:pt idx="1">
                  <c:v>9815.8212273677564</c:v>
                </c:pt>
                <c:pt idx="2">
                  <c:v>10029.745604517306</c:v>
                </c:pt>
                <c:pt idx="3">
                  <c:v>9792.5320452724882</c:v>
                </c:pt>
                <c:pt idx="4">
                  <c:v>9802.7110530990449</c:v>
                </c:pt>
                <c:pt idx="5">
                  <c:v>10133.506386262603</c:v>
                </c:pt>
                <c:pt idx="6">
                  <c:v>9999.7894998211159</c:v>
                </c:pt>
                <c:pt idx="7">
                  <c:v>10777.83962924522</c:v>
                </c:pt>
                <c:pt idx="8">
                  <c:v>9262.5606294368663</c:v>
                </c:pt>
                <c:pt idx="9">
                  <c:v>9693.1585466317356</c:v>
                </c:pt>
                <c:pt idx="10">
                  <c:v>10124.215463826602</c:v>
                </c:pt>
                <c:pt idx="11">
                  <c:v>10502.756181021472</c:v>
                </c:pt>
                <c:pt idx="12">
                  <c:v>10809.535508295521</c:v>
                </c:pt>
                <c:pt idx="13">
                  <c:v>11019.824870530631</c:v>
                </c:pt>
                <c:pt idx="14">
                  <c:v>11463.581382437193</c:v>
                </c:pt>
                <c:pt idx="15">
                  <c:v>11873.958407610502</c:v>
                </c:pt>
                <c:pt idx="16">
                  <c:v>12288.261257919161</c:v>
                </c:pt>
                <c:pt idx="17">
                  <c:v>12455.702214845111</c:v>
                </c:pt>
                <c:pt idx="18">
                  <c:v>11848.08344387788</c:v>
                </c:pt>
                <c:pt idx="19">
                  <c:v>10491.547324740659</c:v>
                </c:pt>
                <c:pt idx="20">
                  <c:v>10594.183356361953</c:v>
                </c:pt>
                <c:pt idx="21">
                  <c:v>10710.265238964643</c:v>
                </c:pt>
                <c:pt idx="22">
                  <c:v>10851.576768645429</c:v>
                </c:pt>
                <c:pt idx="23">
                  <c:v>11005.077813856025</c:v>
                </c:pt>
                <c:pt idx="24">
                  <c:v>10281.39535015923</c:v>
                </c:pt>
                <c:pt idx="25">
                  <c:v>10493.419373890927</c:v>
                </c:pt>
                <c:pt idx="26">
                  <c:v>9772.6764763900319</c:v>
                </c:pt>
                <c:pt idx="27">
                  <c:v>10031.212891688327</c:v>
                </c:pt>
                <c:pt idx="28">
                  <c:v>9196.6436802984081</c:v>
                </c:pt>
                <c:pt idx="29">
                  <c:v>7182.211206326534</c:v>
                </c:pt>
                <c:pt idx="30">
                  <c:v>6620.3057820279728</c:v>
                </c:pt>
                <c:pt idx="31">
                  <c:v>7116.5749680881036</c:v>
                </c:pt>
                <c:pt idx="32">
                  <c:v>6319.3503001560766</c:v>
                </c:pt>
                <c:pt idx="33">
                  <c:v>6889.9495207967811</c:v>
                </c:pt>
                <c:pt idx="34">
                  <c:v>7489.8545264275272</c:v>
                </c:pt>
                <c:pt idx="35">
                  <c:v>8658.3982388483382</c:v>
                </c:pt>
                <c:pt idx="36">
                  <c:v>8553.0292629575652</c:v>
                </c:pt>
                <c:pt idx="37">
                  <c:v>9229.6959684466638</c:v>
                </c:pt>
                <c:pt idx="38">
                  <c:v>9777.0159393862486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1FDF-468F-AD2E-0DC62C7CF3D0}"/>
            </c:ext>
          </c:extLst>
        </c:ser>
        <c:ser>
          <c:idx val="3"/>
          <c:order val="3"/>
          <c:tx>
            <c:strRef>
              <c:f>'Modeling summary'!$E$3</c:f>
              <c:strCache>
                <c:ptCount val="1"/>
                <c:pt idx="0">
                  <c:v>Թիրախ 2030</c:v>
                </c:pt>
              </c:strCache>
            </c:strRef>
          </c:tx>
          <c:spPr>
            <a:ln w="19050" cap="rnd">
              <a:solidFill>
                <a:schemeClr val="tx1">
                  <a:lumMod val="75000"/>
                  <a:lumOff val="2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19"/>
              <c:layout>
                <c:manualLayout>
                  <c:x val="0.40744257701112641"/>
                  <c:y val="1.4074625745171211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FDF-468F-AD2E-0DC62C7CF3D0}"/>
                </c:ext>
              </c:extLst>
            </c:dLbl>
            <c:spPr>
              <a:solidFill>
                <a:schemeClr val="tx1">
                  <a:lumMod val="65000"/>
                  <a:lumOff val="35000"/>
                </a:schemeClr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12700" cap="flat" cmpd="sng" algn="ctr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'Modeling summary'!$E$4:$E$42</c:f>
              <c:numCache>
                <c:formatCode>0</c:formatCode>
                <c:ptCount val="39"/>
                <c:pt idx="0">
                  <c:v>15046.583606808512</c:v>
                </c:pt>
                <c:pt idx="1">
                  <c:v>15046.583606808512</c:v>
                </c:pt>
                <c:pt idx="2">
                  <c:v>15046.583606808512</c:v>
                </c:pt>
                <c:pt idx="3">
                  <c:v>15046.583606808512</c:v>
                </c:pt>
                <c:pt idx="4">
                  <c:v>15046.583606808512</c:v>
                </c:pt>
                <c:pt idx="5">
                  <c:v>15046.583606808512</c:v>
                </c:pt>
                <c:pt idx="6">
                  <c:v>15046.583606808512</c:v>
                </c:pt>
                <c:pt idx="7">
                  <c:v>15046.583606808512</c:v>
                </c:pt>
                <c:pt idx="8">
                  <c:v>15046.583606808512</c:v>
                </c:pt>
                <c:pt idx="9">
                  <c:v>15046.583606808512</c:v>
                </c:pt>
                <c:pt idx="10">
                  <c:v>15046.583606808512</c:v>
                </c:pt>
                <c:pt idx="11">
                  <c:v>15046.583606808512</c:v>
                </c:pt>
                <c:pt idx="12">
                  <c:v>15046.583606808512</c:v>
                </c:pt>
                <c:pt idx="13">
                  <c:v>15046.583606808512</c:v>
                </c:pt>
                <c:pt idx="14">
                  <c:v>15046.583606808512</c:v>
                </c:pt>
                <c:pt idx="15">
                  <c:v>15046.583606808512</c:v>
                </c:pt>
                <c:pt idx="16">
                  <c:v>15046.583606808512</c:v>
                </c:pt>
                <c:pt idx="17">
                  <c:v>15046.583606808512</c:v>
                </c:pt>
                <c:pt idx="18">
                  <c:v>15046.583606808512</c:v>
                </c:pt>
                <c:pt idx="19">
                  <c:v>15046.583606808512</c:v>
                </c:pt>
                <c:pt idx="20">
                  <c:v>15046.583606808512</c:v>
                </c:pt>
                <c:pt idx="21">
                  <c:v>15046.583606808512</c:v>
                </c:pt>
                <c:pt idx="22">
                  <c:v>15046.583606808512</c:v>
                </c:pt>
                <c:pt idx="23">
                  <c:v>15046.583606808512</c:v>
                </c:pt>
                <c:pt idx="24">
                  <c:v>15046.583606808512</c:v>
                </c:pt>
                <c:pt idx="25">
                  <c:v>15046.583606808512</c:v>
                </c:pt>
                <c:pt idx="26">
                  <c:v>15046.583606808512</c:v>
                </c:pt>
                <c:pt idx="27">
                  <c:v>15046.583606808512</c:v>
                </c:pt>
                <c:pt idx="28">
                  <c:v>15046.583606808512</c:v>
                </c:pt>
                <c:pt idx="29">
                  <c:v>15046.583606808512</c:v>
                </c:pt>
                <c:pt idx="30">
                  <c:v>15046.583606808512</c:v>
                </c:pt>
                <c:pt idx="31">
                  <c:v>15046.583606808512</c:v>
                </c:pt>
                <c:pt idx="32">
                  <c:v>15046.583606808512</c:v>
                </c:pt>
                <c:pt idx="33">
                  <c:v>15046.583606808512</c:v>
                </c:pt>
                <c:pt idx="34">
                  <c:v>15046.583606808512</c:v>
                </c:pt>
                <c:pt idx="35">
                  <c:v>15046.583606808512</c:v>
                </c:pt>
                <c:pt idx="36">
                  <c:v>15046.583606808512</c:v>
                </c:pt>
                <c:pt idx="37">
                  <c:v>15046.583606808512</c:v>
                </c:pt>
                <c:pt idx="38">
                  <c:v>15046.583606808512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1FDF-468F-AD2E-0DC62C7CF3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086032"/>
        <c:axId val="12056208"/>
      </c:lineChart>
      <c:catAx>
        <c:axId val="210086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12056208"/>
        <c:crosses val="autoZero"/>
        <c:auto val="1"/>
        <c:lblAlgn val="ctr"/>
        <c:lblOffset val="100"/>
        <c:noMultiLvlLbl val="0"/>
      </c:catAx>
      <c:valAx>
        <c:axId val="1205620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210086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2181346532773549"/>
          <c:y val="0.92923393594775927"/>
          <c:w val="0.58516833763742548"/>
          <c:h val="4.766983577335197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5075087263576566E-2"/>
          <c:y val="9.9113639199617243E-2"/>
          <c:w val="0.81755174933030283"/>
          <c:h val="0.70065300279023568"/>
        </c:manualLayout>
      </c:layout>
      <c:lineChart>
        <c:grouping val="standard"/>
        <c:varyColors val="0"/>
        <c:ser>
          <c:idx val="1"/>
          <c:order val="0"/>
          <c:tx>
            <c:strRef>
              <c:f>'Modeling summary'!$J$3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38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852-4F34-84B4-44B374F3D29E}"/>
                </c:ext>
              </c:extLst>
            </c:dLbl>
            <c:spPr>
              <a:solidFill>
                <a:srgbClr val="C00000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'Modeling summary'!$A$4:$A$42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'Modeling summary'!$J$4:$J$42</c:f>
              <c:numCache>
                <c:formatCode>0.00</c:formatCode>
                <c:ptCount val="39"/>
                <c:pt idx="0">
                  <c:v>3.1598311232104153</c:v>
                </c:pt>
                <c:pt idx="1">
                  <c:v>3.2428627398882539</c:v>
                </c:pt>
                <c:pt idx="2">
                  <c:v>3.3243000246983216</c:v>
                </c:pt>
                <c:pt idx="3">
                  <c:v>3.2526845297523708</c:v>
                </c:pt>
                <c:pt idx="4">
                  <c:v>3.2690959291332771</c:v>
                </c:pt>
                <c:pt idx="5">
                  <c:v>3.3935589518979956</c:v>
                </c:pt>
                <c:pt idx="6">
                  <c:v>3.3638744238642029</c:v>
                </c:pt>
                <c:pt idx="7">
                  <c:v>3.6346540414950321</c:v>
                </c:pt>
                <c:pt idx="8">
                  <c:v>3.7017324110743548</c:v>
                </c:pt>
                <c:pt idx="9">
                  <c:v>3.9614285543389824</c:v>
                </c:pt>
                <c:pt idx="10">
                  <c:v>4.2809984100539049</c:v>
                </c:pt>
                <c:pt idx="11">
                  <c:v>4.5398038716667406</c:v>
                </c:pt>
                <c:pt idx="12">
                  <c:v>4.7790456943733055</c:v>
                </c:pt>
                <c:pt idx="13">
                  <c:v>4.9483688032601103</c:v>
                </c:pt>
                <c:pt idx="14">
                  <c:v>5.0388517479795887</c:v>
                </c:pt>
                <c:pt idx="15">
                  <c:v>5.1293199051371845</c:v>
                </c:pt>
                <c:pt idx="16">
                  <c:v>5.2195022864024425</c:v>
                </c:pt>
                <c:pt idx="17">
                  <c:v>5.3056382678699787</c:v>
                </c:pt>
                <c:pt idx="18">
                  <c:v>5.3911031149980939</c:v>
                </c:pt>
                <c:pt idx="19">
                  <c:v>5.562144730977769</c:v>
                </c:pt>
                <c:pt idx="20">
                  <c:v>5.6919540631464214</c:v>
                </c:pt>
                <c:pt idx="21">
                  <c:v>5.8280731458791415</c:v>
                </c:pt>
                <c:pt idx="22">
                  <c:v>5.9701696143384702</c:v>
                </c:pt>
                <c:pt idx="23">
                  <c:v>6.118408880966939</c:v>
                </c:pt>
                <c:pt idx="24">
                  <c:v>6.2735773687858565</c:v>
                </c:pt>
                <c:pt idx="25">
                  <c:v>6.4353079670083666</c:v>
                </c:pt>
                <c:pt idx="26">
                  <c:v>6.6044714132219076</c:v>
                </c:pt>
                <c:pt idx="27">
                  <c:v>6.78067385443196</c:v>
                </c:pt>
                <c:pt idx="28">
                  <c:v>6.9641434525404327</c:v>
                </c:pt>
                <c:pt idx="29">
                  <c:v>7.1558904592754695</c:v>
                </c:pt>
                <c:pt idx="30">
                  <c:v>7.3554706048320133</c:v>
                </c:pt>
                <c:pt idx="31">
                  <c:v>7.5631536725669344</c:v>
                </c:pt>
                <c:pt idx="32">
                  <c:v>7.7801108206850813</c:v>
                </c:pt>
                <c:pt idx="33">
                  <c:v>8.0049047771965416</c:v>
                </c:pt>
                <c:pt idx="34">
                  <c:v>8.2406482031575887</c:v>
                </c:pt>
                <c:pt idx="35">
                  <c:v>8.4848763738683814</c:v>
                </c:pt>
                <c:pt idx="36">
                  <c:v>8.7399453958649538</c:v>
                </c:pt>
                <c:pt idx="37">
                  <c:v>9.0052473338703436</c:v>
                </c:pt>
                <c:pt idx="38">
                  <c:v>9.2823581793360574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852-4F34-84B4-44B374F3D29E}"/>
            </c:ext>
          </c:extLst>
        </c:ser>
        <c:ser>
          <c:idx val="2"/>
          <c:order val="1"/>
          <c:tx>
            <c:strRef>
              <c:f>'Modeling summary'!$K$3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38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852-4F34-84B4-44B374F3D29E}"/>
                </c:ext>
              </c:extLst>
            </c:dLbl>
            <c:spPr>
              <a:solidFill>
                <a:schemeClr val="tx2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'Modeling summary'!$A$4:$A$42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'Modeling summary'!$K$4:$K$42</c:f>
              <c:numCache>
                <c:formatCode>0.00</c:formatCode>
                <c:ptCount val="39"/>
                <c:pt idx="0">
                  <c:v>3.1598311232104153</c:v>
                </c:pt>
                <c:pt idx="1">
                  <c:v>3.2428627398882539</c:v>
                </c:pt>
                <c:pt idx="2">
                  <c:v>3.3243000246983216</c:v>
                </c:pt>
                <c:pt idx="3">
                  <c:v>3.2526845297523708</c:v>
                </c:pt>
                <c:pt idx="4">
                  <c:v>3.2690959291332771</c:v>
                </c:pt>
                <c:pt idx="5">
                  <c:v>3.3935589518979956</c:v>
                </c:pt>
                <c:pt idx="6">
                  <c:v>3.3638744238642029</c:v>
                </c:pt>
                <c:pt idx="7">
                  <c:v>3.6346540414950321</c:v>
                </c:pt>
                <c:pt idx="8">
                  <c:v>3.1692869133759696</c:v>
                </c:pt>
                <c:pt idx="9">
                  <c:v>3.351928306917928</c:v>
                </c:pt>
                <c:pt idx="10">
                  <c:v>3.5408451496795221</c:v>
                </c:pt>
                <c:pt idx="11">
                  <c:v>3.6903134932088197</c:v>
                </c:pt>
                <c:pt idx="12">
                  <c:v>3.74398173034725</c:v>
                </c:pt>
                <c:pt idx="13">
                  <c:v>3.7945025163943886</c:v>
                </c:pt>
                <c:pt idx="14">
                  <c:v>3.9127240646760577</c:v>
                </c:pt>
                <c:pt idx="15">
                  <c:v>4.0160538998002409</c:v>
                </c:pt>
                <c:pt idx="16">
                  <c:v>4.1166061448671272</c:v>
                </c:pt>
                <c:pt idx="17">
                  <c:v>4.1414552411196519</c:v>
                </c:pt>
                <c:pt idx="18">
                  <c:v>4.1882699497694702</c:v>
                </c:pt>
                <c:pt idx="19">
                  <c:v>3.4087369735870565</c:v>
                </c:pt>
                <c:pt idx="20">
                  <c:v>3.4500483887072648</c:v>
                </c:pt>
                <c:pt idx="21">
                  <c:v>3.4927693410658858</c:v>
                </c:pt>
                <c:pt idx="22">
                  <c:v>3.5401437950961236</c:v>
                </c:pt>
                <c:pt idx="23">
                  <c:v>3.5887718180173169</c:v>
                </c:pt>
                <c:pt idx="24">
                  <c:v>3.4246424510802216</c:v>
                </c:pt>
                <c:pt idx="25">
                  <c:v>3.4955823728543924</c:v>
                </c:pt>
                <c:pt idx="26">
                  <c:v>3.3517955726141651</c:v>
                </c:pt>
                <c:pt idx="27">
                  <c:v>3.4325616447358969</c:v>
                </c:pt>
                <c:pt idx="28">
                  <c:v>3.3085575345041383</c:v>
                </c:pt>
                <c:pt idx="29">
                  <c:v>3.3263780846873656</c:v>
                </c:pt>
                <c:pt idx="30">
                  <c:v>3.2166738396080738</c:v>
                </c:pt>
                <c:pt idx="31">
                  <c:v>3.3146677318325484</c:v>
                </c:pt>
                <c:pt idx="32">
                  <c:v>3.2254834867267244</c:v>
                </c:pt>
                <c:pt idx="33">
                  <c:v>3.3353739858373506</c:v>
                </c:pt>
                <c:pt idx="34">
                  <c:v>3.4509118984322265</c:v>
                </c:pt>
                <c:pt idx="35">
                  <c:v>3.5683570987319091</c:v>
                </c:pt>
                <c:pt idx="36">
                  <c:v>3.6912682123683371</c:v>
                </c:pt>
                <c:pt idx="37">
                  <c:v>3.8191178433399369</c:v>
                </c:pt>
                <c:pt idx="38">
                  <c:v>3.952967310495318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852-4F34-84B4-44B374F3D29E}"/>
            </c:ext>
          </c:extLst>
        </c:ser>
        <c:ser>
          <c:idx val="3"/>
          <c:order val="2"/>
          <c:tx>
            <c:strRef>
              <c:f>'Modeling summary'!$L$3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6.1855670103091271E-3"/>
                  <c:y val="6.8698957256598039E-2"/>
                </c:manualLayout>
              </c:layout>
              <c:spPr>
                <a:solidFill>
                  <a:schemeClr val="accent6">
                    <a:lumMod val="7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852-4F34-84B4-44B374F3D2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'Modeling summary'!$A$4:$A$42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'Modeling summary'!$L$4:$L$42</c:f>
              <c:numCache>
                <c:formatCode>0.00</c:formatCode>
                <c:ptCount val="39"/>
                <c:pt idx="0">
                  <c:v>3.1598311232104148</c:v>
                </c:pt>
                <c:pt idx="1">
                  <c:v>3.2428627398882539</c:v>
                </c:pt>
                <c:pt idx="2">
                  <c:v>3.3243000246983216</c:v>
                </c:pt>
                <c:pt idx="3">
                  <c:v>3.2526845297523708</c:v>
                </c:pt>
                <c:pt idx="4">
                  <c:v>3.2690959291332771</c:v>
                </c:pt>
                <c:pt idx="5">
                  <c:v>3.3935589518979952</c:v>
                </c:pt>
                <c:pt idx="6">
                  <c:v>3.3638744238642029</c:v>
                </c:pt>
                <c:pt idx="7">
                  <c:v>3.6346540414950321</c:v>
                </c:pt>
                <c:pt idx="8">
                  <c:v>3.1295606410909445</c:v>
                </c:pt>
                <c:pt idx="9">
                  <c:v>3.2710689253979464</c:v>
                </c:pt>
                <c:pt idx="10">
                  <c:v>3.418726097057676</c:v>
                </c:pt>
                <c:pt idx="11">
                  <c:v>3.5278479664846571</c:v>
                </c:pt>
                <c:pt idx="12">
                  <c:v>3.5417617308254692</c:v>
                </c:pt>
                <c:pt idx="13">
                  <c:v>3.5241511534076886</c:v>
                </c:pt>
                <c:pt idx="14">
                  <c:v>3.5802806849454343</c:v>
                </c:pt>
                <c:pt idx="15">
                  <c:v>3.6236568208203535</c:v>
                </c:pt>
                <c:pt idx="16">
                  <c:v>3.666265036143157</c:v>
                </c:pt>
                <c:pt idx="17">
                  <c:v>3.6349679125804411</c:v>
                </c:pt>
                <c:pt idx="18">
                  <c:v>3.3836628480961353</c:v>
                </c:pt>
                <c:pt idx="19">
                  <c:v>2.9334859536746678</c:v>
                </c:pt>
                <c:pt idx="20">
                  <c:v>2.9014031210938187</c:v>
                </c:pt>
                <c:pt idx="21">
                  <c:v>2.8742187605497964</c:v>
                </c:pt>
                <c:pt idx="22">
                  <c:v>2.8547432103465922</c:v>
                </c:pt>
                <c:pt idx="23">
                  <c:v>2.8391652785456558</c:v>
                </c:pt>
                <c:pt idx="24">
                  <c:v>2.6021675642560917</c:v>
                </c:pt>
                <c:pt idx="25">
                  <c:v>2.6064059646857203</c:v>
                </c:pt>
                <c:pt idx="26">
                  <c:v>2.383037148386562</c:v>
                </c:pt>
                <c:pt idx="27">
                  <c:v>2.4021934567020211</c:v>
                </c:pt>
                <c:pt idx="28">
                  <c:v>2.1635202217289953</c:v>
                </c:pt>
                <c:pt idx="29">
                  <c:v>1.6603581400297207</c:v>
                </c:pt>
                <c:pt idx="30">
                  <c:v>1.504402206714502</c:v>
                </c:pt>
                <c:pt idx="31">
                  <c:v>1.5901026247034713</c:v>
                </c:pt>
                <c:pt idx="32">
                  <c:v>1.388725764424771</c:v>
                </c:pt>
                <c:pt idx="33">
                  <c:v>1.4895935641969134</c:v>
                </c:pt>
                <c:pt idx="34">
                  <c:v>1.5934805908319971</c:v>
                </c:pt>
                <c:pt idx="35">
                  <c:v>1.8131885155032672</c:v>
                </c:pt>
                <c:pt idx="36">
                  <c:v>1.763454628410964</c:v>
                </c:pt>
                <c:pt idx="37">
                  <c:v>1.8740203474738157</c:v>
                </c:pt>
                <c:pt idx="38">
                  <c:v>1.9554031878772611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852-4F34-84B4-44B374F3D29E}"/>
            </c:ext>
          </c:extLst>
        </c:ser>
        <c:ser>
          <c:idx val="4"/>
          <c:order val="3"/>
          <c:tx>
            <c:strRef>
              <c:f>'Modeling summary'!$M$3</c:f>
              <c:strCache>
                <c:ptCount val="1"/>
                <c:pt idx="0">
                  <c:v>Թիրախ 2050</c:v>
                </c:pt>
              </c:strCache>
            </c:strRef>
          </c:tx>
          <c:spPr>
            <a:ln w="22225" cap="rnd">
              <a:solidFill>
                <a:schemeClr val="tx1">
                  <a:lumMod val="65000"/>
                  <a:lumOff val="3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1.8556701030927835E-2"/>
                  <c:y val="-1.54619250096637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852-4F34-84B4-44B374F3D29E}"/>
                </c:ext>
              </c:extLst>
            </c:dLbl>
            <c:spPr>
              <a:solidFill>
                <a:schemeClr val="tx1">
                  <a:lumMod val="65000"/>
                  <a:lumOff val="35000"/>
                </a:schemeClr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'Modeling summary'!$A$4:$A$42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'Modeling summary'!$M$4:$M$42</c:f>
              <c:numCache>
                <c:formatCode>General</c:formatCode>
                <c:ptCount val="39"/>
                <c:pt idx="0">
                  <c:v>2.0699999999999998</c:v>
                </c:pt>
                <c:pt idx="1">
                  <c:v>2.0699999999999998</c:v>
                </c:pt>
                <c:pt idx="2">
                  <c:v>2.0699999999999998</c:v>
                </c:pt>
                <c:pt idx="3">
                  <c:v>2.0699999999999998</c:v>
                </c:pt>
                <c:pt idx="4">
                  <c:v>2.0699999999999998</c:v>
                </c:pt>
                <c:pt idx="5">
                  <c:v>2.0699999999999998</c:v>
                </c:pt>
                <c:pt idx="6">
                  <c:v>2.0699999999999998</c:v>
                </c:pt>
                <c:pt idx="7">
                  <c:v>2.0699999999999998</c:v>
                </c:pt>
                <c:pt idx="8">
                  <c:v>2.0699999999999998</c:v>
                </c:pt>
                <c:pt idx="9">
                  <c:v>2.0699999999999998</c:v>
                </c:pt>
                <c:pt idx="10">
                  <c:v>2.0699999999999998</c:v>
                </c:pt>
                <c:pt idx="11">
                  <c:v>2.0699999999999998</c:v>
                </c:pt>
                <c:pt idx="12">
                  <c:v>2.0699999999999998</c:v>
                </c:pt>
                <c:pt idx="13">
                  <c:v>2.0699999999999998</c:v>
                </c:pt>
                <c:pt idx="14">
                  <c:v>2.0699999999999998</c:v>
                </c:pt>
                <c:pt idx="15">
                  <c:v>2.0699999999999998</c:v>
                </c:pt>
                <c:pt idx="16">
                  <c:v>2.0699999999999998</c:v>
                </c:pt>
                <c:pt idx="17">
                  <c:v>2.0699999999999998</c:v>
                </c:pt>
                <c:pt idx="18">
                  <c:v>2.0699999999999998</c:v>
                </c:pt>
                <c:pt idx="19">
                  <c:v>2.0699999999999998</c:v>
                </c:pt>
                <c:pt idx="20">
                  <c:v>2.0699999999999998</c:v>
                </c:pt>
                <c:pt idx="21">
                  <c:v>2.0699999999999998</c:v>
                </c:pt>
                <c:pt idx="22">
                  <c:v>2.0699999999999998</c:v>
                </c:pt>
                <c:pt idx="23">
                  <c:v>2.0699999999999998</c:v>
                </c:pt>
                <c:pt idx="24">
                  <c:v>2.0699999999999998</c:v>
                </c:pt>
                <c:pt idx="25">
                  <c:v>2.0699999999999998</c:v>
                </c:pt>
                <c:pt idx="26">
                  <c:v>2.0699999999999998</c:v>
                </c:pt>
                <c:pt idx="27">
                  <c:v>2.0699999999999998</c:v>
                </c:pt>
                <c:pt idx="28">
                  <c:v>2.0699999999999998</c:v>
                </c:pt>
                <c:pt idx="29">
                  <c:v>2.0699999999999998</c:v>
                </c:pt>
                <c:pt idx="30">
                  <c:v>2.0699999999999998</c:v>
                </c:pt>
                <c:pt idx="31">
                  <c:v>2.0699999999999998</c:v>
                </c:pt>
                <c:pt idx="32">
                  <c:v>2.0699999999999998</c:v>
                </c:pt>
                <c:pt idx="33">
                  <c:v>2.0699999999999998</c:v>
                </c:pt>
                <c:pt idx="34">
                  <c:v>2.0699999999999998</c:v>
                </c:pt>
                <c:pt idx="35">
                  <c:v>2.0699999999999998</c:v>
                </c:pt>
                <c:pt idx="36">
                  <c:v>2.0699999999999998</c:v>
                </c:pt>
                <c:pt idx="37">
                  <c:v>2.0699999999999998</c:v>
                </c:pt>
                <c:pt idx="38">
                  <c:v>2.0699999999999998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6852-4F34-84B4-44B374F3D2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086032"/>
        <c:axId val="12056208"/>
      </c:lineChart>
      <c:catAx>
        <c:axId val="210086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12056208"/>
        <c:crosses val="autoZero"/>
        <c:auto val="1"/>
        <c:lblAlgn val="ctr"/>
        <c:lblOffset val="100"/>
        <c:noMultiLvlLbl val="0"/>
      </c:catAx>
      <c:valAx>
        <c:axId val="1205620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210086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2181346532773549"/>
          <c:y val="0.92923393594775927"/>
          <c:w val="0.56733882557739401"/>
          <c:h val="5.908136817224719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359598199726043E-2"/>
          <c:y val="9.1383289635263223E-2"/>
          <c:w val="0.90135008354583013"/>
          <c:h val="0.63602777355840068"/>
        </c:manualLayout>
      </c:layout>
      <c:lineChart>
        <c:grouping val="standard"/>
        <c:varyColors val="0"/>
        <c:ser>
          <c:idx val="0"/>
          <c:order val="0"/>
          <c:tx>
            <c:strRef>
              <c:f>Graphs_Arm!$C$4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6.3533132528615227E-3"/>
                  <c:y val="-5.92050900838078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B23-457F-A845-F613142DE8D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Graphs_Arm!$C$5:$C$43</c:f>
              <c:numCache>
                <c:formatCode>#,##0</c:formatCode>
                <c:ptCount val="39"/>
                <c:pt idx="0">
                  <c:v>6891.83724128825</c:v>
                </c:pt>
                <c:pt idx="1">
                  <c:v>6924.4285628695288</c:v>
                </c:pt>
                <c:pt idx="2">
                  <c:v>7041.5218507947029</c:v>
                </c:pt>
                <c:pt idx="3">
                  <c:v>6760.5406948160889</c:v>
                </c:pt>
                <c:pt idx="4">
                  <c:v>6623.4106199219468</c:v>
                </c:pt>
                <c:pt idx="5">
                  <c:v>7087.4334470793747</c:v>
                </c:pt>
                <c:pt idx="6">
                  <c:v>6822.2861912803837</c:v>
                </c:pt>
                <c:pt idx="7">
                  <c:v>7138.4709653827867</c:v>
                </c:pt>
                <c:pt idx="8">
                  <c:v>8082.0000000000009</c:v>
                </c:pt>
                <c:pt idx="9">
                  <c:v>8748.8000000000011</c:v>
                </c:pt>
                <c:pt idx="10">
                  <c:v>9415.5999999999985</c:v>
                </c:pt>
                <c:pt idx="11">
                  <c:v>10082.4</c:v>
                </c:pt>
                <c:pt idx="12">
                  <c:v>11022.584809839196</c:v>
                </c:pt>
                <c:pt idx="13">
                  <c:v>11787.188101068294</c:v>
                </c:pt>
                <c:pt idx="14">
                  <c:v>12319.195991207176</c:v>
                </c:pt>
                <c:pt idx="15">
                  <c:v>12858.934263492043</c:v>
                </c:pt>
                <c:pt idx="16">
                  <c:v>13405.230222125905</c:v>
                </c:pt>
                <c:pt idx="17">
                  <c:v>13961.148675687371</c:v>
                </c:pt>
                <c:pt idx="18">
                  <c:v>14522.412326086929</c:v>
                </c:pt>
                <c:pt idx="19">
                  <c:v>15397.125562347439</c:v>
                </c:pt>
                <c:pt idx="20">
                  <c:v>16141.275804304911</c:v>
                </c:pt>
                <c:pt idx="21">
                  <c:v>16922.526865384709</c:v>
                </c:pt>
                <c:pt idx="22">
                  <c:v>17740.799065121686</c:v>
                </c:pt>
                <c:pt idx="23">
                  <c:v>18597.83320461847</c:v>
                </c:pt>
                <c:pt idx="24">
                  <c:v>19497.863569960122</c:v>
                </c:pt>
                <c:pt idx="25">
                  <c:v>20440.705844047206</c:v>
                </c:pt>
                <c:pt idx="26">
                  <c:v>21431.131473098001</c:v>
                </c:pt>
                <c:pt idx="27">
                  <c:v>22468.881132733459</c:v>
                </c:pt>
                <c:pt idx="28">
                  <c:v>23556.21010000199</c:v>
                </c:pt>
                <c:pt idx="29">
                  <c:v>24698.813246703387</c:v>
                </c:pt>
                <c:pt idx="30">
                  <c:v>25896.275062523717</c:v>
                </c:pt>
                <c:pt idx="31">
                  <c:v>27151.229833795376</c:v>
                </c:pt>
                <c:pt idx="32">
                  <c:v>28470.481023342825</c:v>
                </c:pt>
                <c:pt idx="33">
                  <c:v>29849.104188236419</c:v>
                </c:pt>
                <c:pt idx="34">
                  <c:v>31303.115811746022</c:v>
                </c:pt>
                <c:pt idx="35">
                  <c:v>32822.816870884097</c:v>
                </c:pt>
                <c:pt idx="36">
                  <c:v>34421.135854930493</c:v>
                </c:pt>
                <c:pt idx="37">
                  <c:v>36097.092972379789</c:v>
                </c:pt>
                <c:pt idx="38">
                  <c:v>37860.428980921635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DB23-457F-A845-F613142DE8DF}"/>
            </c:ext>
          </c:extLst>
        </c:ser>
        <c:ser>
          <c:idx val="1"/>
          <c:order val="1"/>
          <c:tx>
            <c:strRef>
              <c:f>Graphs_Arm!$D$4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8.4710843371484899E-3"/>
                  <c:y val="-4.93375750698399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B23-457F-A845-F613142DE8D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Graphs_Arm!$D$5:$D$43</c:f>
              <c:numCache>
                <c:formatCode>#,##0</c:formatCode>
                <c:ptCount val="39"/>
                <c:pt idx="0">
                  <c:v>6891.83724128825</c:v>
                </c:pt>
                <c:pt idx="1">
                  <c:v>6924.4285628695288</c:v>
                </c:pt>
                <c:pt idx="2">
                  <c:v>7041.5218507947029</c:v>
                </c:pt>
                <c:pt idx="3">
                  <c:v>6760.5406948160889</c:v>
                </c:pt>
                <c:pt idx="4">
                  <c:v>6623.4106199219468</c:v>
                </c:pt>
                <c:pt idx="5">
                  <c:v>7087.4334470793747</c:v>
                </c:pt>
                <c:pt idx="6">
                  <c:v>6822.2861912803837</c:v>
                </c:pt>
                <c:pt idx="7">
                  <c:v>7138.4709653827867</c:v>
                </c:pt>
                <c:pt idx="8">
                  <c:v>6983</c:v>
                </c:pt>
                <c:pt idx="9">
                  <c:v>7440.6</c:v>
                </c:pt>
                <c:pt idx="10">
                  <c:v>7898.2000000000007</c:v>
                </c:pt>
                <c:pt idx="11">
                  <c:v>8303.2837999999992</c:v>
                </c:pt>
                <c:pt idx="12">
                  <c:v>8648.0772656107401</c:v>
                </c:pt>
                <c:pt idx="13">
                  <c:v>8991.0707136958299</c:v>
                </c:pt>
                <c:pt idx="14">
                  <c:v>9523.1205935134894</c:v>
                </c:pt>
                <c:pt idx="15">
                  <c:v>10024.088315343899</c:v>
                </c:pt>
                <c:pt idx="16">
                  <c:v>10531.229759455871</c:v>
                </c:pt>
                <c:pt idx="17">
                  <c:v>10794.03146570185</c:v>
                </c:pt>
                <c:pt idx="18">
                  <c:v>11152.745483091763</c:v>
                </c:pt>
                <c:pt idx="19">
                  <c:v>9364.8077696822838</c:v>
                </c:pt>
                <c:pt idx="20">
                  <c:v>9795.6273942724129</c:v>
                </c:pt>
                <c:pt idx="21">
                  <c:v>10247.584323610667</c:v>
                </c:pt>
                <c:pt idx="22">
                  <c:v>10720.243381614175</c:v>
                </c:pt>
                <c:pt idx="23">
                  <c:v>11214.63523558527</c:v>
                </c:pt>
                <c:pt idx="24">
                  <c:v>10834.462656354557</c:v>
                </c:pt>
                <c:pt idx="25">
                  <c:v>11381.570363174107</c:v>
                </c:pt>
                <c:pt idx="26">
                  <c:v>11064.255986582884</c:v>
                </c:pt>
                <c:pt idx="27">
                  <c:v>11668.669369059675</c:v>
                </c:pt>
                <c:pt idx="28">
                  <c:v>11415.999572851477</c:v>
                </c:pt>
                <c:pt idx="29">
                  <c:v>11728.917278594094</c:v>
                </c:pt>
                <c:pt idx="30">
                  <c:v>11484.664618078161</c:v>
                </c:pt>
                <c:pt idx="31">
                  <c:v>12154.938352501109</c:v>
                </c:pt>
                <c:pt idx="32">
                  <c:v>11989.606883560542</c:v>
                </c:pt>
                <c:pt idx="33">
                  <c:v>12733.226945101322</c:v>
                </c:pt>
                <c:pt idx="34">
                  <c:v>13521.436959332776</c:v>
                </c:pt>
                <c:pt idx="35">
                  <c:v>14346.455418128164</c:v>
                </c:pt>
                <c:pt idx="36">
                  <c:v>15217.290543523006</c:v>
                </c:pt>
                <c:pt idx="37">
                  <c:v>16132.640689345577</c:v>
                </c:pt>
                <c:pt idx="38">
                  <c:v>17098.993459554742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3-DB23-457F-A845-F613142DE8DF}"/>
            </c:ext>
          </c:extLst>
        </c:ser>
        <c:ser>
          <c:idx val="2"/>
          <c:order val="2"/>
          <c:tx>
            <c:strRef>
              <c:f>Graphs_Arm!$E$4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2.1177710842872777E-3"/>
                  <c:y val="6.41388475907918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B23-457F-A845-F613142DE8D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Graphs_Arm!$E$5:$E$43</c:f>
              <c:numCache>
                <c:formatCode>#,##0</c:formatCode>
                <c:ptCount val="39"/>
                <c:pt idx="0">
                  <c:v>6891.8372412882491</c:v>
                </c:pt>
                <c:pt idx="1">
                  <c:v>6924.4285628695288</c:v>
                </c:pt>
                <c:pt idx="2">
                  <c:v>7041.5218507947029</c:v>
                </c:pt>
                <c:pt idx="3">
                  <c:v>6760.5406948160889</c:v>
                </c:pt>
                <c:pt idx="4">
                  <c:v>6623.4106199219468</c:v>
                </c:pt>
                <c:pt idx="5">
                  <c:v>7087.4334470793738</c:v>
                </c:pt>
                <c:pt idx="6">
                  <c:v>6822.2861912803846</c:v>
                </c:pt>
                <c:pt idx="7">
                  <c:v>7138.4709653827867</c:v>
                </c:pt>
                <c:pt idx="8">
                  <c:v>6901</c:v>
                </c:pt>
                <c:pt idx="9">
                  <c:v>7269.4000000000005</c:v>
                </c:pt>
                <c:pt idx="10">
                  <c:v>7637.7999999999993</c:v>
                </c:pt>
                <c:pt idx="11">
                  <c:v>7953.6838000000007</c:v>
                </c:pt>
                <c:pt idx="12">
                  <c:v>8197.8062100791831</c:v>
                </c:pt>
                <c:pt idx="13">
                  <c:v>8445.4386551194293</c:v>
                </c:pt>
                <c:pt idx="14">
                  <c:v>8818.1260862702493</c:v>
                </c:pt>
                <c:pt idx="15">
                  <c:v>9157.4340306878148</c:v>
                </c:pt>
                <c:pt idx="16">
                  <c:v>9500.6678002407516</c:v>
                </c:pt>
                <c:pt idx="17">
                  <c:v>9597.0396764109719</c:v>
                </c:pt>
                <c:pt idx="18">
                  <c:v>8933.626824688019</c:v>
                </c:pt>
                <c:pt idx="19">
                  <c:v>8519.3593669938327</c:v>
                </c:pt>
                <c:pt idx="20">
                  <c:v>8688.7435299183999</c:v>
                </c:pt>
                <c:pt idx="21">
                  <c:v>8880.3205438243567</c:v>
                </c:pt>
                <c:pt idx="22">
                  <c:v>9092.7532048084249</c:v>
                </c:pt>
                <c:pt idx="23">
                  <c:v>9326.125381322292</c:v>
                </c:pt>
                <c:pt idx="24">
                  <c:v>8640.020382262097</c:v>
                </c:pt>
                <c:pt idx="25">
                  <c:v>8893.995870630406</c:v>
                </c:pt>
                <c:pt idx="26">
                  <c:v>8219.5794377661132</c:v>
                </c:pt>
                <c:pt idx="27">
                  <c:v>8528.8163177010192</c:v>
                </c:pt>
                <c:pt idx="28">
                  <c:v>7744.9475709477047</c:v>
                </c:pt>
                <c:pt idx="29">
                  <c:v>5750.5965616124267</c:v>
                </c:pt>
                <c:pt idx="30">
                  <c:v>5208.7716019504824</c:v>
                </c:pt>
                <c:pt idx="31">
                  <c:v>5725.12125264722</c:v>
                </c:pt>
                <c:pt idx="32">
                  <c:v>4947.9770493517881</c:v>
                </c:pt>
                <c:pt idx="33">
                  <c:v>5538.6567346291022</c:v>
                </c:pt>
                <c:pt idx="34">
                  <c:v>6158.6432048964616</c:v>
                </c:pt>
                <c:pt idx="35">
                  <c:v>7356.0153819538718</c:v>
                </c:pt>
                <c:pt idx="36">
                  <c:v>7279.4758706997045</c:v>
                </c:pt>
                <c:pt idx="37">
                  <c:v>7984.9720408254088</c:v>
                </c:pt>
                <c:pt idx="38">
                  <c:v>8561.1214764015931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5-DB23-457F-A845-F613142DE8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13268448"/>
        <c:axId val="913331760"/>
      </c:lineChart>
      <c:catAx>
        <c:axId val="913268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331760"/>
        <c:crosses val="autoZero"/>
        <c:auto val="1"/>
        <c:lblAlgn val="ctr"/>
        <c:lblOffset val="100"/>
        <c:noMultiLvlLbl val="0"/>
      </c:catAx>
      <c:valAx>
        <c:axId val="91333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26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359598199726043E-2"/>
          <c:y val="9.1383289635263223E-2"/>
          <c:w val="0.90135008354583013"/>
          <c:h val="0.63602777355840068"/>
        </c:manualLayout>
      </c:layout>
      <c:lineChart>
        <c:grouping val="standard"/>
        <c:varyColors val="0"/>
        <c:ser>
          <c:idx val="0"/>
          <c:order val="0"/>
          <c:tx>
            <c:strRef>
              <c:f>Sheet1!$G$4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1.3080601913681759E-2"/>
                  <c:y val="-5.92050900838078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F8F-4F24-B618-5D191CEEF43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Sheet1!$G$5:$G$43</c:f>
              <c:numCache>
                <c:formatCode>#,##0</c:formatCode>
                <c:ptCount val="39"/>
                <c:pt idx="0">
                  <c:v>1707.9461944925808</c:v>
                </c:pt>
                <c:pt idx="1">
                  <c:v>1761.636691779511</c:v>
                </c:pt>
                <c:pt idx="2">
                  <c:v>1761.4260427573674</c:v>
                </c:pt>
                <c:pt idx="3">
                  <c:v>1793.352100656175</c:v>
                </c:pt>
                <c:pt idx="4">
                  <c:v>1749.1893919201332</c:v>
                </c:pt>
                <c:pt idx="5">
                  <c:v>1886.2074174727231</c:v>
                </c:pt>
                <c:pt idx="6">
                  <c:v>1837.2163776440827</c:v>
                </c:pt>
                <c:pt idx="7">
                  <c:v>2107.5938639766796</c:v>
                </c:pt>
                <c:pt idx="8">
                  <c:v>2031.6062581486308</c:v>
                </c:pt>
                <c:pt idx="9">
                  <c:v>2088.3570621468925</c:v>
                </c:pt>
                <c:pt idx="10">
                  <c:v>2145.1078661451538</c:v>
                </c:pt>
                <c:pt idx="11">
                  <c:v>2201.8586701434156</c:v>
                </c:pt>
                <c:pt idx="12">
                  <c:v>2332.1300039429811</c:v>
                </c:pt>
                <c:pt idx="13">
                  <c:v>2411.6446367475705</c:v>
                </c:pt>
                <c:pt idx="14">
                  <c:v>2501.5749510590458</c:v>
                </c:pt>
                <c:pt idx="15">
                  <c:v>2593.0814903809883</c:v>
                </c:pt>
                <c:pt idx="16">
                  <c:v>2685.8586688609871</c:v>
                </c:pt>
                <c:pt idx="17">
                  <c:v>2780.6728828404589</c:v>
                </c:pt>
                <c:pt idx="18">
                  <c:v>2876.4425679540645</c:v>
                </c:pt>
                <c:pt idx="19">
                  <c:v>2988.2080653565827</c:v>
                </c:pt>
                <c:pt idx="20">
                  <c:v>3094.0030727763706</c:v>
                </c:pt>
                <c:pt idx="21">
                  <c:v>3204.9824723064048</c:v>
                </c:pt>
                <c:pt idx="22">
                  <c:v>3320.9505513420986</c:v>
                </c:pt>
                <c:pt idx="23">
                  <c:v>3442.1455840711378</c:v>
                </c:pt>
                <c:pt idx="24">
                  <c:v>3569.3646384519338</c:v>
                </c:pt>
                <c:pt idx="25">
                  <c:v>3702.3800332894757</c:v>
                </c:pt>
                <c:pt idx="26">
                  <c:v>3842.0784641715318</c:v>
                </c:pt>
                <c:pt idx="27">
                  <c:v>3988.2095308540584</c:v>
                </c:pt>
                <c:pt idx="28">
                  <c:v>4141.0846910531054</c:v>
                </c:pt>
                <c:pt idx="29">
                  <c:v>4301.7436616561927</c:v>
                </c:pt>
                <c:pt idx="30">
                  <c:v>4469.8938842737653</c:v>
                </c:pt>
                <c:pt idx="31">
                  <c:v>4645.9009660893316</c:v>
                </c:pt>
                <c:pt idx="32">
                  <c:v>4830.9869074652997</c:v>
                </c:pt>
                <c:pt idx="33">
                  <c:v>5023.9235801347322</c:v>
                </c:pt>
                <c:pt idx="34">
                  <c:v>5227.7974077281769</c:v>
                </c:pt>
                <c:pt idx="35">
                  <c:v>5440.4035439259142</c:v>
                </c:pt>
                <c:pt idx="36">
                  <c:v>5664.1453228524742</c:v>
                </c:pt>
                <c:pt idx="37">
                  <c:v>5898.5946140436217</c:v>
                </c:pt>
                <c:pt idx="38">
                  <c:v>6145.4515191715909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FF8F-4F24-B618-5D191CEEF436}"/>
            </c:ext>
          </c:extLst>
        </c:ser>
        <c:ser>
          <c:idx val="1"/>
          <c:order val="1"/>
          <c:tx>
            <c:strRef>
              <c:f>Sheet1!$H$4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0"/>
                  <c:y val="-4.93375750698398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F8F-4F24-B618-5D191CEEF43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Sheet1!$H$5:$H$43</c:f>
              <c:numCache>
                <c:formatCode>#,##0</c:formatCode>
                <c:ptCount val="39"/>
                <c:pt idx="0">
                  <c:v>1707.9461944925808</c:v>
                </c:pt>
                <c:pt idx="1">
                  <c:v>1761.636691779511</c:v>
                </c:pt>
                <c:pt idx="2">
                  <c:v>1761.4260427573674</c:v>
                </c:pt>
                <c:pt idx="3">
                  <c:v>1793.352100656175</c:v>
                </c:pt>
                <c:pt idx="4">
                  <c:v>1749.1893919201332</c:v>
                </c:pt>
                <c:pt idx="5">
                  <c:v>1886.2074174727231</c:v>
                </c:pt>
                <c:pt idx="6">
                  <c:v>1837.2163776440827</c:v>
                </c:pt>
                <c:pt idx="7">
                  <c:v>2107.5938639766796</c:v>
                </c:pt>
                <c:pt idx="8">
                  <c:v>1975.8526727509777</c:v>
                </c:pt>
                <c:pt idx="9">
                  <c:v>2027.2547588005211</c:v>
                </c:pt>
                <c:pt idx="10">
                  <c:v>2078.6568448500648</c:v>
                </c:pt>
                <c:pt idx="11">
                  <c:v>2130.0589308996082</c:v>
                </c:pt>
                <c:pt idx="12">
                  <c:v>2252.4702691209741</c:v>
                </c:pt>
                <c:pt idx="13">
                  <c:v>2325.7168129636907</c:v>
                </c:pt>
                <c:pt idx="14">
                  <c:v>2418.9861127601166</c:v>
                </c:pt>
                <c:pt idx="15">
                  <c:v>2513.8916916976459</c:v>
                </c:pt>
                <c:pt idx="16">
                  <c:v>2610.1392297973325</c:v>
                </c:pt>
                <c:pt idx="17">
                  <c:v>2708.4755641120519</c:v>
                </c:pt>
                <c:pt idx="18">
                  <c:v>2807.8500963559145</c:v>
                </c:pt>
                <c:pt idx="19">
                  <c:v>2658.7856305362698</c:v>
                </c:pt>
                <c:pt idx="20">
                  <c:v>2745.4580038609824</c:v>
                </c:pt>
                <c:pt idx="21">
                  <c:v>2836.8466325613895</c:v>
                </c:pt>
                <c:pt idx="22">
                  <c:v>2932.7492378502066</c:v>
                </c:pt>
                <c:pt idx="23">
                  <c:v>3033.3810784883503</c:v>
                </c:pt>
                <c:pt idx="24">
                  <c:v>2968.8250455630505</c:v>
                </c:pt>
                <c:pt idx="25">
                  <c:v>3080.1800751789665</c:v>
                </c:pt>
                <c:pt idx="26">
                  <c:v>3026.9454725626151</c:v>
                </c:pt>
                <c:pt idx="27">
                  <c:v>3150.1982788010582</c:v>
                </c:pt>
                <c:pt idx="28">
                  <c:v>3108.8878303888278</c:v>
                </c:pt>
                <c:pt idx="29">
                  <c:v>3245.3181492240128</c:v>
                </c:pt>
                <c:pt idx="30">
                  <c:v>3217.8618536569516</c:v>
                </c:pt>
                <c:pt idx="31">
                  <c:v>3368.181361631463</c:v>
                </c:pt>
                <c:pt idx="32">
                  <c:v>3356.0837392307767</c:v>
                </c:pt>
                <c:pt idx="33">
                  <c:v>3521.7222112167151</c:v>
                </c:pt>
                <c:pt idx="34">
                  <c:v>3697.3270910473457</c:v>
                </c:pt>
                <c:pt idx="35">
                  <c:v>3880.7986181658416</c:v>
                </c:pt>
                <c:pt idx="36">
                  <c:v>4074.3827565344495</c:v>
                </c:pt>
                <c:pt idx="37">
                  <c:v>4277.6559762305005</c:v>
                </c:pt>
                <c:pt idx="38">
                  <c:v>4492.1949399280757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3-FF8F-4F24-B618-5D191CEEF436}"/>
            </c:ext>
          </c:extLst>
        </c:ser>
        <c:ser>
          <c:idx val="2"/>
          <c:order val="2"/>
          <c:tx>
            <c:strRef>
              <c:f>Sheet1!$I$4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6.5403009568408797E-3"/>
                  <c:y val="-2.960254504190391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F8F-4F24-B618-5D191CEEF43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Sheet1!$I$5:$I$43</c:f>
              <c:numCache>
                <c:formatCode>#,##0</c:formatCode>
                <c:ptCount val="39"/>
                <c:pt idx="0">
                  <c:v>1707.9461944925808</c:v>
                </c:pt>
                <c:pt idx="1">
                  <c:v>1761.636691779511</c:v>
                </c:pt>
                <c:pt idx="2">
                  <c:v>1761.4260427573674</c:v>
                </c:pt>
                <c:pt idx="3">
                  <c:v>1793.352100656175</c:v>
                </c:pt>
                <c:pt idx="4">
                  <c:v>1749.1893919201332</c:v>
                </c:pt>
                <c:pt idx="5">
                  <c:v>1886.2074174727231</c:v>
                </c:pt>
                <c:pt idx="6">
                  <c:v>1837.2163776440827</c:v>
                </c:pt>
                <c:pt idx="7">
                  <c:v>2107.5938639766796</c:v>
                </c:pt>
                <c:pt idx="8">
                  <c:v>1966.3337679269882</c:v>
                </c:pt>
                <c:pt idx="9">
                  <c:v>2009.3954802259886</c:v>
                </c:pt>
                <c:pt idx="10">
                  <c:v>2052.4571925249888</c:v>
                </c:pt>
                <c:pt idx="11">
                  <c:v>2095.5189048239895</c:v>
                </c:pt>
                <c:pt idx="12">
                  <c:v>2208.1940592845363</c:v>
                </c:pt>
                <c:pt idx="13">
                  <c:v>2272.3660212736995</c:v>
                </c:pt>
                <c:pt idx="14">
                  <c:v>2356.2109749988772</c:v>
                </c:pt>
                <c:pt idx="15">
                  <c:v>2441.5252858620192</c:v>
                </c:pt>
                <c:pt idx="16">
                  <c:v>2528.0209648973123</c:v>
                </c:pt>
                <c:pt idx="17">
                  <c:v>2616.4190913160737</c:v>
                </c:pt>
                <c:pt idx="18">
                  <c:v>2705.7015954867275</c:v>
                </c:pt>
                <c:pt idx="19">
                  <c:v>2533.1607313371683</c:v>
                </c:pt>
                <c:pt idx="20">
                  <c:v>2589.3399436067793</c:v>
                </c:pt>
                <c:pt idx="21">
                  <c:v>2649.7152912982242</c:v>
                </c:pt>
                <c:pt idx="22">
                  <c:v>2714.0747608838128</c:v>
                </c:pt>
                <c:pt idx="23">
                  <c:v>2782.6078890453869</c:v>
                </c:pt>
                <c:pt idx="24">
                  <c:v>2685.3464777068411</c:v>
                </c:pt>
                <c:pt idx="25">
                  <c:v>2763.3807867486612</c:v>
                </c:pt>
                <c:pt idx="26">
                  <c:v>2676.1511487521543</c:v>
                </c:pt>
                <c:pt idx="27">
                  <c:v>2764.7267205816734</c:v>
                </c:pt>
                <c:pt idx="28">
                  <c:v>2688.0232567079247</c:v>
                </c:pt>
                <c:pt idx="29">
                  <c:v>1851.7148504778356</c:v>
                </c:pt>
                <c:pt idx="30">
                  <c:v>1791.5227191257186</c:v>
                </c:pt>
                <c:pt idx="31">
                  <c:v>1908.2725536147468</c:v>
                </c:pt>
                <c:pt idx="32">
                  <c:v>1861.6821199882957</c:v>
                </c:pt>
                <c:pt idx="33">
                  <c:v>1991.9531974423408</c:v>
                </c:pt>
                <c:pt idx="34">
                  <c:v>2131.1138368806082</c:v>
                </c:pt>
                <c:pt idx="35">
                  <c:v>2618.5036416329335</c:v>
                </c:pt>
                <c:pt idx="36">
                  <c:v>2432.2035230850543</c:v>
                </c:pt>
                <c:pt idx="37">
                  <c:v>2595.787845345983</c:v>
                </c:pt>
                <c:pt idx="38">
                  <c:v>2769.3670818484138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5-FF8F-4F24-B618-5D191CEEF43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13268448"/>
        <c:axId val="913331760"/>
      </c:lineChart>
      <c:catAx>
        <c:axId val="913268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331760"/>
        <c:crosses val="autoZero"/>
        <c:auto val="1"/>
        <c:lblAlgn val="ctr"/>
        <c:lblOffset val="100"/>
        <c:noMultiLvlLbl val="0"/>
      </c:catAx>
      <c:valAx>
        <c:axId val="91333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26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359598199726043E-2"/>
          <c:y val="9.1383289635263223E-2"/>
          <c:w val="0.90135008354583013"/>
          <c:h val="0.63602777355840068"/>
        </c:manualLayout>
      </c:layout>
      <c:lineChart>
        <c:grouping val="standard"/>
        <c:varyColors val="0"/>
        <c:ser>
          <c:idx val="0"/>
          <c:order val="0"/>
          <c:tx>
            <c:strRef>
              <c:f>Graphs_Arm!$K$4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6.5403009568408797E-3"/>
                  <c:y val="-4.440381756285587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2D3-4BB3-8974-E6B9ED5B0B3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Graphs_Arm!$K$5:$K$43</c:f>
              <c:numCache>
                <c:formatCode>#,##0</c:formatCode>
                <c:ptCount val="39"/>
                <c:pt idx="0">
                  <c:v>1605.4366721769188</c:v>
                </c:pt>
                <c:pt idx="1">
                  <c:v>1655.9047100868961</c:v>
                </c:pt>
                <c:pt idx="2">
                  <c:v>1655.7067040453721</c:v>
                </c:pt>
                <c:pt idx="3">
                  <c:v>1685.7165862735515</c:v>
                </c:pt>
                <c:pt idx="4">
                  <c:v>1644.2044869017245</c:v>
                </c:pt>
                <c:pt idx="5">
                  <c:v>1772.9988035381189</c:v>
                </c:pt>
                <c:pt idx="6">
                  <c:v>1726.9481655246968</c:v>
                </c:pt>
                <c:pt idx="7">
                  <c:v>1981.0978180659029</c:v>
                </c:pt>
                <c:pt idx="8">
                  <c:v>1909.6709256844849</c:v>
                </c:pt>
                <c:pt idx="9">
                  <c:v>1963.0155932203388</c:v>
                </c:pt>
                <c:pt idx="10">
                  <c:v>2016.3602607561927</c:v>
                </c:pt>
                <c:pt idx="11">
                  <c:v>2069.7049282920466</c:v>
                </c:pt>
                <c:pt idx="12">
                  <c:v>2192.157484051485</c:v>
                </c:pt>
                <c:pt idx="13">
                  <c:v>2266.8997141585028</c:v>
                </c:pt>
                <c:pt idx="14">
                  <c:v>2351.4324851565566</c:v>
                </c:pt>
                <c:pt idx="15">
                  <c:v>2437.4468774396173</c:v>
                </c:pt>
                <c:pt idx="16">
                  <c:v>2524.6556461661667</c:v>
                </c:pt>
                <c:pt idx="17">
                  <c:v>2613.7791892011373</c:v>
                </c:pt>
                <c:pt idx="18">
                  <c:v>2703.8008567805991</c:v>
                </c:pt>
                <c:pt idx="19">
                  <c:v>2808.8582811846536</c:v>
                </c:pt>
                <c:pt idx="20">
                  <c:v>2908.3035594918065</c:v>
                </c:pt>
                <c:pt idx="21">
                  <c:v>3012.6220669695108</c:v>
                </c:pt>
                <c:pt idx="22">
                  <c:v>3121.6298375223332</c:v>
                </c:pt>
                <c:pt idx="23">
                  <c:v>3235.5508443176832</c:v>
                </c:pt>
                <c:pt idx="24">
                  <c:v>3355.1343159523262</c:v>
                </c:pt>
                <c:pt idx="25">
                  <c:v>3480.1662364688418</c:v>
                </c:pt>
                <c:pt idx="26">
                  <c:v>3611.4800827169415</c:v>
                </c:pt>
                <c:pt idx="27">
                  <c:v>3748.8404832687625</c:v>
                </c:pt>
                <c:pt idx="28">
                  <c:v>3892.5402024050477</c:v>
                </c:pt>
                <c:pt idx="29">
                  <c:v>4043.5565540630214</c:v>
                </c:pt>
                <c:pt idx="30">
                  <c:v>4201.6145389664434</c:v>
                </c:pt>
                <c:pt idx="31">
                  <c:v>4367.0578208571251</c:v>
                </c:pt>
                <c:pt idx="32">
                  <c:v>4541.0350566433181</c:v>
                </c:pt>
                <c:pt idx="33">
                  <c:v>4722.3918293040188</c:v>
                </c:pt>
                <c:pt idx="34">
                  <c:v>4914.0293178683651</c:v>
                </c:pt>
                <c:pt idx="35">
                  <c:v>5113.8750090747517</c:v>
                </c:pt>
                <c:pt idx="36">
                  <c:v>5324.1879909152121</c:v>
                </c:pt>
                <c:pt idx="37">
                  <c:v>5544.56582896296</c:v>
                </c:pt>
                <c:pt idx="38">
                  <c:v>5776.6065861896723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D2D3-4BB3-8974-E6B9ED5B0B3D}"/>
            </c:ext>
          </c:extLst>
        </c:ser>
        <c:ser>
          <c:idx val="1"/>
          <c:order val="1"/>
          <c:tx>
            <c:strRef>
              <c:f>Graphs_Arm!$L$4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0"/>
                  <c:y val="-5.92050900838078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2D3-4BB3-8974-E6B9ED5B0B3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Graphs_Arm!$L$5:$L$43</c:f>
              <c:numCache>
                <c:formatCode>#,##0</c:formatCode>
                <c:ptCount val="39"/>
                <c:pt idx="0">
                  <c:v>1605.4366721769188</c:v>
                </c:pt>
                <c:pt idx="1">
                  <c:v>1655.9047100868961</c:v>
                </c:pt>
                <c:pt idx="2">
                  <c:v>1655.7067040453721</c:v>
                </c:pt>
                <c:pt idx="3">
                  <c:v>1685.7165862735515</c:v>
                </c:pt>
                <c:pt idx="4">
                  <c:v>1644.2044869017245</c:v>
                </c:pt>
                <c:pt idx="5">
                  <c:v>1772.9988035381189</c:v>
                </c:pt>
                <c:pt idx="6">
                  <c:v>1726.9481655246968</c:v>
                </c:pt>
                <c:pt idx="7">
                  <c:v>1981.0978180659029</c:v>
                </c:pt>
                <c:pt idx="8">
                  <c:v>1857.2636245110821</c:v>
                </c:pt>
                <c:pt idx="9">
                  <c:v>1905.5805997392436</c:v>
                </c:pt>
                <c:pt idx="10">
                  <c:v>1953.897574967405</c:v>
                </c:pt>
                <c:pt idx="11">
                  <c:v>2002.2145501955667</c:v>
                </c:pt>
                <c:pt idx="12">
                  <c:v>2117.2788608304922</c:v>
                </c:pt>
                <c:pt idx="13">
                  <c:v>2186.1292075068095</c:v>
                </c:pt>
                <c:pt idx="14">
                  <c:v>2273.80056083415</c:v>
                </c:pt>
                <c:pt idx="15">
                  <c:v>2363.00998517773</c:v>
                </c:pt>
                <c:pt idx="16">
                  <c:v>2453.4808254010595</c:v>
                </c:pt>
                <c:pt idx="17">
                  <c:v>2545.9150940129007</c:v>
                </c:pt>
                <c:pt idx="18">
                  <c:v>2639.3252487702193</c:v>
                </c:pt>
                <c:pt idx="19">
                  <c:v>2561.6405658138647</c:v>
                </c:pt>
                <c:pt idx="20">
                  <c:v>2652.988699353773</c:v>
                </c:pt>
                <c:pt idx="21">
                  <c:v>2748.7700225104895</c:v>
                </c:pt>
                <c:pt idx="22">
                  <c:v>2848.7943971027548</c:v>
                </c:pt>
                <c:pt idx="23">
                  <c:v>2953.2641622381452</c:v>
                </c:pt>
                <c:pt idx="24">
                  <c:v>2902.4604937766044</c:v>
                </c:pt>
                <c:pt idx="25">
                  <c:v>3017.0098509290688</c:v>
                </c:pt>
                <c:pt idx="26">
                  <c:v>2976.8481098643565</c:v>
                </c:pt>
                <c:pt idx="27">
                  <c:v>3102.5811488967106</c:v>
                </c:pt>
                <c:pt idx="28">
                  <c:v>3073.6278841327858</c:v>
                </c:pt>
                <c:pt idx="29">
                  <c:v>2921.747532321272</c:v>
                </c:pt>
                <c:pt idx="30">
                  <c:v>2905.816905572115</c:v>
                </c:pt>
                <c:pt idx="31">
                  <c:v>3056.992125220042</c:v>
                </c:pt>
                <c:pt idx="32">
                  <c:v>3055.4983567377244</c:v>
                </c:pt>
                <c:pt idx="33">
                  <c:v>3221.0731088082807</c:v>
                </c:pt>
                <c:pt idx="34">
                  <c:v>3396.0160931424389</c:v>
                </c:pt>
                <c:pt idx="35">
                  <c:v>3578.3535750806459</c:v>
                </c:pt>
                <c:pt idx="36">
                  <c:v>3770.1967176800317</c:v>
                </c:pt>
                <c:pt idx="37">
                  <c:v>3971.1474109346673</c:v>
                </c:pt>
                <c:pt idx="38">
                  <c:v>4182.6876875249627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3-D2D3-4BB3-8974-E6B9ED5B0B3D}"/>
            </c:ext>
          </c:extLst>
        </c:ser>
        <c:ser>
          <c:idx val="2"/>
          <c:order val="2"/>
          <c:tx>
            <c:strRef>
              <c:f>Graphs_Arm!$M$4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4.3602006378939198E-3"/>
                  <c:y val="-5.42713325768238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2D3-4BB3-8974-E6B9ED5B0B3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Graphs_Arm!$M$5:$M$43</c:f>
              <c:numCache>
                <c:formatCode>#,##0</c:formatCode>
                <c:ptCount val="39"/>
                <c:pt idx="0">
                  <c:v>1605.4366721769188</c:v>
                </c:pt>
                <c:pt idx="1">
                  <c:v>1655.9047100868961</c:v>
                </c:pt>
                <c:pt idx="2">
                  <c:v>1655.7067040453721</c:v>
                </c:pt>
                <c:pt idx="3">
                  <c:v>1685.7165862735515</c:v>
                </c:pt>
                <c:pt idx="4">
                  <c:v>1644.2044869017245</c:v>
                </c:pt>
                <c:pt idx="5">
                  <c:v>1772.9988035381189</c:v>
                </c:pt>
                <c:pt idx="6">
                  <c:v>1726.9481655246968</c:v>
                </c:pt>
                <c:pt idx="7">
                  <c:v>1981.0978180659029</c:v>
                </c:pt>
                <c:pt idx="8">
                  <c:v>1848.316036505867</c:v>
                </c:pt>
                <c:pt idx="9">
                  <c:v>1888.793220338983</c:v>
                </c:pt>
                <c:pt idx="10">
                  <c:v>1929.270404172099</c:v>
                </c:pt>
                <c:pt idx="11">
                  <c:v>1969.747588005215</c:v>
                </c:pt>
                <c:pt idx="12">
                  <c:v>2075.6600726007282</c:v>
                </c:pt>
                <c:pt idx="13">
                  <c:v>2135.9804863439454</c:v>
                </c:pt>
                <c:pt idx="14">
                  <c:v>2214.7931350804402</c:v>
                </c:pt>
                <c:pt idx="15">
                  <c:v>2294.9869513510293</c:v>
                </c:pt>
                <c:pt idx="16">
                  <c:v>2376.2912310501679</c:v>
                </c:pt>
                <c:pt idx="17">
                  <c:v>2459.3837748094716</c:v>
                </c:pt>
                <c:pt idx="18">
                  <c:v>2543.3076166972078</c:v>
                </c:pt>
                <c:pt idx="19">
                  <c:v>2202.3110986751817</c:v>
                </c:pt>
                <c:pt idx="20">
                  <c:v>2284.7517747373631</c:v>
                </c:pt>
                <c:pt idx="21">
                  <c:v>2371.1367376332605</c:v>
                </c:pt>
                <c:pt idx="22">
                  <c:v>2461.2666987123021</c:v>
                </c:pt>
                <c:pt idx="23">
                  <c:v>2555.3198188209653</c:v>
                </c:pt>
                <c:pt idx="24">
                  <c:v>2493.529250985317</c:v>
                </c:pt>
                <c:pt idx="25">
                  <c:v>2596.5132989319413</c:v>
                </c:pt>
                <c:pt idx="26">
                  <c:v>2544.1524056739872</c:v>
                </c:pt>
                <c:pt idx="27">
                  <c:v>2657.0450385075333</c:v>
                </c:pt>
                <c:pt idx="28">
                  <c:v>2614.5785470807891</c:v>
                </c:pt>
                <c:pt idx="29">
                  <c:v>1230.4438479128216</c:v>
                </c:pt>
                <c:pt idx="30">
                  <c:v>1199.5121182683283</c:v>
                </c:pt>
                <c:pt idx="31">
                  <c:v>1334.9024435717256</c:v>
                </c:pt>
                <c:pt idx="32">
                  <c:v>1316.7560489706107</c:v>
                </c:pt>
                <c:pt idx="33">
                  <c:v>1464.8560833851407</c:v>
                </c:pt>
                <c:pt idx="34">
                  <c:v>1621.3121356034408</c:v>
                </c:pt>
                <c:pt idx="35">
                  <c:v>2105.0969257641118</c:v>
                </c:pt>
                <c:pt idx="36">
                  <c:v>1955.6261063336883</c:v>
                </c:pt>
                <c:pt idx="37">
                  <c:v>2135.0399520700494</c:v>
                </c:pt>
                <c:pt idx="38">
                  <c:v>2323.84882553638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5-D2D3-4BB3-8974-E6B9ED5B0B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13268448"/>
        <c:axId val="913331760"/>
      </c:lineChart>
      <c:catAx>
        <c:axId val="913268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331760"/>
        <c:crosses val="autoZero"/>
        <c:auto val="1"/>
        <c:lblAlgn val="ctr"/>
        <c:lblOffset val="100"/>
        <c:noMultiLvlLbl val="0"/>
      </c:catAx>
      <c:valAx>
        <c:axId val="91333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26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359598199726043E-2"/>
          <c:y val="9.1383289635263223E-2"/>
          <c:w val="0.90135008354583013"/>
          <c:h val="0.63602777355840068"/>
        </c:manualLayout>
      </c:layout>
      <c:lineChart>
        <c:grouping val="standard"/>
        <c:varyColors val="0"/>
        <c:ser>
          <c:idx val="0"/>
          <c:order val="0"/>
          <c:tx>
            <c:strRef>
              <c:f>Graphs_Arm!$O$4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6.5403009568408797E-3"/>
                  <c:y val="-5.427133257682385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51D-47A1-8EF3-6B53062042F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Graphs_Arm!$O$5:$O$43</c:f>
              <c:numCache>
                <c:formatCode>#,##0</c:formatCode>
                <c:ptCount val="39"/>
                <c:pt idx="0">
                  <c:v>713.84752356472677</c:v>
                </c:pt>
                <c:pt idx="1">
                  <c:v>766.20523450460405</c:v>
                </c:pt>
                <c:pt idx="2">
                  <c:v>816.46474095507779</c:v>
                </c:pt>
                <c:pt idx="3">
                  <c:v>793.15009056093015</c:v>
                </c:pt>
                <c:pt idx="4">
                  <c:v>797.40382119937772</c:v>
                </c:pt>
                <c:pt idx="5">
                  <c:v>951.94145779764733</c:v>
                </c:pt>
                <c:pt idx="6">
                  <c:v>1174.1931376676516</c:v>
                </c:pt>
                <c:pt idx="7">
                  <c:v>1285.3227583540474</c:v>
                </c:pt>
                <c:pt idx="8">
                  <c:v>909.61783727339753</c:v>
                </c:pt>
                <c:pt idx="9">
                  <c:v>973.82953966997616</c:v>
                </c:pt>
                <c:pt idx="10">
                  <c:v>1124.3124459921701</c:v>
                </c:pt>
                <c:pt idx="11">
                  <c:v>1218.8464729926675</c:v>
                </c:pt>
                <c:pt idx="12">
                  <c:v>1290.8215872927083</c:v>
                </c:pt>
                <c:pt idx="13">
                  <c:v>1358.8132747195232</c:v>
                </c:pt>
                <c:pt idx="14">
                  <c:v>1429.8648935398714</c:v>
                </c:pt>
                <c:pt idx="15">
                  <c:v>1504.1134556071956</c:v>
                </c:pt>
                <c:pt idx="16">
                  <c:v>1581.7033868362703</c:v>
                </c:pt>
                <c:pt idx="17">
                  <c:v>1653.7758210709981</c:v>
                </c:pt>
                <c:pt idx="18">
                  <c:v>1728.731152675115</c:v>
                </c:pt>
                <c:pt idx="19">
                  <c:v>1806.6846975433969</c:v>
                </c:pt>
                <c:pt idx="20">
                  <c:v>1887.7563842064096</c:v>
                </c:pt>
                <c:pt idx="21">
                  <c:v>1972.0709383359431</c:v>
                </c:pt>
                <c:pt idx="22">
                  <c:v>2059.7580746306576</c:v>
                </c:pt>
                <c:pt idx="23">
                  <c:v>2150.9526963771609</c:v>
                </c:pt>
                <c:pt idx="24">
                  <c:v>2245.7951029935243</c:v>
                </c:pt>
                <c:pt idx="25">
                  <c:v>2344.4312058745422</c:v>
                </c:pt>
                <c:pt idx="26">
                  <c:v>2447.0127528708003</c:v>
                </c:pt>
                <c:pt idx="27">
                  <c:v>2553.6975617469097</c:v>
                </c:pt>
                <c:pt idx="28">
                  <c:v>2664.6497629780629</c:v>
                </c:pt>
                <c:pt idx="29">
                  <c:v>2780.0400522584623</c:v>
                </c:pt>
                <c:pt idx="30">
                  <c:v>2900.0459531100778</c:v>
                </c:pt>
                <c:pt idx="31">
                  <c:v>3024.852089995758</c:v>
                </c:pt>
                <c:pt idx="32">
                  <c:v>3154.6504723568651</c:v>
                </c:pt>
                <c:pt idx="33">
                  <c:v>3289.6407900124168</c:v>
                </c:pt>
                <c:pt idx="34">
                  <c:v>3430.0307203741904</c:v>
                </c:pt>
                <c:pt idx="35">
                  <c:v>3576.0362479504352</c:v>
                </c:pt>
                <c:pt idx="36">
                  <c:v>3727.8819966297292</c:v>
                </c:pt>
                <c:pt idx="37">
                  <c:v>3885.801575256196</c:v>
                </c:pt>
                <c:pt idx="38">
                  <c:v>4050.0379370277205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651D-47A1-8EF3-6B53062042FE}"/>
            </c:ext>
          </c:extLst>
        </c:ser>
        <c:ser>
          <c:idx val="1"/>
          <c:order val="1"/>
          <c:tx>
            <c:strRef>
              <c:f>Graphs_Arm!$P$4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4.3602006378939198E-3"/>
                  <c:y val="-4.933757506983986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51D-47A1-8EF3-6B53062042F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Graphs_Arm!$P$5:$P$43</c:f>
              <c:numCache>
                <c:formatCode>#,##0</c:formatCode>
                <c:ptCount val="39"/>
                <c:pt idx="0">
                  <c:v>713.84752356472677</c:v>
                </c:pt>
                <c:pt idx="1">
                  <c:v>766.20523450460405</c:v>
                </c:pt>
                <c:pt idx="2">
                  <c:v>816.46474095507779</c:v>
                </c:pt>
                <c:pt idx="3">
                  <c:v>793.15009056093015</c:v>
                </c:pt>
                <c:pt idx="4">
                  <c:v>797.40382119937772</c:v>
                </c:pt>
                <c:pt idx="5">
                  <c:v>951.94145779764733</c:v>
                </c:pt>
                <c:pt idx="6">
                  <c:v>1174.1931376676516</c:v>
                </c:pt>
                <c:pt idx="7">
                  <c:v>1285.3227583540474</c:v>
                </c:pt>
                <c:pt idx="8">
                  <c:v>785.92691879239487</c:v>
                </c:pt>
                <c:pt idx="9">
                  <c:v>849.44156779363402</c:v>
                </c:pt>
                <c:pt idx="10">
                  <c:v>912.95621679487522</c:v>
                </c:pt>
                <c:pt idx="11">
                  <c:v>976.47086579611641</c:v>
                </c:pt>
                <c:pt idx="12">
                  <c:v>1039.9855147973576</c:v>
                </c:pt>
                <c:pt idx="13">
                  <c:v>1103.5001637985897</c:v>
                </c:pt>
                <c:pt idx="14">
                  <c:v>1171.261455925589</c:v>
                </c:pt>
                <c:pt idx="15">
                  <c:v>1239.0227480526082</c:v>
                </c:pt>
                <c:pt idx="16">
                  <c:v>1306.7840401796275</c:v>
                </c:pt>
                <c:pt idx="17">
                  <c:v>1374.5453323066467</c:v>
                </c:pt>
                <c:pt idx="18">
                  <c:v>1442.3066244336565</c:v>
                </c:pt>
                <c:pt idx="19">
                  <c:v>1361.7767517640618</c:v>
                </c:pt>
                <c:pt idx="20">
                  <c:v>1391.7060558989947</c:v>
                </c:pt>
                <c:pt idx="21">
                  <c:v>1420.6877312681531</c:v>
                </c:pt>
                <c:pt idx="22">
                  <c:v>1448.6838727209201</c:v>
                </c:pt>
                <c:pt idx="23">
                  <c:v>1475.6550589006113</c:v>
                </c:pt>
                <c:pt idx="24">
                  <c:v>1501.5602915963179</c:v>
                </c:pt>
                <c:pt idx="25">
                  <c:v>1526.3569326686954</c:v>
                </c:pt>
                <c:pt idx="26">
                  <c:v>1550.0006384527812</c:v>
                </c:pt>
                <c:pt idx="27">
                  <c:v>1572.4452915370584</c:v>
                </c:pt>
                <c:pt idx="28">
                  <c:v>1593.6429298135495</c:v>
                </c:pt>
                <c:pt idx="29">
                  <c:v>1613.5436726899129</c:v>
                </c:pt>
                <c:pt idx="30">
                  <c:v>1632.0956443501591</c:v>
                </c:pt>
                <c:pt idx="31">
                  <c:v>1649.2448939456435</c:v>
                </c:pt>
                <c:pt idx="32">
                  <c:v>1664.9353125937896</c:v>
                </c:pt>
                <c:pt idx="33">
                  <c:v>1679.1085470566745</c:v>
                </c:pt>
                <c:pt idx="34">
                  <c:v>1691.703909966903</c:v>
                </c:pt>
                <c:pt idx="35">
                  <c:v>1702.6582864623833</c:v>
                </c:pt>
                <c:pt idx="36">
                  <c:v>1711.9060370864961</c:v>
                </c:pt>
                <c:pt idx="37">
                  <c:v>1719.3788968044012</c:v>
                </c:pt>
                <c:pt idx="38">
                  <c:v>1725.0058699798653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3-651D-47A1-8EF3-6B53062042FE}"/>
            </c:ext>
          </c:extLst>
        </c:ser>
        <c:ser>
          <c:idx val="2"/>
          <c:order val="2"/>
          <c:tx>
            <c:strRef>
              <c:f>Graphs_Arm!$Q$4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1.5260702232628721E-2"/>
                  <c:y val="4.933757506983986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51D-47A1-8EF3-6B53062042F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Graphs_Arm!$Q$5:$Q$43</c:f>
              <c:numCache>
                <c:formatCode>#,##0</c:formatCode>
                <c:ptCount val="39"/>
                <c:pt idx="0">
                  <c:v>713.84752356472677</c:v>
                </c:pt>
                <c:pt idx="1">
                  <c:v>766.20523450460405</c:v>
                </c:pt>
                <c:pt idx="2">
                  <c:v>816.46474095507779</c:v>
                </c:pt>
                <c:pt idx="3">
                  <c:v>793.15009056093015</c:v>
                </c:pt>
                <c:pt idx="4">
                  <c:v>797.40382119937772</c:v>
                </c:pt>
                <c:pt idx="5">
                  <c:v>951.94145779764733</c:v>
                </c:pt>
                <c:pt idx="6">
                  <c:v>1174.1931376676516</c:v>
                </c:pt>
                <c:pt idx="7">
                  <c:v>1285.3227583540474</c:v>
                </c:pt>
                <c:pt idx="8">
                  <c:v>776.69793306405791</c:v>
                </c:pt>
                <c:pt idx="9">
                  <c:v>829.48911836562911</c:v>
                </c:pt>
                <c:pt idx="10">
                  <c:v>882.28030366719759</c:v>
                </c:pt>
                <c:pt idx="11">
                  <c:v>935.07148896876606</c:v>
                </c:pt>
                <c:pt idx="12">
                  <c:v>987.86267427033454</c:v>
                </c:pt>
                <c:pt idx="13">
                  <c:v>1040.6538595718985</c:v>
                </c:pt>
                <c:pt idx="14">
                  <c:v>1088.5229660102195</c:v>
                </c:pt>
                <c:pt idx="15">
                  <c:v>1136.3920724485506</c:v>
                </c:pt>
                <c:pt idx="16">
                  <c:v>1184.2611788868671</c:v>
                </c:pt>
                <c:pt idx="17">
                  <c:v>1232.1302853251836</c:v>
                </c:pt>
                <c:pt idx="18">
                  <c:v>1279.9993917634965</c:v>
                </c:pt>
                <c:pt idx="19">
                  <c:v>1026.3198601804033</c:v>
                </c:pt>
                <c:pt idx="20">
                  <c:v>1042.5205598435205</c:v>
                </c:pt>
                <c:pt idx="21">
                  <c:v>1058.7212595066376</c:v>
                </c:pt>
                <c:pt idx="22">
                  <c:v>1074.9219591697474</c:v>
                </c:pt>
                <c:pt idx="23">
                  <c:v>1091.1226588328645</c:v>
                </c:pt>
                <c:pt idx="24">
                  <c:v>1107.3233584959817</c:v>
                </c:pt>
                <c:pt idx="25">
                  <c:v>1123.5240581590988</c:v>
                </c:pt>
                <c:pt idx="26">
                  <c:v>1139.7247578222086</c:v>
                </c:pt>
                <c:pt idx="27">
                  <c:v>1155.9254574853258</c:v>
                </c:pt>
                <c:pt idx="28">
                  <c:v>1172.1261571484429</c:v>
                </c:pt>
                <c:pt idx="29">
                  <c:v>1188.32685681156</c:v>
                </c:pt>
                <c:pt idx="30">
                  <c:v>1204.5275564746698</c:v>
                </c:pt>
                <c:pt idx="31">
                  <c:v>1220.728256137787</c:v>
                </c:pt>
                <c:pt idx="32">
                  <c:v>1236.9289558009041</c:v>
                </c:pt>
                <c:pt idx="33">
                  <c:v>1253.1296554640212</c:v>
                </c:pt>
                <c:pt idx="34">
                  <c:v>1269.330355127131</c:v>
                </c:pt>
                <c:pt idx="35">
                  <c:v>1285.5310547902482</c:v>
                </c:pt>
                <c:pt idx="36">
                  <c:v>1301.7317544533653</c:v>
                </c:pt>
                <c:pt idx="37">
                  <c:v>1317.9324541164824</c:v>
                </c:pt>
                <c:pt idx="38">
                  <c:v>1334.1331537796007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5-651D-47A1-8EF3-6B53062042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13268448"/>
        <c:axId val="913331760"/>
      </c:lineChart>
      <c:catAx>
        <c:axId val="913268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331760"/>
        <c:crosses val="autoZero"/>
        <c:auto val="1"/>
        <c:lblAlgn val="ctr"/>
        <c:lblOffset val="100"/>
        <c:noMultiLvlLbl val="0"/>
      </c:catAx>
      <c:valAx>
        <c:axId val="91333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26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359598199726043E-2"/>
          <c:y val="6.6714502100343298E-2"/>
          <c:w val="0.90135008354583013"/>
          <c:h val="0.66069656109332064"/>
        </c:manualLayout>
      </c:layout>
      <c:lineChart>
        <c:grouping val="standard"/>
        <c:varyColors val="0"/>
        <c:ser>
          <c:idx val="0"/>
          <c:order val="0"/>
          <c:tx>
            <c:strRef>
              <c:f>Graphs_Arm!$S$4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6.5403009568408797E-3"/>
                  <c:y val="-4.933757506983987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484-42C4-BA0D-F11BA24D931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Graphs_Arm!$S$5:$S$43</c:f>
              <c:numCache>
                <c:formatCode>#,##0</c:formatCode>
                <c:ptCount val="39"/>
                <c:pt idx="0">
                  <c:v>1873.2403792859297</c:v>
                </c:pt>
                <c:pt idx="1">
                  <c:v>2016.5153967314163</c:v>
                </c:pt>
                <c:pt idx="2">
                  <c:v>2048.028821888468</c:v>
                </c:pt>
                <c:pt idx="3">
                  <c:v>2113.2503184170232</c:v>
                </c:pt>
                <c:pt idx="4">
                  <c:v>2258.4243332173091</c:v>
                </c:pt>
                <c:pt idx="5">
                  <c:v>1941.9087334752112</c:v>
                </c:pt>
                <c:pt idx="6">
                  <c:v>1829.8824900955597</c:v>
                </c:pt>
                <c:pt idx="7">
                  <c:v>2098.3062673677259</c:v>
                </c:pt>
                <c:pt idx="8">
                  <c:v>1967.863162635113</c:v>
                </c:pt>
                <c:pt idx="9">
                  <c:v>2008.8356363838652</c:v>
                </c:pt>
                <c:pt idx="10">
                  <c:v>2104.8564036085418</c:v>
                </c:pt>
                <c:pt idx="11">
                  <c:v>2165.1770740639031</c:v>
                </c:pt>
                <c:pt idx="12">
                  <c:v>2211.103258406572</c:v>
                </c:pt>
                <c:pt idx="13">
                  <c:v>2254.487680937892</c:v>
                </c:pt>
                <c:pt idx="14">
                  <c:v>2299.824597391897</c:v>
                </c:pt>
                <c:pt idx="15">
                  <c:v>2347.2014328696018</c:v>
                </c:pt>
                <c:pt idx="16">
                  <c:v>2396.7103432675322</c:v>
                </c:pt>
                <c:pt idx="17">
                  <c:v>2442.6986259243772</c:v>
                </c:pt>
                <c:pt idx="18">
                  <c:v>2490.5264398874961</c:v>
                </c:pt>
                <c:pt idx="19">
                  <c:v>2540.2673664091399</c:v>
                </c:pt>
                <c:pt idx="20">
                  <c:v>2591.9979299916495</c:v>
                </c:pt>
                <c:pt idx="21">
                  <c:v>2645.797716117459</c:v>
                </c:pt>
                <c:pt idx="22">
                  <c:v>2701.7494936883013</c:v>
                </c:pt>
                <c:pt idx="23">
                  <c:v>2759.9393423619767</c:v>
                </c:pt>
                <c:pt idx="24">
                  <c:v>2820.4567849825999</c:v>
                </c:pt>
                <c:pt idx="25">
                  <c:v>2883.3949253080473</c:v>
                </c:pt>
                <c:pt idx="26">
                  <c:v>2948.850591246513</c:v>
                </c:pt>
                <c:pt idx="27">
                  <c:v>3016.9244838225177</c:v>
                </c:pt>
                <c:pt idx="28">
                  <c:v>3087.721332101562</c:v>
                </c:pt>
                <c:pt idx="29">
                  <c:v>3161.350054311768</c:v>
                </c:pt>
                <c:pt idx="30">
                  <c:v>3237.9239254103827</c:v>
                </c:pt>
                <c:pt idx="31">
                  <c:v>3317.5607513529417</c:v>
                </c:pt>
                <c:pt idx="32">
                  <c:v>3400.3830503332033</c:v>
                </c:pt>
                <c:pt idx="33">
                  <c:v>3486.5182412726754</c:v>
                </c:pt>
                <c:pt idx="34">
                  <c:v>3576.0988398497261</c:v>
                </c:pt>
                <c:pt idx="35">
                  <c:v>3669.2626623698588</c:v>
                </c:pt>
                <c:pt idx="36">
                  <c:v>3766.153037790797</c:v>
                </c:pt>
                <c:pt idx="37">
                  <c:v>3866.9190282285726</c:v>
                </c:pt>
                <c:pt idx="38">
                  <c:v>3971.7156582838593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2484-42C4-BA0D-F11BA24D9315}"/>
            </c:ext>
          </c:extLst>
        </c:ser>
        <c:ser>
          <c:idx val="1"/>
          <c:order val="1"/>
          <c:tx>
            <c:strRef>
              <c:f>Graphs_Arm!$T$4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4.3602006378939198E-3"/>
                  <c:y val="-4.44038175628558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484-42C4-BA0D-F11BA24D931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Graphs_Arm!$T$5:$T$43</c:f>
              <c:numCache>
                <c:formatCode>#,##0</c:formatCode>
                <c:ptCount val="39"/>
                <c:pt idx="0">
                  <c:v>1873.2403792859297</c:v>
                </c:pt>
                <c:pt idx="1">
                  <c:v>2016.5153967314163</c:v>
                </c:pt>
                <c:pt idx="2">
                  <c:v>2048.028821888468</c:v>
                </c:pt>
                <c:pt idx="3">
                  <c:v>2113.2503184170232</c:v>
                </c:pt>
                <c:pt idx="4">
                  <c:v>2258.4243332173091</c:v>
                </c:pt>
                <c:pt idx="5">
                  <c:v>1941.9087334752112</c:v>
                </c:pt>
                <c:pt idx="6">
                  <c:v>1829.8824900955597</c:v>
                </c:pt>
                <c:pt idx="7">
                  <c:v>2098.3062673677259</c:v>
                </c:pt>
                <c:pt idx="8">
                  <c:v>1700.2707825638449</c:v>
                </c:pt>
                <c:pt idx="9">
                  <c:v>1726.3931377885528</c:v>
                </c:pt>
                <c:pt idx="10">
                  <c:v>1752.515493013263</c:v>
                </c:pt>
                <c:pt idx="11">
                  <c:v>1778.6378482379732</c:v>
                </c:pt>
                <c:pt idx="12">
                  <c:v>1804.7602034626834</c:v>
                </c:pt>
                <c:pt idx="13">
                  <c:v>1830.8825586873859</c:v>
                </c:pt>
                <c:pt idx="14">
                  <c:v>1880.2828446513158</c:v>
                </c:pt>
                <c:pt idx="15">
                  <c:v>1929.6831306152453</c:v>
                </c:pt>
                <c:pt idx="16">
                  <c:v>1979.0834165791748</c:v>
                </c:pt>
                <c:pt idx="17">
                  <c:v>2028.4837025430897</c:v>
                </c:pt>
                <c:pt idx="18">
                  <c:v>2077.8839885070201</c:v>
                </c:pt>
                <c:pt idx="19">
                  <c:v>1804.5131969112533</c:v>
                </c:pt>
                <c:pt idx="20">
                  <c:v>1813.0675896494652</c:v>
                </c:pt>
                <c:pt idx="21">
                  <c:v>1821.6219823876741</c:v>
                </c:pt>
                <c:pt idx="22">
                  <c:v>1830.1763751258859</c:v>
                </c:pt>
                <c:pt idx="23">
                  <c:v>1838.7307678640977</c:v>
                </c:pt>
                <c:pt idx="24">
                  <c:v>1847.2851606023098</c:v>
                </c:pt>
                <c:pt idx="25">
                  <c:v>1855.8395533405217</c:v>
                </c:pt>
                <c:pt idx="26">
                  <c:v>1864.3939460787306</c:v>
                </c:pt>
                <c:pt idx="27">
                  <c:v>1872.9483388169426</c:v>
                </c:pt>
                <c:pt idx="28">
                  <c:v>1881.5027315551547</c:v>
                </c:pt>
                <c:pt idx="29">
                  <c:v>1890.0571242933665</c:v>
                </c:pt>
                <c:pt idx="30">
                  <c:v>1898.6115170315754</c:v>
                </c:pt>
                <c:pt idx="31">
                  <c:v>1907.1659097697873</c:v>
                </c:pt>
                <c:pt idx="32">
                  <c:v>1915.7203025079991</c:v>
                </c:pt>
                <c:pt idx="33">
                  <c:v>1924.2746952462112</c:v>
                </c:pt>
                <c:pt idx="34">
                  <c:v>1932.8290879844199</c:v>
                </c:pt>
                <c:pt idx="35">
                  <c:v>1941.3834807226319</c:v>
                </c:pt>
                <c:pt idx="36">
                  <c:v>1949.9378734608438</c:v>
                </c:pt>
                <c:pt idx="37">
                  <c:v>1958.4922661990558</c:v>
                </c:pt>
                <c:pt idx="38">
                  <c:v>1967.0466589372677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3-2484-42C4-BA0D-F11BA24D9315}"/>
            </c:ext>
          </c:extLst>
        </c:ser>
        <c:ser>
          <c:idx val="2"/>
          <c:order val="2"/>
          <c:tx>
            <c:strRef>
              <c:f>Graphs_Arm!$U$4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1.3080601913681759E-2"/>
                  <c:y val="6.413884759079181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2484-42C4-BA0D-F11BA24D931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Graphs_Arm!$U$5:$U$43</c:f>
              <c:numCache>
                <c:formatCode>#,##0</c:formatCode>
                <c:ptCount val="39"/>
                <c:pt idx="0">
                  <c:v>1873.2403792859297</c:v>
                </c:pt>
                <c:pt idx="1">
                  <c:v>2016.5153967314163</c:v>
                </c:pt>
                <c:pt idx="2">
                  <c:v>2048.028821888468</c:v>
                </c:pt>
                <c:pt idx="3">
                  <c:v>2113.2503184170232</c:v>
                </c:pt>
                <c:pt idx="4">
                  <c:v>2258.4243332173091</c:v>
                </c:pt>
                <c:pt idx="5">
                  <c:v>1941.9087334752112</c:v>
                </c:pt>
                <c:pt idx="6">
                  <c:v>1829.8824900955597</c:v>
                </c:pt>
                <c:pt idx="7">
                  <c:v>2098.3062673677259</c:v>
                </c:pt>
                <c:pt idx="8">
                  <c:v>1680.3048360981088</c:v>
                </c:pt>
                <c:pt idx="9">
                  <c:v>1689.5659745974772</c:v>
                </c:pt>
                <c:pt idx="10">
                  <c:v>1698.827113096846</c:v>
                </c:pt>
                <c:pt idx="11">
                  <c:v>1708.0882515962148</c:v>
                </c:pt>
                <c:pt idx="12">
                  <c:v>1717.3493900955837</c:v>
                </c:pt>
                <c:pt idx="13">
                  <c:v>1626.6105285949536</c:v>
                </c:pt>
                <c:pt idx="14">
                  <c:v>1644.0990760875866</c:v>
                </c:pt>
                <c:pt idx="15">
                  <c:v>1661.5876235802134</c:v>
                </c:pt>
                <c:pt idx="16">
                  <c:v>1679.0761710728329</c:v>
                </c:pt>
                <c:pt idx="17">
                  <c:v>1696.5647185654598</c:v>
                </c:pt>
                <c:pt idx="18">
                  <c:v>1714.0532660580834</c:v>
                </c:pt>
                <c:pt idx="19">
                  <c:v>1327.4377212967374</c:v>
                </c:pt>
                <c:pt idx="20">
                  <c:v>1312.5262659383759</c:v>
                </c:pt>
                <c:pt idx="21">
                  <c:v>1297.6148105800221</c:v>
                </c:pt>
                <c:pt idx="22">
                  <c:v>1282.7033552216608</c:v>
                </c:pt>
                <c:pt idx="23">
                  <c:v>1267.7918998633033</c:v>
                </c:pt>
                <c:pt idx="24">
                  <c:v>1252.8804445049495</c:v>
                </c:pt>
                <c:pt idx="25">
                  <c:v>1237.968989146588</c:v>
                </c:pt>
                <c:pt idx="26">
                  <c:v>1223.0575337882344</c:v>
                </c:pt>
                <c:pt idx="27">
                  <c:v>1208.1460784298727</c:v>
                </c:pt>
                <c:pt idx="28">
                  <c:v>1193.2346230715154</c:v>
                </c:pt>
                <c:pt idx="29">
                  <c:v>1178.3231677131616</c:v>
                </c:pt>
                <c:pt idx="30">
                  <c:v>1163.4117123548001</c:v>
                </c:pt>
                <c:pt idx="31">
                  <c:v>1148.5002569964429</c:v>
                </c:pt>
                <c:pt idx="32">
                  <c:v>1133.5888016380889</c:v>
                </c:pt>
                <c:pt idx="33">
                  <c:v>1118.6773462797275</c:v>
                </c:pt>
                <c:pt idx="34">
                  <c:v>1103.7658909213701</c:v>
                </c:pt>
                <c:pt idx="35">
                  <c:v>1088.854435563012</c:v>
                </c:pt>
                <c:pt idx="36">
                  <c:v>1073.942980204655</c:v>
                </c:pt>
                <c:pt idx="37">
                  <c:v>1059.0315248462975</c:v>
                </c:pt>
                <c:pt idx="38">
                  <c:v>1044.1200694879396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5-2484-42C4-BA0D-F11BA24D93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13268448"/>
        <c:axId val="913331760"/>
      </c:lineChart>
      <c:catAx>
        <c:axId val="913268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331760"/>
        <c:crosses val="autoZero"/>
        <c:auto val="1"/>
        <c:lblAlgn val="ctr"/>
        <c:lblOffset val="100"/>
        <c:noMultiLvlLbl val="0"/>
      </c:catAx>
      <c:valAx>
        <c:axId val="91333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26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359598199726043E-2"/>
          <c:y val="9.1383289635263223E-2"/>
          <c:w val="0.90135008354583013"/>
          <c:h val="0.63602777355840068"/>
        </c:manualLayout>
      </c:layout>
      <c:lineChart>
        <c:grouping val="standard"/>
        <c:varyColors val="0"/>
        <c:ser>
          <c:idx val="0"/>
          <c:order val="0"/>
          <c:tx>
            <c:strRef>
              <c:f>Graphs_Arm!$AA$4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1.3080601913681759E-2"/>
                  <c:y val="-5.427133257682385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DCD-44D5-B4E9-F71CC5583E0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Graphs_Arm!$AA$5:$AA$43</c:f>
              <c:numCache>
                <c:formatCode>#,##0</c:formatCode>
                <c:ptCount val="39"/>
                <c:pt idx="0">
                  <c:v>584.3992140955188</c:v>
                </c:pt>
                <c:pt idx="1">
                  <c:v>590.63664848681651</c:v>
                </c:pt>
                <c:pt idx="2">
                  <c:v>601.33973567993382</c:v>
                </c:pt>
                <c:pt idx="3">
                  <c:v>604.35561034758746</c:v>
                </c:pt>
                <c:pt idx="4">
                  <c:v>611.34613974208685</c:v>
                </c:pt>
                <c:pt idx="5">
                  <c:v>622.65265591578009</c:v>
                </c:pt>
                <c:pt idx="6">
                  <c:v>628.65382148802382</c:v>
                </c:pt>
                <c:pt idx="7">
                  <c:v>628.70297378599025</c:v>
                </c:pt>
                <c:pt idx="8">
                  <c:v>629.10641714825624</c:v>
                </c:pt>
                <c:pt idx="9">
                  <c:v>640.00605901886513</c:v>
                </c:pt>
                <c:pt idx="10">
                  <c:v>665.54984193292319</c:v>
                </c:pt>
                <c:pt idx="11">
                  <c:v>681.59655928248219</c:v>
                </c:pt>
                <c:pt idx="12">
                  <c:v>693.81400470421249</c:v>
                </c:pt>
                <c:pt idx="13">
                  <c:v>705.35528169066652</c:v>
                </c:pt>
                <c:pt idx="14">
                  <c:v>717.41596799183026</c:v>
                </c:pt>
                <c:pt idx="15">
                  <c:v>730.01932074119804</c:v>
                </c:pt>
                <c:pt idx="16">
                  <c:v>743.1898555751593</c:v>
                </c:pt>
                <c:pt idx="17">
                  <c:v>755.42382060928685</c:v>
                </c:pt>
                <c:pt idx="18">
                  <c:v>768.14714424477961</c:v>
                </c:pt>
                <c:pt idx="19">
                  <c:v>781.37940082569207</c:v>
                </c:pt>
                <c:pt idx="20">
                  <c:v>795.1409476698409</c:v>
                </c:pt>
                <c:pt idx="21">
                  <c:v>809.45295638775565</c:v>
                </c:pt>
                <c:pt idx="22">
                  <c:v>824.33744545438708</c:v>
                </c:pt>
                <c:pt idx="23">
                  <c:v>839.81731408368375</c:v>
                </c:pt>
                <c:pt idx="24">
                  <c:v>855.91637745815228</c:v>
                </c:pt>
                <c:pt idx="25">
                  <c:v>872.65940336759957</c:v>
                </c:pt>
                <c:pt idx="26">
                  <c:v>890.0721503134248</c:v>
                </c:pt>
                <c:pt idx="27">
                  <c:v>908.18140713708294</c:v>
                </c:pt>
                <c:pt idx="28">
                  <c:v>927.0150342336874</c:v>
                </c:pt>
                <c:pt idx="29">
                  <c:v>946.60200641415611</c:v>
                </c:pt>
                <c:pt idx="30">
                  <c:v>966.97245748184355</c:v>
                </c:pt>
                <c:pt idx="31">
                  <c:v>988.15772659223853</c:v>
                </c:pt>
                <c:pt idx="32">
                  <c:v>1010.1904064670492</c:v>
                </c:pt>
                <c:pt idx="33">
                  <c:v>1033.1043935368525</c:v>
                </c:pt>
                <c:pt idx="34">
                  <c:v>1056.9349400894475</c:v>
                </c:pt>
                <c:pt idx="35">
                  <c:v>1081.7187085041469</c:v>
                </c:pt>
                <c:pt idx="36">
                  <c:v>1107.493827655434</c:v>
                </c:pt>
                <c:pt idx="37">
                  <c:v>1134.2999515727724</c:v>
                </c:pt>
                <c:pt idx="38">
                  <c:v>1162.1783204468045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6DCD-44D5-B4E9-F71CC5583E0B}"/>
            </c:ext>
          </c:extLst>
        </c:ser>
        <c:ser>
          <c:idx val="1"/>
          <c:order val="1"/>
          <c:tx>
            <c:strRef>
              <c:f>Graphs_Arm!$AB$4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3.052149029597866E-2"/>
                  <c:y val="-5.673821133031584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290437427687617E-2"/>
                      <c:h val="9.366758051251251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6DCD-44D5-B4E9-F71CC5583E0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Graphs_Arm!$AB$5:$AB$43</c:f>
              <c:numCache>
                <c:formatCode>#,##0</c:formatCode>
                <c:ptCount val="39"/>
                <c:pt idx="0">
                  <c:v>584.3992140955188</c:v>
                </c:pt>
                <c:pt idx="1">
                  <c:v>590.63664848681651</c:v>
                </c:pt>
                <c:pt idx="2">
                  <c:v>601.33973567993382</c:v>
                </c:pt>
                <c:pt idx="3">
                  <c:v>604.35561034758746</c:v>
                </c:pt>
                <c:pt idx="4">
                  <c:v>611.34613974208685</c:v>
                </c:pt>
                <c:pt idx="5">
                  <c:v>622.65265591578009</c:v>
                </c:pt>
                <c:pt idx="6">
                  <c:v>628.65382148802382</c:v>
                </c:pt>
                <c:pt idx="7">
                  <c:v>628.70297378599025</c:v>
                </c:pt>
                <c:pt idx="8">
                  <c:v>543.55977616261737</c:v>
                </c:pt>
                <c:pt idx="9">
                  <c:v>549.4124463077078</c:v>
                </c:pt>
                <c:pt idx="10">
                  <c:v>555.26511645279788</c:v>
                </c:pt>
                <c:pt idx="11">
                  <c:v>561.11778659788797</c:v>
                </c:pt>
                <c:pt idx="12">
                  <c:v>566.97045674297806</c:v>
                </c:pt>
                <c:pt idx="13">
                  <c:v>572.82312688806667</c:v>
                </c:pt>
                <c:pt idx="14">
                  <c:v>586.43386446027944</c:v>
                </c:pt>
                <c:pt idx="15">
                  <c:v>600.04460203249255</c:v>
                </c:pt>
                <c:pt idx="16">
                  <c:v>613.6553396047093</c:v>
                </c:pt>
                <c:pt idx="17">
                  <c:v>627.26607717692241</c:v>
                </c:pt>
                <c:pt idx="18">
                  <c:v>640.87681474914234</c:v>
                </c:pt>
                <c:pt idx="19">
                  <c:v>317.27531796593576</c:v>
                </c:pt>
                <c:pt idx="20">
                  <c:v>289.20164670481336</c:v>
                </c:pt>
                <c:pt idx="21">
                  <c:v>261.12797544369005</c:v>
                </c:pt>
                <c:pt idx="22">
                  <c:v>233.05430418256674</c:v>
                </c:pt>
                <c:pt idx="23">
                  <c:v>204.98063292144343</c:v>
                </c:pt>
                <c:pt idx="24">
                  <c:v>223.57362832698527</c:v>
                </c:pt>
                <c:pt idx="25">
                  <c:v>242.1666237325262</c:v>
                </c:pt>
                <c:pt idx="26">
                  <c:v>260.75961913807441</c:v>
                </c:pt>
                <c:pt idx="27">
                  <c:v>279.35261454361535</c:v>
                </c:pt>
                <c:pt idx="28">
                  <c:v>297.94560994915719</c:v>
                </c:pt>
                <c:pt idx="29">
                  <c:v>316.5386053547054</c:v>
                </c:pt>
                <c:pt idx="30">
                  <c:v>335.13160076024633</c:v>
                </c:pt>
                <c:pt idx="31">
                  <c:v>353.72459616578817</c:v>
                </c:pt>
                <c:pt idx="32">
                  <c:v>372.31759157133638</c:v>
                </c:pt>
                <c:pt idx="33">
                  <c:v>390.91058697687731</c:v>
                </c:pt>
                <c:pt idx="34">
                  <c:v>409.50358238241824</c:v>
                </c:pt>
                <c:pt idx="35">
                  <c:v>428.09657778796736</c:v>
                </c:pt>
                <c:pt idx="36">
                  <c:v>446.68957319350829</c:v>
                </c:pt>
                <c:pt idx="37">
                  <c:v>465.28256859904923</c:v>
                </c:pt>
                <c:pt idx="38">
                  <c:v>483.87556400459835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3-6DCD-44D5-B4E9-F71CC5583E0B}"/>
            </c:ext>
          </c:extLst>
        </c:ser>
        <c:ser>
          <c:idx val="2"/>
          <c:order val="2"/>
          <c:tx>
            <c:strRef>
              <c:f>Graphs_Arm!$AC$4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1.5260702232628721E-2"/>
                  <c:y val="7.40063626047597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DCD-44D5-B4E9-F71CC5583E0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Graphs_Arm!$A$5:$A$43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Graphs_Arm!$AC$5:$AC$43</c:f>
              <c:numCache>
                <c:formatCode>#,##0</c:formatCode>
                <c:ptCount val="39"/>
                <c:pt idx="0">
                  <c:v>584.3992140955188</c:v>
                </c:pt>
                <c:pt idx="1">
                  <c:v>590.63664848681651</c:v>
                </c:pt>
                <c:pt idx="2">
                  <c:v>601.33973567993382</c:v>
                </c:pt>
                <c:pt idx="3">
                  <c:v>604.35561034758746</c:v>
                </c:pt>
                <c:pt idx="4">
                  <c:v>611.34613974208685</c:v>
                </c:pt>
                <c:pt idx="5">
                  <c:v>622.65265591578009</c:v>
                </c:pt>
                <c:pt idx="6">
                  <c:v>628.65382148802382</c:v>
                </c:pt>
                <c:pt idx="7">
                  <c:v>628.70297378599025</c:v>
                </c:pt>
                <c:pt idx="8">
                  <c:v>537.17686027469892</c:v>
                </c:pt>
                <c:pt idx="9">
                  <c:v>537.78145366862896</c:v>
                </c:pt>
                <c:pt idx="10">
                  <c:v>538.3860470625591</c:v>
                </c:pt>
                <c:pt idx="11">
                  <c:v>538.99064045648947</c:v>
                </c:pt>
                <c:pt idx="12">
                  <c:v>539.59523385041962</c:v>
                </c:pt>
                <c:pt idx="13">
                  <c:v>540.19982724434976</c:v>
                </c:pt>
                <c:pt idx="14">
                  <c:v>545.9112540691367</c:v>
                </c:pt>
                <c:pt idx="15">
                  <c:v>551.62268089392273</c:v>
                </c:pt>
                <c:pt idx="16">
                  <c:v>557.33410771870876</c:v>
                </c:pt>
                <c:pt idx="17">
                  <c:v>563.0455345434948</c:v>
                </c:pt>
                <c:pt idx="18">
                  <c:v>568.75696136828117</c:v>
                </c:pt>
                <c:pt idx="19">
                  <c:v>275.53137626968646</c:v>
                </c:pt>
                <c:pt idx="20">
                  <c:v>242.48900066165652</c:v>
                </c:pt>
                <c:pt idx="21">
                  <c:v>209.44662505362658</c:v>
                </c:pt>
                <c:pt idx="22">
                  <c:v>176.40424944559663</c:v>
                </c:pt>
                <c:pt idx="23">
                  <c:v>143.36187383756624</c:v>
                </c:pt>
                <c:pt idx="24">
                  <c:v>156.98616489620053</c:v>
                </c:pt>
                <c:pt idx="25">
                  <c:v>170.61045595483483</c:v>
                </c:pt>
                <c:pt idx="26">
                  <c:v>184.23474701347641</c:v>
                </c:pt>
                <c:pt idx="27">
                  <c:v>197.85903807211025</c:v>
                </c:pt>
                <c:pt idx="28">
                  <c:v>211.48332913074455</c:v>
                </c:pt>
                <c:pt idx="29">
                  <c:v>225.10762018938613</c:v>
                </c:pt>
                <c:pt idx="30">
                  <c:v>238.73191124802042</c:v>
                </c:pt>
                <c:pt idx="31">
                  <c:v>252.35620230665427</c:v>
                </c:pt>
                <c:pt idx="32">
                  <c:v>265.98049336529584</c:v>
                </c:pt>
                <c:pt idx="33">
                  <c:v>279.60478442393014</c:v>
                </c:pt>
                <c:pt idx="34">
                  <c:v>293.22907548256444</c:v>
                </c:pt>
                <c:pt idx="35">
                  <c:v>306.85336654120556</c:v>
                </c:pt>
                <c:pt idx="36">
                  <c:v>320.47765759983986</c:v>
                </c:pt>
                <c:pt idx="37">
                  <c:v>334.10194865847416</c:v>
                </c:pt>
                <c:pt idx="38">
                  <c:v>347.72623971711528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5-6DCD-44D5-B4E9-F71CC5583E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13268448"/>
        <c:axId val="913331760"/>
      </c:lineChart>
      <c:catAx>
        <c:axId val="913268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331760"/>
        <c:crosses val="autoZero"/>
        <c:auto val="1"/>
        <c:lblAlgn val="ctr"/>
        <c:lblOffset val="100"/>
        <c:noMultiLvlLbl val="0"/>
      </c:catAx>
      <c:valAx>
        <c:axId val="91333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26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7359598199726043E-2"/>
          <c:y val="9.1383289635263223E-2"/>
          <c:w val="0.90135008354583013"/>
          <c:h val="0.63602777355840068"/>
        </c:manualLayout>
      </c:layout>
      <c:lineChart>
        <c:grouping val="standard"/>
        <c:varyColors val="0"/>
        <c:ser>
          <c:idx val="0"/>
          <c:order val="0"/>
          <c:tx>
            <c:strRef>
              <c:f>Sheet1!$W$4</c:f>
              <c:strCache>
                <c:ptCount val="1"/>
                <c:pt idx="0">
                  <c:v>ԱՄ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1.3080601913681759E-2"/>
                  <c:y val="5.920509008380783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A52-4398-8079-2B6D0F6B93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Sheet1!$W$5:$W$43</c:f>
              <c:numCache>
                <c:formatCode>#,##0</c:formatCode>
                <c:ptCount val="39"/>
                <c:pt idx="0">
                  <c:v>-516.21060256647638</c:v>
                </c:pt>
                <c:pt idx="1">
                  <c:v>-481.96461522460947</c:v>
                </c:pt>
                <c:pt idx="2">
                  <c:v>-477.60954480087611</c:v>
                </c:pt>
                <c:pt idx="3">
                  <c:v>-478.76466886914272</c:v>
                </c:pt>
                <c:pt idx="4">
                  <c:v>-487.87386098167599</c:v>
                </c:pt>
                <c:pt idx="5">
                  <c:v>-470.4299080054094</c:v>
                </c:pt>
                <c:pt idx="6">
                  <c:v>-455.22614071050276</c:v>
                </c:pt>
                <c:pt idx="7">
                  <c:v>-372.96333564532949</c:v>
                </c:pt>
                <c:pt idx="8">
                  <c:v>-632.57000000000005</c:v>
                </c:pt>
                <c:pt idx="9">
                  <c:v>-632.57000000000005</c:v>
                </c:pt>
                <c:pt idx="10">
                  <c:v>-632.57000000000005</c:v>
                </c:pt>
                <c:pt idx="11">
                  <c:v>-632.57000000000005</c:v>
                </c:pt>
                <c:pt idx="12">
                  <c:v>-632.57000000000005</c:v>
                </c:pt>
                <c:pt idx="13">
                  <c:v>-632.57000000000005</c:v>
                </c:pt>
                <c:pt idx="14">
                  <c:v>-632.57000000000005</c:v>
                </c:pt>
                <c:pt idx="15">
                  <c:v>-632.57000000000005</c:v>
                </c:pt>
                <c:pt idx="16">
                  <c:v>-632.57000000000005</c:v>
                </c:pt>
                <c:pt idx="17">
                  <c:v>-632.57000000000005</c:v>
                </c:pt>
                <c:pt idx="18">
                  <c:v>-632.57000000000005</c:v>
                </c:pt>
                <c:pt idx="19">
                  <c:v>-632.57000000000005</c:v>
                </c:pt>
                <c:pt idx="20">
                  <c:v>-632.57000000000005</c:v>
                </c:pt>
                <c:pt idx="21">
                  <c:v>-632.57000000000005</c:v>
                </c:pt>
                <c:pt idx="22">
                  <c:v>-632.57000000000005</c:v>
                </c:pt>
                <c:pt idx="23">
                  <c:v>-632.57000000000005</c:v>
                </c:pt>
                <c:pt idx="24">
                  <c:v>-632.57000000000005</c:v>
                </c:pt>
                <c:pt idx="25">
                  <c:v>-632.57000000000005</c:v>
                </c:pt>
                <c:pt idx="26">
                  <c:v>-632.57000000000005</c:v>
                </c:pt>
                <c:pt idx="27">
                  <c:v>-632.57000000000005</c:v>
                </c:pt>
                <c:pt idx="28">
                  <c:v>-632.57000000000005</c:v>
                </c:pt>
                <c:pt idx="29">
                  <c:v>-632.57000000000005</c:v>
                </c:pt>
                <c:pt idx="30">
                  <c:v>-632.57000000000005</c:v>
                </c:pt>
                <c:pt idx="31">
                  <c:v>-632.57000000000005</c:v>
                </c:pt>
                <c:pt idx="32">
                  <c:v>-632.57000000000005</c:v>
                </c:pt>
                <c:pt idx="33">
                  <c:v>-632.57000000000005</c:v>
                </c:pt>
                <c:pt idx="34">
                  <c:v>-632.57000000000005</c:v>
                </c:pt>
                <c:pt idx="35">
                  <c:v>-632.57000000000005</c:v>
                </c:pt>
                <c:pt idx="36">
                  <c:v>-632.57000000000005</c:v>
                </c:pt>
                <c:pt idx="37">
                  <c:v>-632.57000000000005</c:v>
                </c:pt>
                <c:pt idx="38">
                  <c:v>-632.57000000000005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BA52-4398-8079-2B6D0F6B9313}"/>
            </c:ext>
          </c:extLst>
        </c:ser>
        <c:ser>
          <c:idx val="1"/>
          <c:order val="1"/>
          <c:tx>
            <c:strRef>
              <c:f>Sheet1!$X$4</c:f>
              <c:strCache>
                <c:ptCount val="1"/>
                <c:pt idx="0">
                  <c:v>Մ</c:v>
                </c:pt>
              </c:strCache>
            </c:strRef>
          </c:tx>
          <c:spPr>
            <a:ln w="28575" cap="rnd">
              <a:solidFill>
                <a:schemeClr val="tx2"/>
              </a:solidFill>
              <a:round/>
            </a:ln>
            <a:effectLst/>
          </c:spPr>
          <c:marker>
            <c:symbol val="none"/>
          </c:marker>
          <c:cat>
            <c:numRef>
              <c:f>Sheet1!$A$5:$A$43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Sheet1!$X$5:$X$43</c:f>
              <c:numCache>
                <c:formatCode>#,##0</c:formatCode>
                <c:ptCount val="39"/>
                <c:pt idx="0">
                  <c:v>-516.21060256647638</c:v>
                </c:pt>
                <c:pt idx="1">
                  <c:v>-481.96461522460947</c:v>
                </c:pt>
                <c:pt idx="2">
                  <c:v>-477.60954480087611</c:v>
                </c:pt>
                <c:pt idx="3">
                  <c:v>-478.76466886914272</c:v>
                </c:pt>
                <c:pt idx="4">
                  <c:v>-487.87386098167599</c:v>
                </c:pt>
                <c:pt idx="5">
                  <c:v>-470.4299080054094</c:v>
                </c:pt>
                <c:pt idx="6">
                  <c:v>-455.22614071050276</c:v>
                </c:pt>
                <c:pt idx="7">
                  <c:v>-372.96333564532949</c:v>
                </c:pt>
                <c:pt idx="8">
                  <c:v>-632.61900000000003</c:v>
                </c:pt>
                <c:pt idx="9">
                  <c:v>-633.07799999999997</c:v>
                </c:pt>
                <c:pt idx="10">
                  <c:v>-633.07799999999997</c:v>
                </c:pt>
                <c:pt idx="11">
                  <c:v>-633.07799999999997</c:v>
                </c:pt>
                <c:pt idx="12">
                  <c:v>-633.07799999999997</c:v>
                </c:pt>
                <c:pt idx="13">
                  <c:v>-633.07799999999997</c:v>
                </c:pt>
                <c:pt idx="14">
                  <c:v>-633.07799999999997</c:v>
                </c:pt>
                <c:pt idx="15">
                  <c:v>-633.07799999999997</c:v>
                </c:pt>
                <c:pt idx="16">
                  <c:v>-633.07799999999997</c:v>
                </c:pt>
                <c:pt idx="17">
                  <c:v>-633.07799999999997</c:v>
                </c:pt>
                <c:pt idx="18">
                  <c:v>-648.35299999999995</c:v>
                </c:pt>
                <c:pt idx="19">
                  <c:v>-657.101</c:v>
                </c:pt>
                <c:pt idx="20">
                  <c:v>-692.096</c:v>
                </c:pt>
                <c:pt idx="21">
                  <c:v>-735.83799999999997</c:v>
                </c:pt>
                <c:pt idx="22">
                  <c:v>-775.20600000000002</c:v>
                </c:pt>
                <c:pt idx="23">
                  <c:v>-823.32399999999996</c:v>
                </c:pt>
                <c:pt idx="24">
                  <c:v>-875.81500000000005</c:v>
                </c:pt>
                <c:pt idx="25">
                  <c:v>-932.68</c:v>
                </c:pt>
                <c:pt idx="26">
                  <c:v>-993.92</c:v>
                </c:pt>
                <c:pt idx="27">
                  <c:v>-1059.5340000000001</c:v>
                </c:pt>
                <c:pt idx="28">
                  <c:v>-1125.1479999999999</c:v>
                </c:pt>
                <c:pt idx="29">
                  <c:v>-1160.143</c:v>
                </c:pt>
                <c:pt idx="30">
                  <c:v>-1195.1369999999999</c:v>
                </c:pt>
                <c:pt idx="31">
                  <c:v>-1230.1310000000001</c:v>
                </c:pt>
                <c:pt idx="32">
                  <c:v>-1265.125</c:v>
                </c:pt>
                <c:pt idx="33">
                  <c:v>-1300.1189999999999</c:v>
                </c:pt>
                <c:pt idx="34">
                  <c:v>-1335.114</c:v>
                </c:pt>
                <c:pt idx="35">
                  <c:v>-1378.856</c:v>
                </c:pt>
                <c:pt idx="36">
                  <c:v>-1422.5989999999999</c:v>
                </c:pt>
                <c:pt idx="37">
                  <c:v>-1466.3420000000001</c:v>
                </c:pt>
                <c:pt idx="38">
                  <c:v>-1510.085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BA52-4398-8079-2B6D0F6B9313}"/>
            </c:ext>
          </c:extLst>
        </c:ser>
        <c:ser>
          <c:idx val="2"/>
          <c:order val="2"/>
          <c:tx>
            <c:strRef>
              <c:f>Sheet1!$Y$4</c:f>
              <c:strCache>
                <c:ptCount val="1"/>
                <c:pt idx="0">
                  <c:v>ԼՄ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38"/>
              <c:layout>
                <c:manualLayout>
                  <c:x val="-6.5403009568408797E-3"/>
                  <c:y val="7.400636260475988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001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A52-4398-8079-2B6D0F6B93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Sheet1!$A$5:$A$43</c:f>
              <c:numCache>
                <c:formatCode>General</c:formatCode>
                <c:ptCount val="39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  <c:pt idx="13">
                  <c:v>2025</c:v>
                </c:pt>
                <c:pt idx="14">
                  <c:v>2026</c:v>
                </c:pt>
                <c:pt idx="15">
                  <c:v>2027</c:v>
                </c:pt>
                <c:pt idx="16">
                  <c:v>2028</c:v>
                </c:pt>
                <c:pt idx="17">
                  <c:v>2029</c:v>
                </c:pt>
                <c:pt idx="18">
                  <c:v>2030</c:v>
                </c:pt>
                <c:pt idx="19">
                  <c:v>2031</c:v>
                </c:pt>
                <c:pt idx="20">
                  <c:v>2032</c:v>
                </c:pt>
                <c:pt idx="21">
                  <c:v>2033</c:v>
                </c:pt>
                <c:pt idx="22">
                  <c:v>2034</c:v>
                </c:pt>
                <c:pt idx="23">
                  <c:v>2035</c:v>
                </c:pt>
                <c:pt idx="24">
                  <c:v>2036</c:v>
                </c:pt>
                <c:pt idx="25">
                  <c:v>2037</c:v>
                </c:pt>
                <c:pt idx="26">
                  <c:v>2038</c:v>
                </c:pt>
                <c:pt idx="27">
                  <c:v>2039</c:v>
                </c:pt>
                <c:pt idx="28">
                  <c:v>2040</c:v>
                </c:pt>
                <c:pt idx="29">
                  <c:v>2041</c:v>
                </c:pt>
                <c:pt idx="30">
                  <c:v>2042</c:v>
                </c:pt>
                <c:pt idx="31">
                  <c:v>2043</c:v>
                </c:pt>
                <c:pt idx="32">
                  <c:v>2044</c:v>
                </c:pt>
                <c:pt idx="33">
                  <c:v>2045</c:v>
                </c:pt>
                <c:pt idx="34">
                  <c:v>2046</c:v>
                </c:pt>
                <c:pt idx="35">
                  <c:v>2047</c:v>
                </c:pt>
                <c:pt idx="36">
                  <c:v>2048</c:v>
                </c:pt>
                <c:pt idx="37">
                  <c:v>2049</c:v>
                </c:pt>
                <c:pt idx="38">
                  <c:v>2050</c:v>
                </c:pt>
              </c:numCache>
            </c:numRef>
          </c:cat>
          <c:val>
            <c:numRef>
              <c:f>Sheet1!$Y$5:$Y$43</c:f>
              <c:numCache>
                <c:formatCode>#,##0</c:formatCode>
                <c:ptCount val="39"/>
                <c:pt idx="0">
                  <c:v>-516.21060256647638</c:v>
                </c:pt>
                <c:pt idx="1">
                  <c:v>-481.96461522460947</c:v>
                </c:pt>
                <c:pt idx="2">
                  <c:v>-477.60954480087611</c:v>
                </c:pt>
                <c:pt idx="3">
                  <c:v>-478.76466886914272</c:v>
                </c:pt>
                <c:pt idx="4">
                  <c:v>-487.87386098167599</c:v>
                </c:pt>
                <c:pt idx="5">
                  <c:v>-470.4299080054094</c:v>
                </c:pt>
                <c:pt idx="6">
                  <c:v>-455.22614071050276</c:v>
                </c:pt>
                <c:pt idx="7">
                  <c:v>-372.96333564532949</c:v>
                </c:pt>
                <c:pt idx="8">
                  <c:v>-632.61900000000003</c:v>
                </c:pt>
                <c:pt idx="9">
                  <c:v>-633.07799999999997</c:v>
                </c:pt>
                <c:pt idx="10">
                  <c:v>-633.07799999999997</c:v>
                </c:pt>
                <c:pt idx="11">
                  <c:v>-633.07799999999997</c:v>
                </c:pt>
                <c:pt idx="12">
                  <c:v>-633.07799999999997</c:v>
                </c:pt>
                <c:pt idx="13">
                  <c:v>-633.07799999999997</c:v>
                </c:pt>
                <c:pt idx="14">
                  <c:v>-633.07799999999997</c:v>
                </c:pt>
                <c:pt idx="15">
                  <c:v>-633.07799999999997</c:v>
                </c:pt>
                <c:pt idx="16">
                  <c:v>-633.07799999999997</c:v>
                </c:pt>
                <c:pt idx="17">
                  <c:v>-633.07799999999997</c:v>
                </c:pt>
                <c:pt idx="18">
                  <c:v>-648.35299999999995</c:v>
                </c:pt>
                <c:pt idx="19">
                  <c:v>-657.101</c:v>
                </c:pt>
                <c:pt idx="20">
                  <c:v>-692.096</c:v>
                </c:pt>
                <c:pt idx="21">
                  <c:v>-735.83799999999997</c:v>
                </c:pt>
                <c:pt idx="22">
                  <c:v>-775.20600000000002</c:v>
                </c:pt>
                <c:pt idx="23">
                  <c:v>-823.32399999999996</c:v>
                </c:pt>
                <c:pt idx="24">
                  <c:v>-875.81500000000005</c:v>
                </c:pt>
                <c:pt idx="25">
                  <c:v>-932.68</c:v>
                </c:pt>
                <c:pt idx="26">
                  <c:v>-993.92</c:v>
                </c:pt>
                <c:pt idx="27">
                  <c:v>-1059.5340000000001</c:v>
                </c:pt>
                <c:pt idx="28">
                  <c:v>-1125.1479999999999</c:v>
                </c:pt>
                <c:pt idx="29">
                  <c:v>-1160.143</c:v>
                </c:pt>
                <c:pt idx="30">
                  <c:v>-1195.1369999999999</c:v>
                </c:pt>
                <c:pt idx="31">
                  <c:v>-1230.1310000000001</c:v>
                </c:pt>
                <c:pt idx="32">
                  <c:v>-1265.125</c:v>
                </c:pt>
                <c:pt idx="33">
                  <c:v>-1300.1189999999999</c:v>
                </c:pt>
                <c:pt idx="34">
                  <c:v>-1335.114</c:v>
                </c:pt>
                <c:pt idx="35">
                  <c:v>-1378.856</c:v>
                </c:pt>
                <c:pt idx="36">
                  <c:v>-1422.5989999999999</c:v>
                </c:pt>
                <c:pt idx="37">
                  <c:v>-1466.3420000000001</c:v>
                </c:pt>
                <c:pt idx="38">
                  <c:v>-1510.085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4-BA52-4398-8079-2B6D0F6B93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13268448"/>
        <c:axId val="913331760"/>
      </c:lineChart>
      <c:catAx>
        <c:axId val="913268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331760"/>
        <c:crosses val="autoZero"/>
        <c:auto val="1"/>
        <c:lblAlgn val="ctr"/>
        <c:lblOffset val="100"/>
        <c:noMultiLvlLbl val="0"/>
      </c:catAx>
      <c:valAx>
        <c:axId val="91333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91326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4A006-314C-4CE6-9814-9E5D9F3AC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10153</Words>
  <Characters>57877</Characters>
  <Application>Microsoft Office Word</Application>
  <DocSecurity>0</DocSecurity>
  <Lines>482</Lines>
  <Paragraphs>135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https:/mul2-mnp.gov.am/tasks/399802/oneclick/Voroshman havelvac - clean.docx?token=e1e26622e6b1d2dbfbf12dea9e8c42e7</cp:keywords>
  <dc:description/>
  <cp:lastModifiedBy/>
  <cp:revision>1</cp:revision>
  <dcterms:created xsi:type="dcterms:W3CDTF">2023-12-04T08:14:00Z</dcterms:created>
  <dcterms:modified xsi:type="dcterms:W3CDTF">2023-12-20T14:27:00Z</dcterms:modified>
</cp:coreProperties>
</file>