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085CC" w14:textId="77777777" w:rsidR="00255440" w:rsidRPr="00686479" w:rsidRDefault="00255440" w:rsidP="0025544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C59BAA0" w14:textId="051F052E" w:rsidR="00255440" w:rsidRPr="00256B80" w:rsidRDefault="00255440" w:rsidP="00256B80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Theme="minorHAnsi" w:hAnsi="GHEA Grapalat"/>
          <w:b/>
          <w:lang w:val="hy-AM"/>
        </w:rPr>
      </w:pPr>
      <w:r>
        <w:rPr>
          <w:rFonts w:ascii="GHEA Grapalat" w:eastAsia="Calibri" w:hAnsi="GHEA Grapalat" w:cs="Times New Roman"/>
          <w:b/>
          <w:lang w:val="hy-AM"/>
        </w:rPr>
        <w:t>«</w:t>
      </w:r>
      <w:r w:rsidR="00256B80" w:rsidRPr="00256B80">
        <w:rPr>
          <w:rFonts w:ascii="GHEA Grapalat" w:eastAsiaTheme="minorHAnsi" w:hAnsi="GHEA Grapalat"/>
          <w:b/>
          <w:lang w:val="hy-AM"/>
        </w:rPr>
        <w:t>ԳՈՒՅՔ ԱՄՐԱՑՆԵԼՈՒ ՄԱՍԻՆ</w:t>
      </w:r>
      <w:r>
        <w:rPr>
          <w:rFonts w:ascii="GHEA Grapalat" w:hAnsi="GHEA Grapalat" w:cs="Times New Roman"/>
          <w:b/>
          <w:color w:val="000000"/>
          <w:lang w:val="hy-AM" w:eastAsia="ru-RU"/>
        </w:rPr>
        <w:t>»</w:t>
      </w:r>
      <w:r w:rsidRPr="00C960C4">
        <w:rPr>
          <w:rFonts w:ascii="GHEA Grapalat" w:eastAsia="Calibri" w:hAnsi="GHEA Grapalat" w:cs="Times New Roman"/>
          <w:b/>
          <w:lang w:val="hy-AM"/>
        </w:rPr>
        <w:t xml:space="preserve"> </w:t>
      </w:r>
      <w:r w:rsidRPr="008C2E1B">
        <w:rPr>
          <w:rFonts w:ascii="GHEA Grapalat" w:hAnsi="GHEA Grapalat"/>
          <w:b/>
          <w:lang w:val="hy-AM"/>
        </w:rPr>
        <w:t>ԿԱՌԱՎԱՐՈՒԹՅԱՆ ՈՐՈՇՄԱՆ ՆԱԽԱԳԾԻ ԸՆԴՈՒՆՄԱՆ</w:t>
      </w:r>
    </w:p>
    <w:p w14:paraId="7C78841B" w14:textId="77777777" w:rsidR="00B379A7" w:rsidRPr="00F81F9F" w:rsidRDefault="00B379A7" w:rsidP="007B723B">
      <w:pPr>
        <w:pStyle w:val="BodyText"/>
        <w:tabs>
          <w:tab w:val="left" w:pos="567"/>
        </w:tabs>
        <w:spacing w:line="360" w:lineRule="auto"/>
        <w:ind w:firstLine="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6F3A6D8A" w14:textId="07E5E073" w:rsidR="00255440" w:rsidRPr="009E2460" w:rsidRDefault="00255440" w:rsidP="007031FB">
      <w:pPr>
        <w:pStyle w:val="ListParagraph"/>
        <w:numPr>
          <w:ilvl w:val="0"/>
          <w:numId w:val="5"/>
        </w:numPr>
        <w:tabs>
          <w:tab w:val="left" w:pos="142"/>
        </w:tabs>
        <w:spacing w:after="0" w:line="360" w:lineRule="auto"/>
        <w:ind w:left="0" w:firstLine="568"/>
        <w:rPr>
          <w:rFonts w:ascii="GHEA Grapalat" w:hAnsi="GHEA Grapalat"/>
          <w:b/>
          <w:bCs/>
          <w:sz w:val="24"/>
          <w:szCs w:val="24"/>
          <w:lang w:val="hy-AM"/>
        </w:rPr>
      </w:pPr>
      <w:r w:rsidRPr="009E2460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բնույթը.</w:t>
      </w:r>
      <w:r w:rsidR="00C12396" w:rsidRPr="009E24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1156D145" w14:textId="43808A5A" w:rsidR="00EA21FB" w:rsidRDefault="00A528B7" w:rsidP="00EA21FB">
      <w:pPr>
        <w:pStyle w:val="Body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2011 թվականի ապրիլի 28-ի</w:t>
      </w:r>
      <w:r w:rsidR="00AA791A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ՀՀ կառավարության</w:t>
      </w: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N 461-Ն որոշմամբ</w:t>
      </w:r>
      <w:r w:rsidR="0026052C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ստեղծված</w:t>
      </w:r>
      <w:r w:rsidR="007E6447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7373EC" w:rsidRPr="007C654E">
        <w:rPr>
          <w:rFonts w:ascii="GHEA Grapalat" w:hAnsi="GHEA Grapalat"/>
          <w:sz w:val="24"/>
          <w:szCs w:val="24"/>
          <w:lang w:val="hy-AM"/>
        </w:rPr>
        <w:t>«Գյուղական տարածքների տնտեսական զարգացման ծրագրերի իրականացման գրասենյակ» պետական հիմնարկի</w:t>
      </w:r>
      <w:r w:rsidR="001D2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26A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(այսուհետ՝ Պետական հիմնարկ) </w:t>
      </w:r>
      <w:r w:rsidR="007373EC" w:rsidRPr="007C654E">
        <w:rPr>
          <w:rFonts w:ascii="GHEA Grapalat" w:hAnsi="GHEA Grapalat"/>
          <w:sz w:val="24"/>
          <w:szCs w:val="24"/>
          <w:lang w:val="hy-AM"/>
        </w:rPr>
        <w:t>աշխաւոակազմ</w:t>
      </w:r>
      <w:r w:rsidR="00E9734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D416B">
        <w:rPr>
          <w:rFonts w:ascii="GHEA Grapalat" w:hAnsi="GHEA Grapalat"/>
          <w:sz w:val="24"/>
          <w:szCs w:val="24"/>
          <w:lang w:val="hy-AM"/>
        </w:rPr>
        <w:t>կրճատմամբ պայմանավորված</w:t>
      </w:r>
      <w:r w:rsidR="007373EC" w:rsidRPr="007C654E">
        <w:rPr>
          <w:rFonts w:ascii="GHEA Grapalat" w:hAnsi="GHEA Grapalat"/>
          <w:sz w:val="24"/>
          <w:szCs w:val="24"/>
          <w:lang w:val="hy-AM"/>
        </w:rPr>
        <w:t xml:space="preserve">, անհրաժեշտություն է առաջացել պետական հիմնարկի ամբողջ գրասենյակային գույքը և համակարգչային տեխնիկան, ինչպես նաև </w:t>
      </w:r>
      <w:r w:rsidR="007373EC">
        <w:rPr>
          <w:rFonts w:ascii="GHEA Grapalat" w:hAnsi="GHEA Grapalat"/>
          <w:sz w:val="24"/>
          <w:szCs w:val="24"/>
          <w:lang w:val="hy-AM"/>
        </w:rPr>
        <w:t>գ</w:t>
      </w:r>
      <w:r w:rsidR="007373EC" w:rsidRPr="007C654E">
        <w:rPr>
          <w:rFonts w:ascii="GHEA Grapalat" w:hAnsi="GHEA Grapalat"/>
          <w:sz w:val="24"/>
          <w:szCs w:val="24"/>
          <w:lang w:val="hy-AM"/>
        </w:rPr>
        <w:t>յուղական ֆինանսավորման կառույց</w:t>
      </w:r>
      <w:r w:rsidR="007373EC">
        <w:rPr>
          <w:rFonts w:ascii="GHEA Grapalat" w:hAnsi="GHEA Grapalat"/>
          <w:sz w:val="24"/>
          <w:szCs w:val="24"/>
          <w:lang w:val="hy-AM"/>
        </w:rPr>
        <w:t>ի</w:t>
      </w:r>
      <w:r w:rsidR="007373EC" w:rsidRPr="007C654E">
        <w:rPr>
          <w:rFonts w:ascii="GHEA Grapalat" w:hAnsi="GHEA Grapalat"/>
          <w:sz w:val="24"/>
          <w:szCs w:val="24"/>
          <w:lang w:val="hy-AM"/>
        </w:rPr>
        <w:t xml:space="preserve"> գույքի մի մասը հանձնել ՀՀ էկոնոմիկայի նախարարությանը</w:t>
      </w:r>
      <w:r w:rsidR="00054E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E03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(այսուհետ՝ </w:t>
      </w:r>
      <w:r w:rsidR="00054E03">
        <w:rPr>
          <w:rFonts w:ascii="GHEA Grapalat" w:hAnsi="GHEA Grapalat"/>
          <w:sz w:val="24"/>
          <w:szCs w:val="24"/>
          <w:lang w:val="hy-AM"/>
        </w:rPr>
        <w:t>Ն</w:t>
      </w:r>
      <w:r w:rsidR="00054E03" w:rsidRPr="007C654E">
        <w:rPr>
          <w:rFonts w:ascii="GHEA Grapalat" w:hAnsi="GHEA Grapalat"/>
          <w:sz w:val="24"/>
          <w:szCs w:val="24"/>
          <w:lang w:val="hy-AM"/>
        </w:rPr>
        <w:t>ախարարությ</w:t>
      </w:r>
      <w:r w:rsidR="00054E03">
        <w:rPr>
          <w:rFonts w:ascii="GHEA Grapalat" w:hAnsi="GHEA Grapalat"/>
          <w:sz w:val="24"/>
          <w:szCs w:val="24"/>
          <w:lang w:val="hy-AM"/>
        </w:rPr>
        <w:t>ու</w:t>
      </w:r>
      <w:r w:rsidR="00054E03" w:rsidRPr="007C654E">
        <w:rPr>
          <w:rFonts w:ascii="GHEA Grapalat" w:hAnsi="GHEA Grapalat"/>
          <w:sz w:val="24"/>
          <w:szCs w:val="24"/>
          <w:lang w:val="hy-AM"/>
        </w:rPr>
        <w:t>ն</w:t>
      </w:r>
      <w:r w:rsidR="00054E03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)</w:t>
      </w:r>
      <w:r w:rsidR="004679AD">
        <w:rPr>
          <w:rFonts w:ascii="GHEA Grapalat" w:hAnsi="GHEA Grapalat"/>
          <w:sz w:val="24"/>
          <w:szCs w:val="24"/>
          <w:lang w:val="hy-AM"/>
        </w:rPr>
        <w:t>,</w:t>
      </w:r>
      <w:r w:rsidR="00EA2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EA21FB" w:rsidRPr="007C654E">
        <w:rPr>
          <w:rFonts w:ascii="GHEA Grapalat" w:hAnsi="GHEA Grapalat"/>
          <w:sz w:val="24"/>
          <w:szCs w:val="24"/>
          <w:lang w:val="hy-AM"/>
        </w:rPr>
        <w:t>քանի որ հնարավորո</w:t>
      </w:r>
      <w:r w:rsidR="00EA21FB">
        <w:rPr>
          <w:rFonts w:ascii="GHEA Grapalat" w:hAnsi="GHEA Grapalat"/>
          <w:sz w:val="24"/>
          <w:szCs w:val="24"/>
          <w:lang w:val="hy-AM"/>
        </w:rPr>
        <w:t>ւ</w:t>
      </w:r>
      <w:r w:rsidR="00EA21FB" w:rsidRPr="007C654E">
        <w:rPr>
          <w:rFonts w:ascii="GHEA Grapalat" w:hAnsi="GHEA Grapalat"/>
          <w:sz w:val="24"/>
          <w:szCs w:val="24"/>
          <w:lang w:val="hy-AM"/>
        </w:rPr>
        <w:t xml:space="preserve">թյուն և անհրաժեշտություն չկա </w:t>
      </w:r>
      <w:r w:rsidR="00EA21FB">
        <w:rPr>
          <w:rFonts w:ascii="GHEA Grapalat" w:hAnsi="GHEA Grapalat"/>
          <w:sz w:val="24"/>
          <w:szCs w:val="24"/>
          <w:lang w:val="hy-AM"/>
        </w:rPr>
        <w:t>գ</w:t>
      </w:r>
      <w:r w:rsidR="00EA21FB" w:rsidRPr="007C654E">
        <w:rPr>
          <w:rFonts w:ascii="GHEA Grapalat" w:hAnsi="GHEA Grapalat"/>
          <w:sz w:val="24"/>
          <w:szCs w:val="24"/>
          <w:lang w:val="hy-AM"/>
        </w:rPr>
        <w:t>յուղական ֆինանսավորման կառույցի ամբողջ գույքը տեղա</w:t>
      </w:r>
      <w:r w:rsidR="00EA21FB">
        <w:rPr>
          <w:rFonts w:ascii="GHEA Grapalat" w:hAnsi="GHEA Grapalat"/>
          <w:sz w:val="24"/>
          <w:szCs w:val="24"/>
          <w:lang w:val="hy-AM"/>
        </w:rPr>
        <w:t>փ</w:t>
      </w:r>
      <w:r w:rsidR="00EA21FB" w:rsidRPr="007C654E">
        <w:rPr>
          <w:rFonts w:ascii="GHEA Grapalat" w:hAnsi="GHEA Grapalat"/>
          <w:sz w:val="24"/>
          <w:szCs w:val="24"/>
          <w:lang w:val="hy-AM"/>
        </w:rPr>
        <w:t>ոխել նոր տարածք։</w:t>
      </w:r>
    </w:p>
    <w:p w14:paraId="44336B1C" w14:textId="3548837A" w:rsidR="00412346" w:rsidRDefault="00425E3C" w:rsidP="00D01C4A">
      <w:pPr>
        <w:pStyle w:val="BodyText"/>
        <w:spacing w:line="360" w:lineRule="auto"/>
        <w:ind w:firstLine="720"/>
        <w:jc w:val="both"/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12346" w:rsidRPr="0047456E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Նախարարությ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ու</w:t>
      </w:r>
      <w:r w:rsidR="00412346" w:rsidRPr="0047456E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ն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ը՝ </w:t>
      </w:r>
      <w:r w:rsidR="00DC09D8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հաշվի առնելով </w:t>
      </w:r>
      <w:r w:rsidR="00DC09D8">
        <w:rPr>
          <w:rFonts w:ascii="GHEA Grapalat" w:hAnsi="GHEA Grapalat"/>
          <w:sz w:val="24"/>
          <w:szCs w:val="24"/>
          <w:lang w:val="hy-AM"/>
        </w:rPr>
        <w:t>Ն</w:t>
      </w:r>
      <w:r w:rsidR="00DC09D8" w:rsidRPr="007C654E">
        <w:rPr>
          <w:rFonts w:ascii="GHEA Grapalat" w:hAnsi="GHEA Grapalat"/>
          <w:sz w:val="24"/>
          <w:szCs w:val="24"/>
          <w:lang w:val="hy-AM"/>
        </w:rPr>
        <w:t>ախարարության</w:t>
      </w:r>
      <w:r w:rsidR="00DC09D8" w:rsidRPr="0047456E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արդյունաբերական ճյուղերի, զբոսաշրջության ոլորտի, գյուղատնտեսական հողերի մշտադիտարկման և գյուղատնտեսական պետական աջակցության ծրագրերի </w:t>
      </w:r>
      <w:r w:rsidR="00DC09D8">
        <w:rPr>
          <w:rFonts w:ascii="GHEA Grapalat" w:hAnsi="GHEA Grapalat" w:cs="Sylfaen"/>
          <w:color w:val="auto"/>
          <w:sz w:val="24"/>
          <w:szCs w:val="24"/>
          <w:lang w:val="hy-AM"/>
        </w:rPr>
        <w:t>իրականացման աշխատանքների ծավալների ավելացումը, ինչպես նաև մարզային աշխատանքների այցերի պատշաճ կազմակերպման</w:t>
      </w:r>
      <w:r w:rsidR="00DC09D8" w:rsidRPr="0047456E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DC09D8" w:rsidRPr="0047456E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անհրաժեշտություն</w:t>
      </w:r>
      <w:r w:rsidR="00DC09D8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ը,</w:t>
      </w:r>
      <w:r w:rsidR="00DC09D8" w:rsidRPr="0047456E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DC09D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նախատեսում է,</w:t>
      </w:r>
      <w:r w:rsidR="00DC09D8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 </w:t>
      </w:r>
      <w:r w:rsidR="004644AD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մինչև</w:t>
      </w:r>
      <w:r w:rsidR="004644AD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173B3E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ՀՀ օրենսդրությանը համապատասխան </w:t>
      </w:r>
      <w:r w:rsidR="004644AD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օտար</w:t>
      </w:r>
      <w:r w:rsidR="004644AD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ման ենթակա </w:t>
      </w:r>
      <w:r w:rsidR="004644AD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գույքը</w:t>
      </w:r>
      <w:r w:rsidR="00380D42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D01C4A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Պետական գույքի կառավարման կ</w:t>
      </w:r>
      <w:r w:rsidR="00412346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ոմիտեին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 </w:t>
      </w:r>
      <w:r w:rsidR="000359CE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աճուրդ</w:t>
      </w:r>
      <w:r w:rsidR="0009643E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ի</w:t>
      </w:r>
      <w:r w:rsidR="000359CE" w:rsidRPr="00921F58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412346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ներկայացնելը</w:t>
      </w:r>
      <w:r w:rsidR="00541680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,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 </w:t>
      </w:r>
      <w:r w:rsidR="00412346">
        <w:rPr>
          <w:rFonts w:ascii="GHEA Grapalat" w:hAnsi="GHEA Grapalat"/>
          <w:color w:val="auto"/>
          <w:sz w:val="24"/>
          <w:szCs w:val="24"/>
          <w:lang w:val="hy-AM"/>
        </w:rPr>
        <w:t>ստացված գույքի մի մասը փոխարինել</w:t>
      </w:r>
      <w:r w:rsidR="00412346" w:rsidRPr="00921F58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 xml:space="preserve"> </w:t>
      </w:r>
      <w:r w:rsidR="00412346" w:rsidRPr="0047456E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Նախարարությ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ու</w:t>
      </w:r>
      <w:r w:rsidR="00412346" w:rsidRPr="0047456E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ն</w:t>
      </w:r>
      <w:r w:rsidR="00412346">
        <w:rPr>
          <w:rFonts w:ascii="GHEA Grapalat" w:eastAsia="Times New Roman" w:hAnsi="GHEA Grapalat" w:cs="Arial"/>
          <w:bCs/>
          <w:color w:val="auto"/>
          <w:kern w:val="32"/>
          <w:sz w:val="24"/>
          <w:szCs w:val="24"/>
          <w:lang w:val="hy-AM" w:eastAsia="ru-RU"/>
        </w:rPr>
        <w:t>ում առկա՝ համեմատաբար ավելի շատ օգտագործված գույքով։</w:t>
      </w:r>
    </w:p>
    <w:p w14:paraId="0CB899B6" w14:textId="11737E0E" w:rsidR="00942177" w:rsidRPr="000F63D5" w:rsidRDefault="009E6911" w:rsidP="00CF0806">
      <w:pPr>
        <w:pStyle w:val="BodyText"/>
        <w:spacing w:line="360" w:lineRule="auto"/>
        <w:ind w:firstLine="567"/>
        <w:jc w:val="both"/>
        <w:rPr>
          <w:rFonts w:ascii="GHEA Grapalat" w:hAnsi="GHEA Grapalat" w:cs="Sylfaen"/>
          <w:color w:val="auto"/>
          <w:sz w:val="24"/>
          <w:szCs w:val="24"/>
          <w:lang w:val="hy-AM"/>
        </w:rPr>
      </w:pP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Իրավական ակտի ընդունմամբ ակնկալվում է </w:t>
      </w:r>
      <w:r w:rsidR="00381B90">
        <w:rPr>
          <w:rFonts w:ascii="GHEA Grapalat" w:hAnsi="GHEA Grapalat" w:cs="Sylfaen"/>
          <w:color w:val="auto"/>
          <w:sz w:val="24"/>
          <w:szCs w:val="24"/>
          <w:lang w:val="hy-AM"/>
        </w:rPr>
        <w:t>Նախարարությանը հանձնել</w:t>
      </w:r>
      <w:r w:rsidR="00381B90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9D381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Պետական հիմնարկ</w:t>
      </w:r>
      <w:r w:rsidR="009D381D">
        <w:rPr>
          <w:rFonts w:ascii="GHEA Grapalat" w:hAnsi="GHEA Grapalat" w:cs="Sylfaen"/>
          <w:color w:val="auto"/>
          <w:sz w:val="24"/>
          <w:szCs w:val="24"/>
          <w:lang w:val="hy-AM"/>
        </w:rPr>
        <w:t>ի</w:t>
      </w:r>
      <w:r w:rsidR="009D381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և գյուղական ֆինանսավորման կառույցի </w:t>
      </w:r>
      <w:r w:rsidR="00D061C4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կողմից</w:t>
      </w:r>
      <w:r w:rsidR="00D610A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,</w:t>
      </w:r>
      <w:r w:rsidR="00EB513A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5A1329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որպես Հայաստանի Հանրապետության սեփականություն </w:t>
      </w:r>
      <w:r w:rsidR="00DD3A99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ձեռք</w:t>
      </w:r>
      <w:r w:rsidR="00027B6D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DD3A99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բերված</w:t>
      </w:r>
      <w:r w:rsidR="005B2A3B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և</w:t>
      </w:r>
      <w:r w:rsidR="00D061C4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հաշվեկշռում հաշվառված գրասենյակային գույքը, համակարգչային տեխնիկան</w:t>
      </w:r>
      <w:r w:rsidR="007F2EDF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,</w:t>
      </w:r>
      <w:r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թվով 3 ավտոմեքենաներ</w:t>
      </w:r>
      <w:r w:rsidR="00DD2EE4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ը</w:t>
      </w:r>
      <w:r w:rsidR="002D6EE1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և գ</w:t>
      </w:r>
      <w:r w:rsidR="00EB1476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ույքի թարմացման</w:t>
      </w:r>
      <w:r w:rsidR="00CE2DE8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(փոխանակման)</w:t>
      </w:r>
      <w:r w:rsidR="00EB1476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աշխատանքներ</w:t>
      </w:r>
      <w:r w:rsidR="001C6215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ի</w:t>
      </w:r>
      <w:r w:rsidR="00DA2021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ավարտ</w:t>
      </w:r>
      <w:r w:rsidR="001C6215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ի</w:t>
      </w:r>
      <w:r w:rsidR="00DA2021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ց հետո </w:t>
      </w:r>
      <w:r w:rsidR="000F63D5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Պետական գույքի կառավարման կոմիտեին </w:t>
      </w:r>
      <w:r w:rsidR="00D610A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հանձնել </w:t>
      </w:r>
      <w:r w:rsidR="00EB0E36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Նախարարությ</w:t>
      </w:r>
      <w:r w:rsidR="00295E0C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ա</w:t>
      </w:r>
      <w:r w:rsidR="00EB0E36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ն</w:t>
      </w:r>
      <w:r w:rsidR="00E16F9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ը</w:t>
      </w:r>
      <w:r w:rsidR="00EB0E36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E16F9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պատկանող</w:t>
      </w:r>
      <w:r w:rsidR="000F63D5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,</w:t>
      </w:r>
      <w:r w:rsidR="00E16F9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87136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համեմատաբար </w:t>
      </w:r>
      <w:r w:rsidR="005314F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ավելի շատ օգտագործված</w:t>
      </w:r>
      <w:r w:rsidR="0087136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E92793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(</w:t>
      </w:r>
      <w:r w:rsidR="0087136D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փոխարինված</w:t>
      </w:r>
      <w:r w:rsidR="00E92793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) </w:t>
      </w:r>
      <w:r w:rsidR="00DA52E0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գույքը և </w:t>
      </w:r>
      <w:r w:rsidR="001D07CA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Պետական հիմնարկից ստացված գույքի</w:t>
      </w:r>
      <w:r w:rsidR="00942177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02214C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մնացած </w:t>
      </w:r>
      <w:r w:rsidR="00CA331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(</w:t>
      </w:r>
      <w:r w:rsidR="0002214C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չփոխարինված</w:t>
      </w:r>
      <w:r w:rsidR="00CA3312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)</w:t>
      </w:r>
      <w:r w:rsidR="001D07CA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 xml:space="preserve"> </w:t>
      </w:r>
      <w:r w:rsidR="00942177" w:rsidRPr="000F63D5">
        <w:rPr>
          <w:rFonts w:ascii="GHEA Grapalat" w:hAnsi="GHEA Grapalat" w:cs="Sylfaen"/>
          <w:color w:val="auto"/>
          <w:sz w:val="24"/>
          <w:szCs w:val="24"/>
          <w:lang w:val="hy-AM"/>
        </w:rPr>
        <w:t>մասը։</w:t>
      </w:r>
    </w:p>
    <w:p w14:paraId="22D0A1BF" w14:textId="77777777" w:rsidR="009F28B9" w:rsidRPr="000F63D5" w:rsidRDefault="009F28B9" w:rsidP="0047456E">
      <w:pPr>
        <w:pStyle w:val="BodyText"/>
        <w:spacing w:line="360" w:lineRule="auto"/>
        <w:ind w:firstLine="720"/>
        <w:jc w:val="both"/>
        <w:rPr>
          <w:rFonts w:ascii="GHEA Grapalat" w:hAnsi="GHEA Grapalat" w:cs="Sylfaen"/>
          <w:color w:val="auto"/>
          <w:sz w:val="24"/>
          <w:szCs w:val="24"/>
          <w:lang w:val="hy-AM"/>
        </w:rPr>
      </w:pPr>
    </w:p>
    <w:p w14:paraId="424E4AC9" w14:textId="4DEAE269" w:rsidR="00AB6F36" w:rsidRPr="007B723B" w:rsidRDefault="00AB6F36" w:rsidP="007031FB">
      <w:pPr>
        <w:pStyle w:val="BodyText"/>
        <w:numPr>
          <w:ilvl w:val="0"/>
          <w:numId w:val="5"/>
        </w:numPr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B723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Ընթացիկ իրավիճակը և խնդիրները.</w:t>
      </w:r>
    </w:p>
    <w:p w14:paraId="1AB94D07" w14:textId="77777777" w:rsidR="001B24F0" w:rsidRDefault="00AB6F36" w:rsidP="00DC09D8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654E">
        <w:rPr>
          <w:rFonts w:ascii="GHEA Grapalat" w:hAnsi="GHEA Grapalat"/>
          <w:sz w:val="24"/>
          <w:szCs w:val="24"/>
          <w:lang w:val="hy-AM"/>
        </w:rPr>
        <w:t xml:space="preserve"> Ներկայումս «Գյուղական տարածքների տնտեսական զարգացման ծրագրերի իրականացման գրասենյակ» պետական հիմնարկը՝ ծրագրի փակման հետ կապված և «Գյուղական ֆինանսավորման կառույց-ծրագրի իրականացման գրասենյակ» պետական հիմնարկը առաջիկա 2 ամիսների ընթացքում պետք է ազատեն Տ.Մեծի 4 հասցեում գտնվող վարձակալված գրասենյակային տարածքը և տեղափոխվեն շատ ավելի փոքր</w:t>
      </w:r>
      <w:r w:rsidR="001B24F0">
        <w:rPr>
          <w:rFonts w:ascii="GHEA Grapalat" w:hAnsi="GHEA Grapalat"/>
          <w:sz w:val="24"/>
          <w:szCs w:val="24"/>
          <w:lang w:val="hy-AM"/>
        </w:rPr>
        <w:t xml:space="preserve"> տարածք։</w:t>
      </w:r>
    </w:p>
    <w:p w14:paraId="56B5798A" w14:textId="5784BFA7" w:rsidR="00255440" w:rsidRPr="00D456EF" w:rsidRDefault="00AB6F36" w:rsidP="00DC09D8">
      <w:pPr>
        <w:pStyle w:val="BodyText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C65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440" w:rsidRPr="00D456EF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0B0483F2" w14:textId="2B13EE24" w:rsidR="00255440" w:rsidRPr="007C654E" w:rsidRDefault="00255440" w:rsidP="009F656B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eastAsia="Segoe UI" w:hAnsi="GHEA Grapalat" w:cs="Segoe UI"/>
          <w:color w:val="151515"/>
          <w:sz w:val="24"/>
          <w:szCs w:val="24"/>
          <w:lang w:val="hy-AM"/>
        </w:rPr>
      </w:pPr>
      <w:r w:rsidRPr="007C654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ab/>
        <w:t xml:space="preserve">Նախագիծը մշակվել է </w:t>
      </w:r>
      <w:r w:rsidR="00D96E9E" w:rsidRPr="007C654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 xml:space="preserve">ՀՀ </w:t>
      </w:r>
      <w:r w:rsidR="007E2930" w:rsidRPr="007C654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>էկոնոմիկայի</w:t>
      </w:r>
      <w:r w:rsidRPr="007C654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 xml:space="preserve"> նախարարության կողմից:</w:t>
      </w:r>
    </w:p>
    <w:p w14:paraId="4746821A" w14:textId="77777777" w:rsidR="00255440" w:rsidRPr="007C654E" w:rsidRDefault="00255440" w:rsidP="00255440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eastAsia="Segoe UI" w:hAnsi="GHEA Grapalat" w:cs="Segoe UI"/>
          <w:color w:val="151515"/>
          <w:sz w:val="24"/>
          <w:szCs w:val="24"/>
          <w:lang w:val="hy-AM"/>
        </w:rPr>
      </w:pPr>
      <w:r w:rsidRPr="007C654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ab/>
      </w:r>
    </w:p>
    <w:p w14:paraId="76F9F935" w14:textId="750B680F" w:rsidR="00255440" w:rsidRPr="007B723B" w:rsidRDefault="00255440" w:rsidP="007031FB">
      <w:pPr>
        <w:pStyle w:val="ListParagraph"/>
        <w:numPr>
          <w:ilvl w:val="0"/>
          <w:numId w:val="5"/>
        </w:numPr>
        <w:tabs>
          <w:tab w:val="left" w:pos="142"/>
        </w:tabs>
        <w:spacing w:after="0" w:line="360" w:lineRule="auto"/>
        <w:ind w:left="0" w:firstLine="568"/>
        <w:rPr>
          <w:rFonts w:ascii="GHEA Grapalat" w:hAnsi="GHEA Grapalat"/>
          <w:b/>
          <w:bCs/>
          <w:sz w:val="24"/>
          <w:szCs w:val="24"/>
          <w:lang w:val="hy-AM"/>
        </w:rPr>
      </w:pPr>
      <w:r w:rsidRPr="007B723B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արդյունքը.</w:t>
      </w:r>
    </w:p>
    <w:p w14:paraId="775C10E7" w14:textId="60C8FDAB" w:rsidR="002F427D" w:rsidRPr="007C654E" w:rsidRDefault="00255440" w:rsidP="008845A9">
      <w:pPr>
        <w:pStyle w:val="BodyText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8845A9">
        <w:rPr>
          <w:rFonts w:ascii="GHEA Grapalat" w:hAnsi="GHEA Grapalat"/>
          <w:sz w:val="24"/>
          <w:szCs w:val="24"/>
          <w:lang w:val="hy-AM"/>
        </w:rPr>
        <w:t>ապահովել</w:t>
      </w:r>
      <w:r w:rsidR="008845A9" w:rsidRPr="007C654E">
        <w:rPr>
          <w:rFonts w:ascii="GHEA Grapalat" w:hAnsi="GHEA Grapalat"/>
          <w:sz w:val="24"/>
          <w:szCs w:val="24"/>
          <w:lang w:val="hy-AM"/>
        </w:rPr>
        <w:t xml:space="preserve"> </w:t>
      </w:r>
      <w:r w:rsidR="00007ECA" w:rsidRPr="007C654E">
        <w:rPr>
          <w:rFonts w:ascii="GHEA Grapalat" w:hAnsi="GHEA Grapalat"/>
          <w:sz w:val="24"/>
          <w:szCs w:val="24"/>
          <w:lang w:val="hy-AM"/>
        </w:rPr>
        <w:t>նախարարության այլ ստորաբաժանումների</w:t>
      </w:r>
      <w:r w:rsidR="008845A9" w:rsidRPr="007C654E">
        <w:rPr>
          <w:rFonts w:ascii="GHEA Grapalat" w:hAnsi="GHEA Grapalat"/>
          <w:sz w:val="24"/>
          <w:szCs w:val="24"/>
          <w:lang w:val="hy-AM"/>
        </w:rPr>
        <w:t xml:space="preserve"> աշխատակիցների </w:t>
      </w:r>
      <w:r w:rsidR="001B2046" w:rsidRPr="007C654E">
        <w:rPr>
          <w:rFonts w:ascii="GHEA Grapalat" w:hAnsi="GHEA Grapalat"/>
          <w:sz w:val="24"/>
          <w:szCs w:val="24"/>
          <w:lang w:val="hy-AM"/>
        </w:rPr>
        <w:t>գործառույթների իրականաց</w:t>
      </w:r>
      <w:r w:rsidR="00DF7006" w:rsidRPr="007C654E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8845A9" w:rsidRPr="007C654E">
        <w:rPr>
          <w:rFonts w:ascii="GHEA Grapalat" w:hAnsi="GHEA Grapalat"/>
          <w:sz w:val="24"/>
          <w:szCs w:val="24"/>
          <w:lang w:val="hy-AM"/>
        </w:rPr>
        <w:t xml:space="preserve">բնականոն աշխատանքը։ </w:t>
      </w:r>
    </w:p>
    <w:p w14:paraId="7A03D10F" w14:textId="766FDF9D" w:rsidR="00661C70" w:rsidRPr="007B723B" w:rsidRDefault="00661C70" w:rsidP="007031FB">
      <w:pPr>
        <w:pStyle w:val="ListParagraph"/>
        <w:numPr>
          <w:ilvl w:val="0"/>
          <w:numId w:val="5"/>
        </w:numPr>
        <w:tabs>
          <w:tab w:val="left" w:pos="142"/>
        </w:tabs>
        <w:spacing w:after="0" w:line="360" w:lineRule="auto"/>
        <w:ind w:left="0" w:firstLine="568"/>
        <w:rPr>
          <w:rFonts w:ascii="GHEA Grapalat" w:hAnsi="GHEA Grapalat"/>
          <w:b/>
          <w:bCs/>
          <w:sz w:val="24"/>
          <w:szCs w:val="24"/>
          <w:lang w:val="hy-AM"/>
        </w:rPr>
      </w:pPr>
      <w:r w:rsidRPr="007B723B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7B723B" w:rsidRPr="002C506E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159F65CA" w14:textId="406096AB" w:rsidR="00282DAD" w:rsidRPr="00094145" w:rsidRDefault="00A5598E" w:rsidP="00094145">
      <w:pPr>
        <w:pStyle w:val="BodyText"/>
        <w:tabs>
          <w:tab w:val="left" w:pos="1440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654E">
        <w:rPr>
          <w:rFonts w:ascii="GHEA Grapalat" w:hAnsi="GHEA Grapalat"/>
          <w:sz w:val="24"/>
          <w:szCs w:val="24"/>
          <w:lang w:val="hy-AM"/>
        </w:rPr>
        <w:t xml:space="preserve">Սույն նախագիծը անուղղակիորեն բխում է Կառավարության 2021-2026 թվականների ծրագրի </w:t>
      </w:r>
      <w:r w:rsidR="00BF5B50" w:rsidRPr="007C654E">
        <w:rPr>
          <w:rFonts w:ascii="GHEA Grapalat" w:hAnsi="GHEA Grapalat"/>
          <w:sz w:val="24"/>
          <w:szCs w:val="24"/>
          <w:lang w:val="hy-AM"/>
        </w:rPr>
        <w:t>6</w:t>
      </w:r>
      <w:r w:rsidR="00BF5B50" w:rsidRPr="007C654E">
        <w:rPr>
          <w:rFonts w:ascii="Cambria Math" w:hAnsi="Cambria Math" w:cs="Cambria Math"/>
          <w:sz w:val="24"/>
          <w:szCs w:val="24"/>
          <w:lang w:val="hy-AM"/>
        </w:rPr>
        <w:t>․</w:t>
      </w:r>
      <w:r w:rsidR="00BF5B50" w:rsidRPr="007C654E">
        <w:rPr>
          <w:rFonts w:ascii="GHEA Grapalat" w:hAnsi="GHEA Grapalat"/>
          <w:sz w:val="24"/>
          <w:szCs w:val="24"/>
          <w:lang w:val="hy-AM"/>
        </w:rPr>
        <w:t>7</w:t>
      </w:r>
      <w:r w:rsidRPr="007C654E">
        <w:rPr>
          <w:rFonts w:ascii="GHEA Grapalat" w:hAnsi="GHEA Grapalat"/>
          <w:sz w:val="24"/>
          <w:szCs w:val="24"/>
          <w:lang w:val="hy-AM"/>
        </w:rPr>
        <w:t>-րդ կետից: «</w:t>
      </w:r>
      <w:r w:rsidR="00B6105E" w:rsidRPr="007C654E">
        <w:rPr>
          <w:rFonts w:ascii="GHEA Grapalat" w:hAnsi="GHEA Grapalat"/>
          <w:sz w:val="24"/>
          <w:szCs w:val="24"/>
          <w:lang w:val="hy-AM"/>
        </w:rPr>
        <w:t>Պետական գույքի կառավարման արդյունավետությունը բարձրացնելու</w:t>
      </w:r>
      <w:r w:rsidR="00282DAD" w:rsidRPr="007C654E">
        <w:rPr>
          <w:rFonts w:ascii="GHEA Grapalat" w:hAnsi="GHEA Grapalat"/>
          <w:sz w:val="24"/>
          <w:szCs w:val="24"/>
          <w:lang w:val="hy-AM"/>
        </w:rPr>
        <w:t xml:space="preserve"> </w:t>
      </w:r>
      <w:r w:rsidR="00B6105E" w:rsidRPr="007C654E">
        <w:rPr>
          <w:rFonts w:ascii="GHEA Grapalat" w:hAnsi="GHEA Grapalat"/>
          <w:sz w:val="24"/>
          <w:szCs w:val="24"/>
          <w:lang w:val="hy-AM"/>
        </w:rPr>
        <w:t>նպատակով առանձնացվելու է բարելավման կարիք ունեցող և հետագայում</w:t>
      </w:r>
      <w:r w:rsidR="00282DAD" w:rsidRPr="007C654E">
        <w:rPr>
          <w:rFonts w:ascii="GHEA Grapalat" w:hAnsi="GHEA Grapalat"/>
          <w:sz w:val="24"/>
          <w:szCs w:val="24"/>
          <w:lang w:val="hy-AM"/>
        </w:rPr>
        <w:t xml:space="preserve"> օտարման ոչ ենթակա, որպես պետական սեփականություն պահպանվող գույքը և որոշակի ներդրումային ծրագրերի իրականացման դիմաց երկարատև</w:t>
      </w:r>
      <w:r w:rsidR="002C128B" w:rsidRPr="007C654E">
        <w:rPr>
          <w:rFonts w:ascii="GHEA Grapalat" w:hAnsi="GHEA Grapalat"/>
          <w:sz w:val="24"/>
          <w:szCs w:val="24"/>
          <w:lang w:val="hy-AM"/>
        </w:rPr>
        <w:t xml:space="preserve"> </w:t>
      </w:r>
      <w:r w:rsidR="007A54EF" w:rsidRPr="007C654E">
        <w:rPr>
          <w:rFonts w:ascii="GHEA Grapalat" w:hAnsi="GHEA Grapalat"/>
          <w:sz w:val="24"/>
          <w:szCs w:val="24"/>
          <w:lang w:val="hy-AM"/>
        </w:rPr>
        <w:t>վարձակալության և անհատույց օգտագործման տրամադրման միջոցով ապահովվելու են տվյալ գույքի հիմնանորոգումը և վերակառուցումը։</w:t>
      </w:r>
    </w:p>
    <w:p w14:paraId="3E797AD8" w14:textId="1F10B9BF" w:rsidR="00B6105E" w:rsidRPr="00B6105E" w:rsidRDefault="00B6105E" w:rsidP="00282DAD">
      <w:pPr>
        <w:pStyle w:val="BodyText"/>
        <w:tabs>
          <w:tab w:val="left" w:pos="1440"/>
        </w:tabs>
        <w:ind w:firstLine="45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796B7EC3" w14:textId="77777777" w:rsidR="001A0CE9" w:rsidRPr="004C2B81" w:rsidRDefault="001A0CE9">
      <w:pPr>
        <w:pStyle w:val="BodyText"/>
        <w:tabs>
          <w:tab w:val="left" w:pos="1440"/>
        </w:tabs>
        <w:spacing w:after="32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0CE9" w:rsidRPr="004C2B81" w:rsidSect="00DA7B16">
      <w:pgSz w:w="11906" w:h="16838"/>
      <w:pgMar w:top="993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54F77"/>
    <w:multiLevelType w:val="hybridMultilevel"/>
    <w:tmpl w:val="ACACE6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B49568E"/>
    <w:multiLevelType w:val="hybridMultilevel"/>
    <w:tmpl w:val="C888C334"/>
    <w:lvl w:ilvl="0" w:tplc="504835A4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F831A1"/>
    <w:multiLevelType w:val="hybridMultilevel"/>
    <w:tmpl w:val="1170720E"/>
    <w:lvl w:ilvl="0" w:tplc="0409000F">
      <w:start w:val="1"/>
      <w:numFmt w:val="decimal"/>
      <w:lvlText w:val="%1."/>
      <w:lvlJc w:val="left"/>
      <w:pPr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34F2C6A"/>
    <w:multiLevelType w:val="hybridMultilevel"/>
    <w:tmpl w:val="85162258"/>
    <w:lvl w:ilvl="0" w:tplc="BBD8E1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75F07D0"/>
    <w:multiLevelType w:val="hybridMultilevel"/>
    <w:tmpl w:val="A3AED304"/>
    <w:lvl w:ilvl="0" w:tplc="31A28BC2">
      <w:start w:val="3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594409A">
      <w:start w:val="2"/>
      <w:numFmt w:val="decimal"/>
      <w:lvlText w:val="%2."/>
      <w:lvlJc w:val="left"/>
      <w:pPr>
        <w:ind w:left="223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74A35E8"/>
    <w:multiLevelType w:val="hybridMultilevel"/>
    <w:tmpl w:val="6D0CD2E6"/>
    <w:lvl w:ilvl="0" w:tplc="39E0D852">
      <w:start w:val="6"/>
      <w:numFmt w:val="decimal"/>
      <w:lvlText w:val="%1."/>
      <w:lvlJc w:val="left"/>
      <w:pPr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B37D5"/>
    <w:multiLevelType w:val="hybridMultilevel"/>
    <w:tmpl w:val="5F886750"/>
    <w:lvl w:ilvl="0" w:tplc="B79A088C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87" w:hanging="360"/>
      </w:pPr>
    </w:lvl>
    <w:lvl w:ilvl="2" w:tplc="0409001B" w:tentative="1">
      <w:start w:val="1"/>
      <w:numFmt w:val="lowerRoman"/>
      <w:lvlText w:val="%3."/>
      <w:lvlJc w:val="right"/>
      <w:pPr>
        <w:ind w:left="133" w:hanging="180"/>
      </w:pPr>
    </w:lvl>
    <w:lvl w:ilvl="3" w:tplc="0409000F" w:tentative="1">
      <w:start w:val="1"/>
      <w:numFmt w:val="decimal"/>
      <w:lvlText w:val="%4."/>
      <w:lvlJc w:val="left"/>
      <w:pPr>
        <w:ind w:left="853" w:hanging="360"/>
      </w:pPr>
    </w:lvl>
    <w:lvl w:ilvl="4" w:tplc="04090019" w:tentative="1">
      <w:start w:val="1"/>
      <w:numFmt w:val="lowerLetter"/>
      <w:lvlText w:val="%5."/>
      <w:lvlJc w:val="left"/>
      <w:pPr>
        <w:ind w:left="1573" w:hanging="360"/>
      </w:pPr>
    </w:lvl>
    <w:lvl w:ilvl="5" w:tplc="0409001B" w:tentative="1">
      <w:start w:val="1"/>
      <w:numFmt w:val="lowerRoman"/>
      <w:lvlText w:val="%6."/>
      <w:lvlJc w:val="right"/>
      <w:pPr>
        <w:ind w:left="2293" w:hanging="180"/>
      </w:pPr>
    </w:lvl>
    <w:lvl w:ilvl="6" w:tplc="0409000F" w:tentative="1">
      <w:start w:val="1"/>
      <w:numFmt w:val="decimal"/>
      <w:lvlText w:val="%7."/>
      <w:lvlJc w:val="left"/>
      <w:pPr>
        <w:ind w:left="3013" w:hanging="360"/>
      </w:pPr>
    </w:lvl>
    <w:lvl w:ilvl="7" w:tplc="04090019" w:tentative="1">
      <w:start w:val="1"/>
      <w:numFmt w:val="lowerLetter"/>
      <w:lvlText w:val="%8."/>
      <w:lvlJc w:val="left"/>
      <w:pPr>
        <w:ind w:left="3733" w:hanging="360"/>
      </w:pPr>
    </w:lvl>
    <w:lvl w:ilvl="8" w:tplc="0409001B" w:tentative="1">
      <w:start w:val="1"/>
      <w:numFmt w:val="lowerRoman"/>
      <w:lvlText w:val="%9."/>
      <w:lvlJc w:val="right"/>
      <w:pPr>
        <w:ind w:left="4453" w:hanging="180"/>
      </w:pPr>
    </w:lvl>
  </w:abstractNum>
  <w:abstractNum w:abstractNumId="8" w15:restartNumberingAfterBreak="0">
    <w:nsid w:val="49C011E5"/>
    <w:multiLevelType w:val="hybridMultilevel"/>
    <w:tmpl w:val="8606277E"/>
    <w:lvl w:ilvl="0" w:tplc="1B9EE408">
      <w:start w:val="4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6D580D25"/>
    <w:multiLevelType w:val="hybridMultilevel"/>
    <w:tmpl w:val="AAB0A7BA"/>
    <w:lvl w:ilvl="0" w:tplc="E17E309E">
      <w:start w:val="1"/>
      <w:numFmt w:val="decimal"/>
      <w:lvlText w:val="%1.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0F82256"/>
    <w:multiLevelType w:val="hybridMultilevel"/>
    <w:tmpl w:val="7DAA5C94"/>
    <w:lvl w:ilvl="0" w:tplc="A5948F2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9E87E77"/>
    <w:multiLevelType w:val="hybridMultilevel"/>
    <w:tmpl w:val="859E8880"/>
    <w:lvl w:ilvl="0" w:tplc="45AC6ED6">
      <w:start w:val="5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 w16cid:durableId="295261596">
    <w:abstractNumId w:val="0"/>
  </w:num>
  <w:num w:numId="2" w16cid:durableId="12996774">
    <w:abstractNumId w:val="10"/>
  </w:num>
  <w:num w:numId="3" w16cid:durableId="1275359782">
    <w:abstractNumId w:val="11"/>
  </w:num>
  <w:num w:numId="4" w16cid:durableId="1354578729">
    <w:abstractNumId w:val="8"/>
  </w:num>
  <w:num w:numId="5" w16cid:durableId="134882090">
    <w:abstractNumId w:val="3"/>
  </w:num>
  <w:num w:numId="6" w16cid:durableId="408045133">
    <w:abstractNumId w:val="4"/>
  </w:num>
  <w:num w:numId="7" w16cid:durableId="1171942775">
    <w:abstractNumId w:val="2"/>
  </w:num>
  <w:num w:numId="8" w16cid:durableId="1075397918">
    <w:abstractNumId w:val="6"/>
  </w:num>
  <w:num w:numId="9" w16cid:durableId="408649444">
    <w:abstractNumId w:val="7"/>
  </w:num>
  <w:num w:numId="10" w16cid:durableId="1920630424">
    <w:abstractNumId w:val="5"/>
  </w:num>
  <w:num w:numId="11" w16cid:durableId="1263564086">
    <w:abstractNumId w:val="9"/>
  </w:num>
  <w:num w:numId="12" w16cid:durableId="11687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CB"/>
    <w:rsid w:val="000005D1"/>
    <w:rsid w:val="00002EC9"/>
    <w:rsid w:val="000035FD"/>
    <w:rsid w:val="00003B6E"/>
    <w:rsid w:val="0000454B"/>
    <w:rsid w:val="00007ECA"/>
    <w:rsid w:val="00012976"/>
    <w:rsid w:val="00013137"/>
    <w:rsid w:val="000132A7"/>
    <w:rsid w:val="00015526"/>
    <w:rsid w:val="00017301"/>
    <w:rsid w:val="0002214C"/>
    <w:rsid w:val="00027B6D"/>
    <w:rsid w:val="00034BFE"/>
    <w:rsid w:val="000359CE"/>
    <w:rsid w:val="00035BCA"/>
    <w:rsid w:val="00037489"/>
    <w:rsid w:val="0004441B"/>
    <w:rsid w:val="00054E03"/>
    <w:rsid w:val="00064695"/>
    <w:rsid w:val="000731FE"/>
    <w:rsid w:val="00073BD4"/>
    <w:rsid w:val="00083496"/>
    <w:rsid w:val="000858F0"/>
    <w:rsid w:val="00086780"/>
    <w:rsid w:val="00090E6B"/>
    <w:rsid w:val="0009158F"/>
    <w:rsid w:val="00094145"/>
    <w:rsid w:val="00095A80"/>
    <w:rsid w:val="00096390"/>
    <w:rsid w:val="0009643E"/>
    <w:rsid w:val="000A2C91"/>
    <w:rsid w:val="000B6149"/>
    <w:rsid w:val="000D2A0F"/>
    <w:rsid w:val="000D70B4"/>
    <w:rsid w:val="000D758C"/>
    <w:rsid w:val="000F3663"/>
    <w:rsid w:val="000F37E3"/>
    <w:rsid w:val="000F63D5"/>
    <w:rsid w:val="001071EC"/>
    <w:rsid w:val="001130BE"/>
    <w:rsid w:val="00121312"/>
    <w:rsid w:val="001242F0"/>
    <w:rsid w:val="00124FAA"/>
    <w:rsid w:val="00126DDB"/>
    <w:rsid w:val="001357ED"/>
    <w:rsid w:val="00140154"/>
    <w:rsid w:val="001446CB"/>
    <w:rsid w:val="0014606A"/>
    <w:rsid w:val="00155E6D"/>
    <w:rsid w:val="00160856"/>
    <w:rsid w:val="00162933"/>
    <w:rsid w:val="00173B3E"/>
    <w:rsid w:val="00177409"/>
    <w:rsid w:val="00196DA2"/>
    <w:rsid w:val="001A0CE9"/>
    <w:rsid w:val="001A4F95"/>
    <w:rsid w:val="001B1D55"/>
    <w:rsid w:val="001B2046"/>
    <w:rsid w:val="001B24F0"/>
    <w:rsid w:val="001B36EE"/>
    <w:rsid w:val="001C6215"/>
    <w:rsid w:val="001D07CA"/>
    <w:rsid w:val="001D226A"/>
    <w:rsid w:val="001D7B1D"/>
    <w:rsid w:val="001E2447"/>
    <w:rsid w:val="001E56FB"/>
    <w:rsid w:val="001E5D5D"/>
    <w:rsid w:val="001F4F88"/>
    <w:rsid w:val="001F6201"/>
    <w:rsid w:val="002037AD"/>
    <w:rsid w:val="002104FC"/>
    <w:rsid w:val="00211C90"/>
    <w:rsid w:val="0021509F"/>
    <w:rsid w:val="00216C0E"/>
    <w:rsid w:val="002231E5"/>
    <w:rsid w:val="002277A3"/>
    <w:rsid w:val="00247CA5"/>
    <w:rsid w:val="00254C95"/>
    <w:rsid w:val="00255440"/>
    <w:rsid w:val="00256B80"/>
    <w:rsid w:val="0026052C"/>
    <w:rsid w:val="00281B0F"/>
    <w:rsid w:val="00282339"/>
    <w:rsid w:val="00282DAD"/>
    <w:rsid w:val="002842D8"/>
    <w:rsid w:val="002879B3"/>
    <w:rsid w:val="00295E0C"/>
    <w:rsid w:val="00297926"/>
    <w:rsid w:val="002A3A39"/>
    <w:rsid w:val="002A780B"/>
    <w:rsid w:val="002C0937"/>
    <w:rsid w:val="002C0A29"/>
    <w:rsid w:val="002C128B"/>
    <w:rsid w:val="002C33EE"/>
    <w:rsid w:val="002C3957"/>
    <w:rsid w:val="002C398B"/>
    <w:rsid w:val="002C506E"/>
    <w:rsid w:val="002C6AFE"/>
    <w:rsid w:val="002D1BE9"/>
    <w:rsid w:val="002D331E"/>
    <w:rsid w:val="002D6EE1"/>
    <w:rsid w:val="002E3EC6"/>
    <w:rsid w:val="002E4FC1"/>
    <w:rsid w:val="002E7934"/>
    <w:rsid w:val="002F1604"/>
    <w:rsid w:val="002F210D"/>
    <w:rsid w:val="002F34AD"/>
    <w:rsid w:val="002F427D"/>
    <w:rsid w:val="002F7517"/>
    <w:rsid w:val="0030037C"/>
    <w:rsid w:val="00306022"/>
    <w:rsid w:val="00310A25"/>
    <w:rsid w:val="003162CE"/>
    <w:rsid w:val="00334DAC"/>
    <w:rsid w:val="003436F0"/>
    <w:rsid w:val="0035010A"/>
    <w:rsid w:val="003558E4"/>
    <w:rsid w:val="003602C5"/>
    <w:rsid w:val="0036507E"/>
    <w:rsid w:val="003652FF"/>
    <w:rsid w:val="00380D42"/>
    <w:rsid w:val="00381B90"/>
    <w:rsid w:val="00391D89"/>
    <w:rsid w:val="00393584"/>
    <w:rsid w:val="00397846"/>
    <w:rsid w:val="003A3A6F"/>
    <w:rsid w:val="003A6C07"/>
    <w:rsid w:val="003B2575"/>
    <w:rsid w:val="003B429F"/>
    <w:rsid w:val="003B6068"/>
    <w:rsid w:val="003B6E86"/>
    <w:rsid w:val="003D1F03"/>
    <w:rsid w:val="003D497D"/>
    <w:rsid w:val="003D575D"/>
    <w:rsid w:val="003D7FB8"/>
    <w:rsid w:val="003E441A"/>
    <w:rsid w:val="003E5137"/>
    <w:rsid w:val="003F31B6"/>
    <w:rsid w:val="003F7A9B"/>
    <w:rsid w:val="004102AA"/>
    <w:rsid w:val="00412346"/>
    <w:rsid w:val="0041547D"/>
    <w:rsid w:val="004234F0"/>
    <w:rsid w:val="0042453C"/>
    <w:rsid w:val="00425E3C"/>
    <w:rsid w:val="00427835"/>
    <w:rsid w:val="00436FFF"/>
    <w:rsid w:val="00442AEB"/>
    <w:rsid w:val="00445DAD"/>
    <w:rsid w:val="004510E0"/>
    <w:rsid w:val="00452E75"/>
    <w:rsid w:val="00454D80"/>
    <w:rsid w:val="00463DDB"/>
    <w:rsid w:val="004644AD"/>
    <w:rsid w:val="0046464C"/>
    <w:rsid w:val="00466B0D"/>
    <w:rsid w:val="004679AD"/>
    <w:rsid w:val="0047456E"/>
    <w:rsid w:val="00477A70"/>
    <w:rsid w:val="004809AF"/>
    <w:rsid w:val="00481F66"/>
    <w:rsid w:val="004847CD"/>
    <w:rsid w:val="00490E71"/>
    <w:rsid w:val="004A5CF0"/>
    <w:rsid w:val="004A5EEE"/>
    <w:rsid w:val="004B053F"/>
    <w:rsid w:val="004B25F0"/>
    <w:rsid w:val="004C2B81"/>
    <w:rsid w:val="004C4C52"/>
    <w:rsid w:val="004C678F"/>
    <w:rsid w:val="004D0059"/>
    <w:rsid w:val="004D2151"/>
    <w:rsid w:val="004D73E3"/>
    <w:rsid w:val="004F30A5"/>
    <w:rsid w:val="004F4AFF"/>
    <w:rsid w:val="004F4DC6"/>
    <w:rsid w:val="005007A3"/>
    <w:rsid w:val="005039D9"/>
    <w:rsid w:val="005040B2"/>
    <w:rsid w:val="00504773"/>
    <w:rsid w:val="00504C1C"/>
    <w:rsid w:val="00511256"/>
    <w:rsid w:val="005112DC"/>
    <w:rsid w:val="00522FE2"/>
    <w:rsid w:val="0052762A"/>
    <w:rsid w:val="005314F2"/>
    <w:rsid w:val="00536A1B"/>
    <w:rsid w:val="00541680"/>
    <w:rsid w:val="00544835"/>
    <w:rsid w:val="005503B1"/>
    <w:rsid w:val="0055083E"/>
    <w:rsid w:val="00550BFF"/>
    <w:rsid w:val="005664AB"/>
    <w:rsid w:val="00572080"/>
    <w:rsid w:val="00580D2E"/>
    <w:rsid w:val="00582726"/>
    <w:rsid w:val="00582941"/>
    <w:rsid w:val="005A1329"/>
    <w:rsid w:val="005A2397"/>
    <w:rsid w:val="005A2797"/>
    <w:rsid w:val="005A2FEF"/>
    <w:rsid w:val="005A4BF3"/>
    <w:rsid w:val="005A4CE4"/>
    <w:rsid w:val="005B2A3B"/>
    <w:rsid w:val="005B41C8"/>
    <w:rsid w:val="005B6AA0"/>
    <w:rsid w:val="005C11FF"/>
    <w:rsid w:val="005C1BDA"/>
    <w:rsid w:val="005C2DC8"/>
    <w:rsid w:val="005D0A83"/>
    <w:rsid w:val="005D0D9B"/>
    <w:rsid w:val="005D12AC"/>
    <w:rsid w:val="005D18FB"/>
    <w:rsid w:val="005E0373"/>
    <w:rsid w:val="005F266F"/>
    <w:rsid w:val="0060316C"/>
    <w:rsid w:val="006038AD"/>
    <w:rsid w:val="00605E8B"/>
    <w:rsid w:val="0060603E"/>
    <w:rsid w:val="00612CDD"/>
    <w:rsid w:val="00620D32"/>
    <w:rsid w:val="00621BAC"/>
    <w:rsid w:val="00621BE1"/>
    <w:rsid w:val="00624333"/>
    <w:rsid w:val="00632779"/>
    <w:rsid w:val="00632A30"/>
    <w:rsid w:val="00636CBE"/>
    <w:rsid w:val="006409B2"/>
    <w:rsid w:val="006605DB"/>
    <w:rsid w:val="00661C70"/>
    <w:rsid w:val="00666115"/>
    <w:rsid w:val="00667E6D"/>
    <w:rsid w:val="00671A8A"/>
    <w:rsid w:val="00671D83"/>
    <w:rsid w:val="00674652"/>
    <w:rsid w:val="006769AD"/>
    <w:rsid w:val="006865C8"/>
    <w:rsid w:val="00686F2B"/>
    <w:rsid w:val="00687402"/>
    <w:rsid w:val="00690C8F"/>
    <w:rsid w:val="00696FC5"/>
    <w:rsid w:val="00697BD2"/>
    <w:rsid w:val="006B48A2"/>
    <w:rsid w:val="006C2B2F"/>
    <w:rsid w:val="006C353F"/>
    <w:rsid w:val="006C5BD9"/>
    <w:rsid w:val="006D0113"/>
    <w:rsid w:val="006D2B3C"/>
    <w:rsid w:val="006D416B"/>
    <w:rsid w:val="006D43A8"/>
    <w:rsid w:val="006E33E1"/>
    <w:rsid w:val="006E6D52"/>
    <w:rsid w:val="006F08F7"/>
    <w:rsid w:val="00701E86"/>
    <w:rsid w:val="00702DF6"/>
    <w:rsid w:val="007031FB"/>
    <w:rsid w:val="007048DE"/>
    <w:rsid w:val="00706947"/>
    <w:rsid w:val="00706DCE"/>
    <w:rsid w:val="00707DED"/>
    <w:rsid w:val="00717506"/>
    <w:rsid w:val="007223EE"/>
    <w:rsid w:val="00724D3B"/>
    <w:rsid w:val="00730814"/>
    <w:rsid w:val="00731FF9"/>
    <w:rsid w:val="00733394"/>
    <w:rsid w:val="007373C7"/>
    <w:rsid w:val="007373EC"/>
    <w:rsid w:val="00737D9D"/>
    <w:rsid w:val="00743037"/>
    <w:rsid w:val="00745BF4"/>
    <w:rsid w:val="00753173"/>
    <w:rsid w:val="0075627F"/>
    <w:rsid w:val="00757BE8"/>
    <w:rsid w:val="007617F9"/>
    <w:rsid w:val="00761AE8"/>
    <w:rsid w:val="0076481B"/>
    <w:rsid w:val="0076622C"/>
    <w:rsid w:val="00770648"/>
    <w:rsid w:val="00776828"/>
    <w:rsid w:val="00793001"/>
    <w:rsid w:val="00794547"/>
    <w:rsid w:val="00795339"/>
    <w:rsid w:val="00797D9F"/>
    <w:rsid w:val="007A0269"/>
    <w:rsid w:val="007A1898"/>
    <w:rsid w:val="007A3D3C"/>
    <w:rsid w:val="007A524F"/>
    <w:rsid w:val="007A54EF"/>
    <w:rsid w:val="007B57C9"/>
    <w:rsid w:val="007B723B"/>
    <w:rsid w:val="007C2F76"/>
    <w:rsid w:val="007C654E"/>
    <w:rsid w:val="007D17AC"/>
    <w:rsid w:val="007D221B"/>
    <w:rsid w:val="007D6039"/>
    <w:rsid w:val="007E2930"/>
    <w:rsid w:val="007E42F3"/>
    <w:rsid w:val="007E6447"/>
    <w:rsid w:val="007F0229"/>
    <w:rsid w:val="007F2EDF"/>
    <w:rsid w:val="007F478D"/>
    <w:rsid w:val="007F5B9A"/>
    <w:rsid w:val="0080399F"/>
    <w:rsid w:val="0081178C"/>
    <w:rsid w:val="0082069A"/>
    <w:rsid w:val="00825CAF"/>
    <w:rsid w:val="00830386"/>
    <w:rsid w:val="00830391"/>
    <w:rsid w:val="00842AE4"/>
    <w:rsid w:val="008451B4"/>
    <w:rsid w:val="008470DB"/>
    <w:rsid w:val="00851FB2"/>
    <w:rsid w:val="00855D94"/>
    <w:rsid w:val="008570FE"/>
    <w:rsid w:val="00861D3F"/>
    <w:rsid w:val="0086209E"/>
    <w:rsid w:val="00863E7E"/>
    <w:rsid w:val="0086554E"/>
    <w:rsid w:val="008678A1"/>
    <w:rsid w:val="0087136D"/>
    <w:rsid w:val="0087216D"/>
    <w:rsid w:val="0087666D"/>
    <w:rsid w:val="00877259"/>
    <w:rsid w:val="00880406"/>
    <w:rsid w:val="008845A9"/>
    <w:rsid w:val="00887DCB"/>
    <w:rsid w:val="00891869"/>
    <w:rsid w:val="008950EB"/>
    <w:rsid w:val="0089659A"/>
    <w:rsid w:val="008A5CD1"/>
    <w:rsid w:val="008B1ACD"/>
    <w:rsid w:val="008B2A0B"/>
    <w:rsid w:val="008B5CEF"/>
    <w:rsid w:val="008B75CC"/>
    <w:rsid w:val="008C0A8E"/>
    <w:rsid w:val="008C7A4D"/>
    <w:rsid w:val="008C7ED6"/>
    <w:rsid w:val="008D15AF"/>
    <w:rsid w:val="008D3AA1"/>
    <w:rsid w:val="008D5F5D"/>
    <w:rsid w:val="008F0A54"/>
    <w:rsid w:val="008F2370"/>
    <w:rsid w:val="008F46BF"/>
    <w:rsid w:val="008F4F4C"/>
    <w:rsid w:val="008F5000"/>
    <w:rsid w:val="008F70AC"/>
    <w:rsid w:val="00915BB7"/>
    <w:rsid w:val="00921F58"/>
    <w:rsid w:val="00926C9F"/>
    <w:rsid w:val="00926EFD"/>
    <w:rsid w:val="00927AD8"/>
    <w:rsid w:val="00935B67"/>
    <w:rsid w:val="00942177"/>
    <w:rsid w:val="009440BE"/>
    <w:rsid w:val="00944B8C"/>
    <w:rsid w:val="00944CC1"/>
    <w:rsid w:val="00955F31"/>
    <w:rsid w:val="00962577"/>
    <w:rsid w:val="00967212"/>
    <w:rsid w:val="00971F39"/>
    <w:rsid w:val="00974DA8"/>
    <w:rsid w:val="0098106E"/>
    <w:rsid w:val="00982DF5"/>
    <w:rsid w:val="00986D4F"/>
    <w:rsid w:val="009A01F7"/>
    <w:rsid w:val="009A53AA"/>
    <w:rsid w:val="009A5F64"/>
    <w:rsid w:val="009B0529"/>
    <w:rsid w:val="009B5307"/>
    <w:rsid w:val="009C2CC1"/>
    <w:rsid w:val="009C53C0"/>
    <w:rsid w:val="009D381D"/>
    <w:rsid w:val="009D4AB0"/>
    <w:rsid w:val="009D5E53"/>
    <w:rsid w:val="009E08D9"/>
    <w:rsid w:val="009E2460"/>
    <w:rsid w:val="009E3499"/>
    <w:rsid w:val="009E4D7D"/>
    <w:rsid w:val="009E6911"/>
    <w:rsid w:val="009F28B9"/>
    <w:rsid w:val="009F5D55"/>
    <w:rsid w:val="009F656B"/>
    <w:rsid w:val="00A028AC"/>
    <w:rsid w:val="00A068EB"/>
    <w:rsid w:val="00A10C87"/>
    <w:rsid w:val="00A1119B"/>
    <w:rsid w:val="00A161FC"/>
    <w:rsid w:val="00A163AB"/>
    <w:rsid w:val="00A20ED3"/>
    <w:rsid w:val="00A265B7"/>
    <w:rsid w:val="00A30B53"/>
    <w:rsid w:val="00A30DFF"/>
    <w:rsid w:val="00A34C94"/>
    <w:rsid w:val="00A373C6"/>
    <w:rsid w:val="00A376F3"/>
    <w:rsid w:val="00A43BD0"/>
    <w:rsid w:val="00A459B4"/>
    <w:rsid w:val="00A467A1"/>
    <w:rsid w:val="00A46E83"/>
    <w:rsid w:val="00A528B7"/>
    <w:rsid w:val="00A5584F"/>
    <w:rsid w:val="00A5598E"/>
    <w:rsid w:val="00A65B7F"/>
    <w:rsid w:val="00A83E26"/>
    <w:rsid w:val="00A85970"/>
    <w:rsid w:val="00A86114"/>
    <w:rsid w:val="00A935C7"/>
    <w:rsid w:val="00A94E20"/>
    <w:rsid w:val="00A96555"/>
    <w:rsid w:val="00AA791A"/>
    <w:rsid w:val="00AB1D9F"/>
    <w:rsid w:val="00AB2481"/>
    <w:rsid w:val="00AB4C4A"/>
    <w:rsid w:val="00AB5CA3"/>
    <w:rsid w:val="00AB6F36"/>
    <w:rsid w:val="00AD2C3A"/>
    <w:rsid w:val="00AD4880"/>
    <w:rsid w:val="00AD690B"/>
    <w:rsid w:val="00AE0B1F"/>
    <w:rsid w:val="00AF0325"/>
    <w:rsid w:val="00AF6446"/>
    <w:rsid w:val="00B13627"/>
    <w:rsid w:val="00B1461F"/>
    <w:rsid w:val="00B27C63"/>
    <w:rsid w:val="00B35C93"/>
    <w:rsid w:val="00B379A7"/>
    <w:rsid w:val="00B42F06"/>
    <w:rsid w:val="00B43130"/>
    <w:rsid w:val="00B453D9"/>
    <w:rsid w:val="00B4781F"/>
    <w:rsid w:val="00B6105E"/>
    <w:rsid w:val="00B660BF"/>
    <w:rsid w:val="00B667C2"/>
    <w:rsid w:val="00B67656"/>
    <w:rsid w:val="00B72F1D"/>
    <w:rsid w:val="00B7359C"/>
    <w:rsid w:val="00B8384D"/>
    <w:rsid w:val="00B86D98"/>
    <w:rsid w:val="00B91D70"/>
    <w:rsid w:val="00BA2F60"/>
    <w:rsid w:val="00BB018C"/>
    <w:rsid w:val="00BB0BF1"/>
    <w:rsid w:val="00BB13A6"/>
    <w:rsid w:val="00BB1D61"/>
    <w:rsid w:val="00BB20CD"/>
    <w:rsid w:val="00BB35D8"/>
    <w:rsid w:val="00BB367D"/>
    <w:rsid w:val="00BB3F02"/>
    <w:rsid w:val="00BC1115"/>
    <w:rsid w:val="00BC116B"/>
    <w:rsid w:val="00BC23CF"/>
    <w:rsid w:val="00BD7435"/>
    <w:rsid w:val="00BE3625"/>
    <w:rsid w:val="00BF34C2"/>
    <w:rsid w:val="00BF5B50"/>
    <w:rsid w:val="00C01C23"/>
    <w:rsid w:val="00C021BE"/>
    <w:rsid w:val="00C038B8"/>
    <w:rsid w:val="00C05318"/>
    <w:rsid w:val="00C07231"/>
    <w:rsid w:val="00C103A0"/>
    <w:rsid w:val="00C12396"/>
    <w:rsid w:val="00C155D2"/>
    <w:rsid w:val="00C175A3"/>
    <w:rsid w:val="00C36FC5"/>
    <w:rsid w:val="00C43DE2"/>
    <w:rsid w:val="00C474A8"/>
    <w:rsid w:val="00C50773"/>
    <w:rsid w:val="00C51E7E"/>
    <w:rsid w:val="00C5583C"/>
    <w:rsid w:val="00C57E81"/>
    <w:rsid w:val="00C64DE1"/>
    <w:rsid w:val="00C74CA1"/>
    <w:rsid w:val="00C769E7"/>
    <w:rsid w:val="00C9609F"/>
    <w:rsid w:val="00CA21AD"/>
    <w:rsid w:val="00CA3312"/>
    <w:rsid w:val="00CA37C8"/>
    <w:rsid w:val="00CA4010"/>
    <w:rsid w:val="00CB21F7"/>
    <w:rsid w:val="00CC048A"/>
    <w:rsid w:val="00CC1FCA"/>
    <w:rsid w:val="00CC39A1"/>
    <w:rsid w:val="00CD0C9D"/>
    <w:rsid w:val="00CD4834"/>
    <w:rsid w:val="00CD59CA"/>
    <w:rsid w:val="00CD61B1"/>
    <w:rsid w:val="00CD6324"/>
    <w:rsid w:val="00CD6829"/>
    <w:rsid w:val="00CE087D"/>
    <w:rsid w:val="00CE2DE8"/>
    <w:rsid w:val="00CE4B2A"/>
    <w:rsid w:val="00CE7042"/>
    <w:rsid w:val="00CF0806"/>
    <w:rsid w:val="00CF39AD"/>
    <w:rsid w:val="00D01C4A"/>
    <w:rsid w:val="00D04FBB"/>
    <w:rsid w:val="00D061C4"/>
    <w:rsid w:val="00D07E3F"/>
    <w:rsid w:val="00D11FFA"/>
    <w:rsid w:val="00D12717"/>
    <w:rsid w:val="00D14DBC"/>
    <w:rsid w:val="00D20FD4"/>
    <w:rsid w:val="00D226CE"/>
    <w:rsid w:val="00D313C1"/>
    <w:rsid w:val="00D31D4B"/>
    <w:rsid w:val="00D329F7"/>
    <w:rsid w:val="00D34733"/>
    <w:rsid w:val="00D35C72"/>
    <w:rsid w:val="00D456EF"/>
    <w:rsid w:val="00D560E6"/>
    <w:rsid w:val="00D56257"/>
    <w:rsid w:val="00D610AD"/>
    <w:rsid w:val="00D61323"/>
    <w:rsid w:val="00D61A47"/>
    <w:rsid w:val="00D71590"/>
    <w:rsid w:val="00D7625A"/>
    <w:rsid w:val="00D82A72"/>
    <w:rsid w:val="00D85D06"/>
    <w:rsid w:val="00D91B38"/>
    <w:rsid w:val="00D91BCF"/>
    <w:rsid w:val="00D96E9E"/>
    <w:rsid w:val="00D97159"/>
    <w:rsid w:val="00DA2021"/>
    <w:rsid w:val="00DA3A32"/>
    <w:rsid w:val="00DA52E0"/>
    <w:rsid w:val="00DA7B16"/>
    <w:rsid w:val="00DB7F20"/>
    <w:rsid w:val="00DC09D8"/>
    <w:rsid w:val="00DC2F3D"/>
    <w:rsid w:val="00DC67FF"/>
    <w:rsid w:val="00DC7CEE"/>
    <w:rsid w:val="00DD1AE9"/>
    <w:rsid w:val="00DD2EE4"/>
    <w:rsid w:val="00DD3A99"/>
    <w:rsid w:val="00DD4E22"/>
    <w:rsid w:val="00DD4FF2"/>
    <w:rsid w:val="00DE4CFF"/>
    <w:rsid w:val="00DF5E91"/>
    <w:rsid w:val="00DF64E9"/>
    <w:rsid w:val="00DF66C9"/>
    <w:rsid w:val="00DF6B5D"/>
    <w:rsid w:val="00DF7006"/>
    <w:rsid w:val="00E002F2"/>
    <w:rsid w:val="00E01A4C"/>
    <w:rsid w:val="00E02CCC"/>
    <w:rsid w:val="00E0604D"/>
    <w:rsid w:val="00E15637"/>
    <w:rsid w:val="00E16F92"/>
    <w:rsid w:val="00E204AF"/>
    <w:rsid w:val="00E30F1A"/>
    <w:rsid w:val="00E36843"/>
    <w:rsid w:val="00E41C5C"/>
    <w:rsid w:val="00E431DD"/>
    <w:rsid w:val="00E455FB"/>
    <w:rsid w:val="00E46BB5"/>
    <w:rsid w:val="00E52C11"/>
    <w:rsid w:val="00E6102F"/>
    <w:rsid w:val="00E61468"/>
    <w:rsid w:val="00E70CFE"/>
    <w:rsid w:val="00E827F9"/>
    <w:rsid w:val="00E86828"/>
    <w:rsid w:val="00E92793"/>
    <w:rsid w:val="00E9586D"/>
    <w:rsid w:val="00E97341"/>
    <w:rsid w:val="00EA21FB"/>
    <w:rsid w:val="00EB0E36"/>
    <w:rsid w:val="00EB1476"/>
    <w:rsid w:val="00EB513A"/>
    <w:rsid w:val="00EC73D4"/>
    <w:rsid w:val="00ED0951"/>
    <w:rsid w:val="00ED146F"/>
    <w:rsid w:val="00ED59E6"/>
    <w:rsid w:val="00EE2584"/>
    <w:rsid w:val="00EE2A26"/>
    <w:rsid w:val="00EE2A35"/>
    <w:rsid w:val="00EE3663"/>
    <w:rsid w:val="00EE7665"/>
    <w:rsid w:val="00F02772"/>
    <w:rsid w:val="00F13F79"/>
    <w:rsid w:val="00F1422F"/>
    <w:rsid w:val="00F16ECB"/>
    <w:rsid w:val="00F17BEF"/>
    <w:rsid w:val="00F21C0F"/>
    <w:rsid w:val="00F3762F"/>
    <w:rsid w:val="00F5064B"/>
    <w:rsid w:val="00F5135A"/>
    <w:rsid w:val="00F513F0"/>
    <w:rsid w:val="00F51407"/>
    <w:rsid w:val="00F544A6"/>
    <w:rsid w:val="00F652B3"/>
    <w:rsid w:val="00F7584C"/>
    <w:rsid w:val="00F81F9F"/>
    <w:rsid w:val="00F84F38"/>
    <w:rsid w:val="00F91612"/>
    <w:rsid w:val="00F91930"/>
    <w:rsid w:val="00F91B1E"/>
    <w:rsid w:val="00FA712D"/>
    <w:rsid w:val="00FA7AC6"/>
    <w:rsid w:val="00FB2C8A"/>
    <w:rsid w:val="00FB480D"/>
    <w:rsid w:val="00FB4C08"/>
    <w:rsid w:val="00FB7D25"/>
    <w:rsid w:val="00FC241D"/>
    <w:rsid w:val="00FC2E6F"/>
    <w:rsid w:val="00FE03AE"/>
    <w:rsid w:val="00F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E5052"/>
  <w15:chartTrackingRefBased/>
  <w15:docId w15:val="{13DB10C8-7611-4A11-8A95-474890AF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440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440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55440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554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D497D"/>
    <w:rPr>
      <w:b/>
      <w:bCs/>
    </w:rPr>
  </w:style>
  <w:style w:type="table" w:styleId="TableGrid">
    <w:name w:val="Table Grid"/>
    <w:basedOn w:val="TableNormal"/>
    <w:uiPriority w:val="39"/>
    <w:rsid w:val="0021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2104FC"/>
    <w:rPr>
      <w:rFonts w:ascii="Segoe UI" w:eastAsia="Segoe UI" w:hAnsi="Segoe UI" w:cs="Segoe UI"/>
      <w:color w:val="151515"/>
    </w:rPr>
  </w:style>
  <w:style w:type="paragraph" w:styleId="BodyText">
    <w:name w:val="Body Text"/>
    <w:basedOn w:val="Normal"/>
    <w:link w:val="BodyTextChar"/>
    <w:qFormat/>
    <w:rsid w:val="002104FC"/>
    <w:pPr>
      <w:widowControl w:val="0"/>
      <w:spacing w:after="0" w:line="398" w:lineRule="auto"/>
      <w:ind w:firstLine="220"/>
    </w:pPr>
    <w:rPr>
      <w:rFonts w:ascii="Segoe UI" w:eastAsia="Segoe UI" w:hAnsi="Segoe UI" w:cs="Segoe UI"/>
      <w:color w:val="151515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2104F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>https://mul2-mineconomy.gov.am/tasks/532986/oneclick/876c05537201044799abded860fc29865872fb4da97de7d688a9d66787a11346.docx?token=6547e65489ea1a53bb1384ffc8e9ee32</cp:keywords>
  <dc:description/>
  <cp:lastModifiedBy>Hrachya B. Nikovhosyan</cp:lastModifiedBy>
  <cp:revision>51</cp:revision>
  <cp:lastPrinted>2023-12-11T07:37:00Z</cp:lastPrinted>
  <dcterms:created xsi:type="dcterms:W3CDTF">2023-03-16T08:37:00Z</dcterms:created>
  <dcterms:modified xsi:type="dcterms:W3CDTF">2023-12-26T13:55:00Z</dcterms:modified>
</cp:coreProperties>
</file>