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660B1E" w14:textId="77777777" w:rsidR="005E4922" w:rsidRPr="00C35C69" w:rsidRDefault="005E4922" w:rsidP="00C35C69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35C6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14:paraId="5AC56F43" w14:textId="77777777" w:rsidR="005E4922" w:rsidRPr="00C35C69" w:rsidRDefault="005E4922" w:rsidP="00C35C69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35C69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634A56CC" w14:textId="77777777" w:rsidR="005E4922" w:rsidRPr="00C35C69" w:rsidRDefault="005E4922" w:rsidP="00C35C69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35C6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14:paraId="35F0BACF" w14:textId="77777777" w:rsidR="005E4922" w:rsidRPr="00C35C69" w:rsidRDefault="005E4922" w:rsidP="00C35C69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35C69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6F3B63D9" w14:textId="77777777" w:rsidR="005E4922" w:rsidRPr="00C35C69" w:rsidRDefault="00842785" w:rsidP="00C35C69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35C6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___    _______   </w:t>
      </w:r>
      <w:r w:rsidR="005E4922" w:rsidRPr="00C35C69">
        <w:rPr>
          <w:rFonts w:ascii="GHEA Grapalat" w:eastAsia="Times New Roman" w:hAnsi="GHEA Grapalat" w:cs="Times New Roman"/>
          <w:color w:val="000000"/>
          <w:sz w:val="24"/>
          <w:szCs w:val="24"/>
        </w:rPr>
        <w:t>2023 թվականի N -Ն</w:t>
      </w:r>
    </w:p>
    <w:p w14:paraId="54727511" w14:textId="77777777" w:rsidR="005E4922" w:rsidRPr="00C35C69" w:rsidRDefault="005E4922" w:rsidP="00C35C69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35C69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4601E31E" w14:textId="77777777" w:rsidR="005E4922" w:rsidRPr="00C35C69" w:rsidRDefault="005E4922" w:rsidP="00C35C69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bookmarkStart w:id="0" w:name="_Hlk150943691"/>
      <w:r w:rsidRPr="00C35C6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ՀԱՅԱՍՏԱՆԻ ՀԱՆՐԱՊԵՏՈՒԹՅԱՆ ԿԱՌԱՎԱՐՈՒԹՅԱՆ 202</w:t>
      </w:r>
      <w:r w:rsidR="00842785" w:rsidRPr="00C35C6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3</w:t>
      </w:r>
      <w:r w:rsidRPr="00C35C6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ԹՎԱԿԱՆԻ ՆՈՅԵՄԲԵՐԻ </w:t>
      </w:r>
      <w:r w:rsidR="00842785" w:rsidRPr="00C35C6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746C22" w:rsidRPr="00C35C6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9 </w:t>
      </w:r>
      <w:r w:rsidRPr="00C35C6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-Ի N </w:t>
      </w:r>
      <w:r w:rsidR="00746C22" w:rsidRPr="00C35C6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1959-</w:t>
      </w:r>
      <w:r w:rsidRPr="00C35C6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Ն ՈՐՈՇՄԱՆ ՄԵՋ ՓՈՓՈԽՈՒԹՅՈՒՆ ԵՎ ԼՐԱՑՈՒՄՆԵՐ ԿԱՏԱՐԵԼՈՒ ՄԱՍԻՆ</w:t>
      </w:r>
    </w:p>
    <w:bookmarkEnd w:id="0"/>
    <w:p w14:paraId="5172DCD9" w14:textId="77777777" w:rsidR="005E4922" w:rsidRPr="00C35C69" w:rsidRDefault="005E4922" w:rsidP="00C35C69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35C69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3E8F60B3" w14:textId="3392D88E" w:rsidR="005E4922" w:rsidRPr="00C35C69" w:rsidRDefault="005E4922" w:rsidP="00C35C6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35C6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Հիմք ընդունելով «Նորմատիվ իրավական ակտերի մասին» Հայաստանի Հանրապետության օրենքի 33-րդ և 34-րդ հոդվածները և ղեկավարվելով «Առևտրի և ծառայությունների մասին» </w:t>
      </w:r>
      <w:r w:rsidR="00632EE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օրենքի </w:t>
      </w:r>
      <w:r w:rsidRPr="00C35C6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2.1-ին հոդվածով, </w:t>
      </w:r>
      <w:bookmarkStart w:id="1" w:name="_Hlk150943744"/>
      <w:r w:rsidRPr="00C35C6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Եվրասիական տնտեսական հանձնաժողովի խորհրդի 2023 թվականի </w:t>
      </w:r>
      <w:r w:rsidRPr="00C35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նոյեմբե</w:t>
      </w:r>
      <w:r w:rsidRPr="00C35C69">
        <w:rPr>
          <w:rFonts w:ascii="GHEA Grapalat" w:eastAsia="Times New Roman" w:hAnsi="GHEA Grapalat" w:cs="Times New Roman"/>
          <w:color w:val="000000"/>
          <w:sz w:val="24"/>
          <w:szCs w:val="24"/>
        </w:rPr>
        <w:t>րի 2</w:t>
      </w:r>
      <w:r w:rsidRPr="00C35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Pr="00C35C69">
        <w:rPr>
          <w:rFonts w:ascii="GHEA Grapalat" w:eastAsia="Times New Roman" w:hAnsi="GHEA Grapalat" w:cs="Times New Roman"/>
          <w:color w:val="000000"/>
          <w:sz w:val="24"/>
          <w:szCs w:val="24"/>
        </w:rPr>
        <w:t>-ի N</w:t>
      </w:r>
      <w:r w:rsidR="00437D3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12</w:t>
      </w:r>
      <w:r w:rsidR="00DD478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Pr="00C35C6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bookmarkEnd w:id="1"/>
      <w:r w:rsidRPr="00C35C69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 դրույթներով՝ Հայաստանի Հանրապետության կառավարությունը</w:t>
      </w:r>
      <w:r w:rsidRPr="00C35C69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C35C6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որոշում է.</w:t>
      </w:r>
    </w:p>
    <w:p w14:paraId="1D7D9423" w14:textId="77777777" w:rsidR="005E4922" w:rsidRPr="00C35C69" w:rsidRDefault="005E4922" w:rsidP="00C35C6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35C69">
        <w:rPr>
          <w:rFonts w:ascii="GHEA Grapalat" w:eastAsia="Times New Roman" w:hAnsi="GHEA Grapalat" w:cs="Times New Roman"/>
          <w:color w:val="000000"/>
          <w:sz w:val="24"/>
          <w:szCs w:val="24"/>
        </w:rPr>
        <w:t>1</w:t>
      </w:r>
      <w:r w:rsidRPr="00C35C69">
        <w:rPr>
          <w:rFonts w:ascii="Cambria Math" w:eastAsia="Times New Roman" w:hAnsi="Cambria Math" w:cs="Cambria Math"/>
          <w:color w:val="000000"/>
          <w:sz w:val="24"/>
          <w:szCs w:val="24"/>
        </w:rPr>
        <w:t>․</w:t>
      </w:r>
      <w:r w:rsidRPr="00C35C6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35C69">
        <w:rPr>
          <w:rFonts w:ascii="GHEA Grapalat" w:eastAsia="Times New Roman" w:hAnsi="GHEA Grapalat" w:cs="Sylfaen"/>
          <w:color w:val="000000"/>
          <w:sz w:val="24"/>
          <w:szCs w:val="24"/>
        </w:rPr>
        <w:t>Հայաստանի</w:t>
      </w:r>
      <w:r w:rsidRPr="00C35C6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35C69">
        <w:rPr>
          <w:rFonts w:ascii="GHEA Grapalat" w:eastAsia="Times New Roman" w:hAnsi="GHEA Grapalat" w:cs="Sylfaen"/>
          <w:color w:val="000000"/>
          <w:sz w:val="24"/>
          <w:szCs w:val="24"/>
        </w:rPr>
        <w:t>Հանրապետության</w:t>
      </w:r>
      <w:r w:rsidRPr="00C35C6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35C69">
        <w:rPr>
          <w:rFonts w:ascii="GHEA Grapalat" w:eastAsia="Times New Roman" w:hAnsi="GHEA Grapalat" w:cs="Sylfaen"/>
          <w:color w:val="000000"/>
          <w:sz w:val="24"/>
          <w:szCs w:val="24"/>
        </w:rPr>
        <w:t>կառավարության</w:t>
      </w:r>
      <w:r w:rsidRPr="00C35C6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</w:t>
      </w:r>
      <w:r w:rsidRPr="00C35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Pr="00C35C6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35C69">
        <w:rPr>
          <w:rFonts w:ascii="GHEA Grapalat" w:eastAsia="Times New Roman" w:hAnsi="GHEA Grapalat" w:cs="Sylfaen"/>
          <w:color w:val="000000"/>
          <w:sz w:val="24"/>
          <w:szCs w:val="24"/>
        </w:rPr>
        <w:t>թվականի</w:t>
      </w:r>
      <w:r w:rsidRPr="00C35C6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35C69">
        <w:rPr>
          <w:rFonts w:ascii="GHEA Grapalat" w:eastAsia="Times New Roman" w:hAnsi="GHEA Grapalat" w:cs="Sylfaen"/>
          <w:color w:val="000000"/>
          <w:sz w:val="24"/>
          <w:szCs w:val="24"/>
        </w:rPr>
        <w:t>նոյեմբերի</w:t>
      </w:r>
      <w:r w:rsidR="00746C22" w:rsidRPr="00C35C6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 </w:t>
      </w:r>
      <w:r w:rsidRPr="00C35C6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746C22" w:rsidRPr="00C35C69">
        <w:rPr>
          <w:rFonts w:ascii="GHEA Grapalat" w:eastAsia="Times New Roman" w:hAnsi="GHEA Grapalat" w:cs="Times New Roman"/>
          <w:color w:val="000000"/>
          <w:sz w:val="24"/>
          <w:szCs w:val="24"/>
        </w:rPr>
        <w:t>9-</w:t>
      </w:r>
      <w:r w:rsidRPr="00C35C69">
        <w:rPr>
          <w:rFonts w:ascii="GHEA Grapalat" w:eastAsia="Times New Roman" w:hAnsi="GHEA Grapalat" w:cs="Sylfaen"/>
          <w:color w:val="000000"/>
          <w:sz w:val="24"/>
          <w:szCs w:val="24"/>
        </w:rPr>
        <w:t>ի</w:t>
      </w:r>
      <w:r w:rsidRPr="00C35C6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35C69">
        <w:rPr>
          <w:rFonts w:ascii="GHEA Grapalat" w:eastAsia="Times New Roman" w:hAnsi="GHEA Grapalat" w:cs="Sylfaen"/>
          <w:color w:val="000000"/>
          <w:sz w:val="24"/>
          <w:szCs w:val="24"/>
        </w:rPr>
        <w:t>«Հայաստանի</w:t>
      </w:r>
      <w:r w:rsidRPr="00C35C6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35C69">
        <w:rPr>
          <w:rFonts w:ascii="GHEA Grapalat" w:eastAsia="Times New Roman" w:hAnsi="GHEA Grapalat" w:cs="Sylfaen"/>
          <w:color w:val="000000"/>
          <w:sz w:val="24"/>
          <w:szCs w:val="24"/>
        </w:rPr>
        <w:t>Հանրապետության</w:t>
      </w:r>
      <w:r w:rsidRPr="00C35C6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35C69">
        <w:rPr>
          <w:rFonts w:ascii="GHEA Grapalat" w:eastAsia="Times New Roman" w:hAnsi="GHEA Grapalat" w:cs="Sylfaen"/>
          <w:color w:val="000000"/>
          <w:sz w:val="24"/>
          <w:szCs w:val="24"/>
        </w:rPr>
        <w:t>տարածք</w:t>
      </w:r>
      <w:r w:rsidRPr="00C35C6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35C69">
        <w:rPr>
          <w:rFonts w:ascii="GHEA Grapalat" w:eastAsia="Times New Roman" w:hAnsi="GHEA Grapalat" w:cs="Sylfaen"/>
          <w:color w:val="000000"/>
          <w:sz w:val="24"/>
          <w:szCs w:val="24"/>
        </w:rPr>
        <w:t>ներմուծվող</w:t>
      </w:r>
      <w:r w:rsidRPr="00C35C6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35C69">
        <w:rPr>
          <w:rFonts w:ascii="GHEA Grapalat" w:eastAsia="Times New Roman" w:hAnsi="GHEA Grapalat" w:cs="Sylfaen"/>
          <w:color w:val="000000"/>
          <w:sz w:val="24"/>
          <w:szCs w:val="24"/>
        </w:rPr>
        <w:t>առանձին</w:t>
      </w:r>
      <w:r w:rsidRPr="00C35C6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35C69">
        <w:rPr>
          <w:rFonts w:ascii="GHEA Grapalat" w:eastAsia="Times New Roman" w:hAnsi="GHEA Grapalat" w:cs="Sylfaen"/>
          <w:color w:val="000000"/>
          <w:sz w:val="24"/>
          <w:szCs w:val="24"/>
        </w:rPr>
        <w:t>տեսակի</w:t>
      </w:r>
      <w:r w:rsidRPr="00C35C6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35C69">
        <w:rPr>
          <w:rFonts w:ascii="GHEA Grapalat" w:eastAsia="Times New Roman" w:hAnsi="GHEA Grapalat" w:cs="Sylfaen"/>
          <w:color w:val="000000"/>
          <w:sz w:val="24"/>
          <w:szCs w:val="24"/>
        </w:rPr>
        <w:t>գյուղատնտեսական</w:t>
      </w:r>
      <w:r w:rsidRPr="00C35C6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35C69">
        <w:rPr>
          <w:rFonts w:ascii="GHEA Grapalat" w:eastAsia="Times New Roman" w:hAnsi="GHEA Grapalat" w:cs="Sylfaen"/>
          <w:color w:val="000000"/>
          <w:sz w:val="24"/>
          <w:szCs w:val="24"/>
        </w:rPr>
        <w:t>ապրանքների</w:t>
      </w:r>
      <w:r w:rsidRPr="00C35C6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35C69">
        <w:rPr>
          <w:rFonts w:ascii="GHEA Grapalat" w:eastAsia="Times New Roman" w:hAnsi="GHEA Grapalat" w:cs="Sylfaen"/>
          <w:color w:val="000000"/>
          <w:sz w:val="24"/>
          <w:szCs w:val="24"/>
        </w:rPr>
        <w:t>նկատմամբ</w:t>
      </w:r>
      <w:r w:rsidRPr="00C35C6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35C69">
        <w:rPr>
          <w:rFonts w:ascii="GHEA Grapalat" w:eastAsia="Times New Roman" w:hAnsi="GHEA Grapalat" w:cs="Sylfaen"/>
          <w:color w:val="000000"/>
          <w:sz w:val="24"/>
          <w:szCs w:val="24"/>
        </w:rPr>
        <w:t>սակագնային</w:t>
      </w:r>
      <w:r w:rsidRPr="00C35C6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35C69">
        <w:rPr>
          <w:rFonts w:ascii="GHEA Grapalat" w:eastAsia="Times New Roman" w:hAnsi="GHEA Grapalat" w:cs="Sylfaen"/>
          <w:color w:val="000000"/>
          <w:sz w:val="24"/>
          <w:szCs w:val="24"/>
        </w:rPr>
        <w:t>քվոտա</w:t>
      </w:r>
      <w:r w:rsidRPr="00C35C6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35C69">
        <w:rPr>
          <w:rFonts w:ascii="GHEA Grapalat" w:eastAsia="Times New Roman" w:hAnsi="GHEA Grapalat" w:cs="Sylfaen"/>
          <w:color w:val="000000"/>
          <w:sz w:val="24"/>
          <w:szCs w:val="24"/>
        </w:rPr>
        <w:t>կիրառելու</w:t>
      </w:r>
      <w:r w:rsidRPr="00C35C6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Pr="00C35C69">
        <w:rPr>
          <w:rFonts w:ascii="GHEA Grapalat" w:eastAsia="Times New Roman" w:hAnsi="GHEA Grapalat" w:cs="Sylfaen"/>
          <w:color w:val="000000"/>
          <w:sz w:val="24"/>
          <w:szCs w:val="24"/>
        </w:rPr>
        <w:t>նե</w:t>
      </w:r>
      <w:r w:rsidRPr="00C35C69">
        <w:rPr>
          <w:rFonts w:ascii="GHEA Grapalat" w:eastAsia="Times New Roman" w:hAnsi="GHEA Grapalat" w:cs="Times New Roman"/>
          <w:color w:val="000000"/>
          <w:sz w:val="24"/>
          <w:szCs w:val="24"/>
        </w:rPr>
        <w:t>րմուծման կարգը, մեկանգամյա և գլխավոր լիցենզիաների ձևերը հաստատելու մասին» N</w:t>
      </w:r>
      <w:r w:rsidR="00746C22" w:rsidRPr="00C35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1959</w:t>
      </w:r>
      <w:r w:rsidRPr="00C35C6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-Ն որոշման (այսուհետ՝ </w:t>
      </w:r>
      <w:r w:rsidRPr="00C35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</w:t>
      </w:r>
      <w:r w:rsidRPr="00C35C69">
        <w:rPr>
          <w:rFonts w:ascii="GHEA Grapalat" w:eastAsia="Times New Roman" w:hAnsi="GHEA Grapalat" w:cs="Times New Roman"/>
          <w:color w:val="000000"/>
          <w:sz w:val="24"/>
          <w:szCs w:val="24"/>
        </w:rPr>
        <w:t>րոշում) մեջ կատարել հետևյալ փոփոխությունը և լրացումները.</w:t>
      </w:r>
    </w:p>
    <w:p w14:paraId="75A8C5C6" w14:textId="1643E6BF" w:rsidR="005E4922" w:rsidRPr="00C35C69" w:rsidRDefault="005E4922" w:rsidP="00C35C6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35C69">
        <w:rPr>
          <w:rFonts w:ascii="GHEA Grapalat" w:eastAsia="Times New Roman" w:hAnsi="GHEA Grapalat" w:cs="Times New Roman"/>
          <w:color w:val="000000"/>
          <w:sz w:val="24"/>
          <w:szCs w:val="24"/>
        </w:rPr>
        <w:t>1) որոշման նախաբանում «N</w:t>
      </w:r>
      <w:r w:rsidR="00842785" w:rsidRPr="00C35C69">
        <w:rPr>
          <w:rFonts w:ascii="GHEA Grapalat" w:eastAsia="Times New Roman" w:hAnsi="GHEA Grapalat" w:cs="Times New Roman"/>
          <w:color w:val="000000"/>
          <w:sz w:val="24"/>
          <w:szCs w:val="24"/>
        </w:rPr>
        <w:t>121</w:t>
      </w:r>
      <w:r w:rsidRPr="00C35C6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որոշման» բառերը փոխարինել «N</w:t>
      </w:r>
      <w:r w:rsidRPr="00C35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121</w:t>
      </w:r>
      <w:r w:rsidRPr="00C35C6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Եվրասիական տնտեսական հանձնաժողովի խորհրդի 2023 թվականի </w:t>
      </w:r>
      <w:r w:rsidRPr="00C35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նոյեմբե</w:t>
      </w:r>
      <w:r w:rsidRPr="00C35C6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րի </w:t>
      </w:r>
      <w:r w:rsidR="00716ECB" w:rsidRPr="00C35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</w:t>
      </w:r>
      <w:r w:rsidRPr="00C35C69">
        <w:rPr>
          <w:rFonts w:ascii="GHEA Grapalat" w:eastAsia="Times New Roman" w:hAnsi="GHEA Grapalat" w:cs="Times New Roman"/>
          <w:color w:val="000000"/>
          <w:sz w:val="24"/>
          <w:szCs w:val="24"/>
        </w:rPr>
        <w:t>2</w:t>
      </w:r>
      <w:r w:rsidRPr="00C35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BF2521" w:rsidRPr="00C35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35C69">
        <w:rPr>
          <w:rFonts w:ascii="GHEA Grapalat" w:eastAsia="Times New Roman" w:hAnsi="GHEA Grapalat" w:cs="Times New Roman"/>
          <w:color w:val="000000"/>
          <w:sz w:val="24"/>
          <w:szCs w:val="24"/>
        </w:rPr>
        <w:t>-ի N</w:t>
      </w:r>
      <w:r w:rsidR="00C35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37D3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12</w:t>
      </w:r>
      <w:r w:rsidR="00DD478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Pr="00C35C6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որոշումների» բառերով.</w:t>
      </w:r>
    </w:p>
    <w:p w14:paraId="66B82C92" w14:textId="35671272" w:rsidR="005E4922" w:rsidRPr="00C35C69" w:rsidRDefault="005E4922" w:rsidP="00C35C6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35C6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որոշումը լրացնել հետևյալ բովանդակությամբ նոր՝ 1.1-ին, </w:t>
      </w:r>
      <w:r w:rsidR="00BA5BEA" w:rsidRPr="00C35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BA5BEA" w:rsidRPr="00C35C69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BA5BEA" w:rsidRPr="00C35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2-րդ</w:t>
      </w:r>
      <w:r w:rsidR="00E36EC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</w:t>
      </w:r>
      <w:r w:rsidR="00BA5BEA" w:rsidRPr="00C35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35C6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2.1-ին </w:t>
      </w:r>
      <w:r w:rsidRPr="00C35C69">
        <w:rPr>
          <w:rFonts w:ascii="GHEA Grapalat" w:eastAsia="Times New Roman" w:hAnsi="GHEA Grapalat" w:cs="Sylfaen"/>
          <w:color w:val="000000"/>
          <w:sz w:val="24"/>
          <w:szCs w:val="24"/>
        </w:rPr>
        <w:t>կետերով</w:t>
      </w:r>
      <w:r w:rsidRPr="00C35C69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4292CFC1" w14:textId="77777777" w:rsidR="005E4922" w:rsidRPr="00C35C69" w:rsidRDefault="005E4922" w:rsidP="00C35C6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C35C69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«1</w:t>
      </w:r>
      <w:r w:rsidRPr="00C35C69">
        <w:rPr>
          <w:rFonts w:ascii="Cambria Math" w:eastAsia="Times New Roman" w:hAnsi="Cambria Math" w:cs="Cambria Math"/>
          <w:color w:val="000000"/>
          <w:sz w:val="24"/>
          <w:szCs w:val="24"/>
        </w:rPr>
        <w:t>․</w:t>
      </w:r>
      <w:r w:rsidRPr="00C35C69">
        <w:rPr>
          <w:rFonts w:ascii="GHEA Grapalat" w:eastAsia="Times New Roman" w:hAnsi="GHEA Grapalat" w:cs="Times New Roman"/>
          <w:color w:val="000000"/>
          <w:sz w:val="24"/>
          <w:szCs w:val="24"/>
        </w:rPr>
        <w:t>1</w:t>
      </w:r>
      <w:r w:rsidRPr="00C35C69">
        <w:rPr>
          <w:rFonts w:ascii="Cambria Math" w:eastAsia="Times New Roman" w:hAnsi="Cambria Math" w:cs="Cambria Math"/>
          <w:color w:val="000000"/>
          <w:sz w:val="24"/>
          <w:szCs w:val="24"/>
        </w:rPr>
        <w:t>․</w:t>
      </w:r>
      <w:r w:rsidRPr="00C35C6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35C69">
        <w:rPr>
          <w:rFonts w:ascii="GHEA Grapalat" w:eastAsia="Times New Roman" w:hAnsi="GHEA Grapalat" w:cs="Sylfaen"/>
          <w:color w:val="000000"/>
          <w:sz w:val="24"/>
          <w:szCs w:val="24"/>
        </w:rPr>
        <w:t>Սահմանել</w:t>
      </w:r>
      <w:r w:rsidRPr="00C35C69">
        <w:rPr>
          <w:rFonts w:ascii="GHEA Grapalat" w:eastAsia="Times New Roman" w:hAnsi="GHEA Grapalat" w:cs="Times New Roman"/>
          <w:color w:val="000000"/>
          <w:sz w:val="24"/>
          <w:szCs w:val="24"/>
        </w:rPr>
        <w:t>, որ 202</w:t>
      </w:r>
      <w:r w:rsidR="006377D2" w:rsidRPr="00C35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Pr="00C35C6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թվականի համար հատկացված սակագնային քվոտայի շրջանակներում </w:t>
      </w:r>
      <w:r w:rsidR="006377D2" w:rsidRPr="00C35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Հանրապետություն ներմուծվող 9,0 հազ</w:t>
      </w:r>
      <w:r w:rsidR="006377D2" w:rsidRPr="00C35C69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6377D2" w:rsidRPr="00C35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377D2" w:rsidRPr="00C35C6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տոննա</w:t>
      </w:r>
      <w:r w:rsidR="006377D2" w:rsidRPr="00C35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377D2" w:rsidRPr="00C35C6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խոշոր</w:t>
      </w:r>
      <w:r w:rsidR="006377D2" w:rsidRPr="00C35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377D2" w:rsidRPr="00C35C6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եղջերավոր</w:t>
      </w:r>
      <w:r w:rsidR="006377D2" w:rsidRPr="00C35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377D2" w:rsidRPr="00C35C6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անասունների</w:t>
      </w:r>
      <w:r w:rsidR="006377D2" w:rsidRPr="00C35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377D2" w:rsidRPr="00C35C6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մսից՝</w:t>
      </w:r>
      <w:r w:rsidR="006377D2" w:rsidRPr="00C35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377D2" w:rsidRPr="00C35C6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ԵԱՏՄ</w:t>
      </w:r>
      <w:r w:rsidR="006377D2" w:rsidRPr="00C35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377D2" w:rsidRPr="00C35C6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ԱՏԳ</w:t>
      </w:r>
      <w:r w:rsidR="006377D2" w:rsidRPr="00C35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377D2" w:rsidRPr="00C35C6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ԱԱ</w:t>
      </w:r>
      <w:r w:rsidR="006377D2" w:rsidRPr="00C35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0202 10 000 1, 0202 20 100 1, 0202 20 300 1, 0202 20 500 1, 0202 20 900 1, 0202 30 100 4, 0202 30 500 4 և 0202 30 900 4 ծածկագրերին դասակարգվող ( այսուհետ՝ միս) 8,5 հազ</w:t>
      </w:r>
      <w:r w:rsidR="006377D2" w:rsidRPr="00C35C69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6377D2" w:rsidRPr="00C35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377D2" w:rsidRPr="00C35C6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տոննայից</w:t>
      </w:r>
      <w:r w:rsidR="006377D2" w:rsidRPr="00C35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377D2" w:rsidRPr="00C35C6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ոչ</w:t>
      </w:r>
      <w:r w:rsidR="006377D2" w:rsidRPr="00C35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377D2" w:rsidRPr="00C35C6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ավելի</w:t>
      </w:r>
      <w:r w:rsidR="006377D2" w:rsidRPr="00C35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377D2" w:rsidRPr="00C35C6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ծավալով</w:t>
      </w:r>
      <w:r w:rsidR="006377D2" w:rsidRPr="00C35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6377D2" w:rsidRPr="00C35C6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մսամթերքի</w:t>
      </w:r>
      <w:r w:rsidR="006377D2" w:rsidRPr="00C35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377D2" w:rsidRPr="00C35C6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արտադրության</w:t>
      </w:r>
      <w:r w:rsidR="006377D2" w:rsidRPr="00C35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377D2" w:rsidRPr="00C35C6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համար</w:t>
      </w:r>
      <w:r w:rsidR="006377D2" w:rsidRPr="00C35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377D2" w:rsidRPr="00C35C6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նախատեսված</w:t>
      </w:r>
      <w:r w:rsidR="006377D2" w:rsidRPr="00C35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377D2" w:rsidRPr="00C35C6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միսն</w:t>
      </w:r>
      <w:r w:rsidR="006377D2" w:rsidRPr="00C35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377D2" w:rsidRPr="00C35C6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ազատվում</w:t>
      </w:r>
      <w:r w:rsidR="006377D2" w:rsidRPr="00C35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377D2" w:rsidRPr="00C35C6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է</w:t>
      </w:r>
      <w:r w:rsidR="006377D2" w:rsidRPr="00C35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377D2" w:rsidRPr="00C35C6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ներմուծման</w:t>
      </w:r>
      <w:r w:rsidR="006377D2" w:rsidRPr="00C35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377D2" w:rsidRPr="00C35C6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մաքսատուրքից։</w:t>
      </w:r>
    </w:p>
    <w:p w14:paraId="463A943C" w14:textId="6B53400C" w:rsidR="00E45C8D" w:rsidRPr="00C35C69" w:rsidRDefault="00827D1C" w:rsidP="00C35C69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Times New Roman"/>
          <w:color w:val="000000"/>
          <w:sz w:val="24"/>
          <w:szCs w:val="24"/>
          <w:lang w:val="hy-AM"/>
        </w:rPr>
      </w:pPr>
      <w:r w:rsidRPr="00C35C69">
        <w:rPr>
          <w:rFonts w:ascii="GHEA Grapalat" w:hAnsi="GHEA Grapalat" w:cs="Times New Roman"/>
          <w:color w:val="000000"/>
          <w:sz w:val="24"/>
          <w:szCs w:val="24"/>
          <w:lang w:val="hy-AM"/>
        </w:rPr>
        <w:t>1</w:t>
      </w:r>
      <w:r w:rsidRPr="00C35C69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C35C69">
        <w:rPr>
          <w:rFonts w:ascii="GHEA Grapalat" w:hAnsi="GHEA Grapalat" w:cs="Times New Roman"/>
          <w:color w:val="000000"/>
          <w:sz w:val="24"/>
          <w:szCs w:val="24"/>
          <w:lang w:val="hy-AM"/>
        </w:rPr>
        <w:t>2</w:t>
      </w:r>
      <w:r w:rsidRPr="00C35C69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C35C69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="00A40515" w:rsidRPr="00C35C69">
        <w:rPr>
          <w:rFonts w:ascii="GHEA Grapalat" w:hAnsi="GHEA Grapalat" w:cs="Times New Roman"/>
          <w:color w:val="000000"/>
          <w:sz w:val="24"/>
          <w:szCs w:val="24"/>
          <w:lang w:val="hy-AM"/>
        </w:rPr>
        <w:t>Սահմանել, որ մ</w:t>
      </w:r>
      <w:r w:rsidR="00A40515" w:rsidRPr="00C35C69">
        <w:rPr>
          <w:rStyle w:val="y2iqfc"/>
          <w:rFonts w:ascii="GHEA Grapalat" w:hAnsi="GHEA Grapalat"/>
          <w:color w:val="202124"/>
          <w:sz w:val="24"/>
          <w:szCs w:val="24"/>
          <w:lang w:val="hy-AM"/>
        </w:rPr>
        <w:t xml:space="preserve">սամթերքի վերամշակման ձեռնարկության պահեստում ապրանքների ստացումը կամ մսի վերամշակման ձեռնարկությանը սույն որոշման 1.1-ին կետում նշված ապրանքների իրացումը (վաճառքը) հաստատող փաստաթուղթ է համարվում ապրանքների </w:t>
      </w:r>
      <w:r w:rsidR="00D83107">
        <w:rPr>
          <w:rStyle w:val="y2iqfc"/>
          <w:rFonts w:ascii="GHEA Grapalat" w:hAnsi="GHEA Grapalat"/>
          <w:color w:val="202124"/>
          <w:sz w:val="24"/>
          <w:szCs w:val="24"/>
          <w:lang w:val="hy-AM"/>
        </w:rPr>
        <w:t>մատակարարման հարկային հաշիվը</w:t>
      </w:r>
      <w:r w:rsidR="008D3F3A">
        <w:rPr>
          <w:rStyle w:val="y2iqfc"/>
          <w:rFonts w:ascii="GHEA Grapalat" w:hAnsi="GHEA Grapalat"/>
          <w:color w:val="202124"/>
          <w:sz w:val="24"/>
          <w:szCs w:val="24"/>
          <w:lang w:val="hy-AM"/>
        </w:rPr>
        <w:t>։</w:t>
      </w:r>
      <w:r w:rsidR="004726DE" w:rsidRPr="00C35C69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    </w:t>
      </w:r>
    </w:p>
    <w:p w14:paraId="50559950" w14:textId="77777777" w:rsidR="005E4922" w:rsidRPr="00C35C69" w:rsidRDefault="005E4922" w:rsidP="00C35C6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35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C35C69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C35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C35C69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C35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35C6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Հայաստանի</w:t>
      </w:r>
      <w:r w:rsidRPr="00C35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35C6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Հանրապետության</w:t>
      </w:r>
      <w:r w:rsidRPr="00C35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35C6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էկոնոմիկայի</w:t>
      </w:r>
      <w:r w:rsidRPr="00C35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35C6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նախարարությանը՝</w:t>
      </w:r>
    </w:p>
    <w:p w14:paraId="7EE771E4" w14:textId="77777777" w:rsidR="005E4922" w:rsidRPr="00C35C69" w:rsidRDefault="005E4922" w:rsidP="00C35C6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35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1) իրականացնել սույն որոշման 1.1-ին կետով սահմանված սակագնային արտոնությամբ տրամադրված՝ մինչև </w:t>
      </w:r>
      <w:r w:rsidR="00842785" w:rsidRPr="00C35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</w:t>
      </w:r>
      <w:r w:rsidRPr="00C35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842785" w:rsidRPr="00C35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Pr="00C35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հազ</w:t>
      </w:r>
      <w:r w:rsidRPr="00C35C69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C35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35C6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տոննա</w:t>
      </w:r>
      <w:r w:rsidRPr="00C35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35C6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ծավալով</w:t>
      </w:r>
      <w:r w:rsidRPr="00C35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35C6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մսի</w:t>
      </w:r>
      <w:r w:rsidRPr="00C35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35C6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համամասնորեն</w:t>
      </w:r>
      <w:r w:rsidRPr="00C35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35C6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բաշխումը</w:t>
      </w:r>
      <w:r w:rsidRPr="00C35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35C6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որոշման</w:t>
      </w:r>
      <w:r w:rsidRPr="00C35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3-</w:t>
      </w:r>
      <w:r w:rsidRPr="00C35C6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րդ</w:t>
      </w:r>
      <w:r w:rsidRPr="00C35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35C6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կետի</w:t>
      </w:r>
      <w:r w:rsidRPr="00C35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1-</w:t>
      </w:r>
      <w:r w:rsidRPr="00C35C6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ին</w:t>
      </w:r>
      <w:r w:rsidRPr="00C35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35C6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ենթակետով</w:t>
      </w:r>
      <w:r w:rsidRPr="00C35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35C6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սակագնային</w:t>
      </w:r>
      <w:r w:rsidRPr="00C35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35C6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քվոտա</w:t>
      </w:r>
      <w:r w:rsidRPr="00C35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35C6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ստացած</w:t>
      </w:r>
      <w:r w:rsidRPr="00C35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35C6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տնտեսավարող</w:t>
      </w:r>
      <w:r w:rsidRPr="00C35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35C6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սուբյեկտների</w:t>
      </w:r>
      <w:r w:rsidRPr="00C35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35C6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միջև</w:t>
      </w:r>
      <w:r w:rsidRPr="00C35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35C6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այնպես</w:t>
      </w:r>
      <w:r w:rsidRPr="00C35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C35C6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որ</w:t>
      </w:r>
      <w:r w:rsidRPr="00C35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35C6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ծավալները</w:t>
      </w:r>
      <w:r w:rsidRPr="00C35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35C6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չգերազանցեն</w:t>
      </w:r>
      <w:r w:rsidRPr="00C35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35C6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</w:t>
      </w:r>
      <w:r w:rsidRPr="00C35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րդեն իսկ բաշխված՝ նույն ծածկագրերին դասակարգվող ապրանքների ծավալը.</w:t>
      </w:r>
    </w:p>
    <w:p w14:paraId="1009443F" w14:textId="77777777" w:rsidR="005E4922" w:rsidRPr="00C35C69" w:rsidRDefault="005E4922" w:rsidP="00C35C6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35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2) Հայաստանի Հանրապետության պետական եկամուտների կոմիտե ներկայացնել սույն կետի 1-ին ենթակետով նախատեսված բաշխման ցանկի ձևը՝ համաձայն N 5 հավելվածի:</w:t>
      </w:r>
    </w:p>
    <w:p w14:paraId="753C0256" w14:textId="6FFCFC75" w:rsidR="00B75FFD" w:rsidRPr="00B75FFD" w:rsidRDefault="00B75FFD" w:rsidP="00C35C6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75FFD"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 xml:space="preserve">3) </w:t>
      </w:r>
      <w:r w:rsidRPr="00B75FFD"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="005B4813" w:rsidRPr="005B4813">
        <w:rPr>
          <w:rFonts w:ascii="GHEA Grapalat" w:hAnsi="GHEA Grapalat"/>
          <w:sz w:val="24"/>
          <w:szCs w:val="24"/>
          <w:lang w:val="hy-AM"/>
        </w:rPr>
        <w:t>3-րդ կետի 1-ին ենթակետով հաստա</w:t>
      </w:r>
      <w:r w:rsidR="005B284F">
        <w:rPr>
          <w:rFonts w:ascii="GHEA Grapalat" w:hAnsi="GHEA Grapalat"/>
          <w:sz w:val="24"/>
          <w:szCs w:val="24"/>
          <w:lang w:val="hy-AM"/>
        </w:rPr>
        <w:t>տ</w:t>
      </w:r>
      <w:r w:rsidR="005B4813" w:rsidRPr="005B4813">
        <w:rPr>
          <w:rFonts w:ascii="GHEA Grapalat" w:hAnsi="GHEA Grapalat"/>
          <w:sz w:val="24"/>
          <w:szCs w:val="24"/>
          <w:lang w:val="hy-AM"/>
        </w:rPr>
        <w:t xml:space="preserve">ված </w:t>
      </w:r>
      <w:r w:rsidRPr="00B75F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N 2 հավելվածի </w:t>
      </w:r>
      <w:r w:rsidRPr="00B75FFD">
        <w:rPr>
          <w:rFonts w:ascii="GHEA Grapalat" w:hAnsi="GHEA Grapalat"/>
          <w:sz w:val="24"/>
          <w:szCs w:val="24"/>
          <w:lang w:val="hy-AM"/>
        </w:rPr>
        <w:t>20-րդ կետի 3-րդ ենթակետի «:» կետադրական նշանը փոխարինել «.» կետադրական նշանով.</w:t>
      </w:r>
    </w:p>
    <w:p w14:paraId="68B8A78A" w14:textId="576E0FE9" w:rsidR="00BA5BEA" w:rsidRPr="00C35C69" w:rsidRDefault="00B75FFD" w:rsidP="00C35C6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75F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BA5BEA" w:rsidRPr="00C35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 որոշման 3-րդ կետ</w:t>
      </w:r>
      <w:r w:rsidR="00A40515" w:rsidRPr="00C35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1-ին ենթակետով հաստա</w:t>
      </w:r>
      <w:r w:rsidR="005B284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</w:t>
      </w:r>
      <w:r w:rsidR="00A40515" w:rsidRPr="00C35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ված </w:t>
      </w:r>
      <w:r w:rsidR="00BA5BEA" w:rsidRPr="00C35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N 2 հավելվածի</w:t>
      </w:r>
      <w:r w:rsidR="00A40515" w:rsidRPr="00C35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20-րդ կետը լրացնել հետևյալ բովանդակությամբ նոր</w:t>
      </w:r>
      <w:r w:rsidR="00AC0E40" w:rsidRPr="00C35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="00A40515" w:rsidRPr="00C35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4-րդ ենթակետով</w:t>
      </w:r>
      <w:r w:rsidR="00A40515" w:rsidRPr="00C35C69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</w:p>
    <w:p w14:paraId="51107648" w14:textId="0DD0B025" w:rsidR="00A40515" w:rsidRPr="00DE5235" w:rsidRDefault="00A40515" w:rsidP="00C35C6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E523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«4) մաքսային ոլորտի լիազոր մարմնի կողմից տրամադրված տեղեկատվություն՝ հայտատուի կողմից նախորդ տարվա ընթացքում տվյալ ապրանքի ներմուծման, արտադր</w:t>
      </w:r>
      <w:r w:rsidR="000A31FD" w:rsidRPr="00DE523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ության</w:t>
      </w:r>
      <w:r w:rsidRPr="00DE523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իրացված ծավալների վերաբերյալ։»</w:t>
      </w:r>
      <w:r w:rsidR="00DE5235" w:rsidRPr="00DE523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14:paraId="5FCC0AAE" w14:textId="4E9F266E" w:rsidR="00DE5235" w:rsidRPr="00DE5235" w:rsidRDefault="00DE5235" w:rsidP="00C35C6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E523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2</w:t>
      </w:r>
      <w:r w:rsidRPr="00DE5235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DE523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E523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Որոշումը</w:t>
      </w:r>
      <w:r w:rsidRPr="00DE523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E523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լրացնել</w:t>
      </w:r>
      <w:r w:rsidRPr="00DE523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E523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նոր՝</w:t>
      </w:r>
      <w:r w:rsidRPr="00DE523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N 5 հավելվածով՝ համաձայն հավելվածի։</w:t>
      </w:r>
    </w:p>
    <w:p w14:paraId="5EDD7896" w14:textId="360FAB08" w:rsidR="005E4922" w:rsidRPr="00DE5235" w:rsidRDefault="00DE5235" w:rsidP="0092143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E523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5E4922" w:rsidRPr="00DE523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</w:t>
      </w:r>
      <w:bookmarkStart w:id="2" w:name="_Hlk154135787"/>
      <w:r w:rsidR="00921436" w:rsidRPr="0092143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որոշումն ուժի մեջ է մտնում պաշտոնական հրապարակմանը հաջորդող օրվանից և տարածվում է 202</w:t>
      </w:r>
      <w:r w:rsidR="0092143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921436" w:rsidRPr="0092143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հունվարի 1-ից ծագած իրավահարաբերությունների վրա։</w:t>
      </w:r>
      <w:r w:rsidR="005E4922" w:rsidRPr="00DE5235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bookmarkEnd w:id="2"/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39"/>
      </w:tblGrid>
      <w:tr w:rsidR="005E4922" w:rsidRPr="00E36EC9" w14:paraId="1023B8B6" w14:textId="77777777" w:rsidTr="005B4813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</w:tcPr>
          <w:p w14:paraId="3ED8FCE6" w14:textId="11A2E224" w:rsidR="005E4922" w:rsidRPr="00DD478C" w:rsidRDefault="005E4922" w:rsidP="00C35C6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shd w:val="clear" w:color="auto" w:fill="FFFFFF"/>
            <w:vAlign w:val="bottom"/>
          </w:tcPr>
          <w:p w14:paraId="256AE018" w14:textId="063DF313" w:rsidR="005E4922" w:rsidRPr="00DD478C" w:rsidRDefault="005E4922" w:rsidP="00C35C69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5E4922" w:rsidRPr="00E36EC9" w14:paraId="49E88024" w14:textId="77777777" w:rsidTr="005E4922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4571D63D" w14:textId="77777777" w:rsidR="005E4922" w:rsidRPr="00DD478C" w:rsidRDefault="005E4922" w:rsidP="00C35C6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D478C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  <w:p w14:paraId="3B34BDDF" w14:textId="5F91D9CB" w:rsidR="005E4922" w:rsidRPr="00DD478C" w:rsidRDefault="005E4922" w:rsidP="00C35C6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164FA70" w14:textId="77777777" w:rsidR="005E4922" w:rsidRPr="00DD478C" w:rsidRDefault="005E4922" w:rsidP="00C35C69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14:paraId="7788BCD1" w14:textId="77777777" w:rsidR="005E4922" w:rsidRPr="00DD478C" w:rsidRDefault="005E4922" w:rsidP="005E4922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D478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53C092AA" w14:textId="77777777" w:rsidR="005E4922" w:rsidRPr="00DD478C" w:rsidRDefault="005E4922" w:rsidP="005E4922">
      <w:pPr>
        <w:shd w:val="clear" w:color="auto" w:fill="FFFFFF"/>
        <w:spacing w:after="0" w:line="240" w:lineRule="auto"/>
        <w:ind w:firstLine="375"/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  <w:r w:rsidRPr="00DD478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1DC75D99" w14:textId="77777777" w:rsidR="00842785" w:rsidRPr="00DD478C" w:rsidRDefault="00842785" w:rsidP="005E4922">
      <w:pPr>
        <w:shd w:val="clear" w:color="auto" w:fill="FFFFFF"/>
        <w:spacing w:after="0" w:line="240" w:lineRule="auto"/>
        <w:ind w:firstLine="375"/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</w:p>
    <w:p w14:paraId="045E8842" w14:textId="77777777" w:rsidR="00842785" w:rsidRPr="00DD478C" w:rsidRDefault="00842785" w:rsidP="007C4399">
      <w:pPr>
        <w:shd w:val="clear" w:color="auto" w:fill="FFFFFF"/>
        <w:spacing w:after="0" w:line="240" w:lineRule="auto"/>
        <w:ind w:firstLine="375"/>
        <w:jc w:val="both"/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</w:p>
    <w:p w14:paraId="4EA7F7B9" w14:textId="77777777" w:rsidR="00842785" w:rsidRPr="00E45C8D" w:rsidRDefault="00842785" w:rsidP="005E4922">
      <w:pPr>
        <w:shd w:val="clear" w:color="auto" w:fill="FFFFFF"/>
        <w:spacing w:after="0" w:line="240" w:lineRule="auto"/>
        <w:ind w:firstLine="375"/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</w:p>
    <w:p w14:paraId="1CD75C23" w14:textId="77777777" w:rsidR="00842785" w:rsidRPr="00E45C8D" w:rsidRDefault="00842785" w:rsidP="005E4922">
      <w:pPr>
        <w:shd w:val="clear" w:color="auto" w:fill="FFFFFF"/>
        <w:spacing w:after="0" w:line="240" w:lineRule="auto"/>
        <w:ind w:firstLine="375"/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</w:p>
    <w:p w14:paraId="3903CBFC" w14:textId="77777777" w:rsidR="00842785" w:rsidRPr="00E45C8D" w:rsidRDefault="00842785" w:rsidP="005E4922">
      <w:pPr>
        <w:shd w:val="clear" w:color="auto" w:fill="FFFFFF"/>
        <w:spacing w:after="0" w:line="240" w:lineRule="auto"/>
        <w:ind w:firstLine="375"/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</w:p>
    <w:p w14:paraId="61B544EE" w14:textId="77777777" w:rsidR="00842785" w:rsidRPr="00E45C8D" w:rsidRDefault="00842785" w:rsidP="005E4922">
      <w:pPr>
        <w:shd w:val="clear" w:color="auto" w:fill="FFFFFF"/>
        <w:spacing w:after="0" w:line="240" w:lineRule="auto"/>
        <w:ind w:firstLine="375"/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</w:p>
    <w:p w14:paraId="02225C1F" w14:textId="77777777" w:rsidR="00842785" w:rsidRPr="00E45C8D" w:rsidRDefault="00842785" w:rsidP="005E4922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39"/>
        <w:gridCol w:w="4521"/>
      </w:tblGrid>
      <w:tr w:rsidR="005E4922" w:rsidRPr="00E36EC9" w14:paraId="371A8A01" w14:textId="77777777" w:rsidTr="005E4922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7B34B5D3" w14:textId="77777777" w:rsidR="005E4922" w:rsidRPr="00E45C8D" w:rsidRDefault="005E4922" w:rsidP="005E492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500" w:type="dxa"/>
            <w:shd w:val="clear" w:color="auto" w:fill="FFFFFF"/>
            <w:vAlign w:val="bottom"/>
            <w:hideMark/>
          </w:tcPr>
          <w:p w14:paraId="6C945036" w14:textId="77777777" w:rsidR="00C35C69" w:rsidRDefault="00C35C69" w:rsidP="005E492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E5E8786" w14:textId="77777777" w:rsidR="00C35C69" w:rsidRDefault="00C35C69" w:rsidP="005E492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19FF9393" w14:textId="77777777" w:rsidR="00C35C69" w:rsidRDefault="00C35C69" w:rsidP="005E492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63F5ADC8" w14:textId="77777777" w:rsidR="00C35C69" w:rsidRDefault="00C35C69" w:rsidP="005E492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451EB14F" w14:textId="77777777" w:rsidR="00C35C69" w:rsidRDefault="00C35C69" w:rsidP="005E492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189AF8D8" w14:textId="77777777" w:rsidR="00C35C69" w:rsidRDefault="00C35C69" w:rsidP="005E492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6FA12626" w14:textId="77777777" w:rsidR="00C35C69" w:rsidRDefault="00C35C69" w:rsidP="005E492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2FEF9D71" w14:textId="77777777" w:rsidR="00C35C69" w:rsidRDefault="00C35C69" w:rsidP="005E492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09C53728" w14:textId="77777777" w:rsidR="00C35C69" w:rsidRDefault="00C35C69" w:rsidP="005E492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052FDD7B" w14:textId="77777777" w:rsidR="00C35C69" w:rsidRDefault="00C35C69" w:rsidP="005E492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606552FA" w14:textId="77777777" w:rsidR="00C35C69" w:rsidRDefault="00C35C69" w:rsidP="005E492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24389F75" w14:textId="77777777" w:rsidR="00C35C69" w:rsidRDefault="00C35C69" w:rsidP="005E492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1C1D6CC7" w14:textId="77777777" w:rsidR="00817281" w:rsidRDefault="00817281" w:rsidP="005E492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2DDC3E71" w14:textId="77777777" w:rsidR="00817281" w:rsidRDefault="00817281" w:rsidP="005E492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3A5E40CD" w14:textId="77777777" w:rsidR="00817281" w:rsidRDefault="00817281" w:rsidP="005E492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17A8BD77" w14:textId="77777777" w:rsidR="00817281" w:rsidRDefault="00817281" w:rsidP="005E492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05A55264" w14:textId="3936C20B" w:rsidR="00DE5235" w:rsidRPr="00BF2521" w:rsidRDefault="00DE5235" w:rsidP="00DE523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F252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Հավելված </w:t>
            </w:r>
          </w:p>
          <w:p w14:paraId="32566A12" w14:textId="77777777" w:rsidR="00DE5235" w:rsidRPr="00BF2521" w:rsidRDefault="00DE5235" w:rsidP="00DE523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F252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ՀՀ կառավարության 202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  <w:r w:rsidRPr="00BF252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թվականի</w:t>
            </w:r>
          </w:p>
          <w:p w14:paraId="78523AC3" w14:textId="712C820D" w:rsidR="00DE5235" w:rsidRDefault="00DE5235" w:rsidP="00DE523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----</w:t>
            </w:r>
            <w:r w:rsidR="00791F4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ի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BF252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N -</w:t>
            </w:r>
            <w:r w:rsidRPr="00BF2521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Ն</w:t>
            </w:r>
            <w:r w:rsidRPr="00BF252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BF2521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որոշման</w:t>
            </w:r>
          </w:p>
          <w:p w14:paraId="7C472FA2" w14:textId="77777777" w:rsidR="00817281" w:rsidRDefault="00817281" w:rsidP="005E492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30305212" w14:textId="2E974538" w:rsidR="005E4922" w:rsidRPr="00BF2521" w:rsidRDefault="005E4922" w:rsidP="005E492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F252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</w:t>
            </w:r>
            <w:r w:rsidRPr="00BF252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Հավելված N 5</w:t>
            </w:r>
          </w:p>
          <w:p w14:paraId="48C95507" w14:textId="77777777" w:rsidR="005E4922" w:rsidRPr="00BF2521" w:rsidRDefault="005E4922" w:rsidP="005E492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F252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ՀՀ կառավարության 202</w:t>
            </w:r>
            <w:r w:rsidR="000C200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  <w:r w:rsidRPr="00BF252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թվականի</w:t>
            </w:r>
          </w:p>
          <w:p w14:paraId="6ECFDB3C" w14:textId="440F3C49" w:rsidR="005E4922" w:rsidRPr="00BF2521" w:rsidRDefault="00DE5235" w:rsidP="000C20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ն</w:t>
            </w:r>
            <w:r w:rsidR="0081728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ոյեմբերի 9</w:t>
            </w:r>
            <w:r w:rsidR="005E4922" w:rsidRPr="00BF252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-</w:t>
            </w:r>
            <w:r w:rsidR="005E4922" w:rsidRPr="00BF2521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ի</w:t>
            </w:r>
            <w:r w:rsidR="005E4922" w:rsidRPr="00BF252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N </w:t>
            </w:r>
            <w:r w:rsidR="0081728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1959</w:t>
            </w:r>
            <w:r w:rsidR="005E4922" w:rsidRPr="00BF252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-</w:t>
            </w:r>
            <w:r w:rsidR="005E4922" w:rsidRPr="00BF2521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Ն</w:t>
            </w:r>
            <w:r w:rsidR="005E4922" w:rsidRPr="00BF252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5E4922" w:rsidRPr="00BF2521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որոշման</w:t>
            </w:r>
          </w:p>
        </w:tc>
      </w:tr>
    </w:tbl>
    <w:p w14:paraId="102D0FEC" w14:textId="77777777" w:rsidR="005E4922" w:rsidRPr="00BF2521" w:rsidRDefault="005E4922" w:rsidP="005E4922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F2521">
        <w:rPr>
          <w:rFonts w:ascii="Calibri" w:eastAsia="Times New Roman" w:hAnsi="Calibri" w:cs="Calibri"/>
          <w:color w:val="000000"/>
          <w:sz w:val="24"/>
          <w:szCs w:val="24"/>
          <w:lang w:val="hy-AM"/>
        </w:rPr>
        <w:lastRenderedPageBreak/>
        <w:t> </w:t>
      </w:r>
    </w:p>
    <w:p w14:paraId="2BC8961F" w14:textId="77777777" w:rsidR="005E4922" w:rsidRPr="00BF2521" w:rsidRDefault="005E4922" w:rsidP="005E492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BF252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Ց Ա Ն Կ</w:t>
      </w:r>
    </w:p>
    <w:p w14:paraId="4933DE61" w14:textId="77777777" w:rsidR="005E4922" w:rsidRPr="00BF2521" w:rsidRDefault="005E4922" w:rsidP="005E492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F2521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65E71524" w14:textId="400EF9AC" w:rsidR="005E4922" w:rsidRPr="00BF2521" w:rsidRDefault="005E4922" w:rsidP="005E492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BF252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202</w:t>
      </w:r>
      <w:r w:rsidR="003319C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3</w:t>
      </w:r>
      <w:r w:rsidRPr="00BF252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ՆՈՅԵՄԲԵՐԻ </w:t>
      </w:r>
      <w:r w:rsidR="003319C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9</w:t>
      </w:r>
      <w:r w:rsidRPr="00BF252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-Ի N </w:t>
      </w:r>
      <w:r w:rsidR="003319C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1959</w:t>
      </w:r>
      <w:r w:rsidRPr="00BF252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-Ն ՈՐՈՇՄԱՄԲ ՍԱԿԱԳՆԱՅԻՆ ՔՎՈՏԱ ՍՏԱՑԱԾ ԿԱԶՄԱԿԵՐՊՈՒԹՅՈՒՆՆԵՐԻ</w:t>
      </w:r>
    </w:p>
    <w:p w14:paraId="6D22E11D" w14:textId="77777777" w:rsidR="005E4922" w:rsidRPr="00BF2521" w:rsidRDefault="005E4922" w:rsidP="005E492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F2521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9750" w:type="dxa"/>
        <w:jc w:val="center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"/>
        <w:gridCol w:w="9810"/>
        <w:gridCol w:w="241"/>
      </w:tblGrid>
      <w:tr w:rsidR="005E4922" w:rsidRPr="005E4922" w14:paraId="2B17CA82" w14:textId="77777777" w:rsidTr="005E4922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6E2309F9" w14:textId="77777777" w:rsidR="005E4922" w:rsidRPr="00BF2521" w:rsidRDefault="005E4922" w:rsidP="005E492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9750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71"/>
              <w:gridCol w:w="2378"/>
              <w:gridCol w:w="1676"/>
              <w:gridCol w:w="1352"/>
              <w:gridCol w:w="1929"/>
              <w:gridCol w:w="2044"/>
            </w:tblGrid>
            <w:tr w:rsidR="005E4922" w:rsidRPr="005E4922" w14:paraId="16919F9B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514279C9" w14:textId="77777777" w:rsidR="005E4922" w:rsidRPr="005E4922" w:rsidRDefault="005E4922" w:rsidP="005E4922">
                  <w:pPr>
                    <w:spacing w:before="100" w:beforeAutospacing="1" w:after="100" w:afterAutospacing="1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5E4922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NN</w:t>
                  </w:r>
                  <w:r w:rsidRPr="005E4922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br/>
                    <w:t>ը/կ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7E46F63F" w14:textId="77777777" w:rsidR="005E4922" w:rsidRPr="005E4922" w:rsidRDefault="005E4922" w:rsidP="005E4922">
                  <w:pPr>
                    <w:spacing w:before="100" w:beforeAutospacing="1" w:after="100" w:afterAutospacing="1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5E4922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Կազմակերպության անվանումը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0361D41D" w14:textId="77777777" w:rsidR="005E4922" w:rsidRPr="005E4922" w:rsidRDefault="005E4922" w:rsidP="005E4922">
                  <w:pPr>
                    <w:spacing w:before="100" w:beforeAutospacing="1" w:after="100" w:afterAutospacing="1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5E4922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Լիցենզիայի համարը և ամսաթիվը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5B130E83" w14:textId="77777777" w:rsidR="005E4922" w:rsidRPr="005E4922" w:rsidRDefault="005E4922" w:rsidP="005E4922">
                  <w:pPr>
                    <w:spacing w:before="100" w:beforeAutospacing="1" w:after="100" w:afterAutospacing="1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5E4922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ԵԱՏՄ</w:t>
                  </w:r>
                  <w:r w:rsidRPr="005E4922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br/>
                    <w:t>ԱՏԳ ԱԱ</w:t>
                  </w:r>
                  <w:r w:rsidRPr="005E4922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br/>
                    <w:t>ծածկագիրը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0520975A" w14:textId="77777777" w:rsidR="005E4922" w:rsidRPr="005E4922" w:rsidRDefault="005E4922" w:rsidP="005E492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5E4922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Լիցենզիայով տրամադրված ծավալը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4E5B106A" w14:textId="77777777" w:rsidR="005E4922" w:rsidRPr="005E4922" w:rsidRDefault="005E4922" w:rsidP="005E492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5E4922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Առանց մաքսատուրքի վճարման ներմուծման</w:t>
                  </w:r>
                  <w:r w:rsidRPr="005E4922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br/>
                    <w:t>ծավալները</w:t>
                  </w:r>
                </w:p>
              </w:tc>
            </w:tr>
            <w:tr w:rsidR="005E4922" w:rsidRPr="005E4922" w14:paraId="73AE6FAE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6BA4C2C4" w14:textId="77777777" w:rsidR="005E4922" w:rsidRPr="005E4922" w:rsidRDefault="005E4922" w:rsidP="005E4922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5E4922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2AD0C1A8" w14:textId="77777777" w:rsidR="005E4922" w:rsidRPr="005E4922" w:rsidRDefault="005E4922" w:rsidP="005E4922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5E4922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25A2059A" w14:textId="77777777" w:rsidR="005E4922" w:rsidRPr="005E4922" w:rsidRDefault="005E4922" w:rsidP="005E4922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5E4922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53BDA7EE" w14:textId="77777777" w:rsidR="005E4922" w:rsidRPr="005E4922" w:rsidRDefault="005E4922" w:rsidP="005E4922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5E4922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2DE03E23" w14:textId="77777777" w:rsidR="005E4922" w:rsidRPr="005E4922" w:rsidRDefault="005E4922" w:rsidP="005E4922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5E4922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0EBC950B" w14:textId="77777777" w:rsidR="005E4922" w:rsidRPr="005E4922" w:rsidRDefault="005E4922" w:rsidP="005E4922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5E4922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</w:p>
              </w:tc>
            </w:tr>
          </w:tbl>
          <w:p w14:paraId="05FF5841" w14:textId="77777777" w:rsidR="005E4922" w:rsidRPr="005E4922" w:rsidRDefault="005E4922" w:rsidP="005E492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2FE97AC6" w14:textId="77777777" w:rsidR="005E4922" w:rsidRPr="005E4922" w:rsidRDefault="005E4922" w:rsidP="005E492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E492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»:</w:t>
            </w:r>
          </w:p>
        </w:tc>
      </w:tr>
    </w:tbl>
    <w:p w14:paraId="4AC0A921" w14:textId="77777777" w:rsidR="005E4922" w:rsidRPr="005E4922" w:rsidRDefault="005E4922" w:rsidP="005E4922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E4922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2C59CD1B" w14:textId="77777777" w:rsidR="00D76EAC" w:rsidRDefault="00D76EAC"/>
    <w:sectPr w:rsidR="00D76EA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8E0"/>
    <w:rsid w:val="0005789D"/>
    <w:rsid w:val="000A31FD"/>
    <w:rsid w:val="000C2002"/>
    <w:rsid w:val="002E5160"/>
    <w:rsid w:val="003319C7"/>
    <w:rsid w:val="00437D38"/>
    <w:rsid w:val="004726DE"/>
    <w:rsid w:val="00542B8C"/>
    <w:rsid w:val="005B284F"/>
    <w:rsid w:val="005B4813"/>
    <w:rsid w:val="005E4922"/>
    <w:rsid w:val="00632EE9"/>
    <w:rsid w:val="006377D2"/>
    <w:rsid w:val="00716ECB"/>
    <w:rsid w:val="00746C22"/>
    <w:rsid w:val="00791F4C"/>
    <w:rsid w:val="007C4399"/>
    <w:rsid w:val="00817281"/>
    <w:rsid w:val="00827D1C"/>
    <w:rsid w:val="00842785"/>
    <w:rsid w:val="008D3F3A"/>
    <w:rsid w:val="00921436"/>
    <w:rsid w:val="00A40515"/>
    <w:rsid w:val="00AC0E40"/>
    <w:rsid w:val="00B347F3"/>
    <w:rsid w:val="00B75FFD"/>
    <w:rsid w:val="00BA5BEA"/>
    <w:rsid w:val="00BF2521"/>
    <w:rsid w:val="00C12140"/>
    <w:rsid w:val="00C35C69"/>
    <w:rsid w:val="00CF18E0"/>
    <w:rsid w:val="00D76EAC"/>
    <w:rsid w:val="00D83107"/>
    <w:rsid w:val="00DD478C"/>
    <w:rsid w:val="00DE5235"/>
    <w:rsid w:val="00DF4878"/>
    <w:rsid w:val="00E36EC9"/>
    <w:rsid w:val="00E45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B23F8E"/>
  <w15:chartTrackingRefBased/>
  <w15:docId w15:val="{8B079230-CE16-43D4-8F86-6E95A9DD4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unhideWhenUsed/>
    <w:rsid w:val="007C43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7C4399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7C4399"/>
  </w:style>
  <w:style w:type="character" w:styleId="CommentReference">
    <w:name w:val="annotation reference"/>
    <w:basedOn w:val="DefaultParagraphFont"/>
    <w:uiPriority w:val="99"/>
    <w:semiHidden/>
    <w:unhideWhenUsed/>
    <w:rsid w:val="006377D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377D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377D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377D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377D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77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77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88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4</Pages>
  <Words>532</Words>
  <Characters>3038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Gagik K. Kocharyan</dc:creator>
  <cp:keywords>https://mul2.gov.am/tasks/906367/oneclick/770b38f3c76b2e97b4985b58bcc183b55450dcb4574ba4bd2625843c3ead5159.docx?token=8937bf5e32dfb45af214bcb24b236312</cp:keywords>
  <dc:description/>
  <cp:lastModifiedBy>Azgush A. Elazyan</cp:lastModifiedBy>
  <cp:revision>23</cp:revision>
  <cp:lastPrinted>2023-12-05T05:56:00Z</cp:lastPrinted>
  <dcterms:created xsi:type="dcterms:W3CDTF">2023-11-14T11:59:00Z</dcterms:created>
  <dcterms:modified xsi:type="dcterms:W3CDTF">2023-12-27T11:34:00Z</dcterms:modified>
</cp:coreProperties>
</file>