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7373C" w14:textId="77777777" w:rsidR="00CC0B03" w:rsidRPr="0061444C" w:rsidRDefault="0061444C" w:rsidP="00CC0B03">
      <w:pPr>
        <w:pStyle w:val="Header"/>
        <w:jc w:val="right"/>
        <w:rPr>
          <w:rFonts w:ascii="GHEA Grapalat" w:hAnsi="GHEA Grapalat"/>
          <w:sz w:val="24"/>
          <w:szCs w:val="24"/>
          <w:lang w:val="hy-AM"/>
        </w:rPr>
      </w:pPr>
      <w:r w:rsidRPr="0061444C">
        <w:rPr>
          <w:rFonts w:ascii="GHEA Grapalat" w:hAnsi="GHEA Grapalat"/>
          <w:sz w:val="24"/>
          <w:szCs w:val="24"/>
          <w:lang w:val="hy-AM"/>
        </w:rPr>
        <w:t>ՆԱԽԱԳԻԾ</w:t>
      </w:r>
    </w:p>
    <w:p w14:paraId="30DEE153"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bCs/>
          <w:color w:val="000000"/>
          <w:sz w:val="24"/>
          <w:szCs w:val="24"/>
        </w:rPr>
      </w:pPr>
    </w:p>
    <w:p w14:paraId="7176EF9C"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GHEA Grapalat" w:eastAsia="Times New Roman" w:hAnsi="GHEA Grapalat" w:cs="Times New Roman"/>
          <w:b/>
          <w:bCs/>
          <w:color w:val="000000"/>
          <w:sz w:val="24"/>
          <w:szCs w:val="24"/>
        </w:rPr>
        <w:t>ՀԱՅԱՍՏԱՆԻ ՀԱՆՐԱՊԵՏՈՒԹՅԱՆ ԿԱՌԱՎԱՐՈՒԹՅՈՒՆ</w:t>
      </w:r>
    </w:p>
    <w:p w14:paraId="7AD3384B"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Calibri" w:eastAsia="Times New Roman" w:hAnsi="Calibri" w:cs="Calibri"/>
          <w:b/>
          <w:color w:val="000000"/>
          <w:sz w:val="24"/>
          <w:szCs w:val="24"/>
        </w:rPr>
        <w:t> </w:t>
      </w:r>
    </w:p>
    <w:p w14:paraId="14238292"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GHEA Grapalat" w:eastAsia="Times New Roman" w:hAnsi="GHEA Grapalat" w:cs="Times New Roman"/>
          <w:b/>
          <w:bCs/>
          <w:color w:val="000000"/>
          <w:sz w:val="24"/>
          <w:szCs w:val="24"/>
        </w:rPr>
        <w:t>Ո Ր Ո Շ ՈՒ Մ</w:t>
      </w:r>
    </w:p>
    <w:p w14:paraId="3154CF1E"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Calibri" w:eastAsia="Times New Roman" w:hAnsi="Calibri" w:cs="Calibri"/>
          <w:b/>
          <w:color w:val="000000"/>
          <w:sz w:val="24"/>
          <w:szCs w:val="24"/>
        </w:rPr>
        <w:t> </w:t>
      </w:r>
    </w:p>
    <w:p w14:paraId="1D9A6E98" w14:textId="183CEFFD"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GHEA Grapalat" w:eastAsia="Times New Roman" w:hAnsi="GHEA Grapalat" w:cs="Times New Roman"/>
          <w:b/>
          <w:color w:val="000000"/>
          <w:sz w:val="24"/>
          <w:szCs w:val="24"/>
        </w:rPr>
        <w:t>202</w:t>
      </w:r>
      <w:r w:rsidR="00102951" w:rsidRPr="00825714">
        <w:rPr>
          <w:rFonts w:ascii="GHEA Grapalat" w:eastAsia="Times New Roman" w:hAnsi="GHEA Grapalat" w:cs="Times New Roman"/>
          <w:b/>
          <w:color w:val="000000"/>
          <w:sz w:val="24"/>
          <w:szCs w:val="24"/>
        </w:rPr>
        <w:t>3</w:t>
      </w:r>
      <w:r w:rsidRPr="00825714">
        <w:rPr>
          <w:rFonts w:ascii="GHEA Grapalat" w:eastAsia="Times New Roman" w:hAnsi="GHEA Grapalat" w:cs="Times New Roman"/>
          <w:b/>
          <w:color w:val="000000"/>
          <w:sz w:val="24"/>
          <w:szCs w:val="24"/>
        </w:rPr>
        <w:t xml:space="preserve"> թվական</w:t>
      </w:r>
      <w:r w:rsidR="00825714">
        <w:rPr>
          <w:rFonts w:ascii="GHEA Grapalat" w:eastAsia="Times New Roman" w:hAnsi="GHEA Grapalat" w:cs="Times New Roman"/>
          <w:b/>
          <w:color w:val="000000"/>
          <w:sz w:val="24"/>
          <w:szCs w:val="24"/>
          <w:lang w:val="hy-AM"/>
        </w:rPr>
        <w:t>ի</w:t>
      </w:r>
      <w:r w:rsidRPr="00825714">
        <w:rPr>
          <w:rFonts w:ascii="GHEA Grapalat" w:eastAsia="Times New Roman" w:hAnsi="GHEA Grapalat" w:cs="Times New Roman"/>
          <w:b/>
          <w:color w:val="000000"/>
          <w:sz w:val="24"/>
          <w:szCs w:val="24"/>
        </w:rPr>
        <w:t xml:space="preserve"> N</w:t>
      </w:r>
      <w:r w:rsidR="00B35D3F" w:rsidRPr="00825714">
        <w:rPr>
          <w:rFonts w:ascii="GHEA Grapalat" w:eastAsia="Times New Roman" w:hAnsi="GHEA Grapalat" w:cs="Times New Roman"/>
          <w:b/>
          <w:color w:val="000000"/>
          <w:sz w:val="24"/>
          <w:szCs w:val="24"/>
        </w:rPr>
        <w:t xml:space="preserve"> </w:t>
      </w:r>
      <w:r w:rsidR="00825714">
        <w:rPr>
          <w:rFonts w:ascii="GHEA Grapalat" w:eastAsia="Times New Roman" w:hAnsi="GHEA Grapalat" w:cs="Times New Roman"/>
          <w:b/>
          <w:color w:val="000000"/>
          <w:sz w:val="24"/>
          <w:szCs w:val="24"/>
        </w:rPr>
        <w:t>___</w:t>
      </w:r>
      <w:r w:rsidRPr="00825714">
        <w:rPr>
          <w:rFonts w:ascii="GHEA Grapalat" w:eastAsia="Times New Roman" w:hAnsi="GHEA Grapalat" w:cs="Times New Roman"/>
          <w:b/>
          <w:color w:val="000000"/>
          <w:sz w:val="24"/>
          <w:szCs w:val="24"/>
        </w:rPr>
        <w:t>-Լ</w:t>
      </w:r>
    </w:p>
    <w:p w14:paraId="489175A4" w14:textId="77777777" w:rsidR="00CC0B03" w:rsidRPr="00825714" w:rsidRDefault="00CC0B03" w:rsidP="00CC0B03">
      <w:pPr>
        <w:shd w:val="clear" w:color="auto" w:fill="FFFFFF"/>
        <w:spacing w:after="0" w:line="360" w:lineRule="auto"/>
        <w:jc w:val="center"/>
        <w:rPr>
          <w:rFonts w:ascii="GHEA Grapalat" w:eastAsia="Times New Roman" w:hAnsi="GHEA Grapalat" w:cs="Times New Roman"/>
          <w:b/>
          <w:color w:val="000000"/>
          <w:sz w:val="24"/>
          <w:szCs w:val="24"/>
        </w:rPr>
      </w:pPr>
      <w:r w:rsidRPr="00825714">
        <w:rPr>
          <w:rFonts w:ascii="Calibri" w:eastAsia="Times New Roman" w:hAnsi="Calibri" w:cs="Calibri"/>
          <w:b/>
          <w:color w:val="000000"/>
          <w:sz w:val="24"/>
          <w:szCs w:val="24"/>
        </w:rPr>
        <w:t> </w:t>
      </w:r>
    </w:p>
    <w:p w14:paraId="0F5AE5CE" w14:textId="453C3F5D" w:rsidR="00CC0B03" w:rsidRPr="00825714" w:rsidRDefault="00CC0B03" w:rsidP="00CC0B03">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825714">
        <w:rPr>
          <w:rFonts w:ascii="GHEA Grapalat" w:eastAsia="Times New Roman" w:hAnsi="GHEA Grapalat" w:cs="Times New Roman"/>
          <w:b/>
          <w:bCs/>
          <w:color w:val="000000"/>
          <w:sz w:val="24"/>
          <w:szCs w:val="24"/>
          <w:lang w:val="hy-AM"/>
        </w:rPr>
        <w:t xml:space="preserve">ՏԵՂԵԿԱՏՎԱԿԱՆ </w:t>
      </w:r>
      <w:r w:rsidR="006866FF" w:rsidRPr="006866FF">
        <w:rPr>
          <w:rFonts w:ascii="GHEA Grapalat" w:eastAsia="Times New Roman" w:hAnsi="GHEA Grapalat" w:cs="Times New Roman"/>
          <w:b/>
          <w:bCs/>
          <w:color w:val="000000"/>
          <w:sz w:val="24"/>
          <w:szCs w:val="24"/>
          <w:lang w:val="hy-AM"/>
        </w:rPr>
        <w:t>ՏԵԽՆՈԼՈԳԻԱՆԵՐԻ ՈԼՈՐՏՈՒՄ ԳՈՐԾՈՒՆԵՈՒԹՅՈՒՆ ԻՐԱԿԱՆԱՑՆՈՂ</w:t>
      </w:r>
      <w:r w:rsidR="006866FF">
        <w:rPr>
          <w:rFonts w:ascii="GHEA Grapalat" w:eastAsia="Times New Roman" w:hAnsi="GHEA Grapalat" w:cs="Times New Roman"/>
          <w:b/>
          <w:bCs/>
          <w:color w:val="000000"/>
          <w:sz w:val="24"/>
          <w:szCs w:val="24"/>
          <w:lang w:val="hy-AM"/>
        </w:rPr>
        <w:t xml:space="preserve"> </w:t>
      </w:r>
      <w:r w:rsidR="000D5DDC" w:rsidRPr="00825714">
        <w:rPr>
          <w:rFonts w:ascii="GHEA Grapalat" w:eastAsia="Times New Roman" w:hAnsi="GHEA Grapalat" w:cs="Times New Roman"/>
          <w:b/>
          <w:bCs/>
          <w:color w:val="000000"/>
          <w:sz w:val="24"/>
          <w:szCs w:val="24"/>
          <w:lang w:val="hy-AM"/>
        </w:rPr>
        <w:t xml:space="preserve">ԱՌԵՎՏՐԱՅԻՆ ԿԱԶՄԱԿԵՐՊՈՒԹՅՈՒՆՆԵՐԻՆ </w:t>
      </w:r>
      <w:r w:rsidRPr="00825714">
        <w:rPr>
          <w:rFonts w:ascii="GHEA Grapalat" w:eastAsia="Times New Roman" w:hAnsi="GHEA Grapalat" w:cs="Times New Roman"/>
          <w:b/>
          <w:bCs/>
          <w:color w:val="000000"/>
          <w:sz w:val="24"/>
          <w:szCs w:val="24"/>
          <w:lang w:val="hy-AM"/>
        </w:rPr>
        <w:t>ԵՎ ԱՆՀԱՏ ՁԵՌՆԱՐԿԱՏԵՐԵՐԻՆ ՊԵՏԱԿԱՆ ԱՋԱԿՑՈՒԹՅԱՆ ՏՐԱՄԱԴՐՄԱՆ ԿԱՐԳԸ ՀԱՍՏԱՏԵԼՈՒ ՄԱՍԻՆ</w:t>
      </w:r>
    </w:p>
    <w:p w14:paraId="2D2EBF6B" w14:textId="77777777" w:rsidR="00CC0B03" w:rsidRPr="00825714" w:rsidRDefault="00CC0B03" w:rsidP="00CC0B03">
      <w:pPr>
        <w:shd w:val="clear" w:color="auto" w:fill="FFFFFF"/>
        <w:spacing w:after="0" w:line="360" w:lineRule="auto"/>
        <w:ind w:firstLine="375"/>
        <w:rPr>
          <w:rFonts w:ascii="GHEA Grapalat" w:eastAsia="Times New Roman" w:hAnsi="GHEA Grapalat" w:cs="Times New Roman"/>
          <w:b/>
          <w:color w:val="000000"/>
          <w:sz w:val="24"/>
          <w:szCs w:val="24"/>
        </w:rPr>
      </w:pPr>
    </w:p>
    <w:p w14:paraId="4EF30B77" w14:textId="77777777" w:rsidR="00825714" w:rsidRDefault="00825714" w:rsidP="00CC0B03">
      <w:pPr>
        <w:shd w:val="clear" w:color="auto" w:fill="FFFFFF"/>
        <w:spacing w:after="0" w:line="360" w:lineRule="auto"/>
        <w:ind w:firstLine="375"/>
        <w:jc w:val="both"/>
        <w:rPr>
          <w:rFonts w:ascii="GHEA Grapalat" w:eastAsia="Times New Roman" w:hAnsi="GHEA Grapalat" w:cs="Times New Roman"/>
          <w:color w:val="000000"/>
          <w:sz w:val="24"/>
          <w:szCs w:val="24"/>
        </w:rPr>
      </w:pPr>
      <w:r w:rsidRPr="00825714">
        <w:rPr>
          <w:rFonts w:ascii="GHEA Grapalat" w:eastAsia="Times New Roman" w:hAnsi="GHEA Grapalat" w:cs="Times New Roman"/>
          <w:color w:val="000000"/>
          <w:sz w:val="24"/>
          <w:szCs w:val="24"/>
        </w:rPr>
        <w:t>Հիմք ընդունելով «Տեղեկատվական տեխնոլոգիաների ոլորտի պետական աջակցության մասին» օրենքի 6-րդ հոդվածի 3-րդ մասը՝ Հայաստանի Հանրապետության կառավարությունը որոշում է.</w:t>
      </w:r>
    </w:p>
    <w:p w14:paraId="3820745F" w14:textId="193DE143" w:rsidR="00CC0B03" w:rsidRPr="00B3733E" w:rsidRDefault="00CC0B03" w:rsidP="00CC0B03">
      <w:pPr>
        <w:shd w:val="clear" w:color="auto" w:fill="FFFFFF"/>
        <w:spacing w:after="0" w:line="360" w:lineRule="auto"/>
        <w:ind w:firstLine="375"/>
        <w:jc w:val="both"/>
        <w:rPr>
          <w:rFonts w:ascii="GHEA Grapalat" w:eastAsia="Times New Roman" w:hAnsi="GHEA Grapalat" w:cs="Times New Roman"/>
          <w:color w:val="000000"/>
          <w:sz w:val="24"/>
          <w:szCs w:val="24"/>
        </w:rPr>
      </w:pPr>
      <w:r w:rsidRPr="00825714">
        <w:rPr>
          <w:rFonts w:ascii="GHEA Grapalat" w:eastAsia="Times New Roman" w:hAnsi="GHEA Grapalat" w:cs="Times New Roman"/>
          <w:color w:val="000000"/>
          <w:sz w:val="24"/>
          <w:szCs w:val="24"/>
        </w:rPr>
        <w:t>1</w:t>
      </w:r>
      <w:r w:rsidRPr="00B3733E">
        <w:rPr>
          <w:rFonts w:ascii="GHEA Grapalat" w:eastAsia="Times New Roman" w:hAnsi="GHEA Grapalat" w:cs="Times New Roman"/>
          <w:color w:val="000000"/>
          <w:sz w:val="24"/>
          <w:szCs w:val="24"/>
        </w:rPr>
        <w:t>. Հաստատել</w:t>
      </w:r>
      <w:r w:rsidR="001E21E9">
        <w:rPr>
          <w:rFonts w:ascii="Calibri" w:eastAsia="Times New Roman" w:hAnsi="Calibri" w:cs="Calibri"/>
          <w:color w:val="000000"/>
          <w:sz w:val="24"/>
          <w:szCs w:val="24"/>
        </w:rPr>
        <w:t xml:space="preserve"> </w:t>
      </w:r>
      <w:r w:rsidRPr="00B3733E">
        <w:rPr>
          <w:rFonts w:ascii="GHEA Grapalat" w:eastAsia="Times New Roman" w:hAnsi="GHEA Grapalat" w:cs="Times New Roman"/>
          <w:color w:val="000000"/>
          <w:sz w:val="24"/>
          <w:szCs w:val="24"/>
        </w:rPr>
        <w:t>տեղեկատվական տեխնոլոգիաների ոլոր</w:t>
      </w:r>
      <w:r w:rsidR="00DB41E1" w:rsidRPr="00B3733E">
        <w:rPr>
          <w:rFonts w:ascii="GHEA Grapalat" w:eastAsia="Times New Roman" w:hAnsi="GHEA Grapalat" w:cs="Times New Roman"/>
          <w:color w:val="000000"/>
          <w:sz w:val="24"/>
          <w:szCs w:val="24"/>
        </w:rPr>
        <w:t>տ</w:t>
      </w:r>
      <w:r w:rsidR="006866FF">
        <w:rPr>
          <w:rFonts w:ascii="GHEA Grapalat" w:eastAsia="Times New Roman" w:hAnsi="GHEA Grapalat" w:cs="Times New Roman"/>
          <w:color w:val="000000"/>
          <w:sz w:val="24"/>
          <w:szCs w:val="24"/>
          <w:lang w:val="hy-AM"/>
        </w:rPr>
        <w:t>ում գործունեություն իրականացնող</w:t>
      </w:r>
      <w:r w:rsidRPr="00B3733E">
        <w:rPr>
          <w:rFonts w:ascii="GHEA Grapalat" w:eastAsia="Times New Roman" w:hAnsi="GHEA Grapalat" w:cs="Times New Roman"/>
          <w:color w:val="000000"/>
          <w:sz w:val="24"/>
          <w:szCs w:val="24"/>
        </w:rPr>
        <w:t xml:space="preserve"> </w:t>
      </w:r>
      <w:r w:rsidR="00996258">
        <w:rPr>
          <w:rFonts w:ascii="GHEA Grapalat" w:eastAsia="Times New Roman" w:hAnsi="GHEA Grapalat" w:cs="Times New Roman"/>
          <w:color w:val="000000"/>
          <w:sz w:val="24"/>
          <w:szCs w:val="24"/>
          <w:lang w:val="hy-AM"/>
        </w:rPr>
        <w:t xml:space="preserve">առևտրային կազմակերպություններին և </w:t>
      </w:r>
      <w:r w:rsidRPr="00B3733E">
        <w:rPr>
          <w:rFonts w:ascii="GHEA Grapalat" w:eastAsia="Times New Roman" w:hAnsi="GHEA Grapalat" w:cs="Times New Roman"/>
          <w:color w:val="000000"/>
          <w:sz w:val="24"/>
          <w:szCs w:val="24"/>
        </w:rPr>
        <w:t xml:space="preserve">անհատ ձեռնարկատերերին պետական աջակցության տրամադրման </w:t>
      </w:r>
      <w:r w:rsidR="005F3B8E" w:rsidRPr="00B3733E">
        <w:rPr>
          <w:rFonts w:ascii="GHEA Grapalat" w:eastAsia="Times New Roman" w:hAnsi="GHEA Grapalat" w:cs="Times New Roman"/>
          <w:color w:val="000000"/>
          <w:sz w:val="24"/>
          <w:szCs w:val="24"/>
          <w:lang w:val="hy-AM"/>
        </w:rPr>
        <w:t>կարգը</w:t>
      </w:r>
      <w:r w:rsidRPr="00B3733E">
        <w:rPr>
          <w:rFonts w:ascii="GHEA Grapalat" w:eastAsia="Times New Roman" w:hAnsi="GHEA Grapalat" w:cs="Times New Roman"/>
          <w:color w:val="000000"/>
          <w:sz w:val="24"/>
          <w:szCs w:val="24"/>
        </w:rPr>
        <w:t>՝ համաձայն հավելվածի։</w:t>
      </w:r>
    </w:p>
    <w:p w14:paraId="501D41B1" w14:textId="35B57CB8" w:rsidR="00453012" w:rsidRPr="00B3733E" w:rsidRDefault="00CC0B03" w:rsidP="00CC0B0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color w:val="000000"/>
          <w:sz w:val="24"/>
          <w:szCs w:val="24"/>
        </w:rPr>
        <w:t xml:space="preserve">2. </w:t>
      </w:r>
      <w:r w:rsidR="005F3B8E" w:rsidRPr="00B3733E">
        <w:rPr>
          <w:rFonts w:ascii="GHEA Grapalat" w:eastAsia="Times New Roman" w:hAnsi="GHEA Grapalat" w:cs="Times New Roman"/>
          <w:color w:val="000000"/>
          <w:sz w:val="24"/>
          <w:szCs w:val="24"/>
          <w:lang w:val="hy-AM"/>
        </w:rPr>
        <w:t>Սույն որոշումն ուժի մեջ է մտնում</w:t>
      </w:r>
      <w:r w:rsidR="00453012" w:rsidRPr="00B3733E">
        <w:rPr>
          <w:rFonts w:ascii="GHEA Grapalat" w:eastAsia="Times New Roman" w:hAnsi="GHEA Grapalat" w:cs="Times New Roman"/>
          <w:color w:val="000000"/>
          <w:sz w:val="24"/>
          <w:szCs w:val="24"/>
        </w:rPr>
        <w:t xml:space="preserve"> </w:t>
      </w:r>
      <w:r w:rsidR="000D5DDC">
        <w:rPr>
          <w:rFonts w:ascii="GHEA Grapalat" w:eastAsia="Times New Roman" w:hAnsi="GHEA Grapalat" w:cs="Times New Roman"/>
          <w:color w:val="000000"/>
          <w:sz w:val="24"/>
          <w:szCs w:val="24"/>
          <w:lang w:val="hy-AM"/>
        </w:rPr>
        <w:t>հրապարակմանը հաջորդող օր</w:t>
      </w:r>
      <w:r w:rsidR="00996258">
        <w:rPr>
          <w:rFonts w:ascii="GHEA Grapalat" w:eastAsia="Times New Roman" w:hAnsi="GHEA Grapalat" w:cs="Times New Roman"/>
          <w:color w:val="000000"/>
          <w:sz w:val="24"/>
          <w:szCs w:val="24"/>
          <w:lang w:val="hy-AM"/>
        </w:rPr>
        <w:t>վանից</w:t>
      </w:r>
      <w:r w:rsidR="00453012" w:rsidRPr="00C50E82">
        <w:rPr>
          <w:rFonts w:ascii="GHEA Grapalat" w:eastAsia="Times New Roman" w:hAnsi="GHEA Grapalat" w:cs="Times New Roman"/>
          <w:color w:val="000000"/>
          <w:sz w:val="24"/>
          <w:szCs w:val="24"/>
          <w:lang w:val="hy-AM"/>
        </w:rPr>
        <w:t>:</w:t>
      </w:r>
    </w:p>
    <w:p w14:paraId="0D6E13B2" w14:textId="77777777" w:rsidR="00453012" w:rsidRPr="00B3733E" w:rsidRDefault="00453012" w:rsidP="00CC0B03">
      <w:pPr>
        <w:shd w:val="clear" w:color="auto" w:fill="FFFFFF"/>
        <w:spacing w:after="0" w:line="360" w:lineRule="auto"/>
        <w:ind w:firstLine="375"/>
        <w:jc w:val="both"/>
        <w:rPr>
          <w:rFonts w:ascii="GHEA Grapalat" w:eastAsia="Times New Roman" w:hAnsi="GHEA Grapalat" w:cs="Times New Roman"/>
          <w:color w:val="000000"/>
          <w:sz w:val="24"/>
          <w:szCs w:val="24"/>
        </w:rPr>
      </w:pPr>
    </w:p>
    <w:p w14:paraId="52F658D2" w14:textId="77777777" w:rsidR="00CC0B03" w:rsidRPr="00B3733E" w:rsidRDefault="005F3B8E" w:rsidP="00CC0B0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color w:val="000000"/>
          <w:sz w:val="24"/>
          <w:szCs w:val="24"/>
          <w:lang w:val="hy-AM"/>
        </w:rPr>
        <w:t xml:space="preserve"> </w:t>
      </w:r>
    </w:p>
    <w:p w14:paraId="4FBA633A" w14:textId="77777777" w:rsidR="00CC0B03" w:rsidRPr="00B3733E" w:rsidRDefault="00CC0B03" w:rsidP="00CC0B03">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B3733E">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451"/>
      </w:tblGrid>
      <w:tr w:rsidR="00CC0B03" w:rsidRPr="00B3733E" w14:paraId="64CA6A2B" w14:textId="77777777" w:rsidTr="00B43371">
        <w:trPr>
          <w:tblCellSpacing w:w="7" w:type="dxa"/>
        </w:trPr>
        <w:tc>
          <w:tcPr>
            <w:tcW w:w="4500" w:type="dxa"/>
            <w:shd w:val="clear" w:color="auto" w:fill="FFFFFF"/>
            <w:vAlign w:val="center"/>
            <w:hideMark/>
          </w:tcPr>
          <w:p w14:paraId="3C7D9A56" w14:textId="77777777" w:rsidR="00CC0B03" w:rsidRPr="00B3733E" w:rsidRDefault="00CC0B03" w:rsidP="00B43371">
            <w:pPr>
              <w:spacing w:after="0" w:line="360" w:lineRule="auto"/>
              <w:jc w:val="center"/>
              <w:rPr>
                <w:rFonts w:ascii="GHEA Grapalat" w:eastAsia="Times New Roman" w:hAnsi="GHEA Grapalat" w:cs="Times New Roman"/>
                <w:color w:val="000000"/>
                <w:sz w:val="24"/>
                <w:szCs w:val="24"/>
              </w:rPr>
            </w:pPr>
            <w:r w:rsidRPr="00B3733E">
              <w:rPr>
                <w:rFonts w:ascii="GHEA Grapalat" w:eastAsia="Times New Roman" w:hAnsi="GHEA Grapalat" w:cs="Times New Roman"/>
                <w:bCs/>
                <w:color w:val="000000"/>
                <w:sz w:val="24"/>
                <w:szCs w:val="24"/>
              </w:rPr>
              <w:t>Հայաստանի Հանրապետության</w:t>
            </w:r>
            <w:r w:rsidRPr="00B3733E">
              <w:rPr>
                <w:rFonts w:ascii="GHEA Grapalat" w:eastAsia="Times New Roman" w:hAnsi="GHEA Grapalat" w:cs="Times New Roman"/>
                <w:bCs/>
                <w:color w:val="000000"/>
                <w:sz w:val="24"/>
                <w:szCs w:val="24"/>
              </w:rPr>
              <w:br/>
              <w:t>վարչապետ</w:t>
            </w:r>
          </w:p>
        </w:tc>
        <w:tc>
          <w:tcPr>
            <w:tcW w:w="0" w:type="auto"/>
            <w:shd w:val="clear" w:color="auto" w:fill="FFFFFF"/>
            <w:vAlign w:val="bottom"/>
            <w:hideMark/>
          </w:tcPr>
          <w:p w14:paraId="3996AF28" w14:textId="77777777" w:rsidR="00CC0B03" w:rsidRPr="00B3733E" w:rsidRDefault="00CC0B03" w:rsidP="00B43371">
            <w:pPr>
              <w:spacing w:after="0" w:line="360" w:lineRule="auto"/>
              <w:jc w:val="right"/>
              <w:rPr>
                <w:rFonts w:ascii="GHEA Grapalat" w:eastAsia="Times New Roman" w:hAnsi="GHEA Grapalat" w:cs="Times New Roman"/>
                <w:color w:val="000000"/>
                <w:sz w:val="24"/>
                <w:szCs w:val="24"/>
              </w:rPr>
            </w:pPr>
            <w:r w:rsidRPr="00B3733E">
              <w:rPr>
                <w:rFonts w:ascii="GHEA Grapalat" w:eastAsia="Times New Roman" w:hAnsi="GHEA Grapalat" w:cs="Times New Roman"/>
                <w:bCs/>
                <w:color w:val="000000"/>
                <w:sz w:val="24"/>
                <w:szCs w:val="24"/>
              </w:rPr>
              <w:t>Ն. Փաշինյան</w:t>
            </w:r>
          </w:p>
        </w:tc>
      </w:tr>
    </w:tbl>
    <w:p w14:paraId="4457EF41" w14:textId="77777777" w:rsidR="00CC0B03" w:rsidRPr="00B3733E" w:rsidRDefault="00CC0B03" w:rsidP="00CC0B03">
      <w:pPr>
        <w:shd w:val="clear" w:color="auto" w:fill="FFFFFF"/>
        <w:spacing w:after="0" w:line="360" w:lineRule="auto"/>
        <w:ind w:firstLine="375"/>
        <w:rPr>
          <w:rFonts w:ascii="GHEA Grapalat" w:eastAsia="Times New Roman" w:hAnsi="GHEA Grapalat" w:cs="Times New Roman"/>
          <w:color w:val="000000"/>
          <w:sz w:val="24"/>
          <w:szCs w:val="24"/>
        </w:rPr>
      </w:pPr>
    </w:p>
    <w:p w14:paraId="7C825F36" w14:textId="77777777" w:rsidR="00CC0B03" w:rsidRPr="00B3733E" w:rsidRDefault="00CC0B03" w:rsidP="00CC0B03">
      <w:pPr>
        <w:shd w:val="clear" w:color="auto" w:fill="FFFFFF"/>
        <w:spacing w:after="0" w:line="360" w:lineRule="auto"/>
        <w:ind w:firstLine="375"/>
        <w:rPr>
          <w:rFonts w:ascii="GHEA Grapalat" w:eastAsia="Times New Roman" w:hAnsi="GHEA Grapalat" w:cs="Times New Roman"/>
          <w:color w:val="000000"/>
          <w:sz w:val="24"/>
          <w:szCs w:val="24"/>
        </w:rPr>
      </w:pPr>
    </w:p>
    <w:p w14:paraId="308B8936" w14:textId="77777777" w:rsidR="005F3B8E" w:rsidRPr="00B3733E" w:rsidRDefault="005F3B8E">
      <w:pPr>
        <w:rPr>
          <w:rFonts w:ascii="GHEA Grapalat" w:eastAsia="Times New Roman" w:hAnsi="GHEA Grapalat" w:cs="Times New Roman"/>
          <w:bCs/>
          <w:color w:val="000000"/>
          <w:sz w:val="24"/>
          <w:szCs w:val="24"/>
          <w:lang w:val="hy-AM"/>
        </w:rPr>
      </w:pPr>
      <w:r w:rsidRPr="00B3733E">
        <w:rPr>
          <w:rFonts w:ascii="GHEA Grapalat" w:eastAsia="Times New Roman" w:hAnsi="GHEA Grapalat" w:cs="Times New Roman"/>
          <w:bCs/>
          <w:color w:val="000000"/>
          <w:sz w:val="24"/>
          <w:szCs w:val="24"/>
          <w:lang w:val="hy-AM"/>
        </w:rPr>
        <w:br w:type="page"/>
      </w:r>
    </w:p>
    <w:p w14:paraId="741BBA5A" w14:textId="77777777" w:rsidR="00CC0B03" w:rsidRPr="00B3733E" w:rsidRDefault="00CC0B03" w:rsidP="00CC0B03">
      <w:pPr>
        <w:shd w:val="clear" w:color="auto" w:fill="FFFFFF"/>
        <w:spacing w:after="0" w:line="360" w:lineRule="auto"/>
        <w:ind w:left="5245"/>
        <w:jc w:val="center"/>
        <w:rPr>
          <w:rFonts w:ascii="GHEA Grapalat" w:eastAsia="Times New Roman" w:hAnsi="GHEA Grapalat" w:cs="Times New Roman"/>
          <w:bCs/>
          <w:color w:val="000000"/>
          <w:sz w:val="24"/>
          <w:szCs w:val="24"/>
        </w:rPr>
      </w:pPr>
      <w:r w:rsidRPr="00B3733E">
        <w:rPr>
          <w:rFonts w:ascii="GHEA Grapalat" w:eastAsia="Times New Roman" w:hAnsi="GHEA Grapalat" w:cs="Times New Roman"/>
          <w:bCs/>
          <w:color w:val="000000"/>
          <w:sz w:val="24"/>
          <w:szCs w:val="24"/>
          <w:lang w:val="hy-AM"/>
        </w:rPr>
        <w:lastRenderedPageBreak/>
        <w:t>Հավելված</w:t>
      </w:r>
    </w:p>
    <w:p w14:paraId="66C8F173" w14:textId="15B8AAFD" w:rsidR="00CC0B03" w:rsidRPr="00B3733E" w:rsidRDefault="00CC0B03" w:rsidP="00CC0B03">
      <w:pPr>
        <w:shd w:val="clear" w:color="auto" w:fill="FFFFFF"/>
        <w:spacing w:after="0" w:line="360" w:lineRule="auto"/>
        <w:ind w:left="5245"/>
        <w:jc w:val="center"/>
        <w:rPr>
          <w:rFonts w:ascii="GHEA Grapalat" w:eastAsia="Times New Roman" w:hAnsi="GHEA Grapalat" w:cs="Times New Roman"/>
          <w:bCs/>
          <w:color w:val="000000"/>
          <w:sz w:val="24"/>
          <w:szCs w:val="24"/>
          <w:lang w:val="hy-AM"/>
        </w:rPr>
      </w:pPr>
      <w:r w:rsidRPr="00B3733E">
        <w:rPr>
          <w:rFonts w:ascii="GHEA Grapalat" w:eastAsia="Times New Roman" w:hAnsi="GHEA Grapalat" w:cs="Times New Roman"/>
          <w:bCs/>
          <w:color w:val="000000"/>
          <w:sz w:val="24"/>
          <w:szCs w:val="24"/>
          <w:lang w:val="hy-AM"/>
        </w:rPr>
        <w:t>ՀՀ կառավարության 202</w:t>
      </w:r>
      <w:r w:rsidR="00102951">
        <w:rPr>
          <w:rFonts w:ascii="GHEA Grapalat" w:eastAsia="Times New Roman" w:hAnsi="GHEA Grapalat" w:cs="Times New Roman"/>
          <w:bCs/>
          <w:color w:val="000000"/>
          <w:sz w:val="24"/>
          <w:szCs w:val="24"/>
        </w:rPr>
        <w:t>3</w:t>
      </w:r>
      <w:r w:rsidRPr="00B3733E">
        <w:rPr>
          <w:rFonts w:ascii="GHEA Grapalat" w:eastAsia="Times New Roman" w:hAnsi="GHEA Grapalat" w:cs="Times New Roman"/>
          <w:bCs/>
          <w:color w:val="000000"/>
          <w:sz w:val="24"/>
          <w:szCs w:val="24"/>
          <w:lang w:val="hy-AM"/>
        </w:rPr>
        <w:t xml:space="preserve"> թվականի</w:t>
      </w:r>
    </w:p>
    <w:p w14:paraId="45E3B234" w14:textId="02291E5F" w:rsidR="00CC0B03" w:rsidRPr="00B3733E" w:rsidRDefault="00825714" w:rsidP="00CC0B03">
      <w:pPr>
        <w:shd w:val="clear" w:color="auto" w:fill="FFFFFF"/>
        <w:spacing w:after="0" w:line="360" w:lineRule="auto"/>
        <w:ind w:left="5245"/>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դեկտեմբերի</w:t>
      </w:r>
      <w:r w:rsidR="00B35D3F" w:rsidRPr="00B3733E">
        <w:rPr>
          <w:rFonts w:ascii="GHEA Grapalat" w:eastAsia="Times New Roman" w:hAnsi="GHEA Grapalat" w:cs="Cambria Math"/>
          <w:bCs/>
          <w:color w:val="000000"/>
          <w:sz w:val="24"/>
          <w:szCs w:val="24"/>
          <w:lang w:val="hy-AM"/>
        </w:rPr>
        <w:t xml:space="preserve">  </w:t>
      </w:r>
      <w:r w:rsidR="00CC0B03" w:rsidRPr="00B3733E">
        <w:rPr>
          <w:rFonts w:ascii="GHEA Grapalat" w:eastAsia="Times New Roman" w:hAnsi="GHEA Grapalat" w:cs="Times New Roman"/>
          <w:bCs/>
          <w:color w:val="000000"/>
          <w:sz w:val="24"/>
          <w:szCs w:val="24"/>
          <w:lang w:val="hy-AM"/>
        </w:rPr>
        <w:t>-</w:t>
      </w:r>
      <w:r w:rsidR="00CC0B03" w:rsidRPr="00B3733E">
        <w:rPr>
          <w:rFonts w:ascii="GHEA Grapalat" w:eastAsia="Times New Roman" w:hAnsi="GHEA Grapalat" w:cs="GHEA Grapalat"/>
          <w:bCs/>
          <w:color w:val="000000"/>
          <w:sz w:val="24"/>
          <w:szCs w:val="24"/>
          <w:lang w:val="hy-AM"/>
        </w:rPr>
        <w:t>ի</w:t>
      </w:r>
      <w:r w:rsidR="00CC0B03" w:rsidRPr="00B3733E">
        <w:rPr>
          <w:rFonts w:ascii="GHEA Grapalat" w:eastAsia="Times New Roman" w:hAnsi="GHEA Grapalat" w:cs="Times New Roman"/>
          <w:bCs/>
          <w:color w:val="000000"/>
          <w:sz w:val="24"/>
          <w:szCs w:val="24"/>
          <w:lang w:val="hy-AM"/>
        </w:rPr>
        <w:t xml:space="preserve"> N</w:t>
      </w:r>
      <w:r w:rsidR="00B35D3F" w:rsidRPr="00B3733E">
        <w:rPr>
          <w:rFonts w:ascii="GHEA Grapalat" w:eastAsia="Times New Roman" w:hAnsi="GHEA Grapalat" w:cs="Times New Roman"/>
          <w:bCs/>
          <w:color w:val="000000"/>
          <w:sz w:val="24"/>
          <w:szCs w:val="24"/>
          <w:lang w:val="hy-AM"/>
        </w:rPr>
        <w:t xml:space="preserve">  </w:t>
      </w:r>
      <w:r w:rsidR="00CC0B03" w:rsidRPr="00B3733E">
        <w:rPr>
          <w:rFonts w:ascii="GHEA Grapalat" w:eastAsia="Times New Roman" w:hAnsi="GHEA Grapalat" w:cs="Times New Roman"/>
          <w:bCs/>
          <w:color w:val="000000"/>
          <w:sz w:val="24"/>
          <w:szCs w:val="24"/>
          <w:lang w:val="hy-AM"/>
        </w:rPr>
        <w:t>-</w:t>
      </w:r>
      <w:r w:rsidR="00CC0B03" w:rsidRPr="00B3733E">
        <w:rPr>
          <w:rFonts w:ascii="GHEA Grapalat" w:eastAsia="Times New Roman" w:hAnsi="GHEA Grapalat" w:cs="GHEA Grapalat"/>
          <w:bCs/>
          <w:color w:val="000000"/>
          <w:sz w:val="24"/>
          <w:szCs w:val="24"/>
          <w:lang w:val="hy-AM"/>
        </w:rPr>
        <w:t>Լ</w:t>
      </w:r>
      <w:r w:rsidR="00B35D3F" w:rsidRPr="00B3733E">
        <w:rPr>
          <w:rFonts w:ascii="GHEA Grapalat" w:eastAsia="Times New Roman" w:hAnsi="GHEA Grapalat" w:cs="GHEA Grapalat"/>
          <w:bCs/>
          <w:color w:val="000000"/>
          <w:sz w:val="24"/>
          <w:szCs w:val="24"/>
          <w:lang w:val="hy-AM"/>
        </w:rPr>
        <w:t xml:space="preserve"> </w:t>
      </w:r>
      <w:r w:rsidR="00CC0B03" w:rsidRPr="00B3733E">
        <w:rPr>
          <w:rFonts w:ascii="GHEA Grapalat" w:eastAsia="Times New Roman" w:hAnsi="GHEA Grapalat" w:cs="GHEA Grapalat"/>
          <w:bCs/>
          <w:color w:val="000000"/>
          <w:sz w:val="24"/>
          <w:szCs w:val="24"/>
          <w:lang w:val="hy-AM"/>
        </w:rPr>
        <w:t>որոշմա</w:t>
      </w:r>
      <w:r w:rsidR="00CC0B03" w:rsidRPr="00B3733E">
        <w:rPr>
          <w:rFonts w:ascii="GHEA Grapalat" w:eastAsia="Times New Roman" w:hAnsi="GHEA Grapalat" w:cs="Times New Roman"/>
          <w:bCs/>
          <w:color w:val="000000"/>
          <w:sz w:val="24"/>
          <w:szCs w:val="24"/>
          <w:lang w:val="hy-AM"/>
        </w:rPr>
        <w:t>ն</w:t>
      </w:r>
    </w:p>
    <w:p w14:paraId="4B383E2C" w14:textId="77777777" w:rsidR="00CC0B03" w:rsidRPr="00B3733E" w:rsidRDefault="00CC0B03" w:rsidP="00CC0B03">
      <w:pPr>
        <w:shd w:val="clear" w:color="auto" w:fill="FFFFFF"/>
        <w:spacing w:after="0" w:line="360" w:lineRule="auto"/>
        <w:jc w:val="center"/>
        <w:rPr>
          <w:rFonts w:ascii="GHEA Grapalat" w:eastAsia="Times New Roman" w:hAnsi="GHEA Grapalat" w:cs="Times New Roman"/>
          <w:bCs/>
          <w:color w:val="000000"/>
          <w:sz w:val="24"/>
          <w:szCs w:val="24"/>
          <w:lang w:val="hy-AM"/>
        </w:rPr>
      </w:pPr>
    </w:p>
    <w:p w14:paraId="47B5EA30" w14:textId="47C98270" w:rsidR="00CC0B03" w:rsidRPr="00E220E2" w:rsidRDefault="00CC0B03" w:rsidP="00CC0B03">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E220E2">
        <w:rPr>
          <w:rFonts w:ascii="GHEA Grapalat" w:eastAsia="Times New Roman" w:hAnsi="GHEA Grapalat" w:cs="Times New Roman"/>
          <w:b/>
          <w:bCs/>
          <w:color w:val="000000"/>
          <w:sz w:val="24"/>
          <w:szCs w:val="24"/>
          <w:lang w:val="hy-AM"/>
        </w:rPr>
        <w:t xml:space="preserve">ՏԵՂԵԿԱՏՎԱԿԱՆ </w:t>
      </w:r>
      <w:r w:rsidR="006866FF" w:rsidRPr="006866FF">
        <w:rPr>
          <w:rFonts w:ascii="GHEA Grapalat" w:eastAsia="Times New Roman" w:hAnsi="GHEA Grapalat" w:cs="Times New Roman"/>
          <w:b/>
          <w:bCs/>
          <w:color w:val="000000"/>
          <w:sz w:val="24"/>
          <w:szCs w:val="24"/>
          <w:lang w:val="hy-AM"/>
        </w:rPr>
        <w:t>ՏԵԽՆՈԼՈԳԻԱՆԵՐԻ ՈԼՈՐՏՈՒՄ ԳՈՐԾՈՒՆԵՈՒԹՅՈՒՆ ԻՐԱԿԱՆԱՑՆՈՂ</w:t>
      </w:r>
      <w:r w:rsidR="006866FF" w:rsidRPr="00E220E2">
        <w:rPr>
          <w:rFonts w:ascii="GHEA Grapalat" w:eastAsia="Times New Roman" w:hAnsi="GHEA Grapalat" w:cs="Times New Roman"/>
          <w:b/>
          <w:bCs/>
          <w:color w:val="000000"/>
          <w:sz w:val="24"/>
          <w:szCs w:val="24"/>
          <w:lang w:val="hy-AM"/>
        </w:rPr>
        <w:t xml:space="preserve"> </w:t>
      </w:r>
      <w:r w:rsidR="008E1CF6" w:rsidRPr="00E220E2">
        <w:rPr>
          <w:rFonts w:ascii="GHEA Grapalat" w:eastAsia="Times New Roman" w:hAnsi="GHEA Grapalat" w:cs="Times New Roman"/>
          <w:b/>
          <w:bCs/>
          <w:color w:val="000000"/>
          <w:sz w:val="24"/>
          <w:szCs w:val="24"/>
          <w:lang w:val="hy-AM"/>
        </w:rPr>
        <w:t xml:space="preserve">ԱՌԵՎՏՐԱՅԻՆ ԿԱԶՄԱԿԵՐՊՈՒԹՅՈՒՆՆԵՐԻՆ ԵՎ </w:t>
      </w:r>
      <w:r w:rsidRPr="00E220E2">
        <w:rPr>
          <w:rFonts w:ascii="GHEA Grapalat" w:eastAsia="Times New Roman" w:hAnsi="GHEA Grapalat" w:cs="Times New Roman"/>
          <w:b/>
          <w:bCs/>
          <w:color w:val="000000"/>
          <w:sz w:val="24"/>
          <w:szCs w:val="24"/>
          <w:lang w:val="hy-AM"/>
        </w:rPr>
        <w:t xml:space="preserve">ԱՆՀԱՏ ՁԵՌՆԱՐԿԱՏԵՐԵՐԻՆ ՊԵՏԱԿԱՆ ԱՋԱԿՑՈՒԹՅԱՆ ՏՐԱՄԱԴՐՄԱՆ </w:t>
      </w:r>
      <w:r w:rsidR="005F3B8E" w:rsidRPr="00E220E2">
        <w:rPr>
          <w:rFonts w:ascii="GHEA Grapalat" w:eastAsia="Times New Roman" w:hAnsi="GHEA Grapalat" w:cs="Times New Roman"/>
          <w:b/>
          <w:bCs/>
          <w:color w:val="000000"/>
          <w:sz w:val="24"/>
          <w:szCs w:val="24"/>
          <w:lang w:val="hy-AM"/>
        </w:rPr>
        <w:t>ԿԱՐԳ</w:t>
      </w:r>
    </w:p>
    <w:p w14:paraId="28E602DD" w14:textId="77777777" w:rsidR="00CC0B03" w:rsidRPr="00B3733E" w:rsidRDefault="00CC0B03" w:rsidP="00CC0B03">
      <w:pPr>
        <w:shd w:val="clear" w:color="auto" w:fill="FFFFFF"/>
        <w:spacing w:after="0" w:line="360" w:lineRule="auto"/>
        <w:jc w:val="center"/>
        <w:rPr>
          <w:rFonts w:ascii="GHEA Grapalat" w:eastAsia="Times New Roman" w:hAnsi="GHEA Grapalat" w:cs="Times New Roman"/>
          <w:sz w:val="24"/>
          <w:szCs w:val="24"/>
          <w:lang w:val="hy-AM"/>
        </w:rPr>
      </w:pPr>
    </w:p>
    <w:p w14:paraId="4AE1B6CC" w14:textId="77777777" w:rsid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1. Սույն կարգով կարգավորվում են տեղեկատվական տեխնոլոգիաների ոլորտի առևտրային կազմակերպություններին (այդ թվում՝ օտարերկրյա իրավաբանական անձանց՝ Հայաստանի Հանրապետությունում հաշվառված առանձնացված ստորաբաժանումներին) և անհատ ձեռնարկատերերին պետական աջակցության տրամադրման հետ կապված հարաբերությունները:</w:t>
      </w:r>
    </w:p>
    <w:p w14:paraId="2C94B4D8" w14:textId="07295B4E" w:rsidR="00102951" w:rsidRDefault="00712C33" w:rsidP="00102951">
      <w:pPr>
        <w:pStyle w:val="NormalWeb"/>
        <w:shd w:val="clear" w:color="auto" w:fill="FFFFFF"/>
        <w:spacing w:line="360" w:lineRule="auto"/>
        <w:ind w:firstLine="425"/>
        <w:contextualSpacing/>
        <w:jc w:val="both"/>
        <w:rPr>
          <w:rFonts w:ascii="GHEA Grapalat" w:hAnsi="GHEA Grapalat"/>
          <w:color w:val="000000"/>
          <w:lang w:val="hy-AM" w:eastAsia="ru-RU"/>
        </w:rPr>
      </w:pPr>
      <w:r>
        <w:rPr>
          <w:rFonts w:ascii="GHEA Grapalat" w:hAnsi="GHEA Grapalat"/>
          <w:color w:val="000000"/>
          <w:lang w:val="hy-AM" w:eastAsia="ru-RU"/>
        </w:rPr>
        <w:t>2</w:t>
      </w:r>
      <w:r w:rsidR="00102951" w:rsidRPr="00102951">
        <w:rPr>
          <w:rFonts w:ascii="GHEA Grapalat" w:hAnsi="GHEA Grapalat"/>
          <w:color w:val="000000"/>
          <w:lang w:val="hy-AM" w:eastAsia="ru-RU"/>
        </w:rPr>
        <w:t>. Սույն կարգը չի տարածվում «Տեղեկատվական տեխնոլոգիաների ոլորտի պետական աջակցության մասին» օրենքով սահմանված կարգով հավաստագիր ստացած տնտեսավարող սուբյեկտների վրա՝ հավաստագրի գործողության ընթացքում:</w:t>
      </w:r>
    </w:p>
    <w:p w14:paraId="34F3E788" w14:textId="0E6FD3B1" w:rsidR="00102951" w:rsidRDefault="005D6500"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5D6500">
        <w:rPr>
          <w:rFonts w:ascii="GHEA Grapalat" w:hAnsi="GHEA Grapalat"/>
          <w:color w:val="000000"/>
          <w:lang w:val="hy-AM" w:eastAsia="ru-RU"/>
        </w:rPr>
        <w:t>3</w:t>
      </w:r>
      <w:r w:rsidR="00102951" w:rsidRPr="00102951">
        <w:rPr>
          <w:rFonts w:ascii="GHEA Grapalat" w:hAnsi="GHEA Grapalat"/>
          <w:color w:val="000000"/>
          <w:lang w:val="hy-AM" w:eastAsia="ru-RU"/>
        </w:rPr>
        <w:t xml:space="preserve">. Պետական աջակցությունը տրամադրում (նշանակում և վճարում) է Հայաստանի Հանրապետության բարձր տեխնոլոգիական արդյունաբերության նախարարությունը (այսուհետ՝ նախարարություն)՝ սույն կարգի </w:t>
      </w:r>
      <w:r w:rsidRPr="005D6500">
        <w:rPr>
          <w:rFonts w:ascii="GHEA Grapalat" w:hAnsi="GHEA Grapalat"/>
          <w:color w:val="000000"/>
          <w:lang w:val="hy-AM" w:eastAsia="ru-RU"/>
        </w:rPr>
        <w:t>9</w:t>
      </w:r>
      <w:r w:rsidR="00102951" w:rsidRPr="00102951">
        <w:rPr>
          <w:rFonts w:ascii="GHEA Grapalat" w:hAnsi="GHEA Grapalat"/>
          <w:color w:val="000000"/>
          <w:lang w:val="hy-AM" w:eastAsia="ru-RU"/>
        </w:rPr>
        <w:t>-րդ կետով սահմանված փաստաթղթերի և սույն կարգի 9-րդ կետով սահմանված կարգով ստացված տեղեկատվության հիման վրա։</w:t>
      </w:r>
    </w:p>
    <w:p w14:paraId="312668EE" w14:textId="00C84DA6" w:rsidR="00102951" w:rsidRPr="00102951" w:rsidRDefault="005D6500"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5D6500">
        <w:rPr>
          <w:rFonts w:ascii="GHEA Grapalat" w:hAnsi="GHEA Grapalat"/>
          <w:color w:val="000000"/>
          <w:lang w:val="hy-AM" w:eastAsia="ru-RU"/>
        </w:rPr>
        <w:t>4</w:t>
      </w:r>
      <w:r w:rsidR="00102951" w:rsidRPr="00102951">
        <w:rPr>
          <w:rFonts w:ascii="GHEA Grapalat" w:hAnsi="GHEA Grapalat"/>
          <w:color w:val="000000"/>
          <w:lang w:val="hy-AM" w:eastAsia="ru-RU"/>
        </w:rPr>
        <w:t>. Պետական աջակցությունը տրամադրվում է տեղեկատվական տեխնոլոգիաների ոլորտում գործունեություն իրականացնող առևտրային կազմակերպություններին և անհատ ձեռնարկատերերին (այսուհետ՝ շահառու), որոնք միաժամանակ բավարարում են հետևյալ պայմանները՝</w:t>
      </w:r>
    </w:p>
    <w:p w14:paraId="40335CEB" w14:textId="77777777" w:rsid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 xml:space="preserve">1) իրականացվող գործունեությունից ստացվող եկամուտների (իրացման շրջանառության) 90 և ավելի տոկոսը կազմում են Հայաստանի Հանրապետության էկոնոմիկայի նախարարի 2013 թվականի սեպտեմբերի 19-ի N 874-Ն հրամանի 1-ին կետով հաստատված՝ տնտեսական գործունեության տեսակների դասակարգչի 26.1, 26.2, 26.3, </w:t>
      </w:r>
      <w:r w:rsidRPr="00102951">
        <w:rPr>
          <w:rFonts w:ascii="GHEA Grapalat" w:hAnsi="GHEA Grapalat"/>
          <w:color w:val="000000"/>
          <w:lang w:val="hy-AM" w:eastAsia="ru-RU"/>
        </w:rPr>
        <w:lastRenderedPageBreak/>
        <w:t>30.3, 58.2, 62.0, 63.1 խմբերում ներառված գործունեությունից եկամուտները (իրացման շրջանառությունը).</w:t>
      </w:r>
    </w:p>
    <w:p w14:paraId="566D1DEA" w14:textId="43BA88F8"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2) պետական աջակցության տրամադրման համապատասխան ամսվա՝ աշխատանքային և աշխատանքների կատարման կամ ծառայությունների մատուցման քաղաքացիաիրավական պայմանագրերով ներգրավված աշխատողների թվաքանակն ավելացել է առնվազն 10-ով՝ 2022 թվականի մարտի 1-ի դրությամբ հաշվառված տվյալներով տվյալ շահառուի աշխատողների թվաքանակի համեմատ.</w:t>
      </w:r>
    </w:p>
    <w:p w14:paraId="3FF007F3" w14:textId="77777777" w:rsid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3) սույն կետի 2-րդ ենթակետում նշված՝ նոր ընդունված աշխատողները 2021 թվականի սեպտեմբերի 1-ից մինչև 2022 թվականի փետրվարի 28-ն ընկած ժամանակահատվածում Հայաստանի Հանրապետությունում աշխատանքային և աշխատանքների կատարման կամ ծառայությունների մատուցման քաղաքացիաիրավական պայմանագրերով աշխատողներ չեն հանդիսացել.</w:t>
      </w:r>
    </w:p>
    <w:p w14:paraId="6698B97C" w14:textId="1AD61697"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 xml:space="preserve">4) սույն կարգի </w:t>
      </w:r>
      <w:r w:rsidR="005D6500" w:rsidRPr="005D6500">
        <w:rPr>
          <w:rFonts w:ascii="GHEA Grapalat" w:hAnsi="GHEA Grapalat"/>
          <w:color w:val="000000"/>
          <w:lang w:val="hy-AM" w:eastAsia="ru-RU"/>
        </w:rPr>
        <w:t>9</w:t>
      </w:r>
      <w:r w:rsidRPr="00102951">
        <w:rPr>
          <w:rFonts w:ascii="GHEA Grapalat" w:hAnsi="GHEA Grapalat"/>
          <w:color w:val="000000"/>
          <w:lang w:val="hy-AM" w:eastAsia="ru-RU"/>
        </w:rPr>
        <w:t>-րդ կետով սահմանված դիմումի ներկայացման օրվան նախորդող օրվա դրությամբ չունեն 100 հազ. դրամը գերազանցող՝ հարկային մարմնի կողմից վերահսկվող եկամուտների գծով պարտավորություններ, բացառությամբ եկամտային հարկի գծով պարտավորությունների, որոնք պետք է ամբողջությամբ կատարված լինեն:</w:t>
      </w:r>
    </w:p>
    <w:p w14:paraId="0D52ADD6" w14:textId="7462D64F" w:rsidR="00102951" w:rsidRPr="00102951" w:rsidRDefault="005D6500"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5D6500">
        <w:rPr>
          <w:rFonts w:ascii="GHEA Grapalat" w:hAnsi="GHEA Grapalat"/>
          <w:color w:val="000000"/>
          <w:lang w:val="hy-AM" w:eastAsia="ru-RU"/>
        </w:rPr>
        <w:t>5</w:t>
      </w:r>
      <w:r w:rsidR="00102951" w:rsidRPr="00102951">
        <w:rPr>
          <w:rFonts w:ascii="GHEA Grapalat" w:hAnsi="GHEA Grapalat"/>
          <w:color w:val="000000"/>
          <w:lang w:val="hy-AM" w:eastAsia="ru-RU"/>
        </w:rPr>
        <w:t xml:space="preserve">. Սույն կարգի </w:t>
      </w:r>
      <w:r w:rsidRPr="005D6500">
        <w:rPr>
          <w:rFonts w:ascii="GHEA Grapalat" w:hAnsi="GHEA Grapalat"/>
          <w:color w:val="000000"/>
          <w:lang w:val="hy-AM" w:eastAsia="ru-RU"/>
        </w:rPr>
        <w:t>4</w:t>
      </w:r>
      <w:r w:rsidR="00102951" w:rsidRPr="00102951">
        <w:rPr>
          <w:rFonts w:ascii="GHEA Grapalat" w:hAnsi="GHEA Grapalat"/>
          <w:color w:val="000000"/>
          <w:lang w:val="hy-AM" w:eastAsia="ru-RU"/>
        </w:rPr>
        <w:t xml:space="preserve">-րդ կետի 1-ին ենթակետով սահմանված պայմանը բավարարված համարվելու համար հիմք է ընդունվում սույն կարգի </w:t>
      </w:r>
      <w:r w:rsidR="007547BE">
        <w:rPr>
          <w:rFonts w:ascii="GHEA Grapalat" w:hAnsi="GHEA Grapalat"/>
          <w:color w:val="000000"/>
          <w:lang w:val="en-GB" w:eastAsia="ru-RU"/>
        </w:rPr>
        <w:t>9</w:t>
      </w:r>
      <w:r w:rsidR="00102951" w:rsidRPr="00102951">
        <w:rPr>
          <w:rFonts w:ascii="GHEA Grapalat" w:hAnsi="GHEA Grapalat"/>
          <w:color w:val="000000"/>
          <w:lang w:val="hy-AM" w:eastAsia="ru-RU"/>
        </w:rPr>
        <w:t xml:space="preserve">-րդ կետով սահմանված դիմումի ներկայացման օրվա դրությամբ աջակցության ամիսը ներառող հաշվետու ժամանակաշրջանի համար հարկ վճարողների կողմից ներկայացված ավելացված արժեքի հարկի կամ շրջանառության հարկի հարկային հաշվարկներում արտացոլված Հայաստանի Հանրապետությունում կիրառվող՝ տնտեսական գործունեության տեսակների դասակարգչի կոդը և գործունեության տեսակների տեսակարար կշիռը։ </w:t>
      </w:r>
    </w:p>
    <w:p w14:paraId="21380109" w14:textId="067F33AC" w:rsidR="00857F4F" w:rsidRDefault="005D6500" w:rsidP="00102951">
      <w:pPr>
        <w:pStyle w:val="NormalWeb"/>
        <w:shd w:val="clear" w:color="auto" w:fill="FFFFFF"/>
        <w:spacing w:line="360" w:lineRule="auto"/>
        <w:ind w:firstLine="425"/>
        <w:contextualSpacing/>
        <w:jc w:val="both"/>
        <w:rPr>
          <w:rFonts w:ascii="Cambria Math" w:hAnsi="Cambria Math" w:cs="GHEA Grapalat"/>
          <w:color w:val="000000"/>
          <w:lang w:val="hy-AM" w:eastAsia="ru-RU"/>
        </w:rPr>
      </w:pPr>
      <w:r w:rsidRPr="005D6500">
        <w:rPr>
          <w:rFonts w:ascii="GHEA Grapalat" w:hAnsi="GHEA Grapalat"/>
          <w:color w:val="000000"/>
          <w:lang w:val="hy-AM" w:eastAsia="ru-RU"/>
        </w:rPr>
        <w:t>6</w:t>
      </w:r>
      <w:r w:rsidR="00102951" w:rsidRPr="005D6500">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Սույն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Pr="005D6500">
        <w:rPr>
          <w:rFonts w:ascii="GHEA Grapalat" w:hAnsi="GHEA Grapalat"/>
          <w:color w:val="000000"/>
          <w:lang w:val="hy-AM" w:eastAsia="ru-RU"/>
        </w:rPr>
        <w:t>4</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կետի</w:t>
      </w:r>
      <w:r w:rsidR="00102951" w:rsidRPr="00102951">
        <w:rPr>
          <w:rFonts w:ascii="GHEA Grapalat" w:hAnsi="GHEA Grapalat"/>
          <w:color w:val="000000"/>
          <w:lang w:val="hy-AM" w:eastAsia="ru-RU"/>
        </w:rPr>
        <w:t xml:space="preserve"> 2-</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ենթակետով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սահմանված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պայմանը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բավարարված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համարվելու</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հիմք</w:t>
      </w:r>
      <w:r w:rsidR="00102951" w:rsidRPr="00102951">
        <w:rPr>
          <w:rFonts w:ascii="GHEA Grapalat" w:hAnsi="GHEA Grapalat"/>
          <w:color w:val="000000"/>
          <w:lang w:val="hy-AM" w:eastAsia="ru-RU"/>
        </w:rPr>
        <w:t xml:space="preserve"> </w:t>
      </w:r>
      <w:r w:rsidR="00857F4F">
        <w:rPr>
          <w:rFonts w:ascii="GHEA Grapalat" w:hAnsi="GHEA Grapalat" w:cs="GHEA Grapalat"/>
          <w:color w:val="000000"/>
          <w:lang w:val="hy-AM" w:eastAsia="ru-RU"/>
        </w:rPr>
        <w:t>են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ընդունվում</w:t>
      </w:r>
      <w:r w:rsidR="00857F4F">
        <w:rPr>
          <w:rFonts w:ascii="GHEA Grapalat" w:hAnsi="GHEA Grapalat" w:cs="GHEA Grapalat"/>
          <w:color w:val="000000"/>
          <w:lang w:val="hy-AM" w:eastAsia="ru-RU"/>
        </w:rPr>
        <w:t xml:space="preserve"> հետևյալ պայմանները՝</w:t>
      </w:r>
    </w:p>
    <w:p w14:paraId="37E39EAB" w14:textId="44F8EB5E" w:rsidR="00102951" w:rsidRPr="00102951" w:rsidRDefault="00857F4F"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857F4F">
        <w:rPr>
          <w:rFonts w:ascii="GHEA Grapalat" w:hAnsi="GHEA Grapalat"/>
          <w:color w:val="000000"/>
          <w:lang w:val="hy-AM" w:eastAsia="ru-RU"/>
        </w:rPr>
        <w:t>1)</w:t>
      </w:r>
      <w:r w:rsidR="00102951" w:rsidRPr="00102951">
        <w:rPr>
          <w:rFonts w:ascii="GHEA Grapalat" w:hAnsi="GHEA Grapalat"/>
          <w:color w:val="000000"/>
          <w:lang w:val="hy-AM" w:eastAsia="ru-RU"/>
        </w:rPr>
        <w:t xml:space="preserve"> </w:t>
      </w:r>
      <w:r w:rsidR="00102951" w:rsidRPr="00857F4F">
        <w:rPr>
          <w:rFonts w:ascii="GHEA Grapalat" w:hAnsi="GHEA Grapalat"/>
          <w:color w:val="000000"/>
          <w:lang w:val="hy-AM" w:eastAsia="ru-RU"/>
        </w:rPr>
        <w:t>մինչև</w:t>
      </w:r>
      <w:r w:rsidR="00102951" w:rsidRPr="00102951">
        <w:rPr>
          <w:rFonts w:ascii="GHEA Grapalat" w:hAnsi="GHEA Grapalat"/>
          <w:color w:val="000000"/>
          <w:lang w:val="hy-AM" w:eastAsia="ru-RU"/>
        </w:rPr>
        <w:t xml:space="preserve"> 2022 </w:t>
      </w:r>
      <w:r w:rsidR="00102951" w:rsidRPr="00102951">
        <w:rPr>
          <w:rFonts w:ascii="GHEA Grapalat" w:hAnsi="GHEA Grapalat" w:cs="GHEA Grapalat"/>
          <w:color w:val="000000"/>
          <w:lang w:val="hy-AM" w:eastAsia="ru-RU"/>
        </w:rPr>
        <w:t>թվականի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մարտի</w:t>
      </w:r>
      <w:r w:rsidR="00102951" w:rsidRPr="00102951">
        <w:rPr>
          <w:rFonts w:ascii="GHEA Grapalat" w:hAnsi="GHEA Grapalat"/>
          <w:color w:val="000000"/>
          <w:lang w:val="hy-AM" w:eastAsia="ru-RU"/>
        </w:rPr>
        <w:t xml:space="preserve"> 31-</w:t>
      </w:r>
      <w:r w:rsidR="00102951" w:rsidRPr="00102951">
        <w:rPr>
          <w:rFonts w:ascii="GHEA Grapalat" w:hAnsi="GHEA Grapalat" w:cs="GHEA Grapalat"/>
          <w:color w:val="000000"/>
          <w:lang w:val="hy-AM" w:eastAsia="ru-RU"/>
        </w:rPr>
        <w:t>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ներառյալ</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ներկայացված</w:t>
      </w:r>
      <w:r w:rsidR="00102951" w:rsidRPr="00102951">
        <w:rPr>
          <w:rFonts w:ascii="GHEA Grapalat" w:hAnsi="GHEA Grapalat"/>
          <w:color w:val="000000"/>
          <w:lang w:val="hy-AM" w:eastAsia="ru-RU"/>
        </w:rPr>
        <w:t xml:space="preserve"> 2022 </w:t>
      </w:r>
      <w:r w:rsidR="00102951" w:rsidRPr="00102951">
        <w:rPr>
          <w:rFonts w:ascii="GHEA Grapalat" w:hAnsi="GHEA Grapalat" w:cs="GHEA Grapalat"/>
          <w:color w:val="000000"/>
          <w:lang w:val="hy-AM" w:eastAsia="ru-RU"/>
        </w:rPr>
        <w:t>թվականի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փետրվար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ամսվա</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եկամտային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հարկի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և</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սոցիալա</w:t>
      </w:r>
      <w:r w:rsidR="00102951" w:rsidRPr="00102951">
        <w:rPr>
          <w:rFonts w:ascii="GHEA Grapalat" w:hAnsi="GHEA Grapalat"/>
          <w:color w:val="000000"/>
          <w:lang w:val="hy-AM" w:eastAsia="ru-RU"/>
        </w:rPr>
        <w:t xml:space="preserve">կան վճարի ամսական հաշվարկով արտացոլված աշխատողների թվաքանակը, որը համեմատվում է սույն կարգի </w:t>
      </w:r>
      <w:r w:rsidR="005D6500" w:rsidRPr="005D6500">
        <w:rPr>
          <w:rFonts w:ascii="GHEA Grapalat" w:hAnsi="GHEA Grapalat"/>
          <w:color w:val="000000"/>
          <w:lang w:val="hy-AM" w:eastAsia="ru-RU"/>
        </w:rPr>
        <w:t>9</w:t>
      </w:r>
      <w:r w:rsidR="00102951" w:rsidRPr="00102951">
        <w:rPr>
          <w:rFonts w:ascii="GHEA Grapalat" w:hAnsi="GHEA Grapalat"/>
          <w:color w:val="000000"/>
          <w:lang w:val="hy-AM" w:eastAsia="ru-RU"/>
        </w:rPr>
        <w:t xml:space="preserve">-րդ կետով </w:t>
      </w:r>
      <w:r w:rsidR="00102951" w:rsidRPr="00102951">
        <w:rPr>
          <w:rFonts w:ascii="GHEA Grapalat" w:hAnsi="GHEA Grapalat"/>
          <w:color w:val="000000"/>
          <w:lang w:val="hy-AM" w:eastAsia="ru-RU"/>
        </w:rPr>
        <w:lastRenderedPageBreak/>
        <w:t>սահմանված դիմումի ներկայացման օրվա դրությամբ աջակցության տրամադրման համապատասխան ամսվա աշխատողների թվաքանակի հետ։</w:t>
      </w:r>
    </w:p>
    <w:p w14:paraId="5D2CF3E9" w14:textId="0E52B820" w:rsidR="00102951" w:rsidRPr="00102951" w:rsidRDefault="00857F4F" w:rsidP="00102951">
      <w:pPr>
        <w:pStyle w:val="NormalWeb"/>
        <w:shd w:val="clear" w:color="auto" w:fill="FFFFFF"/>
        <w:spacing w:line="360" w:lineRule="auto"/>
        <w:ind w:firstLine="425"/>
        <w:contextualSpacing/>
        <w:jc w:val="both"/>
        <w:rPr>
          <w:rFonts w:ascii="GHEA Grapalat" w:hAnsi="GHEA Grapalat"/>
          <w:color w:val="000000"/>
          <w:lang w:val="hy-AM" w:eastAsia="ru-RU"/>
        </w:rPr>
      </w:pPr>
      <w:r>
        <w:rPr>
          <w:rFonts w:ascii="GHEA Grapalat" w:hAnsi="GHEA Grapalat"/>
          <w:color w:val="000000"/>
          <w:lang w:val="hy-AM" w:eastAsia="ru-RU"/>
        </w:rPr>
        <w:t>2</w:t>
      </w:r>
      <w:r w:rsidRPr="00857F4F">
        <w:rPr>
          <w:rFonts w:ascii="GHEA Grapalat" w:hAnsi="GHEA Grapalat"/>
          <w:color w:val="000000"/>
          <w:lang w:val="hy-AM" w:eastAsia="ru-RU"/>
        </w:rPr>
        <w:t xml:space="preserve">) </w:t>
      </w:r>
      <w:r w:rsidR="00102951" w:rsidRPr="00102951">
        <w:rPr>
          <w:rFonts w:ascii="GHEA Grapalat" w:hAnsi="GHEA Grapalat"/>
          <w:color w:val="000000"/>
          <w:lang w:val="hy-AM" w:eastAsia="ru-RU"/>
        </w:rPr>
        <w:t xml:space="preserve">2022 թվականի մարտի 1-ից հետո պետական գրանցում ստացած առևտրային կազմակերպությունների կամ հաշվառված անհատ ձեռնարկատերերի համար սույն կարգի </w:t>
      </w:r>
      <w:r w:rsidR="005D6500" w:rsidRPr="005D6500">
        <w:rPr>
          <w:rFonts w:ascii="GHEA Grapalat" w:hAnsi="GHEA Grapalat"/>
          <w:color w:val="000000"/>
          <w:lang w:val="hy-AM" w:eastAsia="ru-RU"/>
        </w:rPr>
        <w:t>4</w:t>
      </w:r>
      <w:r w:rsidR="00102951" w:rsidRPr="00102951">
        <w:rPr>
          <w:rFonts w:ascii="GHEA Grapalat" w:hAnsi="GHEA Grapalat"/>
          <w:color w:val="000000"/>
          <w:lang w:val="hy-AM" w:eastAsia="ru-RU"/>
        </w:rPr>
        <w:t>-րդ կետի 2-րդ ենթակետով սահմանված պայմանը բավարարված համարվելու համար հիմք է ընդունվում պետական աջակցության տրամադրման համապատասխան ամսվա համար եկամտային հարկի և սոցիալական վճարի ամսական հաշվարկով արտացոլված աշխատողների թվաքանակն առնվազն 10 կազմելը:</w:t>
      </w:r>
    </w:p>
    <w:p w14:paraId="0A661DF3" w14:textId="46177788" w:rsidR="00102951" w:rsidRPr="00102951" w:rsidRDefault="00857F4F"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857F4F">
        <w:rPr>
          <w:rFonts w:ascii="GHEA Grapalat" w:hAnsi="GHEA Grapalat"/>
          <w:color w:val="000000"/>
          <w:lang w:val="hy-AM" w:eastAsia="ru-RU"/>
        </w:rPr>
        <w:t xml:space="preserve">3) </w:t>
      </w:r>
      <w:r>
        <w:rPr>
          <w:rFonts w:ascii="GHEA Grapalat" w:hAnsi="GHEA Grapalat"/>
          <w:color w:val="000000"/>
          <w:lang w:val="hy-AM" w:eastAsia="ru-RU"/>
        </w:rPr>
        <w:t>ս</w:t>
      </w:r>
      <w:r w:rsidR="00102951" w:rsidRPr="00102951">
        <w:rPr>
          <w:rFonts w:ascii="GHEA Grapalat" w:hAnsi="GHEA Grapalat"/>
          <w:color w:val="000000"/>
          <w:lang w:val="hy-AM" w:eastAsia="ru-RU"/>
        </w:rPr>
        <w:t>ույն կետում նշված աշխատողների թվաքանակները որոշվում են եկամտային հարկի և սոցիալական վճարի ամսական հաշվարկով արտացոլված տվյալների և շահառուի ներկայացրած տվյալների հիման վրա։</w:t>
      </w:r>
    </w:p>
    <w:p w14:paraId="748F26AF" w14:textId="0C298061" w:rsidR="00102951" w:rsidRPr="00102951" w:rsidRDefault="005D6500"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5D6500">
        <w:rPr>
          <w:rFonts w:ascii="GHEA Grapalat" w:hAnsi="GHEA Grapalat"/>
          <w:color w:val="000000"/>
          <w:lang w:val="hy-AM" w:eastAsia="ru-RU"/>
        </w:rPr>
        <w:t>7</w:t>
      </w:r>
      <w:r w:rsidR="00102951" w:rsidRPr="005D6500">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w:t>
      </w:r>
      <w:r w:rsidR="00102951" w:rsidRPr="005D6500">
        <w:rPr>
          <w:rFonts w:ascii="GHEA Grapalat" w:hAnsi="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Pr="005D6500">
        <w:rPr>
          <w:rFonts w:ascii="GHEA Grapalat" w:hAnsi="GHEA Grapalat"/>
          <w:color w:val="000000"/>
          <w:lang w:val="hy-AM" w:eastAsia="ru-RU"/>
        </w:rPr>
        <w:t>4</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կետի</w:t>
      </w:r>
      <w:r w:rsidR="00102951" w:rsidRPr="00102951">
        <w:rPr>
          <w:rFonts w:ascii="GHEA Grapalat" w:hAnsi="GHEA Grapalat"/>
          <w:color w:val="000000"/>
          <w:lang w:val="hy-AM" w:eastAsia="ru-RU"/>
        </w:rPr>
        <w:t xml:space="preserve"> 3-</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ենթակետով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սահմանված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պայմանը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բավարարված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համարվելու</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հիմք</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են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ընդունվում</w:t>
      </w:r>
      <w:r w:rsidR="00102951" w:rsidRPr="00102951">
        <w:rPr>
          <w:rFonts w:ascii="GHEA Grapalat" w:hAnsi="GHEA Grapalat"/>
          <w:color w:val="000000"/>
          <w:lang w:val="hy-AM" w:eastAsia="ru-RU"/>
        </w:rPr>
        <w:t xml:space="preserve"> 2022 </w:t>
      </w:r>
      <w:r w:rsidR="00102951" w:rsidRPr="00102951">
        <w:rPr>
          <w:rFonts w:ascii="GHEA Grapalat" w:hAnsi="GHEA Grapalat" w:cs="GHEA Grapalat"/>
          <w:color w:val="000000"/>
          <w:lang w:val="hy-AM" w:eastAsia="ru-RU"/>
        </w:rPr>
        <w:t>թվականի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մարտի</w:t>
      </w:r>
      <w:r w:rsidR="00102951" w:rsidRPr="00102951">
        <w:rPr>
          <w:rFonts w:ascii="GHEA Grapalat" w:hAnsi="GHEA Grapalat"/>
          <w:color w:val="000000"/>
          <w:lang w:val="hy-AM" w:eastAsia="ru-RU"/>
        </w:rPr>
        <w:t xml:space="preserve"> 1-</w:t>
      </w:r>
      <w:r w:rsidR="00102951" w:rsidRPr="00102951">
        <w:rPr>
          <w:rFonts w:ascii="GHEA Grapalat" w:hAnsi="GHEA Grapalat" w:cs="GHEA Grapalat"/>
          <w:color w:val="000000"/>
          <w:lang w:val="hy-AM" w:eastAsia="ru-RU"/>
        </w:rPr>
        <w:t>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դրությամբ</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հարկային</w:t>
      </w:r>
      <w:r w:rsidR="00102951" w:rsidRPr="00102951">
        <w:rPr>
          <w:rFonts w:ascii="GHEA Grapalat" w:hAnsi="GHEA Grapalat"/>
          <w:color w:val="000000"/>
          <w:lang w:val="hy-AM" w:eastAsia="ru-RU"/>
        </w:rPr>
        <w:t xml:space="preserve"> մարմնի անձնավորված հաշվառման տեղեկատվական բազայում առկա տվյալները:</w:t>
      </w:r>
    </w:p>
    <w:p w14:paraId="32CBEE27" w14:textId="52259AE8" w:rsidR="00102951" w:rsidRPr="004F4436" w:rsidRDefault="005D6500" w:rsidP="00102951">
      <w:pPr>
        <w:pStyle w:val="NormalWeb"/>
        <w:shd w:val="clear" w:color="auto" w:fill="FFFFFF"/>
        <w:spacing w:line="360" w:lineRule="auto"/>
        <w:ind w:firstLine="425"/>
        <w:contextualSpacing/>
        <w:jc w:val="both"/>
        <w:rPr>
          <w:rFonts w:ascii="GHEA Grapalat" w:hAnsi="GHEA Grapalat"/>
          <w:lang w:val="hy-AM" w:eastAsia="ru-RU"/>
        </w:rPr>
      </w:pPr>
      <w:r w:rsidRPr="005D6500">
        <w:rPr>
          <w:rFonts w:ascii="GHEA Grapalat" w:hAnsi="GHEA Grapalat"/>
          <w:color w:val="000000"/>
          <w:lang w:val="hy-AM" w:eastAsia="ru-RU"/>
        </w:rPr>
        <w:t>8</w:t>
      </w:r>
      <w:r w:rsidR="00102951" w:rsidRPr="00102951">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Շա</w:t>
      </w:r>
      <w:r w:rsidR="00102951" w:rsidRPr="00102951">
        <w:rPr>
          <w:rFonts w:ascii="GHEA Grapalat" w:hAnsi="GHEA Grapalat" w:cs="GHEA Grapalat"/>
          <w:color w:val="000000"/>
          <w:lang w:val="hy-AM" w:eastAsia="ru-RU"/>
        </w:rPr>
        <w:t>հառուին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պետական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աջակցությունը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տրամադրվում</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է</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Pr="005D6500">
        <w:rPr>
          <w:rFonts w:ascii="GHEA Grapalat" w:hAnsi="GHEA Grapalat"/>
          <w:color w:val="000000"/>
          <w:lang w:val="hy-AM" w:eastAsia="ru-RU"/>
        </w:rPr>
        <w:t>4</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սահմանված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պայմանները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բավարարող</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ամսվա</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ամիսների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Pr="005D6500">
        <w:rPr>
          <w:rFonts w:ascii="GHEA Grapalat" w:hAnsi="GHEA Grapalat"/>
          <w:color w:val="000000"/>
          <w:lang w:val="hy-AM" w:eastAsia="ru-RU"/>
        </w:rPr>
        <w:t>4</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կետի</w:t>
      </w:r>
      <w:r w:rsidR="00102951" w:rsidRPr="00102951">
        <w:rPr>
          <w:rFonts w:ascii="GHEA Grapalat" w:hAnsi="GHEA Grapalat"/>
          <w:color w:val="000000"/>
          <w:lang w:val="hy-AM" w:eastAsia="ru-RU"/>
        </w:rPr>
        <w:t xml:space="preserve"> 2-</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ենթակետին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համապատասխան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նոր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ընդունված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աշխատողներին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հաշվեգ</w:t>
      </w:r>
      <w:r w:rsidR="00102951" w:rsidRPr="00102951">
        <w:rPr>
          <w:rFonts w:ascii="GHEA Grapalat" w:hAnsi="GHEA Grapalat"/>
          <w:color w:val="000000"/>
          <w:lang w:val="hy-AM" w:eastAsia="ru-RU"/>
        </w:rPr>
        <w:t>րված աշխատավարձից և դրան հավասարեցված այլ վճարումներից, ինչպես նաև քաղաքացիաիրավական պայմանագրերով աշխատանքների կատարման կամ ծառայությունների մատուցման դիմաց վճարված եկամուտներից պետական բյուջե վճարված եկամտային հարկի 50 տոկոսի չափով:</w:t>
      </w:r>
      <w:r w:rsidR="00E42C65">
        <w:rPr>
          <w:rFonts w:ascii="GHEA Grapalat" w:hAnsi="GHEA Grapalat"/>
          <w:color w:val="000000"/>
          <w:lang w:val="hy-AM" w:eastAsia="ru-RU"/>
        </w:rPr>
        <w:t xml:space="preserve"> </w:t>
      </w:r>
      <w:r w:rsidR="002B5045" w:rsidRPr="004F4436">
        <w:rPr>
          <w:rFonts w:ascii="GHEA Grapalat" w:hAnsi="GHEA Grapalat" w:cs="Courier New"/>
          <w:shd w:val="clear" w:color="auto" w:fill="FFFFFF"/>
          <w:lang w:val="hy-AM"/>
        </w:rPr>
        <w:t xml:space="preserve">Պետական աջակցությունը շահառուներին կարող է հաշվարկվել և տրամադրվել 2024 թվականի հունվար ամսվա և դրան հաջորդող </w:t>
      </w:r>
      <w:r w:rsidR="002B5045" w:rsidRPr="004F4436">
        <w:rPr>
          <w:rFonts w:ascii="Calibri" w:hAnsi="Calibri" w:cs="Calibri"/>
          <w:shd w:val="clear" w:color="auto" w:fill="FFFFFF"/>
          <w:lang w:val="hy-AM"/>
        </w:rPr>
        <w:t> </w:t>
      </w:r>
      <w:r w:rsidR="002B5045" w:rsidRPr="004F4436">
        <w:rPr>
          <w:rFonts w:ascii="GHEA Grapalat" w:hAnsi="GHEA Grapalat" w:cs="GHEA Grapalat"/>
          <w:shd w:val="clear" w:color="auto" w:fill="FFFFFF"/>
          <w:lang w:val="hy-AM"/>
        </w:rPr>
        <w:t>տասնմեկ</w:t>
      </w:r>
      <w:r w:rsidR="002B5045" w:rsidRPr="004F4436">
        <w:rPr>
          <w:rFonts w:ascii="GHEA Grapalat" w:hAnsi="GHEA Grapalat" w:cs="Courier New"/>
          <w:shd w:val="clear" w:color="auto" w:fill="FFFFFF"/>
          <w:lang w:val="hy-AM"/>
        </w:rPr>
        <w:t xml:space="preserve"> </w:t>
      </w:r>
      <w:r w:rsidR="002B5045" w:rsidRPr="004F4436">
        <w:rPr>
          <w:rFonts w:ascii="GHEA Grapalat" w:hAnsi="GHEA Grapalat" w:cs="GHEA Grapalat"/>
          <w:shd w:val="clear" w:color="auto" w:fill="FFFFFF"/>
          <w:lang w:val="hy-AM"/>
        </w:rPr>
        <w:t>ամիսների</w:t>
      </w:r>
      <w:r w:rsidR="002B5045" w:rsidRPr="004F4436">
        <w:rPr>
          <w:rFonts w:ascii="GHEA Grapalat" w:hAnsi="GHEA Grapalat" w:cs="Courier New"/>
          <w:shd w:val="clear" w:color="auto" w:fill="FFFFFF"/>
          <w:lang w:val="hy-AM"/>
        </w:rPr>
        <w:t xml:space="preserve"> </w:t>
      </w:r>
      <w:r w:rsidR="002B5045" w:rsidRPr="004F4436">
        <w:rPr>
          <w:rFonts w:ascii="GHEA Grapalat" w:hAnsi="GHEA Grapalat" w:cs="GHEA Grapalat"/>
          <w:shd w:val="clear" w:color="auto" w:fill="FFFFFF"/>
          <w:lang w:val="hy-AM"/>
        </w:rPr>
        <w:t>համար</w:t>
      </w:r>
      <w:r w:rsidR="002B5045" w:rsidRPr="004F4436">
        <w:rPr>
          <w:rFonts w:ascii="GHEA Grapalat" w:hAnsi="GHEA Grapalat" w:cs="Courier New"/>
          <w:shd w:val="clear" w:color="auto" w:fill="FFFFFF"/>
          <w:lang w:val="hy-AM"/>
        </w:rPr>
        <w:t>։</w:t>
      </w:r>
    </w:p>
    <w:p w14:paraId="5CD4512B" w14:textId="2117527C" w:rsidR="00102951" w:rsidRPr="005D6500" w:rsidRDefault="005D6500"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5D6500">
        <w:rPr>
          <w:rFonts w:ascii="GHEA Grapalat" w:hAnsi="GHEA Grapalat"/>
          <w:color w:val="000000"/>
          <w:lang w:val="hy-AM" w:eastAsia="ru-RU"/>
        </w:rPr>
        <w:t>9</w:t>
      </w:r>
      <w:r w:rsidR="00102951" w:rsidRPr="00102951">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Պետական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աջակցությունն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ստանալու</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նպատակով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շահառուն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նախարարություն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է</w:t>
      </w:r>
      <w:r w:rsidR="00102951" w:rsidRPr="00102951">
        <w:rPr>
          <w:rFonts w:ascii="GHEA Grapalat" w:hAnsi="GHEA Grapalat"/>
          <w:color w:val="000000"/>
          <w:lang w:val="hy-AM" w:eastAsia="ru-RU"/>
        </w:rPr>
        <w:t xml:space="preserve"> ներկայացնում պետական աջակցությունն ստանալու համար դիմում՝ համաձայն սույն կարգի ձևի</w:t>
      </w:r>
      <w:r w:rsidRPr="005D6500">
        <w:rPr>
          <w:rFonts w:ascii="GHEA Grapalat" w:hAnsi="GHEA Grapalat"/>
          <w:color w:val="000000"/>
          <w:lang w:val="hy-AM" w:eastAsia="ru-RU"/>
        </w:rPr>
        <w:t>:</w:t>
      </w:r>
    </w:p>
    <w:p w14:paraId="12EBCAA6" w14:textId="6111283E" w:rsidR="00102951" w:rsidRPr="00102951" w:rsidRDefault="00F05639"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6517AE">
        <w:rPr>
          <w:rFonts w:ascii="GHEA Grapalat" w:hAnsi="GHEA Grapalat"/>
          <w:color w:val="000000"/>
          <w:lang w:val="hy-AM" w:eastAsia="ru-RU"/>
        </w:rPr>
        <w:t>1</w:t>
      </w:r>
      <w:r w:rsidR="005D6500" w:rsidRPr="006517AE">
        <w:rPr>
          <w:rFonts w:ascii="GHEA Grapalat" w:hAnsi="GHEA Grapalat"/>
          <w:color w:val="000000"/>
          <w:lang w:val="hy-AM" w:eastAsia="ru-RU"/>
        </w:rPr>
        <w:t>0</w:t>
      </w:r>
      <w:r w:rsidR="00102951" w:rsidRPr="006517AE">
        <w:rPr>
          <w:rFonts w:ascii="GHEA Grapalat" w:hAnsi="GHEA Grapalat"/>
          <w:color w:val="000000"/>
          <w:lang w:val="hy-AM" w:eastAsia="ru-RU"/>
        </w:rPr>
        <w:t xml:space="preserve">. Նախարարությունը սույն կարգի </w:t>
      </w:r>
      <w:r w:rsidR="005D6500" w:rsidRPr="006517AE">
        <w:rPr>
          <w:rFonts w:ascii="GHEA Grapalat" w:hAnsi="GHEA Grapalat"/>
          <w:color w:val="000000"/>
          <w:lang w:val="hy-AM" w:eastAsia="ru-RU"/>
        </w:rPr>
        <w:t>9</w:t>
      </w:r>
      <w:r w:rsidR="00102951" w:rsidRPr="006517AE">
        <w:rPr>
          <w:rFonts w:ascii="GHEA Grapalat" w:hAnsi="GHEA Grapalat"/>
          <w:color w:val="000000"/>
          <w:lang w:val="hy-AM" w:eastAsia="ru-RU"/>
        </w:rPr>
        <w:t xml:space="preserve">-րդ կետով սահմանված </w:t>
      </w:r>
      <w:r w:rsidR="00F56D75" w:rsidRPr="006517AE">
        <w:rPr>
          <w:rFonts w:ascii="GHEA Grapalat" w:hAnsi="GHEA Grapalat"/>
          <w:color w:val="000000"/>
          <w:lang w:val="hy-AM" w:eastAsia="ru-RU"/>
        </w:rPr>
        <w:t>դիմումը</w:t>
      </w:r>
      <w:r w:rsidR="00102951" w:rsidRPr="006517AE">
        <w:rPr>
          <w:rFonts w:ascii="GHEA Grapalat" w:hAnsi="GHEA Grapalat"/>
          <w:color w:val="000000"/>
          <w:lang w:val="hy-AM" w:eastAsia="ru-RU"/>
        </w:rPr>
        <w:t xml:space="preserve"> ստանալուց հետո </w:t>
      </w:r>
      <w:r w:rsidR="00F56D75" w:rsidRPr="006517AE">
        <w:rPr>
          <w:rFonts w:ascii="GHEA Grapalat" w:hAnsi="GHEA Grapalat"/>
          <w:color w:val="000000"/>
          <w:lang w:val="hy-AM" w:eastAsia="ru-RU"/>
        </w:rPr>
        <w:t>հինգ</w:t>
      </w:r>
      <w:r w:rsidR="00102951" w:rsidRPr="006517AE">
        <w:rPr>
          <w:rFonts w:ascii="GHEA Grapalat" w:hAnsi="GHEA Grapalat"/>
          <w:color w:val="000000"/>
          <w:lang w:val="hy-AM" w:eastAsia="ru-RU"/>
        </w:rPr>
        <w:t xml:space="preserve"> աշխատանքային օրվա ընթացքում Հայաստանի Հանրապ</w:t>
      </w:r>
      <w:r w:rsidR="00102951" w:rsidRPr="00102951">
        <w:rPr>
          <w:rFonts w:ascii="GHEA Grapalat" w:hAnsi="GHEA Grapalat"/>
          <w:color w:val="000000"/>
          <w:lang w:val="hy-AM" w:eastAsia="ru-RU"/>
        </w:rPr>
        <w:t xml:space="preserve">ետության պետական </w:t>
      </w:r>
      <w:r w:rsidR="00102951" w:rsidRPr="00102951">
        <w:rPr>
          <w:rFonts w:ascii="GHEA Grapalat" w:hAnsi="GHEA Grapalat"/>
          <w:color w:val="000000"/>
          <w:lang w:val="hy-AM" w:eastAsia="ru-RU"/>
        </w:rPr>
        <w:lastRenderedPageBreak/>
        <w:t>եկամուտների կոմիտեից ստանում է հարկ վճարողի կողմից ներկայացված հարկային հաշվարկներում արտացոլված Հայաստանի Հանրապետությունում կիրառվող՝ տնտեսական գործունեության տեսակների դասակարգչի կոդի և գործունեության տեսակների տեսակարար կշռի, մինչև 2022 թվականի մարտի 31-ը ներառյալ ներկայացված՝ 2022 թվականի փետրվար ամսվա եկամտային հարկի և սոցիալական վճարի ամսական հաշվարկով արտացոլված աշխատողների թվաքանակը, նոր ընդունված աշխատողների՝ 2021 թվականի սեպտեմբերի 1-ից մինչև 2022 թվականի փետրվարի 28-ն ընկած ժամանակահատվածում աշխատելու վերաբերյալ հարկային մարմնի անձնավորված հաշվառման տեղեկատվական բազայում առկա տվյալների (թվաքանակ), 2021 թվականի սեպտեմբերի 1-ից մինչև 2022 թվականի փետրվարի 28-ն ընկած ժամանակահատվածում որևէ գործատուի մոտ աշխատող չհանդիսանալու վերաբերյալ հարկային մարմնի անձնավորված հաշվառման տեղեկատվական բազայում առկա տվյալների (թվաքանակ, աջակցման ամսվա համար հաշվարկված եկամտային հարկ), համապատասխան ամսվա համար հարկային մարմին ներկայացված եկամտային հարկի և սոցիալական վճարի ամսական հաշվարկներում արտացոլված աշխատողների թվաքանակի, հաշվարկված և վճարված եկամտային հարկի, հարկային մարմնի կողմից վերահսկվող եկամուտների գծով պարտավորությունների և եկամտային հարկի գծով պարտավորություններն ամբողջությամբ կատարված լինելու վերաբերյալ տեղեկատվությունը՝ Հայաստանի Հանրապետության պետական եկամուտների կոմիտեի հետ փոխհամաձայնեցված եղանակով:</w:t>
      </w:r>
    </w:p>
    <w:p w14:paraId="1E81B40F" w14:textId="773D437E" w:rsidR="00102951" w:rsidRPr="001B3DF4" w:rsidRDefault="00F05639" w:rsidP="00825714">
      <w:pPr>
        <w:pStyle w:val="NormalWeb"/>
        <w:shd w:val="clear" w:color="auto" w:fill="FFFFFF"/>
        <w:spacing w:before="0" w:beforeAutospacing="0" w:after="0" w:afterAutospacing="0" w:line="360" w:lineRule="auto"/>
        <w:ind w:firstLine="425"/>
        <w:contextualSpacing/>
        <w:jc w:val="both"/>
        <w:rPr>
          <w:rFonts w:ascii="GHEA Grapalat" w:hAnsi="GHEA Grapalat"/>
          <w:color w:val="000000"/>
          <w:lang w:val="hy-AM" w:eastAsia="ru-RU"/>
        </w:rPr>
      </w:pPr>
      <w:r w:rsidRPr="00F05639">
        <w:rPr>
          <w:rFonts w:ascii="GHEA Grapalat" w:hAnsi="GHEA Grapalat"/>
          <w:color w:val="000000"/>
          <w:lang w:val="hy-AM" w:eastAsia="ru-RU"/>
        </w:rPr>
        <w:t>1</w:t>
      </w:r>
      <w:r w:rsidR="005D6500" w:rsidRPr="005D6500">
        <w:rPr>
          <w:rFonts w:ascii="GHEA Grapalat" w:hAnsi="GHEA Grapalat"/>
          <w:color w:val="000000"/>
          <w:lang w:val="hy-AM" w:eastAsia="ru-RU"/>
        </w:rPr>
        <w:t>1</w:t>
      </w:r>
      <w:r w:rsidR="00102951" w:rsidRPr="00102951">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Պետական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աջակցության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տրամադրման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յուրաքանչյուր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ամիսը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007547BE">
        <w:rPr>
          <w:rFonts w:ascii="GHEA Grapalat" w:hAnsi="GHEA Grapalat"/>
          <w:color w:val="000000"/>
          <w:lang w:val="en-GB" w:eastAsia="ru-RU"/>
        </w:rPr>
        <w:t>4</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սահմանված</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պայմանները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բավարարելու</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առումով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դիտարկվում</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է</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առանձին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սակայն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դիմումը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կարող</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է</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ներկայացվել</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մեկից</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ավելի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ամիսների</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համար</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007547BE">
        <w:rPr>
          <w:rFonts w:ascii="GHEA Grapalat" w:hAnsi="GHEA Grapalat"/>
          <w:color w:val="000000"/>
          <w:lang w:val="en-GB" w:eastAsia="ru-RU"/>
        </w:rPr>
        <w:t>9</w:t>
      </w:r>
      <w:bookmarkStart w:id="0" w:name="_GoBack"/>
      <w:bookmarkEnd w:id="0"/>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կետով սահմանված դիմումի ներկայացման վերջնաժամկետը </w:t>
      </w:r>
      <w:r w:rsidR="00102951" w:rsidRPr="001B3DF4">
        <w:rPr>
          <w:rFonts w:ascii="GHEA Grapalat" w:hAnsi="GHEA Grapalat"/>
          <w:color w:val="000000"/>
          <w:lang w:val="hy-AM" w:eastAsia="ru-RU"/>
        </w:rPr>
        <w:t>202</w:t>
      </w:r>
      <w:r w:rsidR="006517AE">
        <w:rPr>
          <w:rFonts w:ascii="GHEA Grapalat" w:hAnsi="GHEA Grapalat"/>
          <w:color w:val="000000"/>
          <w:lang w:val="hy-AM" w:eastAsia="ru-RU"/>
        </w:rPr>
        <w:t>5</w:t>
      </w:r>
      <w:r w:rsidR="00102951" w:rsidRPr="001B3DF4">
        <w:rPr>
          <w:rFonts w:ascii="GHEA Grapalat" w:hAnsi="GHEA Grapalat"/>
          <w:color w:val="000000"/>
          <w:lang w:val="hy-AM" w:eastAsia="ru-RU"/>
        </w:rPr>
        <w:t xml:space="preserve"> </w:t>
      </w:r>
      <w:r w:rsidR="00102951" w:rsidRPr="006517AE">
        <w:rPr>
          <w:rFonts w:ascii="GHEA Grapalat" w:hAnsi="GHEA Grapalat"/>
          <w:color w:val="000000"/>
          <w:lang w:val="hy-AM" w:eastAsia="ru-RU"/>
        </w:rPr>
        <w:t>թվականի մա</w:t>
      </w:r>
      <w:r w:rsidR="00762CDC" w:rsidRPr="006517AE">
        <w:rPr>
          <w:rFonts w:ascii="GHEA Grapalat" w:hAnsi="GHEA Grapalat"/>
          <w:color w:val="000000"/>
          <w:lang w:val="hy-AM" w:eastAsia="ru-RU"/>
        </w:rPr>
        <w:t>րտի</w:t>
      </w:r>
      <w:r w:rsidR="00102951" w:rsidRPr="006517AE">
        <w:rPr>
          <w:rFonts w:ascii="GHEA Grapalat" w:hAnsi="GHEA Grapalat"/>
          <w:color w:val="000000"/>
          <w:lang w:val="hy-AM" w:eastAsia="ru-RU"/>
        </w:rPr>
        <w:t xml:space="preserve"> 1-ն է:</w:t>
      </w:r>
      <w:r w:rsidR="001B3DF4" w:rsidRPr="002B5045">
        <w:rPr>
          <w:rFonts w:ascii="GHEA Grapalat" w:hAnsi="GHEA Grapalat"/>
          <w:color w:val="000000"/>
          <w:lang w:val="hy-AM" w:eastAsia="ru-RU"/>
        </w:rPr>
        <w:t xml:space="preserve"> </w:t>
      </w:r>
    </w:p>
    <w:p w14:paraId="7A0A1B9E" w14:textId="3D6EF9F3" w:rsidR="00102951" w:rsidRPr="00102951" w:rsidRDefault="00F05639" w:rsidP="00825714">
      <w:pPr>
        <w:pStyle w:val="NormalWeb"/>
        <w:shd w:val="clear" w:color="auto" w:fill="FFFFFF"/>
        <w:spacing w:before="0" w:beforeAutospacing="0" w:after="0" w:afterAutospacing="0" w:line="360" w:lineRule="auto"/>
        <w:ind w:firstLine="425"/>
        <w:contextualSpacing/>
        <w:jc w:val="both"/>
        <w:rPr>
          <w:rFonts w:ascii="GHEA Grapalat" w:hAnsi="GHEA Grapalat"/>
          <w:color w:val="000000"/>
          <w:lang w:val="hy-AM" w:eastAsia="ru-RU"/>
        </w:rPr>
      </w:pPr>
      <w:r w:rsidRPr="00F05639">
        <w:rPr>
          <w:rFonts w:ascii="GHEA Grapalat" w:hAnsi="GHEA Grapalat"/>
          <w:color w:val="000000"/>
          <w:lang w:val="hy-AM" w:eastAsia="ru-RU"/>
        </w:rPr>
        <w:t>1</w:t>
      </w:r>
      <w:r w:rsidR="005D6500" w:rsidRPr="005D6500">
        <w:rPr>
          <w:rFonts w:ascii="GHEA Grapalat" w:hAnsi="GHEA Grapalat"/>
          <w:color w:val="000000"/>
          <w:lang w:val="hy-AM" w:eastAsia="ru-RU"/>
        </w:rPr>
        <w:t>2</w:t>
      </w:r>
      <w:r w:rsidR="00102951" w:rsidRPr="00102951">
        <w:rPr>
          <w:rFonts w:ascii="Cambria Math" w:hAnsi="Cambria Math" w:cs="Cambria Math"/>
          <w:color w:val="000000"/>
          <w:lang w:val="hy-AM" w:eastAsia="ru-RU"/>
        </w:rPr>
        <w:t>․</w:t>
      </w:r>
      <w:r w:rsidR="00102951" w:rsidRPr="00102951">
        <w:rPr>
          <w:rFonts w:ascii="GHEA Grapalat" w:hAnsi="GHEA Grapalat"/>
          <w:color w:val="000000"/>
          <w:lang w:val="hy-AM" w:eastAsia="ru-RU"/>
        </w:rPr>
        <w:t xml:space="preserve"> Սույն կարգի </w:t>
      </w:r>
      <w:r w:rsidR="005D6500" w:rsidRPr="005D6500">
        <w:rPr>
          <w:rFonts w:ascii="GHEA Grapalat" w:hAnsi="GHEA Grapalat"/>
          <w:color w:val="000000"/>
          <w:lang w:val="hy-AM" w:eastAsia="ru-RU"/>
        </w:rPr>
        <w:t>8</w:t>
      </w:r>
      <w:r w:rsidR="00102951" w:rsidRPr="00102951">
        <w:rPr>
          <w:rFonts w:ascii="GHEA Grapalat" w:hAnsi="GHEA Grapalat"/>
          <w:color w:val="000000"/>
          <w:lang w:val="hy-AM" w:eastAsia="ru-RU"/>
        </w:rPr>
        <w:t xml:space="preserve">-րդ կետով սահմանված պետական աջակցության գումարները շահառուին </w:t>
      </w:r>
      <w:r w:rsidR="00102951" w:rsidRPr="00102951">
        <w:rPr>
          <w:rFonts w:ascii="GHEA Grapalat" w:hAnsi="GHEA Grapalat" w:cs="GHEA Grapalat"/>
          <w:color w:val="000000"/>
          <w:lang w:val="hy-AM" w:eastAsia="ru-RU"/>
        </w:rPr>
        <w:t>փոխանցելու</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նպատակով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նախարարությունը</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սույն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կարգի</w:t>
      </w:r>
      <w:r w:rsidR="00102951" w:rsidRPr="00102951">
        <w:rPr>
          <w:rFonts w:ascii="GHEA Grapalat" w:hAnsi="GHEA Grapalat"/>
          <w:color w:val="000000"/>
          <w:lang w:val="hy-AM" w:eastAsia="ru-RU"/>
        </w:rPr>
        <w:t xml:space="preserve"> </w:t>
      </w:r>
      <w:r w:rsidR="005D6500" w:rsidRPr="005D6500">
        <w:rPr>
          <w:rFonts w:ascii="GHEA Grapalat" w:hAnsi="GHEA Grapalat"/>
          <w:color w:val="000000"/>
          <w:lang w:val="hy-AM" w:eastAsia="ru-RU"/>
        </w:rPr>
        <w:t>10</w:t>
      </w:r>
      <w:r w:rsidR="00102951" w:rsidRPr="00102951">
        <w:rPr>
          <w:rFonts w:ascii="GHEA Grapalat" w:hAnsi="GHEA Grapalat"/>
          <w:color w:val="000000"/>
          <w:lang w:val="hy-AM" w:eastAsia="ru-RU"/>
        </w:rPr>
        <w:t>-</w:t>
      </w:r>
      <w:r w:rsidR="00102951" w:rsidRPr="00102951">
        <w:rPr>
          <w:rFonts w:ascii="GHEA Grapalat" w:hAnsi="GHEA Grapalat" w:cs="GHEA Grapalat"/>
          <w:color w:val="000000"/>
          <w:lang w:val="hy-AM" w:eastAsia="ru-RU"/>
        </w:rPr>
        <w:t>րդ</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կետով</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սահմանված</w:t>
      </w:r>
      <w:r w:rsidR="00102951" w:rsidRPr="00102951">
        <w:rPr>
          <w:rFonts w:ascii="GHEA Grapalat" w:hAnsi="GHEA Grapalat"/>
          <w:color w:val="000000"/>
          <w:lang w:val="hy-AM" w:eastAsia="ru-RU"/>
        </w:rPr>
        <w:t xml:space="preserve"> </w:t>
      </w:r>
      <w:r w:rsidR="001B3DF4">
        <w:rPr>
          <w:rFonts w:ascii="GHEA Grapalat" w:hAnsi="GHEA Grapalat" w:cs="GHEA Grapalat"/>
          <w:color w:val="000000"/>
          <w:lang w:val="hy-AM" w:eastAsia="ru-RU"/>
        </w:rPr>
        <w:t>տեղեկատվությունն</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ստանալուց</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հետո</w:t>
      </w:r>
      <w:r w:rsidR="00102951" w:rsidRPr="00102951">
        <w:rPr>
          <w:rFonts w:ascii="GHEA Grapalat" w:hAnsi="GHEA Grapalat"/>
          <w:color w:val="000000"/>
          <w:lang w:val="hy-AM" w:eastAsia="ru-RU"/>
        </w:rPr>
        <w:t xml:space="preserve"> </w:t>
      </w:r>
      <w:r w:rsidR="00102951" w:rsidRPr="00102951">
        <w:rPr>
          <w:rFonts w:ascii="GHEA Grapalat" w:hAnsi="GHEA Grapalat" w:cs="GHEA Grapalat"/>
          <w:color w:val="000000"/>
          <w:lang w:val="hy-AM" w:eastAsia="ru-RU"/>
        </w:rPr>
        <w:t>սո</w:t>
      </w:r>
      <w:r w:rsidR="00102951" w:rsidRPr="00102951">
        <w:rPr>
          <w:rFonts w:ascii="GHEA Grapalat" w:hAnsi="GHEA Grapalat"/>
          <w:color w:val="000000"/>
          <w:lang w:val="hy-AM" w:eastAsia="ru-RU"/>
        </w:rPr>
        <w:t xml:space="preserve">ւյն կարգով սահմանված </w:t>
      </w:r>
      <w:r w:rsidR="00102951" w:rsidRPr="00102951">
        <w:rPr>
          <w:rFonts w:ascii="GHEA Grapalat" w:hAnsi="GHEA Grapalat"/>
          <w:color w:val="000000"/>
          <w:lang w:val="hy-AM" w:eastAsia="ru-RU"/>
        </w:rPr>
        <w:lastRenderedPageBreak/>
        <w:t>պայմանները բավարարված լինելու դեպքում երեք աշխատանքային օրվա ընթացքում գանձապետարան է ներկայացնում վճարման հանձնարարական, որում նշվում են հետևյալ տվյալները`</w:t>
      </w:r>
    </w:p>
    <w:p w14:paraId="70D2776E" w14:textId="77777777"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1) շահառուի անվանումը.</w:t>
      </w:r>
    </w:p>
    <w:p w14:paraId="11074927" w14:textId="77777777"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2) շահառուի ՀՎՀՀ-ն.</w:t>
      </w:r>
    </w:p>
    <w:p w14:paraId="6812FC42" w14:textId="77777777"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3) հաշվի համարը.</w:t>
      </w:r>
    </w:p>
    <w:p w14:paraId="1475E5D0" w14:textId="77777777" w:rsidR="00102951" w:rsidRPr="00102951" w:rsidRDefault="00102951" w:rsidP="00102951">
      <w:pPr>
        <w:pStyle w:val="NormalWeb"/>
        <w:shd w:val="clear" w:color="auto" w:fill="FFFFFF"/>
        <w:spacing w:line="360" w:lineRule="auto"/>
        <w:ind w:firstLine="425"/>
        <w:contextualSpacing/>
        <w:jc w:val="both"/>
        <w:rPr>
          <w:rFonts w:ascii="GHEA Grapalat" w:hAnsi="GHEA Grapalat"/>
          <w:color w:val="000000"/>
          <w:lang w:val="hy-AM" w:eastAsia="ru-RU"/>
        </w:rPr>
      </w:pPr>
      <w:r w:rsidRPr="00102951">
        <w:rPr>
          <w:rFonts w:ascii="GHEA Grapalat" w:hAnsi="GHEA Grapalat"/>
          <w:color w:val="000000"/>
          <w:lang w:val="hy-AM" w:eastAsia="ru-RU"/>
        </w:rPr>
        <w:t>4) պետական աջակցության գումարի չափը։</w:t>
      </w:r>
    </w:p>
    <w:p w14:paraId="13E8A5A4" w14:textId="34E4456D" w:rsidR="00655519" w:rsidRPr="00B3733E" w:rsidRDefault="00102951" w:rsidP="00102951">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102951">
        <w:rPr>
          <w:rFonts w:ascii="GHEA Grapalat" w:hAnsi="GHEA Grapalat"/>
          <w:color w:val="000000"/>
          <w:lang w:val="hy-AM" w:eastAsia="ru-RU"/>
        </w:rPr>
        <w:t>1</w:t>
      </w:r>
      <w:r w:rsidR="005D6500" w:rsidRPr="005D6500">
        <w:rPr>
          <w:rFonts w:ascii="GHEA Grapalat" w:hAnsi="GHEA Grapalat"/>
          <w:color w:val="000000"/>
          <w:lang w:val="hy-AM" w:eastAsia="ru-RU"/>
        </w:rPr>
        <w:t>3</w:t>
      </w:r>
      <w:r w:rsidRPr="00102951">
        <w:rPr>
          <w:rFonts w:ascii="GHEA Grapalat" w:hAnsi="GHEA Grapalat"/>
          <w:color w:val="000000"/>
          <w:lang w:val="hy-AM" w:eastAsia="ru-RU"/>
        </w:rPr>
        <w:t>. Վճարման հանձնարարականը ներկայացվելու օրվանից հետո երեք աշխատանքային օրվա ընթացքում պետական աջակցության գումարը փոխանցվում է շահառուի բանկային հաշվին:</w:t>
      </w:r>
    </w:p>
    <w:p w14:paraId="5F273940" w14:textId="77777777" w:rsidR="001B6E0D" w:rsidRPr="00B3733E" w:rsidRDefault="001B6E0D">
      <w:pPr>
        <w:rPr>
          <w:rFonts w:ascii="GHEA Grapalat" w:eastAsia="Times New Roman" w:hAnsi="GHEA Grapalat" w:cs="Times New Roman"/>
          <w:b/>
          <w:bCs/>
          <w:color w:val="000000"/>
          <w:sz w:val="24"/>
          <w:szCs w:val="24"/>
          <w:u w:val="single"/>
          <w:lang w:val="hy-AM"/>
        </w:rPr>
      </w:pPr>
      <w:r w:rsidRPr="00B3733E">
        <w:rPr>
          <w:rFonts w:ascii="GHEA Grapalat" w:eastAsia="Times New Roman" w:hAnsi="GHEA Grapalat" w:cs="Times New Roman"/>
          <w:b/>
          <w:bCs/>
          <w:color w:val="000000"/>
          <w:sz w:val="24"/>
          <w:szCs w:val="24"/>
          <w:u w:val="single"/>
          <w:lang w:val="hy-AM"/>
        </w:rPr>
        <w:br w:type="page"/>
      </w:r>
    </w:p>
    <w:p w14:paraId="7ECC40AF" w14:textId="77777777" w:rsidR="00AB3803" w:rsidRPr="00B3733E" w:rsidRDefault="00AB3803" w:rsidP="00AB3803">
      <w:pPr>
        <w:shd w:val="clear" w:color="auto" w:fill="FFFFFF"/>
        <w:spacing w:after="0" w:line="240" w:lineRule="auto"/>
        <w:jc w:val="right"/>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b/>
          <w:bCs/>
          <w:color w:val="000000"/>
          <w:sz w:val="24"/>
          <w:szCs w:val="24"/>
          <w:u w:val="single"/>
          <w:lang w:val="hy-AM"/>
        </w:rPr>
        <w:lastRenderedPageBreak/>
        <w:t xml:space="preserve">Ձև </w:t>
      </w:r>
    </w:p>
    <w:p w14:paraId="7CDA841D"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color w:val="000000"/>
          <w:sz w:val="24"/>
          <w:szCs w:val="24"/>
          <w:lang w:val="hy-AM"/>
        </w:rPr>
      </w:pPr>
      <w:r w:rsidRPr="00B3733E">
        <w:rPr>
          <w:rFonts w:ascii="Calibri" w:eastAsia="Times New Roman" w:hAnsi="Calibri" w:cs="Calibri"/>
          <w:color w:val="000000"/>
          <w:sz w:val="24"/>
          <w:szCs w:val="24"/>
          <w:lang w:val="hy-AM"/>
        </w:rPr>
        <w:t> </w:t>
      </w:r>
    </w:p>
    <w:p w14:paraId="660B4731"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b/>
          <w:bCs/>
          <w:color w:val="000000"/>
          <w:sz w:val="24"/>
          <w:szCs w:val="24"/>
          <w:lang w:val="hy-AM"/>
        </w:rPr>
        <w:t>ԴԻՄՈՒՄ</w:t>
      </w:r>
    </w:p>
    <w:p w14:paraId="59B709FA"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color w:val="000000"/>
          <w:sz w:val="24"/>
          <w:szCs w:val="24"/>
          <w:lang w:val="hy-AM"/>
        </w:rPr>
      </w:pPr>
      <w:r w:rsidRPr="00B3733E">
        <w:rPr>
          <w:rFonts w:ascii="Calibri" w:eastAsia="Times New Roman" w:hAnsi="Calibri" w:cs="Calibri"/>
          <w:color w:val="000000"/>
          <w:sz w:val="24"/>
          <w:szCs w:val="24"/>
          <w:lang w:val="hy-AM"/>
        </w:rPr>
        <w:t> </w:t>
      </w:r>
    </w:p>
    <w:p w14:paraId="5E069A3A"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B3733E">
        <w:rPr>
          <w:rFonts w:ascii="GHEA Grapalat" w:eastAsia="Times New Roman" w:hAnsi="GHEA Grapalat" w:cs="Times New Roman"/>
          <w:b/>
          <w:bCs/>
          <w:color w:val="000000"/>
          <w:sz w:val="24"/>
          <w:szCs w:val="24"/>
          <w:lang w:val="hy-AM"/>
        </w:rPr>
        <w:t>ՊԵՏԱԿԱՆ ԱՋԱԿՑՈՒԹՅՈՒՆ ՍՏԱՆԱԼՈՒ</w:t>
      </w:r>
    </w:p>
    <w:p w14:paraId="3E579E2E"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b/>
          <w:bCs/>
          <w:color w:val="000000"/>
          <w:sz w:val="24"/>
          <w:szCs w:val="24"/>
          <w:lang w:val="hy-AM"/>
        </w:rPr>
      </w:pPr>
    </w:p>
    <w:tbl>
      <w:tblPr>
        <w:tblStyle w:val="TableGrid"/>
        <w:tblW w:w="0" w:type="auto"/>
        <w:tblLook w:val="04A0" w:firstRow="1" w:lastRow="0" w:firstColumn="1" w:lastColumn="0" w:noHBand="0" w:noVBand="1"/>
      </w:tblPr>
      <w:tblGrid>
        <w:gridCol w:w="4106"/>
        <w:gridCol w:w="732"/>
        <w:gridCol w:w="732"/>
        <w:gridCol w:w="732"/>
        <w:gridCol w:w="732"/>
        <w:gridCol w:w="732"/>
        <w:gridCol w:w="732"/>
        <w:gridCol w:w="732"/>
        <w:gridCol w:w="732"/>
      </w:tblGrid>
      <w:tr w:rsidR="00AB3803" w:rsidRPr="004F4436" w14:paraId="7FDECE2D" w14:textId="77777777" w:rsidTr="006D5FB1">
        <w:tc>
          <w:tcPr>
            <w:tcW w:w="4106" w:type="dxa"/>
          </w:tcPr>
          <w:p w14:paraId="425C0EE5" w14:textId="77777777" w:rsidR="00AB3803" w:rsidRPr="00B3733E" w:rsidRDefault="006D5FB1" w:rsidP="00AB3803">
            <w:pPr>
              <w:jc w:val="center"/>
              <w:rPr>
                <w:rFonts w:ascii="GHEA Grapalat" w:eastAsia="Times New Roman" w:hAnsi="GHEA Grapalat" w:cs="Times New Roman"/>
                <w:bCs/>
                <w:color w:val="000000"/>
                <w:lang w:val="hy-AM"/>
              </w:rPr>
            </w:pPr>
            <w:r w:rsidRPr="00B3733E">
              <w:rPr>
                <w:rFonts w:ascii="GHEA Grapalat" w:eastAsia="Times New Roman" w:hAnsi="GHEA Grapalat" w:cs="Times New Roman"/>
                <w:bCs/>
                <w:color w:val="000000"/>
                <w:lang w:val="hy-AM"/>
              </w:rPr>
              <w:t>Կազմակերպության անվանումը կամ անհատ ձեռնարկատիրոջ անունը, ազգանունը</w:t>
            </w:r>
          </w:p>
        </w:tc>
        <w:tc>
          <w:tcPr>
            <w:tcW w:w="5856" w:type="dxa"/>
            <w:gridSpan w:val="8"/>
          </w:tcPr>
          <w:p w14:paraId="60B44C45" w14:textId="77777777" w:rsidR="00AB3803" w:rsidRPr="00B3733E" w:rsidRDefault="00AB3803" w:rsidP="00AB3803">
            <w:pPr>
              <w:jc w:val="center"/>
              <w:rPr>
                <w:rFonts w:ascii="GHEA Grapalat" w:eastAsia="Times New Roman" w:hAnsi="GHEA Grapalat" w:cs="Times New Roman"/>
                <w:bCs/>
                <w:color w:val="000000"/>
                <w:lang w:val="hy-AM"/>
              </w:rPr>
            </w:pPr>
          </w:p>
        </w:tc>
      </w:tr>
      <w:tr w:rsidR="006D5FB1" w:rsidRPr="004F4436" w14:paraId="7637BD12" w14:textId="77777777" w:rsidTr="00714645">
        <w:tc>
          <w:tcPr>
            <w:tcW w:w="4106" w:type="dxa"/>
          </w:tcPr>
          <w:p w14:paraId="21988FC2" w14:textId="77777777" w:rsidR="006D5FB1" w:rsidRPr="00B3733E" w:rsidRDefault="006D5FB1" w:rsidP="00AB3803">
            <w:pPr>
              <w:jc w:val="center"/>
              <w:rPr>
                <w:rFonts w:ascii="GHEA Grapalat" w:eastAsia="Times New Roman" w:hAnsi="GHEA Grapalat" w:cs="Times New Roman"/>
                <w:bCs/>
                <w:color w:val="000000"/>
                <w:lang w:val="hy-AM"/>
              </w:rPr>
            </w:pPr>
            <w:r w:rsidRPr="00B3733E">
              <w:rPr>
                <w:rFonts w:ascii="GHEA Grapalat" w:eastAsia="Times New Roman" w:hAnsi="GHEA Grapalat" w:cs="Times New Roman"/>
                <w:bCs/>
                <w:color w:val="000000"/>
                <w:lang w:val="hy-AM"/>
              </w:rPr>
              <w:t>Կազմակերպության կամ անհատ ձեռնարկատիրոջ ՀՎՀՀ</w:t>
            </w:r>
          </w:p>
        </w:tc>
        <w:tc>
          <w:tcPr>
            <w:tcW w:w="732" w:type="dxa"/>
          </w:tcPr>
          <w:p w14:paraId="74CFBF3E"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60E8AF73"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599FA76B"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5CE68923"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1327F8AE"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7F7BF370"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513713C9" w14:textId="77777777" w:rsidR="006D5FB1" w:rsidRPr="00B3733E" w:rsidRDefault="006D5FB1" w:rsidP="00AB3803">
            <w:pPr>
              <w:jc w:val="center"/>
              <w:rPr>
                <w:rFonts w:ascii="GHEA Grapalat" w:eastAsia="Times New Roman" w:hAnsi="GHEA Grapalat" w:cs="Times New Roman"/>
                <w:bCs/>
                <w:color w:val="000000"/>
                <w:lang w:val="hy-AM"/>
              </w:rPr>
            </w:pPr>
          </w:p>
        </w:tc>
        <w:tc>
          <w:tcPr>
            <w:tcW w:w="732" w:type="dxa"/>
          </w:tcPr>
          <w:p w14:paraId="48FEE8DA" w14:textId="77777777" w:rsidR="006D5FB1" w:rsidRPr="00B3733E" w:rsidRDefault="006D5FB1" w:rsidP="00AB3803">
            <w:pPr>
              <w:jc w:val="center"/>
              <w:rPr>
                <w:rFonts w:ascii="GHEA Grapalat" w:eastAsia="Times New Roman" w:hAnsi="GHEA Grapalat" w:cs="Times New Roman"/>
                <w:bCs/>
                <w:color w:val="000000"/>
                <w:lang w:val="hy-AM"/>
              </w:rPr>
            </w:pPr>
          </w:p>
        </w:tc>
      </w:tr>
      <w:tr w:rsidR="00AB3803" w:rsidRPr="004F4436" w14:paraId="69626975" w14:textId="77777777" w:rsidTr="006D5FB1">
        <w:tc>
          <w:tcPr>
            <w:tcW w:w="4106" w:type="dxa"/>
          </w:tcPr>
          <w:p w14:paraId="535D5F7D" w14:textId="77777777" w:rsidR="00AB3803" w:rsidRPr="00B3733E" w:rsidRDefault="006D5FB1" w:rsidP="006D5FB1">
            <w:pPr>
              <w:jc w:val="center"/>
              <w:rPr>
                <w:rFonts w:ascii="GHEA Grapalat" w:eastAsia="Times New Roman" w:hAnsi="GHEA Grapalat" w:cs="Times New Roman"/>
                <w:bCs/>
                <w:color w:val="000000"/>
                <w:lang w:val="hy-AM"/>
              </w:rPr>
            </w:pPr>
            <w:r w:rsidRPr="00B3733E">
              <w:rPr>
                <w:rFonts w:ascii="GHEA Grapalat" w:eastAsia="Times New Roman" w:hAnsi="GHEA Grapalat" w:cs="Times New Roman"/>
                <w:bCs/>
                <w:color w:val="000000"/>
                <w:lang w:val="hy-AM"/>
              </w:rPr>
              <w:t>Կազմակերպության կամ անհատ ձեռնարկատիրոջ գտնվելու վայրը (բնակության վայրը)</w:t>
            </w:r>
          </w:p>
        </w:tc>
        <w:tc>
          <w:tcPr>
            <w:tcW w:w="5856" w:type="dxa"/>
            <w:gridSpan w:val="8"/>
          </w:tcPr>
          <w:p w14:paraId="4025134E" w14:textId="77777777" w:rsidR="00AB3803" w:rsidRPr="00B3733E" w:rsidRDefault="00AB3803" w:rsidP="00AB3803">
            <w:pPr>
              <w:jc w:val="center"/>
              <w:rPr>
                <w:rFonts w:ascii="GHEA Grapalat" w:eastAsia="Times New Roman" w:hAnsi="GHEA Grapalat" w:cs="Times New Roman"/>
                <w:bCs/>
                <w:color w:val="000000"/>
                <w:lang w:val="hy-AM"/>
              </w:rPr>
            </w:pPr>
          </w:p>
        </w:tc>
      </w:tr>
    </w:tbl>
    <w:p w14:paraId="7F748A56"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b/>
          <w:bCs/>
          <w:color w:val="000000"/>
          <w:sz w:val="24"/>
          <w:szCs w:val="24"/>
          <w:lang w:val="hy-AM"/>
        </w:rPr>
      </w:pPr>
    </w:p>
    <w:tbl>
      <w:tblPr>
        <w:tblStyle w:val="TableGrid"/>
        <w:tblW w:w="0" w:type="auto"/>
        <w:tblInd w:w="-5" w:type="dxa"/>
        <w:tblLook w:val="04A0" w:firstRow="1" w:lastRow="0" w:firstColumn="1" w:lastColumn="0" w:noHBand="0" w:noVBand="1"/>
      </w:tblPr>
      <w:tblGrid>
        <w:gridCol w:w="7088"/>
        <w:gridCol w:w="2835"/>
      </w:tblGrid>
      <w:tr w:rsidR="00E97CEA" w:rsidRPr="00B3733E" w14:paraId="0EAAE82D" w14:textId="77777777" w:rsidTr="00E97CEA">
        <w:tc>
          <w:tcPr>
            <w:tcW w:w="7088" w:type="dxa"/>
          </w:tcPr>
          <w:p w14:paraId="34EC0778" w14:textId="77777777" w:rsidR="00E97CEA" w:rsidRPr="00B3733E" w:rsidRDefault="00E97CEA" w:rsidP="00B43371">
            <w:pPr>
              <w:tabs>
                <w:tab w:val="left" w:pos="979"/>
              </w:tabs>
              <w:rPr>
                <w:rFonts w:ascii="GHEA Grapalat" w:hAnsi="GHEA Grapalat" w:cs="Arial"/>
                <w:color w:val="000000"/>
              </w:rPr>
            </w:pPr>
            <w:r w:rsidRPr="00B3733E">
              <w:rPr>
                <w:rFonts w:ascii="GHEA Grapalat" w:hAnsi="GHEA Grapalat" w:cs="Arial"/>
                <w:color w:val="000000"/>
              </w:rPr>
              <w:t>Քաղաքային հեռախոս (Բջջային հեռախոս) +(374)00000000/</w:t>
            </w:r>
          </w:p>
        </w:tc>
        <w:tc>
          <w:tcPr>
            <w:tcW w:w="2835" w:type="dxa"/>
          </w:tcPr>
          <w:p w14:paraId="5DE754BE" w14:textId="77777777" w:rsidR="00E97CEA" w:rsidRPr="00B3733E" w:rsidRDefault="00E97CEA" w:rsidP="00B43371">
            <w:pPr>
              <w:tabs>
                <w:tab w:val="left" w:pos="979"/>
              </w:tabs>
              <w:rPr>
                <w:rFonts w:ascii="GHEA Grapalat" w:hAnsi="GHEA Grapalat" w:cs="Arial"/>
                <w:color w:val="000000"/>
              </w:rPr>
            </w:pPr>
          </w:p>
        </w:tc>
      </w:tr>
      <w:tr w:rsidR="00E97CEA" w:rsidRPr="00B3733E" w14:paraId="056374C2" w14:textId="77777777" w:rsidTr="00E97CEA">
        <w:tc>
          <w:tcPr>
            <w:tcW w:w="7088" w:type="dxa"/>
          </w:tcPr>
          <w:p w14:paraId="4D99B015" w14:textId="77777777" w:rsidR="00E97CEA" w:rsidRPr="00B3733E" w:rsidRDefault="00E97CEA" w:rsidP="00B43371">
            <w:pPr>
              <w:tabs>
                <w:tab w:val="left" w:pos="979"/>
              </w:tabs>
              <w:rPr>
                <w:rFonts w:ascii="GHEA Grapalat" w:hAnsi="GHEA Grapalat" w:cs="Arial"/>
                <w:color w:val="000000"/>
              </w:rPr>
            </w:pPr>
            <w:r w:rsidRPr="00B3733E">
              <w:rPr>
                <w:rFonts w:ascii="GHEA Grapalat" w:hAnsi="GHEA Grapalat" w:cs="Arial"/>
                <w:color w:val="000000"/>
              </w:rPr>
              <w:t>Էլեկտրոնային փոստի հասցե</w:t>
            </w:r>
          </w:p>
        </w:tc>
        <w:tc>
          <w:tcPr>
            <w:tcW w:w="2835" w:type="dxa"/>
          </w:tcPr>
          <w:p w14:paraId="1C04F624" w14:textId="77777777" w:rsidR="00E97CEA" w:rsidRPr="00B3733E" w:rsidRDefault="00E97CEA" w:rsidP="00B43371">
            <w:pPr>
              <w:tabs>
                <w:tab w:val="left" w:pos="979"/>
              </w:tabs>
              <w:rPr>
                <w:rFonts w:ascii="GHEA Grapalat" w:hAnsi="GHEA Grapalat" w:cs="Arial"/>
                <w:color w:val="000000"/>
              </w:rPr>
            </w:pPr>
          </w:p>
        </w:tc>
      </w:tr>
      <w:tr w:rsidR="00E97CEA" w:rsidRPr="00B3733E" w14:paraId="359FF782" w14:textId="77777777" w:rsidTr="00E97CEA">
        <w:tc>
          <w:tcPr>
            <w:tcW w:w="7088" w:type="dxa"/>
          </w:tcPr>
          <w:p w14:paraId="5382FA5C" w14:textId="77777777" w:rsidR="00E97CEA" w:rsidRPr="00B3733E" w:rsidRDefault="00E97CEA" w:rsidP="00B43371">
            <w:pPr>
              <w:tabs>
                <w:tab w:val="left" w:pos="979"/>
              </w:tabs>
              <w:rPr>
                <w:rFonts w:ascii="GHEA Grapalat" w:hAnsi="GHEA Grapalat" w:cs="Arial"/>
                <w:color w:val="000000"/>
              </w:rPr>
            </w:pPr>
            <w:r w:rsidRPr="00B3733E">
              <w:rPr>
                <w:rFonts w:ascii="GHEA Grapalat" w:hAnsi="GHEA Grapalat" w:cs="Arial"/>
                <w:color w:val="000000"/>
              </w:rPr>
              <w:t>Դիմումի ներկայացման ամսաթիվ</w:t>
            </w:r>
          </w:p>
        </w:tc>
        <w:tc>
          <w:tcPr>
            <w:tcW w:w="2835" w:type="dxa"/>
          </w:tcPr>
          <w:p w14:paraId="62CB8AFD" w14:textId="77777777" w:rsidR="00E97CEA" w:rsidRPr="00B3733E" w:rsidRDefault="00E97CEA" w:rsidP="00B43371">
            <w:pPr>
              <w:tabs>
                <w:tab w:val="left" w:pos="979"/>
              </w:tabs>
              <w:rPr>
                <w:rFonts w:ascii="GHEA Grapalat" w:hAnsi="GHEA Grapalat" w:cs="Arial"/>
                <w:color w:val="000000"/>
              </w:rPr>
            </w:pPr>
          </w:p>
        </w:tc>
      </w:tr>
    </w:tbl>
    <w:p w14:paraId="54E709C5" w14:textId="77777777" w:rsidR="00E97CEA" w:rsidRPr="00B3733E" w:rsidRDefault="00E97CEA" w:rsidP="00AB3803">
      <w:pPr>
        <w:shd w:val="clear" w:color="auto" w:fill="FFFFFF"/>
        <w:spacing w:after="0" w:line="240" w:lineRule="auto"/>
        <w:jc w:val="center"/>
        <w:rPr>
          <w:rFonts w:ascii="GHEA Grapalat" w:eastAsia="Times New Roman" w:hAnsi="GHEA Grapalat" w:cs="Calibri"/>
          <w:color w:val="000000"/>
          <w:sz w:val="24"/>
          <w:szCs w:val="24"/>
          <w:lang w:val="hy-AM"/>
        </w:rPr>
      </w:pPr>
    </w:p>
    <w:p w14:paraId="3E6EB8B6" w14:textId="77777777" w:rsidR="00AB3803" w:rsidRPr="00B3733E" w:rsidRDefault="00AB3803" w:rsidP="00AB3803">
      <w:pPr>
        <w:shd w:val="clear" w:color="auto" w:fill="FFFFFF"/>
        <w:spacing w:after="0" w:line="240" w:lineRule="auto"/>
        <w:jc w:val="center"/>
        <w:rPr>
          <w:rFonts w:ascii="GHEA Grapalat" w:eastAsia="Times New Roman" w:hAnsi="GHEA Grapalat" w:cs="Times New Roman"/>
          <w:color w:val="000000"/>
          <w:sz w:val="24"/>
          <w:szCs w:val="24"/>
          <w:lang w:val="hy-AM"/>
        </w:rPr>
      </w:pPr>
      <w:r w:rsidRPr="00B3733E">
        <w:rPr>
          <w:rFonts w:ascii="Calibri" w:eastAsia="Times New Roman" w:hAnsi="Calibri" w:cs="Calibri"/>
          <w:color w:val="000000"/>
          <w:sz w:val="24"/>
          <w:szCs w:val="24"/>
          <w:lang w:val="hy-AM"/>
        </w:rPr>
        <w:t> </w:t>
      </w:r>
    </w:p>
    <w:p w14:paraId="38B0F868" w14:textId="765BDFBC" w:rsidR="00E97CEA" w:rsidRPr="00B3733E" w:rsidRDefault="00E97CEA" w:rsidP="009B7674">
      <w:pPr>
        <w:tabs>
          <w:tab w:val="left" w:pos="979"/>
        </w:tabs>
        <w:jc w:val="both"/>
        <w:rPr>
          <w:rFonts w:ascii="GHEA Grapalat" w:hAnsi="GHEA Grapalat" w:cs="Arial"/>
          <w:color w:val="000000"/>
          <w:lang w:val="hy-AM"/>
        </w:rPr>
      </w:pPr>
      <w:r w:rsidRPr="00B3733E">
        <w:rPr>
          <w:rFonts w:ascii="GHEA Grapalat" w:hAnsi="GHEA Grapalat" w:cs="Arial"/>
          <w:color w:val="000000"/>
          <w:lang w:val="hy-AM"/>
        </w:rPr>
        <w:t>Խնդրում եմ</w:t>
      </w:r>
      <w:r w:rsidRPr="00B3733E">
        <w:rPr>
          <w:rFonts w:ascii="Calibri" w:hAnsi="Calibri" w:cs="Calibri"/>
          <w:color w:val="000000"/>
          <w:lang w:val="hy-AM"/>
        </w:rPr>
        <w:t>  </w:t>
      </w:r>
      <w:r w:rsidRPr="00B3733E">
        <w:rPr>
          <w:rFonts w:ascii="GHEA Grapalat" w:hAnsi="GHEA Grapalat" w:cs="Arial"/>
          <w:color w:val="000000"/>
          <w:lang w:val="hy-AM"/>
        </w:rPr>
        <w:t xml:space="preserve"> 20</w:t>
      </w:r>
      <w:r w:rsidR="00E22C29" w:rsidRPr="00E22C29">
        <w:rPr>
          <w:rFonts w:ascii="GHEA Grapalat" w:hAnsi="GHEA Grapalat" w:cs="Arial"/>
          <w:color w:val="000000"/>
          <w:lang w:val="hy-AM"/>
        </w:rPr>
        <w:t>2</w:t>
      </w:r>
      <w:r w:rsidR="002B5045">
        <w:rPr>
          <w:rFonts w:ascii="GHEA Grapalat" w:hAnsi="GHEA Grapalat" w:cs="Arial"/>
          <w:color w:val="000000"/>
          <w:lang w:val="hy-AM"/>
        </w:rPr>
        <w:t>4</w:t>
      </w:r>
      <w:r w:rsidR="00857DCE" w:rsidRPr="00B3733E">
        <w:rPr>
          <w:rFonts w:ascii="GHEA Grapalat" w:hAnsi="GHEA Grapalat" w:cs="Arial"/>
          <w:color w:val="000000"/>
          <w:lang w:val="hy-AM"/>
        </w:rPr>
        <w:t xml:space="preserve"> </w:t>
      </w:r>
      <w:r w:rsidRPr="00B3733E">
        <w:rPr>
          <w:rFonts w:ascii="GHEA Grapalat" w:hAnsi="GHEA Grapalat" w:cs="Arial"/>
          <w:color w:val="000000"/>
          <w:lang w:val="hy-AM"/>
        </w:rPr>
        <w:t>թվականի</w:t>
      </w:r>
      <w:r w:rsidRPr="00B3733E">
        <w:rPr>
          <w:rFonts w:ascii="Calibri" w:hAnsi="Calibri" w:cs="Calibri"/>
          <w:color w:val="000000"/>
          <w:lang w:val="hy-AM"/>
        </w:rPr>
        <w:t> </w:t>
      </w:r>
      <w:r w:rsidRPr="00B3733E">
        <w:rPr>
          <w:rFonts w:ascii="GHEA Grapalat" w:hAnsi="GHEA Grapalat" w:cs="Calibri"/>
          <w:color w:val="000000"/>
          <w:lang w:val="hy-AM"/>
        </w:rPr>
        <w:t>_________</w:t>
      </w:r>
      <w:r w:rsidRPr="00B3733E">
        <w:rPr>
          <w:rFonts w:ascii="Calibri" w:hAnsi="Calibri" w:cs="Calibri"/>
          <w:color w:val="000000"/>
          <w:lang w:val="hy-AM"/>
        </w:rPr>
        <w:t> </w:t>
      </w:r>
      <w:r w:rsidRPr="00B3733E">
        <w:rPr>
          <w:rFonts w:ascii="GHEA Grapalat" w:hAnsi="GHEA Grapalat" w:cs="Arial"/>
          <w:color w:val="000000"/>
          <w:lang w:val="hy-AM"/>
        </w:rPr>
        <w:t>ամսվա (ամիսների)</w:t>
      </w:r>
      <w:r w:rsidRPr="00B3733E">
        <w:rPr>
          <w:rFonts w:ascii="Calibri" w:hAnsi="Calibri" w:cs="Calibri"/>
          <w:color w:val="000000"/>
          <w:lang w:val="hy-AM"/>
        </w:rPr>
        <w:t> </w:t>
      </w:r>
      <w:r w:rsidRPr="00B3733E">
        <w:rPr>
          <w:rFonts w:ascii="GHEA Grapalat" w:hAnsi="GHEA Grapalat" w:cs="Arial"/>
          <w:color w:val="000000"/>
          <w:lang w:val="hy-AM"/>
        </w:rPr>
        <w:t xml:space="preserve">համար տրամադրել </w:t>
      </w:r>
      <w:r w:rsidR="009B7674" w:rsidRPr="00B3733E">
        <w:rPr>
          <w:rFonts w:ascii="GHEA Grapalat" w:hAnsi="GHEA Grapalat" w:cs="Arial"/>
          <w:color w:val="000000"/>
          <w:lang w:val="hy-AM"/>
        </w:rPr>
        <w:t xml:space="preserve">Կառավարության սահմանած </w:t>
      </w:r>
      <w:r w:rsidRPr="00B3733E">
        <w:rPr>
          <w:rFonts w:ascii="GHEA Grapalat" w:hAnsi="GHEA Grapalat" w:cs="Arial"/>
          <w:color w:val="000000"/>
          <w:lang w:val="hy-AM"/>
        </w:rPr>
        <w:t>պետական աջակցություն:</w:t>
      </w:r>
    </w:p>
    <w:p w14:paraId="783682E6" w14:textId="77777777" w:rsidR="00AB3803" w:rsidRPr="00B3733E" w:rsidRDefault="00AB3803" w:rsidP="00E97CEA">
      <w:pPr>
        <w:shd w:val="clear" w:color="auto" w:fill="FFFFFF"/>
        <w:spacing w:after="0" w:line="240" w:lineRule="auto"/>
        <w:ind w:firstLine="375"/>
        <w:rPr>
          <w:rFonts w:ascii="GHEA Grapalat" w:eastAsia="Times New Roman" w:hAnsi="GHEA Grapalat" w:cs="Calibri"/>
          <w:color w:val="000000"/>
          <w:sz w:val="24"/>
          <w:szCs w:val="24"/>
          <w:lang w:val="hy-AM"/>
        </w:rPr>
      </w:pPr>
      <w:r w:rsidRPr="00B3733E">
        <w:rPr>
          <w:rFonts w:ascii="Calibri" w:eastAsia="Times New Roman" w:hAnsi="Calibri" w:cs="Calibri"/>
          <w:color w:val="000000"/>
          <w:sz w:val="24"/>
          <w:szCs w:val="24"/>
          <w:lang w:val="hy-AM"/>
        </w:rPr>
        <w:t> </w:t>
      </w:r>
    </w:p>
    <w:tbl>
      <w:tblPr>
        <w:tblStyle w:val="TableGrid"/>
        <w:tblW w:w="9811" w:type="dxa"/>
        <w:tblInd w:w="-12" w:type="dxa"/>
        <w:tblLook w:val="04A0" w:firstRow="1" w:lastRow="0" w:firstColumn="1" w:lastColumn="0" w:noHBand="0" w:noVBand="1"/>
      </w:tblPr>
      <w:tblGrid>
        <w:gridCol w:w="3604"/>
        <w:gridCol w:w="6207"/>
      </w:tblGrid>
      <w:tr w:rsidR="00F51E2E" w:rsidRPr="004F4436" w14:paraId="357A3CCE" w14:textId="77777777" w:rsidTr="00060E46">
        <w:tc>
          <w:tcPr>
            <w:tcW w:w="3604" w:type="dxa"/>
            <w:tcBorders>
              <w:top w:val="outset" w:sz="6" w:space="0" w:color="auto"/>
              <w:left w:val="outset" w:sz="6" w:space="0" w:color="auto"/>
              <w:bottom w:val="outset" w:sz="6" w:space="0" w:color="auto"/>
              <w:right w:val="outset" w:sz="6" w:space="0" w:color="auto"/>
            </w:tcBorders>
            <w:shd w:val="clear" w:color="auto" w:fill="FFFFFF"/>
          </w:tcPr>
          <w:p w14:paraId="5E489894" w14:textId="77777777" w:rsidR="00F51E2E" w:rsidRPr="00B3733E" w:rsidRDefault="00F51E2E" w:rsidP="00E97CEA">
            <w:pPr>
              <w:spacing w:before="100" w:beforeAutospacing="1" w:after="100" w:afterAutospacing="1"/>
              <w:jc w:val="center"/>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color w:val="000000"/>
                <w:sz w:val="24"/>
                <w:szCs w:val="24"/>
                <w:lang w:val="hy-AM"/>
              </w:rPr>
              <w:t>Բանկը, որին փոխանցվելու է աջակցության գումարը</w:t>
            </w:r>
          </w:p>
        </w:tc>
        <w:tc>
          <w:tcPr>
            <w:tcW w:w="6207" w:type="dxa"/>
            <w:tcBorders>
              <w:top w:val="outset" w:sz="6" w:space="0" w:color="auto"/>
              <w:left w:val="outset" w:sz="6" w:space="0" w:color="auto"/>
              <w:bottom w:val="outset" w:sz="6" w:space="0" w:color="auto"/>
              <w:right w:val="outset" w:sz="6" w:space="0" w:color="auto"/>
            </w:tcBorders>
            <w:shd w:val="clear" w:color="auto" w:fill="FFFFFF"/>
          </w:tcPr>
          <w:p w14:paraId="22125CAE" w14:textId="77777777" w:rsidR="00F51E2E" w:rsidRPr="00B3733E" w:rsidRDefault="00F51E2E" w:rsidP="00E97CEA">
            <w:pPr>
              <w:spacing w:before="100" w:beforeAutospacing="1" w:after="100" w:afterAutospacing="1"/>
              <w:jc w:val="center"/>
              <w:rPr>
                <w:rFonts w:ascii="GHEA Grapalat" w:eastAsia="Times New Roman" w:hAnsi="GHEA Grapalat" w:cs="Times New Roman"/>
                <w:color w:val="000000"/>
                <w:sz w:val="24"/>
                <w:szCs w:val="24"/>
                <w:lang w:val="hy-AM"/>
              </w:rPr>
            </w:pPr>
            <w:r w:rsidRPr="00B3733E">
              <w:rPr>
                <w:rFonts w:ascii="GHEA Grapalat" w:eastAsia="Times New Roman" w:hAnsi="GHEA Grapalat" w:cs="Times New Roman"/>
                <w:color w:val="000000"/>
                <w:sz w:val="24"/>
                <w:szCs w:val="24"/>
                <w:lang w:val="hy-AM"/>
              </w:rPr>
              <w:t>Հաշվի համարը, որին փոխանցվելու է աջակցության</w:t>
            </w:r>
            <w:r w:rsidRPr="00B3733E">
              <w:rPr>
                <w:rFonts w:ascii="GHEA Grapalat" w:eastAsia="Times New Roman" w:hAnsi="GHEA Grapalat" w:cs="Times New Roman"/>
                <w:color w:val="000000"/>
                <w:sz w:val="24"/>
                <w:szCs w:val="24"/>
                <w:lang w:val="hy-AM"/>
              </w:rPr>
              <w:br/>
              <w:t>գումարը</w:t>
            </w:r>
          </w:p>
        </w:tc>
      </w:tr>
      <w:tr w:rsidR="00F51E2E" w:rsidRPr="004F4436" w14:paraId="1D78046A" w14:textId="77777777" w:rsidTr="00060E46">
        <w:tc>
          <w:tcPr>
            <w:tcW w:w="3604" w:type="dxa"/>
          </w:tcPr>
          <w:p w14:paraId="2D7B6A27" w14:textId="77777777" w:rsidR="00F51E2E" w:rsidRPr="00B3733E" w:rsidRDefault="00F51E2E" w:rsidP="00E97CEA">
            <w:pPr>
              <w:rPr>
                <w:rFonts w:ascii="GHEA Grapalat" w:eastAsia="Times New Roman" w:hAnsi="GHEA Grapalat" w:cs="Calibri"/>
                <w:color w:val="000000"/>
                <w:sz w:val="24"/>
                <w:szCs w:val="24"/>
                <w:lang w:val="hy-AM"/>
              </w:rPr>
            </w:pPr>
          </w:p>
        </w:tc>
        <w:tc>
          <w:tcPr>
            <w:tcW w:w="6207" w:type="dxa"/>
          </w:tcPr>
          <w:p w14:paraId="72A4204C" w14:textId="77777777" w:rsidR="00F51E2E" w:rsidRPr="00B3733E" w:rsidRDefault="00F51E2E" w:rsidP="00E97CEA">
            <w:pPr>
              <w:rPr>
                <w:rFonts w:ascii="GHEA Grapalat" w:eastAsia="Times New Roman" w:hAnsi="GHEA Grapalat" w:cs="Calibri"/>
                <w:color w:val="000000"/>
                <w:sz w:val="24"/>
                <w:szCs w:val="24"/>
                <w:lang w:val="hy-AM"/>
              </w:rPr>
            </w:pPr>
          </w:p>
        </w:tc>
      </w:tr>
    </w:tbl>
    <w:p w14:paraId="204E1347" w14:textId="77777777" w:rsidR="00E97CEA" w:rsidRPr="00B3733E" w:rsidRDefault="00E97CEA" w:rsidP="00AB3803">
      <w:pPr>
        <w:shd w:val="clear" w:color="auto" w:fill="FFFFFF"/>
        <w:spacing w:after="0" w:line="240" w:lineRule="auto"/>
        <w:ind w:firstLine="375"/>
        <w:rPr>
          <w:rFonts w:ascii="GHEA Grapalat" w:eastAsia="Times New Roman" w:hAnsi="GHEA Grapalat" w:cs="Calibri"/>
          <w:color w:val="000000"/>
          <w:sz w:val="24"/>
          <w:szCs w:val="24"/>
          <w:lang w:val="hy-AM"/>
        </w:rPr>
      </w:pPr>
    </w:p>
    <w:p w14:paraId="6E464A2E" w14:textId="77777777" w:rsidR="00E97CEA" w:rsidRPr="00B3733E" w:rsidRDefault="00E97CEA" w:rsidP="00AB3803">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2529"/>
        <w:gridCol w:w="7221"/>
      </w:tblGrid>
      <w:tr w:rsidR="009B7674" w:rsidRPr="00B3733E" w14:paraId="5A071597" w14:textId="77777777" w:rsidTr="009B7674">
        <w:trPr>
          <w:tblCellSpacing w:w="7" w:type="dxa"/>
          <w:jc w:val="center"/>
        </w:trPr>
        <w:tc>
          <w:tcPr>
            <w:tcW w:w="2445" w:type="dxa"/>
            <w:hideMark/>
          </w:tcPr>
          <w:p w14:paraId="1998BA2E" w14:textId="77777777" w:rsidR="009B7674" w:rsidRPr="00B3733E" w:rsidRDefault="009B7674" w:rsidP="009B7674">
            <w:pPr>
              <w:spacing w:before="100" w:beforeAutospacing="1" w:after="100" w:afterAutospacing="1" w:line="240" w:lineRule="auto"/>
              <w:rPr>
                <w:rFonts w:ascii="GHEA Grapalat" w:eastAsia="Times New Roman" w:hAnsi="GHEA Grapalat" w:cs="Times New Roman"/>
                <w:sz w:val="21"/>
                <w:szCs w:val="21"/>
              </w:rPr>
            </w:pPr>
            <w:r w:rsidRPr="00B3733E">
              <w:rPr>
                <w:rFonts w:ascii="GHEA Grapalat" w:eastAsia="Times New Roman" w:hAnsi="GHEA Grapalat" w:cs="Times New Roman"/>
                <w:sz w:val="21"/>
                <w:szCs w:val="21"/>
              </w:rPr>
              <w:t>Պաշտոնատար անձ</w:t>
            </w:r>
          </w:p>
        </w:tc>
        <w:tc>
          <w:tcPr>
            <w:tcW w:w="7020" w:type="dxa"/>
            <w:hideMark/>
          </w:tcPr>
          <w:p w14:paraId="132B26BE" w14:textId="77777777" w:rsidR="009B7674" w:rsidRPr="00B3733E" w:rsidRDefault="009B7674" w:rsidP="009B7674">
            <w:pPr>
              <w:spacing w:after="0" w:line="240" w:lineRule="auto"/>
              <w:jc w:val="center"/>
              <w:rPr>
                <w:rFonts w:ascii="GHEA Grapalat" w:eastAsia="Times New Roman" w:hAnsi="GHEA Grapalat" w:cs="Times New Roman"/>
                <w:sz w:val="21"/>
                <w:szCs w:val="21"/>
              </w:rPr>
            </w:pPr>
            <w:r w:rsidRPr="00B3733E">
              <w:rPr>
                <w:rFonts w:ascii="GHEA Grapalat" w:eastAsia="Times New Roman" w:hAnsi="GHEA Grapalat" w:cs="Times New Roman"/>
                <w:sz w:val="21"/>
                <w:szCs w:val="21"/>
              </w:rPr>
              <w:t>___________________________________________________</w:t>
            </w:r>
          </w:p>
          <w:p w14:paraId="797A0B0E" w14:textId="77777777" w:rsidR="009B7674" w:rsidRPr="00B3733E" w:rsidRDefault="009B7674" w:rsidP="009B7674">
            <w:pPr>
              <w:spacing w:after="0" w:line="240" w:lineRule="auto"/>
              <w:jc w:val="center"/>
              <w:rPr>
                <w:rFonts w:ascii="GHEA Grapalat" w:eastAsia="Times New Roman" w:hAnsi="GHEA Grapalat" w:cs="Times New Roman"/>
                <w:sz w:val="21"/>
                <w:szCs w:val="21"/>
              </w:rPr>
            </w:pPr>
            <w:r w:rsidRPr="00B3733E">
              <w:rPr>
                <w:rFonts w:ascii="GHEA Grapalat" w:eastAsia="Times New Roman" w:hAnsi="GHEA Grapalat" w:cs="Times New Roman"/>
                <w:sz w:val="15"/>
                <w:szCs w:val="15"/>
              </w:rPr>
              <w:t>ստորագրությունը, անունը, ազգանունը</w:t>
            </w:r>
          </w:p>
        </w:tc>
      </w:tr>
    </w:tbl>
    <w:p w14:paraId="5CD42549" w14:textId="77777777" w:rsidR="004E5E93" w:rsidRPr="004847F5" w:rsidRDefault="004E5E93" w:rsidP="004847F5">
      <w:pPr>
        <w:rPr>
          <w:rFonts w:ascii="GHEA Grapalat" w:eastAsia="Times New Roman" w:hAnsi="GHEA Grapalat" w:cs="Times New Roman"/>
          <w:color w:val="000000"/>
          <w:sz w:val="24"/>
          <w:szCs w:val="24"/>
          <w:highlight w:val="yellow"/>
          <w:lang w:val="hy-AM" w:eastAsia="ru-RU"/>
        </w:rPr>
      </w:pPr>
    </w:p>
    <w:sectPr w:rsidR="004E5E93" w:rsidRPr="004847F5" w:rsidSect="008F7CDE">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8397D" w14:textId="77777777" w:rsidR="00A6456F" w:rsidRDefault="00A6456F" w:rsidP="00E90575">
      <w:pPr>
        <w:spacing w:after="0" w:line="240" w:lineRule="auto"/>
      </w:pPr>
      <w:r>
        <w:separator/>
      </w:r>
    </w:p>
  </w:endnote>
  <w:endnote w:type="continuationSeparator" w:id="0">
    <w:p w14:paraId="06CD8D32" w14:textId="77777777" w:rsidR="00A6456F" w:rsidRDefault="00A6456F" w:rsidP="00E90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5650A" w14:textId="77777777" w:rsidR="00A6456F" w:rsidRDefault="00A6456F" w:rsidP="00E90575">
      <w:pPr>
        <w:spacing w:after="0" w:line="240" w:lineRule="auto"/>
      </w:pPr>
      <w:r>
        <w:separator/>
      </w:r>
    </w:p>
  </w:footnote>
  <w:footnote w:type="continuationSeparator" w:id="0">
    <w:p w14:paraId="5D488966" w14:textId="77777777" w:rsidR="00A6456F" w:rsidRDefault="00A6456F" w:rsidP="00E90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EDC"/>
    <w:multiLevelType w:val="hybridMultilevel"/>
    <w:tmpl w:val="344A6DC8"/>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410B12B8"/>
    <w:multiLevelType w:val="hybridMultilevel"/>
    <w:tmpl w:val="9EB64E50"/>
    <w:lvl w:ilvl="0" w:tplc="58F6729E">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A3C"/>
    <w:rsid w:val="000309D6"/>
    <w:rsid w:val="00060E46"/>
    <w:rsid w:val="00064043"/>
    <w:rsid w:val="00080BB2"/>
    <w:rsid w:val="00097F2B"/>
    <w:rsid w:val="000A4674"/>
    <w:rsid w:val="000C5F78"/>
    <w:rsid w:val="000D5DDC"/>
    <w:rsid w:val="000F3B1D"/>
    <w:rsid w:val="00102951"/>
    <w:rsid w:val="001171DC"/>
    <w:rsid w:val="00144389"/>
    <w:rsid w:val="00155EF8"/>
    <w:rsid w:val="00160184"/>
    <w:rsid w:val="0016292F"/>
    <w:rsid w:val="001637A1"/>
    <w:rsid w:val="00172E71"/>
    <w:rsid w:val="001B3DF4"/>
    <w:rsid w:val="001B6E0D"/>
    <w:rsid w:val="001D6976"/>
    <w:rsid w:val="001E21E9"/>
    <w:rsid w:val="00217037"/>
    <w:rsid w:val="00255E34"/>
    <w:rsid w:val="002A581E"/>
    <w:rsid w:val="002B5045"/>
    <w:rsid w:val="002D2BFA"/>
    <w:rsid w:val="00317471"/>
    <w:rsid w:val="0032616F"/>
    <w:rsid w:val="003517EF"/>
    <w:rsid w:val="00362CA3"/>
    <w:rsid w:val="003734E9"/>
    <w:rsid w:val="00376DA2"/>
    <w:rsid w:val="003778FD"/>
    <w:rsid w:val="00377BFF"/>
    <w:rsid w:val="003A68BB"/>
    <w:rsid w:val="003B360A"/>
    <w:rsid w:val="003C42AB"/>
    <w:rsid w:val="003D4DFE"/>
    <w:rsid w:val="003E3A3C"/>
    <w:rsid w:val="003F5C17"/>
    <w:rsid w:val="00404687"/>
    <w:rsid w:val="0041155C"/>
    <w:rsid w:val="0042711C"/>
    <w:rsid w:val="00453012"/>
    <w:rsid w:val="004847F5"/>
    <w:rsid w:val="004B67B7"/>
    <w:rsid w:val="004E5E93"/>
    <w:rsid w:val="004F4436"/>
    <w:rsid w:val="005477A0"/>
    <w:rsid w:val="005649C2"/>
    <w:rsid w:val="005C17A5"/>
    <w:rsid w:val="005D6500"/>
    <w:rsid w:val="005E3A6E"/>
    <w:rsid w:val="005F12DD"/>
    <w:rsid w:val="005F3B8E"/>
    <w:rsid w:val="0061444C"/>
    <w:rsid w:val="00614A9C"/>
    <w:rsid w:val="0062210D"/>
    <w:rsid w:val="006335E8"/>
    <w:rsid w:val="006517AE"/>
    <w:rsid w:val="006553B0"/>
    <w:rsid w:val="00655519"/>
    <w:rsid w:val="006866FF"/>
    <w:rsid w:val="006D4DE7"/>
    <w:rsid w:val="006D5FB1"/>
    <w:rsid w:val="006F7FF7"/>
    <w:rsid w:val="00704C38"/>
    <w:rsid w:val="00712C33"/>
    <w:rsid w:val="007547BE"/>
    <w:rsid w:val="00762CDC"/>
    <w:rsid w:val="00764074"/>
    <w:rsid w:val="007A4E20"/>
    <w:rsid w:val="007B574F"/>
    <w:rsid w:val="007C032A"/>
    <w:rsid w:val="007D7093"/>
    <w:rsid w:val="007E7CF3"/>
    <w:rsid w:val="00800EC9"/>
    <w:rsid w:val="00825714"/>
    <w:rsid w:val="00857DCE"/>
    <w:rsid w:val="00857F4F"/>
    <w:rsid w:val="00867756"/>
    <w:rsid w:val="00891B3A"/>
    <w:rsid w:val="008962F2"/>
    <w:rsid w:val="008B0958"/>
    <w:rsid w:val="008E1CF6"/>
    <w:rsid w:val="008F4505"/>
    <w:rsid w:val="008F6B97"/>
    <w:rsid w:val="008F7CDE"/>
    <w:rsid w:val="00917B22"/>
    <w:rsid w:val="00926E80"/>
    <w:rsid w:val="00941250"/>
    <w:rsid w:val="00941F4D"/>
    <w:rsid w:val="0096696D"/>
    <w:rsid w:val="00966E38"/>
    <w:rsid w:val="00971FAF"/>
    <w:rsid w:val="009809E1"/>
    <w:rsid w:val="00991333"/>
    <w:rsid w:val="00992FF2"/>
    <w:rsid w:val="00996258"/>
    <w:rsid w:val="00996BAA"/>
    <w:rsid w:val="009B4CFB"/>
    <w:rsid w:val="009B7674"/>
    <w:rsid w:val="009D01CD"/>
    <w:rsid w:val="009F35E2"/>
    <w:rsid w:val="00A0086F"/>
    <w:rsid w:val="00A13832"/>
    <w:rsid w:val="00A6456F"/>
    <w:rsid w:val="00A86E28"/>
    <w:rsid w:val="00A944F2"/>
    <w:rsid w:val="00A9626D"/>
    <w:rsid w:val="00AA40B0"/>
    <w:rsid w:val="00AB3803"/>
    <w:rsid w:val="00AB6C31"/>
    <w:rsid w:val="00AC4725"/>
    <w:rsid w:val="00AC7750"/>
    <w:rsid w:val="00AD1A4C"/>
    <w:rsid w:val="00AE2E59"/>
    <w:rsid w:val="00AF6FF3"/>
    <w:rsid w:val="00AF753C"/>
    <w:rsid w:val="00B35D3F"/>
    <w:rsid w:val="00B3733E"/>
    <w:rsid w:val="00BB5DE3"/>
    <w:rsid w:val="00BC4778"/>
    <w:rsid w:val="00BC7D55"/>
    <w:rsid w:val="00C042B2"/>
    <w:rsid w:val="00C33776"/>
    <w:rsid w:val="00C34149"/>
    <w:rsid w:val="00C479FF"/>
    <w:rsid w:val="00C50C69"/>
    <w:rsid w:val="00C50E82"/>
    <w:rsid w:val="00C80C79"/>
    <w:rsid w:val="00C86BE9"/>
    <w:rsid w:val="00CA6D7A"/>
    <w:rsid w:val="00CB5060"/>
    <w:rsid w:val="00CC0B03"/>
    <w:rsid w:val="00CC4F18"/>
    <w:rsid w:val="00CD3754"/>
    <w:rsid w:val="00CE0648"/>
    <w:rsid w:val="00CE2DA9"/>
    <w:rsid w:val="00CE52EE"/>
    <w:rsid w:val="00CE6124"/>
    <w:rsid w:val="00D20F1C"/>
    <w:rsid w:val="00D268F9"/>
    <w:rsid w:val="00D26C2E"/>
    <w:rsid w:val="00D752BC"/>
    <w:rsid w:val="00D76D28"/>
    <w:rsid w:val="00D80BCB"/>
    <w:rsid w:val="00D932C1"/>
    <w:rsid w:val="00DB41E1"/>
    <w:rsid w:val="00DF3A4E"/>
    <w:rsid w:val="00E00917"/>
    <w:rsid w:val="00E220E2"/>
    <w:rsid w:val="00E22C29"/>
    <w:rsid w:val="00E401E2"/>
    <w:rsid w:val="00E41736"/>
    <w:rsid w:val="00E42C65"/>
    <w:rsid w:val="00E50D65"/>
    <w:rsid w:val="00E73BEA"/>
    <w:rsid w:val="00E73CBC"/>
    <w:rsid w:val="00E90575"/>
    <w:rsid w:val="00E97CEA"/>
    <w:rsid w:val="00EB6EAA"/>
    <w:rsid w:val="00EB7E33"/>
    <w:rsid w:val="00F0012B"/>
    <w:rsid w:val="00F05639"/>
    <w:rsid w:val="00F15F2B"/>
    <w:rsid w:val="00F1628F"/>
    <w:rsid w:val="00F42FA6"/>
    <w:rsid w:val="00F51E2E"/>
    <w:rsid w:val="00F56D75"/>
    <w:rsid w:val="00F573D8"/>
    <w:rsid w:val="00F84E10"/>
    <w:rsid w:val="00F91946"/>
    <w:rsid w:val="00FB2645"/>
    <w:rsid w:val="00FC4C7F"/>
    <w:rsid w:val="00FD7B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292C4"/>
  <w15:docId w15:val="{54A33F5D-6B5E-4736-9E68-D5A8A3A0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B03"/>
  </w:style>
  <w:style w:type="paragraph" w:styleId="Heading2">
    <w:name w:val="heading 2"/>
    <w:basedOn w:val="Normal"/>
    <w:link w:val="Heading2Char"/>
    <w:uiPriority w:val="9"/>
    <w:qFormat/>
    <w:rsid w:val="000A46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0B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B03"/>
  </w:style>
  <w:style w:type="paragraph" w:styleId="ListParagraph">
    <w:name w:val="List Paragraph"/>
    <w:basedOn w:val="Normal"/>
    <w:uiPriority w:val="34"/>
    <w:qFormat/>
    <w:rsid w:val="00CC0B03"/>
    <w:pPr>
      <w:spacing w:after="200" w:line="276" w:lineRule="auto"/>
      <w:ind w:left="720"/>
      <w:contextualSpacing/>
    </w:pPr>
    <w:rPr>
      <w:rFonts w:eastAsiaTheme="minorEastAsia"/>
      <w:lang w:val="ru-RU" w:eastAsia="ru-RU"/>
    </w:rPr>
  </w:style>
  <w:style w:type="paragraph" w:styleId="Footer">
    <w:name w:val="footer"/>
    <w:basedOn w:val="Normal"/>
    <w:link w:val="FooterChar"/>
    <w:uiPriority w:val="99"/>
    <w:unhideWhenUsed/>
    <w:rsid w:val="00E90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575"/>
  </w:style>
  <w:style w:type="character" w:customStyle="1" w:styleId="Heading2Char">
    <w:name w:val="Heading 2 Char"/>
    <w:basedOn w:val="DefaultParagraphFont"/>
    <w:link w:val="Heading2"/>
    <w:uiPriority w:val="9"/>
    <w:rsid w:val="000A4674"/>
    <w:rPr>
      <w:rFonts w:ascii="Times New Roman" w:eastAsia="Times New Roman" w:hAnsi="Times New Roman" w:cs="Times New Roman"/>
      <w:b/>
      <w:bCs/>
      <w:sz w:val="36"/>
      <w:szCs w:val="36"/>
    </w:rPr>
  </w:style>
  <w:style w:type="table" w:styleId="TableGrid">
    <w:name w:val="Table Grid"/>
    <w:basedOn w:val="TableNormal"/>
    <w:uiPriority w:val="39"/>
    <w:rsid w:val="00AB3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A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6E"/>
    <w:rPr>
      <w:rFonts w:ascii="Segoe UI" w:hAnsi="Segoe UI" w:cs="Segoe UI"/>
      <w:sz w:val="18"/>
      <w:szCs w:val="18"/>
    </w:rPr>
  </w:style>
  <w:style w:type="character" w:styleId="CommentReference">
    <w:name w:val="annotation reference"/>
    <w:basedOn w:val="DefaultParagraphFont"/>
    <w:uiPriority w:val="99"/>
    <w:semiHidden/>
    <w:unhideWhenUsed/>
    <w:rsid w:val="00764074"/>
    <w:rPr>
      <w:sz w:val="16"/>
      <w:szCs w:val="16"/>
    </w:rPr>
  </w:style>
  <w:style w:type="paragraph" w:styleId="CommentText">
    <w:name w:val="annotation text"/>
    <w:basedOn w:val="Normal"/>
    <w:link w:val="CommentTextChar"/>
    <w:uiPriority w:val="99"/>
    <w:semiHidden/>
    <w:unhideWhenUsed/>
    <w:rsid w:val="00764074"/>
    <w:pPr>
      <w:spacing w:line="240" w:lineRule="auto"/>
    </w:pPr>
    <w:rPr>
      <w:sz w:val="20"/>
      <w:szCs w:val="20"/>
    </w:rPr>
  </w:style>
  <w:style w:type="character" w:customStyle="1" w:styleId="CommentTextChar">
    <w:name w:val="Comment Text Char"/>
    <w:basedOn w:val="DefaultParagraphFont"/>
    <w:link w:val="CommentText"/>
    <w:uiPriority w:val="99"/>
    <w:semiHidden/>
    <w:rsid w:val="00764074"/>
    <w:rPr>
      <w:sz w:val="20"/>
      <w:szCs w:val="20"/>
    </w:rPr>
  </w:style>
  <w:style w:type="paragraph" w:styleId="CommentSubject">
    <w:name w:val="annotation subject"/>
    <w:basedOn w:val="CommentText"/>
    <w:next w:val="CommentText"/>
    <w:link w:val="CommentSubjectChar"/>
    <w:uiPriority w:val="99"/>
    <w:semiHidden/>
    <w:unhideWhenUsed/>
    <w:rsid w:val="00764074"/>
    <w:rPr>
      <w:b/>
      <w:bCs/>
    </w:rPr>
  </w:style>
  <w:style w:type="character" w:customStyle="1" w:styleId="CommentSubjectChar">
    <w:name w:val="Comment Subject Char"/>
    <w:basedOn w:val="CommentTextChar"/>
    <w:link w:val="CommentSubject"/>
    <w:uiPriority w:val="99"/>
    <w:semiHidden/>
    <w:rsid w:val="00764074"/>
    <w:rPr>
      <w:b/>
      <w:bCs/>
      <w:sz w:val="20"/>
      <w:szCs w:val="20"/>
    </w:rPr>
  </w:style>
  <w:style w:type="paragraph" w:styleId="NormalWeb">
    <w:name w:val="Normal (Web)"/>
    <w:basedOn w:val="Normal"/>
    <w:uiPriority w:val="99"/>
    <w:unhideWhenUsed/>
    <w:rsid w:val="00172E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72E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409">
      <w:bodyDiv w:val="1"/>
      <w:marLeft w:val="0"/>
      <w:marRight w:val="0"/>
      <w:marTop w:val="0"/>
      <w:marBottom w:val="0"/>
      <w:divBdr>
        <w:top w:val="none" w:sz="0" w:space="0" w:color="auto"/>
        <w:left w:val="none" w:sz="0" w:space="0" w:color="auto"/>
        <w:bottom w:val="none" w:sz="0" w:space="0" w:color="auto"/>
        <w:right w:val="none" w:sz="0" w:space="0" w:color="auto"/>
      </w:divBdr>
    </w:div>
    <w:div w:id="190339198">
      <w:bodyDiv w:val="1"/>
      <w:marLeft w:val="0"/>
      <w:marRight w:val="0"/>
      <w:marTop w:val="0"/>
      <w:marBottom w:val="0"/>
      <w:divBdr>
        <w:top w:val="none" w:sz="0" w:space="0" w:color="auto"/>
        <w:left w:val="none" w:sz="0" w:space="0" w:color="auto"/>
        <w:bottom w:val="none" w:sz="0" w:space="0" w:color="auto"/>
        <w:right w:val="none" w:sz="0" w:space="0" w:color="auto"/>
      </w:divBdr>
    </w:div>
    <w:div w:id="463430870">
      <w:bodyDiv w:val="1"/>
      <w:marLeft w:val="0"/>
      <w:marRight w:val="0"/>
      <w:marTop w:val="0"/>
      <w:marBottom w:val="0"/>
      <w:divBdr>
        <w:top w:val="none" w:sz="0" w:space="0" w:color="auto"/>
        <w:left w:val="none" w:sz="0" w:space="0" w:color="auto"/>
        <w:bottom w:val="none" w:sz="0" w:space="0" w:color="auto"/>
        <w:right w:val="none" w:sz="0" w:space="0" w:color="auto"/>
      </w:divBdr>
    </w:div>
    <w:div w:id="488401073">
      <w:bodyDiv w:val="1"/>
      <w:marLeft w:val="0"/>
      <w:marRight w:val="0"/>
      <w:marTop w:val="0"/>
      <w:marBottom w:val="0"/>
      <w:divBdr>
        <w:top w:val="none" w:sz="0" w:space="0" w:color="auto"/>
        <w:left w:val="none" w:sz="0" w:space="0" w:color="auto"/>
        <w:bottom w:val="none" w:sz="0" w:space="0" w:color="auto"/>
        <w:right w:val="none" w:sz="0" w:space="0" w:color="auto"/>
      </w:divBdr>
    </w:div>
    <w:div w:id="1291129326">
      <w:bodyDiv w:val="1"/>
      <w:marLeft w:val="0"/>
      <w:marRight w:val="0"/>
      <w:marTop w:val="0"/>
      <w:marBottom w:val="0"/>
      <w:divBdr>
        <w:top w:val="none" w:sz="0" w:space="0" w:color="auto"/>
        <w:left w:val="none" w:sz="0" w:space="0" w:color="auto"/>
        <w:bottom w:val="none" w:sz="0" w:space="0" w:color="auto"/>
        <w:right w:val="none" w:sz="0" w:space="0" w:color="auto"/>
      </w:divBdr>
    </w:div>
    <w:div w:id="1519268068">
      <w:bodyDiv w:val="1"/>
      <w:marLeft w:val="0"/>
      <w:marRight w:val="0"/>
      <w:marTop w:val="0"/>
      <w:marBottom w:val="0"/>
      <w:divBdr>
        <w:top w:val="none" w:sz="0" w:space="0" w:color="auto"/>
        <w:left w:val="none" w:sz="0" w:space="0" w:color="auto"/>
        <w:bottom w:val="none" w:sz="0" w:space="0" w:color="auto"/>
        <w:right w:val="none" w:sz="0" w:space="0" w:color="auto"/>
      </w:divBdr>
    </w:div>
    <w:div w:id="1572540635">
      <w:bodyDiv w:val="1"/>
      <w:marLeft w:val="0"/>
      <w:marRight w:val="0"/>
      <w:marTop w:val="0"/>
      <w:marBottom w:val="0"/>
      <w:divBdr>
        <w:top w:val="none" w:sz="0" w:space="0" w:color="auto"/>
        <w:left w:val="none" w:sz="0" w:space="0" w:color="auto"/>
        <w:bottom w:val="none" w:sz="0" w:space="0" w:color="auto"/>
        <w:right w:val="none" w:sz="0" w:space="0" w:color="auto"/>
      </w:divBdr>
    </w:div>
    <w:div w:id="19265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AA72A-73AA-4A96-923F-E846B15B7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1312</Words>
  <Characters>7484</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Manukyan</dc:creator>
  <cp:keywords>https://mul2-mtc.gov.am/tasks/1062742/oneclick/Nakhagic.docx?token=3222d81412d3f62b2a696e8a869ceea3</cp:keywords>
  <cp:lastModifiedBy>Vahe Sargsyan</cp:lastModifiedBy>
  <cp:revision>5</cp:revision>
  <dcterms:created xsi:type="dcterms:W3CDTF">2023-12-27T10:31:00Z</dcterms:created>
  <dcterms:modified xsi:type="dcterms:W3CDTF">2023-12-27T14:44:00Z</dcterms:modified>
</cp:coreProperties>
</file>