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602117" w14:textId="77777777" w:rsidR="001D288F" w:rsidRPr="0083382D" w:rsidRDefault="001D288F" w:rsidP="00995A1B">
      <w:pPr>
        <w:spacing w:line="276" w:lineRule="auto"/>
        <w:jc w:val="center"/>
        <w:rPr>
          <w:rFonts w:ascii="GHEA Grapalat" w:hAnsi="GHEA Grapalat"/>
          <w:b/>
          <w:sz w:val="24"/>
          <w:szCs w:val="24"/>
          <w:lang w:val="hy-AM"/>
        </w:rPr>
      </w:pPr>
      <w:r w:rsidRPr="0083382D">
        <w:rPr>
          <w:rFonts w:ascii="GHEA Grapalat" w:hAnsi="GHEA Grapalat" w:cs="Sylfaen"/>
          <w:b/>
          <w:sz w:val="24"/>
          <w:szCs w:val="24"/>
          <w:lang w:val="hy-AM"/>
        </w:rPr>
        <w:t>ԱՄՓՈՓԱԹԵՐԹ</w:t>
      </w:r>
    </w:p>
    <w:p w14:paraId="62E25BB4" w14:textId="1F8F99DF" w:rsidR="001D288F" w:rsidRPr="00E24BB8" w:rsidRDefault="00E24BB8" w:rsidP="00E24BB8">
      <w:pPr>
        <w:tabs>
          <w:tab w:val="left" w:pos="426"/>
        </w:tabs>
        <w:spacing w:after="0" w:line="360" w:lineRule="auto"/>
        <w:jc w:val="center"/>
        <w:rPr>
          <w:rFonts w:ascii="GHEA Grapalat" w:hAnsi="GHEA Grapalat" w:cs="Sylfaen"/>
          <w:b/>
          <w:color w:val="000000"/>
          <w:sz w:val="24"/>
          <w:szCs w:val="24"/>
          <w:shd w:val="clear" w:color="auto" w:fill="FFFFFF"/>
          <w:lang w:val="hy-AM"/>
        </w:rPr>
      </w:pPr>
      <w:r>
        <w:rPr>
          <w:rFonts w:ascii="GHEA Grapalat" w:hAnsi="GHEA Grapalat" w:cs="Sylfaen"/>
          <w:b/>
          <w:color w:val="000000"/>
          <w:sz w:val="24"/>
          <w:szCs w:val="24"/>
          <w:shd w:val="clear" w:color="auto" w:fill="FFFFFF"/>
          <w:lang w:val="hy-AM"/>
        </w:rPr>
        <w:t>«</w:t>
      </w:r>
      <w:r w:rsidRPr="00E24BB8">
        <w:rPr>
          <w:rFonts w:ascii="GHEA Grapalat" w:hAnsi="GHEA Grapalat" w:cs="Sylfaen"/>
          <w:b/>
          <w:color w:val="000000"/>
          <w:sz w:val="24"/>
          <w:szCs w:val="24"/>
          <w:shd w:val="clear" w:color="auto" w:fill="FFFFFF"/>
          <w:lang w:val="hy-AM"/>
        </w:rPr>
        <w:t>ՀԱՅԱՍՏԱՆԻ ՀԱՆՐԱՊԵՏՈՒԹՅԱՆ ԿԱՌԱՎԱՐՈՒԹՅԱՆ 2004 ԹՎԱԿԱՆԻ ՄԱՐՏԻ 4-Ի N 318-Ն ՈՐՈՇՄԱՆ ՄԵՋ ՓՈՓՈԽՈՒԹՅՈՒՆՆԵՐ ԿԱՏԱՐԵԼՈՒ ՄԱՍԻՆ</w:t>
      </w:r>
      <w:r>
        <w:rPr>
          <w:rFonts w:ascii="GHEA Grapalat" w:hAnsi="GHEA Grapalat" w:cs="Sylfaen"/>
          <w:b/>
          <w:color w:val="000000"/>
          <w:sz w:val="24"/>
          <w:szCs w:val="24"/>
          <w:shd w:val="clear" w:color="auto" w:fill="FFFFFF"/>
          <w:lang w:val="hy-AM"/>
        </w:rPr>
        <w:t>»</w:t>
      </w:r>
      <w:r w:rsidRPr="00E24BB8">
        <w:rPr>
          <w:rFonts w:ascii="GHEA Grapalat" w:hAnsi="GHEA Grapalat" w:cs="Sylfaen"/>
          <w:b/>
          <w:color w:val="000000"/>
          <w:sz w:val="24"/>
          <w:szCs w:val="24"/>
          <w:shd w:val="clear" w:color="auto" w:fill="FFFFFF"/>
          <w:lang w:val="hy-AM"/>
        </w:rPr>
        <w:t xml:space="preserve"> </w:t>
      </w:r>
      <w:r w:rsidR="001D288F" w:rsidRPr="008B722C">
        <w:rPr>
          <w:rFonts w:ascii="GHEA Grapalat" w:hAnsi="GHEA Grapalat" w:cs="Sylfaen"/>
          <w:b/>
          <w:color w:val="000000"/>
          <w:sz w:val="24"/>
          <w:szCs w:val="24"/>
          <w:shd w:val="clear" w:color="auto" w:fill="FFFFFF"/>
          <w:lang w:val="hy-AM"/>
        </w:rPr>
        <w:t>ՀԱՅԱՍՏԱՆԻ ՀԱՆՐԱՊԵՏՈՒԹՅԱՆ ԿԱՌԱՎԱՐՈՒԹՅԱՆ ՈՐՈՇ</w:t>
      </w:r>
      <w:r>
        <w:rPr>
          <w:rFonts w:ascii="GHEA Grapalat" w:hAnsi="GHEA Grapalat" w:cs="Sylfaen"/>
          <w:b/>
          <w:color w:val="000000"/>
          <w:sz w:val="24"/>
          <w:szCs w:val="24"/>
          <w:shd w:val="clear" w:color="auto" w:fill="FFFFFF"/>
          <w:lang w:val="hy-AM"/>
        </w:rPr>
        <w:t>ՄԱՆ</w:t>
      </w:r>
      <w:r w:rsidR="001D288F" w:rsidRPr="008B722C">
        <w:rPr>
          <w:rFonts w:ascii="GHEA Grapalat" w:hAnsi="GHEA Grapalat" w:cs="Sylfaen"/>
          <w:b/>
          <w:color w:val="000000"/>
          <w:sz w:val="24"/>
          <w:szCs w:val="24"/>
          <w:shd w:val="clear" w:color="auto" w:fill="FFFFFF"/>
          <w:lang w:val="hy-AM"/>
        </w:rPr>
        <w:t xml:space="preserve"> ՆԱԽԱԳ</w:t>
      </w:r>
      <w:r>
        <w:rPr>
          <w:rFonts w:ascii="GHEA Grapalat" w:hAnsi="GHEA Grapalat" w:cs="Sylfaen"/>
          <w:b/>
          <w:color w:val="000000"/>
          <w:sz w:val="24"/>
          <w:szCs w:val="24"/>
          <w:shd w:val="clear" w:color="auto" w:fill="FFFFFF"/>
          <w:lang w:val="hy-AM"/>
        </w:rPr>
        <w:t>Ծ</w:t>
      </w:r>
      <w:r w:rsidR="001D288F" w:rsidRPr="008B722C">
        <w:rPr>
          <w:rFonts w:ascii="GHEA Grapalat" w:hAnsi="GHEA Grapalat" w:cs="Sylfaen"/>
          <w:b/>
          <w:color w:val="000000"/>
          <w:sz w:val="24"/>
          <w:szCs w:val="24"/>
          <w:shd w:val="clear" w:color="auto" w:fill="FFFFFF"/>
          <w:lang w:val="hy-AM"/>
        </w:rPr>
        <w:t>Ի ՎԵՐԱԲԵՐՅԱԼ</w:t>
      </w:r>
      <w:r w:rsidR="001D288F">
        <w:rPr>
          <w:rFonts w:ascii="GHEA Grapalat" w:hAnsi="GHEA Grapalat" w:cs="Sylfaen"/>
          <w:b/>
          <w:color w:val="000000"/>
          <w:sz w:val="24"/>
          <w:szCs w:val="24"/>
          <w:shd w:val="clear" w:color="auto" w:fill="FFFFFF"/>
          <w:lang w:val="hy-AM"/>
        </w:rPr>
        <w:t xml:space="preserve"> </w:t>
      </w:r>
    </w:p>
    <w:p w14:paraId="20E4EBE6" w14:textId="77777777" w:rsidR="001D288F" w:rsidRPr="00637232" w:rsidRDefault="001D288F" w:rsidP="00995A1B">
      <w:pPr>
        <w:spacing w:line="276" w:lineRule="auto"/>
        <w:jc w:val="center"/>
        <w:rPr>
          <w:rFonts w:ascii="GHEA Grapalat" w:eastAsia="Times New Roman" w:hAnsi="GHEA Grapalat" w:cs="Times New Roman"/>
          <w:b/>
          <w:bCs/>
          <w:color w:val="000000"/>
          <w:sz w:val="24"/>
          <w:szCs w:val="24"/>
          <w:lang w:val="hy-AM"/>
        </w:rPr>
      </w:pPr>
    </w:p>
    <w:p w14:paraId="0E6E711F" w14:textId="3DF66DFB" w:rsidR="000E5CEA" w:rsidRPr="00477A52" w:rsidRDefault="000E5CEA" w:rsidP="00995A1B">
      <w:pPr>
        <w:spacing w:after="0" w:line="276" w:lineRule="auto"/>
        <w:ind w:right="-360"/>
        <w:jc w:val="center"/>
        <w:rPr>
          <w:rFonts w:ascii="GHEA Grapalat" w:hAnsi="GHEA Grapalat" w:cs="Sylfaen"/>
          <w:b/>
          <w:color w:val="000000"/>
          <w:sz w:val="24"/>
          <w:szCs w:val="24"/>
          <w:shd w:val="clear" w:color="auto" w:fill="FFFFFF"/>
          <w:lang w:val="hy-AM"/>
        </w:rPr>
      </w:pPr>
    </w:p>
    <w:tbl>
      <w:tblPr>
        <w:tblStyle w:val="TableGrid"/>
        <w:tblpPr w:leftFromText="180" w:rightFromText="180" w:vertAnchor="text" w:tblpY="1"/>
        <w:tblOverlap w:val="never"/>
        <w:tblW w:w="10629" w:type="dxa"/>
        <w:tblLook w:val="04A0" w:firstRow="1" w:lastRow="0" w:firstColumn="1" w:lastColumn="0" w:noHBand="0" w:noVBand="1"/>
      </w:tblPr>
      <w:tblGrid>
        <w:gridCol w:w="4531"/>
        <w:gridCol w:w="2129"/>
        <w:gridCol w:w="143"/>
        <w:gridCol w:w="567"/>
        <w:gridCol w:w="3259"/>
      </w:tblGrid>
      <w:tr w:rsidR="000E5CEA" w:rsidRPr="00477A52" w14:paraId="4A52E91D" w14:textId="77777777" w:rsidTr="00E05F2E">
        <w:trPr>
          <w:trHeight w:val="420"/>
        </w:trPr>
        <w:tc>
          <w:tcPr>
            <w:tcW w:w="7370" w:type="dxa"/>
            <w:gridSpan w:val="4"/>
            <w:vMerge w:val="restart"/>
            <w:shd w:val="clear" w:color="auto" w:fill="A6A6A6" w:themeFill="background1" w:themeFillShade="A6"/>
          </w:tcPr>
          <w:p w14:paraId="06AF0204" w14:textId="3B7CAAC4" w:rsidR="00D8017B" w:rsidRPr="00DC2999" w:rsidRDefault="00D8017B" w:rsidP="00E24BB8">
            <w:pPr>
              <w:tabs>
                <w:tab w:val="left" w:pos="0"/>
              </w:tabs>
              <w:spacing w:line="276" w:lineRule="auto"/>
              <w:jc w:val="center"/>
              <w:rPr>
                <w:rFonts w:ascii="GHEA Grapalat" w:hAnsi="GHEA Grapalat"/>
                <w:sz w:val="24"/>
                <w:szCs w:val="24"/>
                <w:lang w:val="hy-AM"/>
              </w:rPr>
            </w:pPr>
            <w:r w:rsidRPr="00DC2999">
              <w:rPr>
                <w:rFonts w:ascii="GHEA Grapalat" w:hAnsi="GHEA Grapalat"/>
                <w:sz w:val="24"/>
                <w:szCs w:val="24"/>
                <w:lang w:val="hy-AM"/>
              </w:rPr>
              <w:t>1.Ազգային անվտանգության ծառայություն</w:t>
            </w:r>
          </w:p>
          <w:p w14:paraId="63BA5934" w14:textId="545CAC1A" w:rsidR="000E5CEA" w:rsidRPr="00477A52" w:rsidRDefault="000E5CEA" w:rsidP="00995A1B">
            <w:pPr>
              <w:spacing w:line="276" w:lineRule="auto"/>
              <w:ind w:right="-360"/>
              <w:rPr>
                <w:rFonts w:ascii="GHEA Grapalat" w:hAnsi="GHEA Grapalat" w:cs="Sylfaen"/>
                <w:color w:val="000000"/>
                <w:sz w:val="24"/>
                <w:szCs w:val="24"/>
                <w:shd w:val="clear" w:color="auto" w:fill="FFFFFF"/>
                <w:lang w:val="hy-AM"/>
              </w:rPr>
            </w:pPr>
          </w:p>
        </w:tc>
        <w:tc>
          <w:tcPr>
            <w:tcW w:w="3259" w:type="dxa"/>
            <w:shd w:val="clear" w:color="auto" w:fill="A6A6A6" w:themeFill="background1" w:themeFillShade="A6"/>
          </w:tcPr>
          <w:p w14:paraId="7EFCFBC0" w14:textId="5440229C" w:rsidR="000E5CEA" w:rsidRPr="00E24BB8" w:rsidRDefault="00D8017B" w:rsidP="00995A1B">
            <w:pPr>
              <w:tabs>
                <w:tab w:val="left" w:pos="0"/>
              </w:tabs>
              <w:spacing w:line="276" w:lineRule="auto"/>
              <w:jc w:val="both"/>
              <w:rPr>
                <w:rFonts w:ascii="GHEA Grapalat" w:hAnsi="GHEA Grapalat"/>
                <w:b/>
                <w:sz w:val="24"/>
                <w:szCs w:val="24"/>
                <w:lang w:val="hy-AM"/>
              </w:rPr>
            </w:pPr>
            <w:r w:rsidRPr="00D8017B">
              <w:rPr>
                <w:rFonts w:ascii="GHEA Grapalat" w:hAnsi="GHEA Grapalat"/>
                <w:b/>
                <w:sz w:val="24"/>
                <w:szCs w:val="24"/>
                <w:lang w:val="hy-AM"/>
              </w:rPr>
              <w:t>28.09.2023թ.</w:t>
            </w:r>
          </w:p>
        </w:tc>
      </w:tr>
      <w:tr w:rsidR="000E5CEA" w:rsidRPr="00477A52" w14:paraId="6167770B" w14:textId="77777777" w:rsidTr="00E05F2E">
        <w:trPr>
          <w:trHeight w:val="42"/>
        </w:trPr>
        <w:tc>
          <w:tcPr>
            <w:tcW w:w="7370" w:type="dxa"/>
            <w:gridSpan w:val="4"/>
            <w:vMerge/>
            <w:shd w:val="clear" w:color="auto" w:fill="A6A6A6" w:themeFill="background1" w:themeFillShade="A6"/>
          </w:tcPr>
          <w:p w14:paraId="53738E38" w14:textId="77777777" w:rsidR="000E5CEA" w:rsidRPr="00477A52" w:rsidRDefault="000E5CEA" w:rsidP="00995A1B">
            <w:pPr>
              <w:spacing w:line="276" w:lineRule="auto"/>
              <w:ind w:right="-360"/>
              <w:jc w:val="center"/>
              <w:rPr>
                <w:rFonts w:ascii="GHEA Grapalat" w:hAnsi="GHEA Grapalat" w:cs="Sylfaen"/>
                <w:b/>
                <w:color w:val="000000"/>
                <w:sz w:val="24"/>
                <w:szCs w:val="24"/>
                <w:shd w:val="clear" w:color="auto" w:fill="FFFFFF"/>
                <w:lang w:val="hy-AM"/>
              </w:rPr>
            </w:pPr>
          </w:p>
        </w:tc>
        <w:tc>
          <w:tcPr>
            <w:tcW w:w="3259" w:type="dxa"/>
            <w:shd w:val="clear" w:color="auto" w:fill="A6A6A6" w:themeFill="background1" w:themeFillShade="A6"/>
          </w:tcPr>
          <w:p w14:paraId="1323D9CE" w14:textId="38CA2EB3" w:rsidR="000E5CEA" w:rsidRPr="00477A52" w:rsidRDefault="00D8017B" w:rsidP="00995A1B">
            <w:pPr>
              <w:spacing w:line="276" w:lineRule="auto"/>
              <w:ind w:right="-360"/>
              <w:rPr>
                <w:rFonts w:ascii="GHEA Grapalat" w:hAnsi="GHEA Grapalat" w:cs="Sylfaen"/>
                <w:b/>
                <w:color w:val="000000"/>
                <w:sz w:val="24"/>
                <w:szCs w:val="24"/>
                <w:shd w:val="clear" w:color="auto" w:fill="FFFFFF"/>
                <w:lang w:val="hy-AM"/>
              </w:rPr>
            </w:pPr>
            <w:r w:rsidRPr="00D8017B">
              <w:rPr>
                <w:rFonts w:ascii="GHEA Grapalat" w:hAnsi="GHEA Grapalat"/>
                <w:b/>
                <w:sz w:val="24"/>
                <w:szCs w:val="24"/>
                <w:lang w:val="hy-AM"/>
              </w:rPr>
              <w:t>11/1465</w:t>
            </w:r>
          </w:p>
        </w:tc>
      </w:tr>
      <w:tr w:rsidR="00D8017B" w:rsidRPr="001C3DE7" w14:paraId="1FCCF25A" w14:textId="77777777" w:rsidTr="007B1EA9">
        <w:tc>
          <w:tcPr>
            <w:tcW w:w="4531" w:type="dxa"/>
          </w:tcPr>
          <w:p w14:paraId="1B79BF7C" w14:textId="2BD5B75A" w:rsidR="00D8017B" w:rsidRPr="00DC2999" w:rsidRDefault="00D8017B" w:rsidP="00995A1B">
            <w:pPr>
              <w:shd w:val="clear" w:color="auto" w:fill="FFFFFF"/>
              <w:spacing w:line="276" w:lineRule="auto"/>
              <w:jc w:val="both"/>
              <w:rPr>
                <w:rFonts w:ascii="GHEA Grapalat" w:hAnsi="GHEA Grapalat"/>
                <w:sz w:val="24"/>
                <w:szCs w:val="24"/>
                <w:lang w:val="hy-AM"/>
              </w:rPr>
            </w:pPr>
            <w:r>
              <w:rPr>
                <w:rFonts w:ascii="GHEA Grapalat" w:hAnsi="GHEA Grapalat"/>
                <w:sz w:val="24"/>
                <w:szCs w:val="24"/>
                <w:lang w:val="hy-AM"/>
              </w:rPr>
              <w:t>1.</w:t>
            </w:r>
            <w:r w:rsidRPr="00DC2999">
              <w:rPr>
                <w:rFonts w:ascii="GHEA Grapalat" w:hAnsi="GHEA Grapalat"/>
                <w:sz w:val="24"/>
                <w:szCs w:val="24"/>
                <w:lang w:val="hy-AM"/>
              </w:rPr>
              <w:t>«ՀՀ կառավարության 2004 թվականի մարտի 4-ի թիվ 318-Ն որոշման մեջ փոփոխություններ կատարելու մասին» ՀՀ կառավարության որոշման նախագծի 1-ին հավելվածով խմբագրվող 4-րդ հավելվածի 3-րդ կետի 12-րդ ենթակետում առաջարկվում է «կատարելիս» բառից հետո լրացնել կամ «զինվորական» ծառայության ընթացքում» բառերը:</w:t>
            </w:r>
          </w:p>
          <w:p w14:paraId="34C2F01A" w14:textId="44486AE3" w:rsidR="00D8017B" w:rsidRPr="00477A52" w:rsidRDefault="00D8017B" w:rsidP="00995A1B">
            <w:pPr>
              <w:shd w:val="clear" w:color="auto" w:fill="FFFFFF"/>
              <w:spacing w:line="276" w:lineRule="auto"/>
              <w:ind w:left="173"/>
              <w:jc w:val="both"/>
              <w:rPr>
                <w:rFonts w:ascii="GHEA Grapalat" w:hAnsi="GHEA Grapalat"/>
                <w:sz w:val="24"/>
                <w:szCs w:val="24"/>
                <w:lang w:val="hy-AM"/>
              </w:rPr>
            </w:pPr>
          </w:p>
        </w:tc>
        <w:tc>
          <w:tcPr>
            <w:tcW w:w="6098" w:type="dxa"/>
            <w:gridSpan w:val="4"/>
          </w:tcPr>
          <w:p w14:paraId="7F9DD5CD" w14:textId="77777777" w:rsidR="001D288F" w:rsidRDefault="001D288F" w:rsidP="00995A1B">
            <w:pPr>
              <w:spacing w:line="276" w:lineRule="auto"/>
              <w:ind w:right="-360"/>
              <w:rPr>
                <w:rFonts w:ascii="GHEA Grapalat" w:hAnsi="GHEA Grapalat"/>
                <w:sz w:val="24"/>
                <w:szCs w:val="24"/>
                <w:lang w:val="hy-AM"/>
              </w:rPr>
            </w:pPr>
            <w:r>
              <w:rPr>
                <w:rFonts w:ascii="GHEA Grapalat" w:hAnsi="GHEA Grapalat"/>
                <w:sz w:val="24"/>
                <w:szCs w:val="24"/>
                <w:lang w:val="hy-AM"/>
              </w:rPr>
              <w:t>Մասամբ է ընդունվել:</w:t>
            </w:r>
          </w:p>
          <w:p w14:paraId="355001BA" w14:textId="5F3348BF" w:rsidR="00D8017B" w:rsidRPr="00D8017B" w:rsidRDefault="00D8017B" w:rsidP="00995A1B">
            <w:pPr>
              <w:spacing w:line="276" w:lineRule="auto"/>
              <w:ind w:right="28"/>
              <w:rPr>
                <w:rFonts w:ascii="GHEA Grapalat" w:hAnsi="GHEA Grapalat"/>
                <w:sz w:val="24"/>
                <w:szCs w:val="24"/>
                <w:lang w:val="hy-AM"/>
              </w:rPr>
            </w:pPr>
            <w:r w:rsidRPr="00D8017B">
              <w:rPr>
                <w:rFonts w:ascii="GHEA Grapalat" w:hAnsi="GHEA Grapalat"/>
                <w:sz w:val="24"/>
                <w:szCs w:val="24"/>
                <w:lang w:val="hy-AM"/>
              </w:rPr>
              <w:t xml:space="preserve"> </w:t>
            </w:r>
            <w:r w:rsidR="001D288F">
              <w:rPr>
                <w:rFonts w:ascii="GHEA Grapalat" w:hAnsi="GHEA Grapalat"/>
                <w:sz w:val="24"/>
                <w:szCs w:val="24"/>
                <w:lang w:val="hy-AM"/>
              </w:rPr>
              <w:t>Ն</w:t>
            </w:r>
            <w:r w:rsidRPr="00D8017B">
              <w:rPr>
                <w:rFonts w:ascii="GHEA Grapalat" w:hAnsi="GHEA Grapalat"/>
                <w:sz w:val="24"/>
                <w:szCs w:val="24"/>
                <w:lang w:val="hy-AM"/>
              </w:rPr>
              <w:t xml:space="preserve">ախագծի 1-ին հավելվածով խմբագրվող 4-րդ հավելվածի </w:t>
            </w:r>
            <w:r w:rsidR="00A73156">
              <w:rPr>
                <w:rFonts w:ascii="GHEA Grapalat" w:hAnsi="GHEA Grapalat"/>
                <w:sz w:val="24"/>
                <w:szCs w:val="24"/>
                <w:lang w:val="hy-AM"/>
              </w:rPr>
              <w:t>2</w:t>
            </w:r>
            <w:r w:rsidRPr="00D8017B">
              <w:rPr>
                <w:rFonts w:ascii="GHEA Grapalat" w:hAnsi="GHEA Grapalat"/>
                <w:sz w:val="24"/>
                <w:szCs w:val="24"/>
                <w:lang w:val="hy-AM"/>
              </w:rPr>
              <w:t>-րդ կետի</w:t>
            </w:r>
            <w:r w:rsidR="00A73156">
              <w:rPr>
                <w:rFonts w:ascii="GHEA Grapalat" w:hAnsi="GHEA Grapalat"/>
                <w:sz w:val="24"/>
                <w:szCs w:val="24"/>
                <w:lang w:val="hy-AM"/>
              </w:rPr>
              <w:t xml:space="preserve"> (3-րդ կետում ենթակետեր չկան)</w:t>
            </w:r>
            <w:r w:rsidRPr="00D8017B">
              <w:rPr>
                <w:rFonts w:ascii="GHEA Grapalat" w:hAnsi="GHEA Grapalat"/>
                <w:sz w:val="24"/>
                <w:szCs w:val="24"/>
                <w:lang w:val="hy-AM"/>
              </w:rPr>
              <w:t xml:space="preserve"> 12-րդ ենթակետը </w:t>
            </w:r>
            <w:r w:rsidR="00A73156">
              <w:rPr>
                <w:rFonts w:ascii="GHEA Grapalat" w:hAnsi="GHEA Grapalat"/>
                <w:sz w:val="24"/>
                <w:szCs w:val="24"/>
                <w:lang w:val="hy-AM"/>
              </w:rPr>
              <w:t>համապատասխանեցվել է</w:t>
            </w:r>
            <w:r w:rsidRPr="00D8017B">
              <w:rPr>
                <w:rFonts w:ascii="GHEA Grapalat" w:hAnsi="GHEA Grapalat"/>
                <w:sz w:val="24"/>
                <w:szCs w:val="24"/>
                <w:lang w:val="hy-AM"/>
              </w:rPr>
              <w:t xml:space="preserve"> </w:t>
            </w:r>
            <w:r w:rsidR="00A73156">
              <w:rPr>
                <w:rFonts w:ascii="GHEA Grapalat" w:hAnsi="GHEA Grapalat"/>
                <w:sz w:val="24"/>
                <w:szCs w:val="24"/>
                <w:lang w:val="hy-AM"/>
              </w:rPr>
              <w:t>«</w:t>
            </w:r>
            <w:r w:rsidR="00A73156" w:rsidRPr="00A73156">
              <w:rPr>
                <w:rFonts w:ascii="GHEA Grapalat" w:hAnsi="GHEA Grapalat"/>
                <w:sz w:val="24"/>
                <w:szCs w:val="24"/>
                <w:lang w:val="hy-AM"/>
              </w:rPr>
              <w:t>Զինվորական ծառայության և զինծառայողի կարգավիճակի մասին</w:t>
            </w:r>
            <w:r w:rsidR="00A73156">
              <w:rPr>
                <w:rFonts w:ascii="GHEA Grapalat" w:hAnsi="GHEA Grapalat"/>
                <w:sz w:val="24"/>
                <w:szCs w:val="24"/>
                <w:lang w:val="hy-AM"/>
              </w:rPr>
              <w:t xml:space="preserve">» ՀՀ </w:t>
            </w:r>
            <w:r w:rsidRPr="00D8017B">
              <w:rPr>
                <w:rFonts w:ascii="GHEA Grapalat" w:hAnsi="GHEA Grapalat"/>
                <w:sz w:val="24"/>
                <w:szCs w:val="24"/>
                <w:lang w:val="hy-AM"/>
              </w:rPr>
              <w:t>օրենք</w:t>
            </w:r>
            <w:r w:rsidR="00A73156">
              <w:rPr>
                <w:rFonts w:ascii="GHEA Grapalat" w:hAnsi="GHEA Grapalat"/>
                <w:sz w:val="24"/>
                <w:szCs w:val="24"/>
                <w:lang w:val="hy-AM"/>
              </w:rPr>
              <w:t>ում ամրագրված ձևակերպմանը:</w:t>
            </w:r>
          </w:p>
          <w:p w14:paraId="595F05D9" w14:textId="77777777" w:rsidR="00D8017B" w:rsidRPr="00D8017B" w:rsidRDefault="00D8017B" w:rsidP="00995A1B">
            <w:pPr>
              <w:spacing w:line="276" w:lineRule="auto"/>
              <w:ind w:right="-360"/>
              <w:rPr>
                <w:rFonts w:ascii="GHEA Grapalat" w:hAnsi="GHEA Grapalat"/>
                <w:sz w:val="24"/>
                <w:szCs w:val="24"/>
                <w:lang w:val="hy-AM"/>
              </w:rPr>
            </w:pPr>
          </w:p>
          <w:p w14:paraId="2D704866" w14:textId="77777777" w:rsidR="00D8017B" w:rsidRPr="00D8017B" w:rsidRDefault="00D8017B" w:rsidP="00995A1B">
            <w:pPr>
              <w:spacing w:line="276" w:lineRule="auto"/>
              <w:ind w:right="-360"/>
              <w:rPr>
                <w:rFonts w:ascii="GHEA Grapalat" w:hAnsi="GHEA Grapalat"/>
                <w:sz w:val="24"/>
                <w:szCs w:val="24"/>
                <w:lang w:val="hy-AM"/>
              </w:rPr>
            </w:pPr>
          </w:p>
          <w:p w14:paraId="0864D85C" w14:textId="7B3E3FED" w:rsidR="00D8017B" w:rsidRPr="00477A52" w:rsidRDefault="00D8017B" w:rsidP="00995A1B">
            <w:pPr>
              <w:spacing w:line="276" w:lineRule="auto"/>
              <w:ind w:right="-360"/>
              <w:rPr>
                <w:rFonts w:ascii="GHEA Grapalat" w:hAnsi="GHEA Grapalat"/>
                <w:sz w:val="24"/>
                <w:szCs w:val="24"/>
                <w:lang w:val="hy-AM"/>
              </w:rPr>
            </w:pPr>
          </w:p>
        </w:tc>
      </w:tr>
      <w:tr w:rsidR="00D8017B" w:rsidRPr="001C3DE7" w14:paraId="3956852A" w14:textId="77777777" w:rsidTr="007B1EA9">
        <w:tc>
          <w:tcPr>
            <w:tcW w:w="4531" w:type="dxa"/>
          </w:tcPr>
          <w:p w14:paraId="3281CE3A" w14:textId="18304883" w:rsidR="00D8017B" w:rsidRPr="0081457D" w:rsidRDefault="00D8017B" w:rsidP="00E24BB8">
            <w:pPr>
              <w:tabs>
                <w:tab w:val="left" w:pos="0"/>
              </w:tabs>
              <w:spacing w:line="276" w:lineRule="auto"/>
              <w:jc w:val="center"/>
              <w:rPr>
                <w:rFonts w:ascii="GHEA Grapalat" w:hAnsi="GHEA Grapalat"/>
                <w:sz w:val="24"/>
                <w:szCs w:val="24"/>
                <w:lang w:val="hy-AM"/>
              </w:rPr>
            </w:pPr>
            <w:r>
              <w:rPr>
                <w:rFonts w:ascii="GHEA Grapalat" w:hAnsi="GHEA Grapalat"/>
                <w:sz w:val="24"/>
                <w:szCs w:val="24"/>
                <w:lang w:val="hy-AM"/>
              </w:rPr>
              <w:t>2.</w:t>
            </w:r>
            <w:r w:rsidRPr="0081457D">
              <w:rPr>
                <w:rFonts w:ascii="GHEA Grapalat" w:hAnsi="GHEA Grapalat"/>
                <w:sz w:val="24"/>
                <w:szCs w:val="24"/>
                <w:lang w:val="hy-AM"/>
              </w:rPr>
              <w:t>Տեղեկացվում է նաև, որ ՀՀ ազգային անվտանգության ծառայության բժշկական հաստատությունը համակցված չէ էլեկտրոնային ազգային համակարգին, իսկ պետության կողմից երաշխավորված անվճար և արտոնյալ պայմաններով բժշկական կազմակերպություններ ուղեգրումներն իրականացվում են թղթային տարբերակով:</w:t>
            </w:r>
          </w:p>
          <w:p w14:paraId="0F9E1B65" w14:textId="38D15D3D" w:rsidR="00D8017B" w:rsidRPr="00DC2999" w:rsidRDefault="00D8017B" w:rsidP="00E24BB8">
            <w:pPr>
              <w:tabs>
                <w:tab w:val="left" w:pos="0"/>
              </w:tabs>
              <w:spacing w:line="276" w:lineRule="auto"/>
              <w:jc w:val="center"/>
              <w:rPr>
                <w:rFonts w:ascii="GHEA Grapalat" w:hAnsi="GHEA Grapalat"/>
                <w:sz w:val="24"/>
                <w:szCs w:val="24"/>
                <w:lang w:val="hy-AM"/>
              </w:rPr>
            </w:pPr>
            <w:r>
              <w:rPr>
                <w:rFonts w:ascii="GHEA Grapalat" w:hAnsi="GHEA Grapalat"/>
                <w:sz w:val="24"/>
                <w:szCs w:val="24"/>
                <w:lang w:val="hy-AM"/>
              </w:rPr>
              <w:lastRenderedPageBreak/>
              <w:t xml:space="preserve">Նպատակահարմար չենք համարում ՀՀ Ազգային անվտանգության բժշկական հաստատության կողմից ուղեգրերում տրված ուղեգրերում լրացման պարտադիր ենթակա տեղեկությունների շրջանառումը էլեկտրոնային հարթակի միջոցով: Ելնելով վերոգրյալից՝ էլեկտրոնային ուղեգրման ընթացակարգից անհրաժեշտ է բացառություն սահմանել ազգային անվտանգության մարմինների զինծառայողների դեպքում: </w:t>
            </w:r>
          </w:p>
        </w:tc>
        <w:tc>
          <w:tcPr>
            <w:tcW w:w="6098" w:type="dxa"/>
            <w:gridSpan w:val="4"/>
          </w:tcPr>
          <w:p w14:paraId="237DE67E" w14:textId="77777777" w:rsidR="00995A1B" w:rsidRDefault="00D8017B" w:rsidP="00E24BB8">
            <w:pPr>
              <w:tabs>
                <w:tab w:val="left" w:pos="0"/>
              </w:tabs>
              <w:spacing w:line="276" w:lineRule="auto"/>
              <w:jc w:val="center"/>
              <w:rPr>
                <w:rFonts w:ascii="GHEA Grapalat" w:hAnsi="GHEA Grapalat"/>
                <w:sz w:val="24"/>
                <w:szCs w:val="24"/>
                <w:lang w:val="hy-AM"/>
              </w:rPr>
            </w:pPr>
            <w:r w:rsidRPr="00D8017B">
              <w:rPr>
                <w:rFonts w:ascii="GHEA Grapalat" w:hAnsi="GHEA Grapalat"/>
                <w:sz w:val="24"/>
                <w:szCs w:val="24"/>
                <w:lang w:val="hy-AM"/>
              </w:rPr>
              <w:lastRenderedPageBreak/>
              <w:t>Չի ընդունվել</w:t>
            </w:r>
            <w:r w:rsidR="00A73156">
              <w:rPr>
                <w:rFonts w:ascii="GHEA Grapalat" w:hAnsi="GHEA Grapalat"/>
                <w:sz w:val="24"/>
                <w:szCs w:val="24"/>
                <w:lang w:val="hy-AM"/>
              </w:rPr>
              <w:t xml:space="preserve">: </w:t>
            </w:r>
          </w:p>
          <w:p w14:paraId="3F8DADEF" w14:textId="4FB66643" w:rsidR="00D8017B" w:rsidRPr="00D8017B" w:rsidRDefault="00A73156" w:rsidP="00E24BB8">
            <w:pPr>
              <w:tabs>
                <w:tab w:val="left" w:pos="0"/>
              </w:tabs>
              <w:spacing w:line="276" w:lineRule="auto"/>
              <w:jc w:val="center"/>
              <w:rPr>
                <w:rFonts w:ascii="GHEA Grapalat" w:hAnsi="GHEA Grapalat"/>
                <w:sz w:val="24"/>
                <w:szCs w:val="24"/>
                <w:lang w:val="hy-AM"/>
              </w:rPr>
            </w:pPr>
            <w:r>
              <w:rPr>
                <w:rFonts w:ascii="GHEA Grapalat" w:hAnsi="GHEA Grapalat"/>
                <w:sz w:val="24"/>
                <w:szCs w:val="24"/>
                <w:lang w:val="hy-AM"/>
              </w:rPr>
              <w:t>Էլեկտրոնային առողջապահության համակարգին միացումը իրականացվում է օրերի ընթացքում և տե</w:t>
            </w:r>
            <w:r w:rsidR="00903680">
              <w:rPr>
                <w:rFonts w:ascii="GHEA Grapalat" w:hAnsi="GHEA Grapalat"/>
                <w:sz w:val="24"/>
                <w:szCs w:val="24"/>
                <w:lang w:val="hy-AM"/>
              </w:rPr>
              <w:t>խ</w:t>
            </w:r>
            <w:r>
              <w:rPr>
                <w:rFonts w:ascii="GHEA Grapalat" w:hAnsi="GHEA Grapalat"/>
                <w:sz w:val="24"/>
                <w:szCs w:val="24"/>
                <w:lang w:val="hy-AM"/>
              </w:rPr>
              <w:t xml:space="preserve">նիկական որևէ դժվարություն չի ներկայացնում: Ինչ վերաբերում է </w:t>
            </w:r>
            <w:r w:rsidR="00903680">
              <w:rPr>
                <w:rFonts w:ascii="GHEA Grapalat" w:hAnsi="GHEA Grapalat"/>
                <w:sz w:val="24"/>
                <w:szCs w:val="24"/>
                <w:lang w:val="hy-AM"/>
              </w:rPr>
              <w:t>շահառուների</w:t>
            </w:r>
            <w:r w:rsidR="00995A1B">
              <w:rPr>
                <w:rFonts w:ascii="GHEA Grapalat" w:hAnsi="GHEA Grapalat"/>
                <w:sz w:val="24"/>
                <w:szCs w:val="24"/>
                <w:lang w:val="hy-AM"/>
              </w:rPr>
              <w:t xml:space="preserve"> տվյալներին, ապա դրանք ամեն դեպքում ներանցվում են էլեկտրոնային առողջապահության համակարգ՝ անկախ ուղեգրի էլեկտրոնային կամ թղթային լինելու հանգամանքից:</w:t>
            </w:r>
          </w:p>
        </w:tc>
      </w:tr>
      <w:tr w:rsidR="00D8017B" w:rsidRPr="00E24BB8" w14:paraId="364747A8" w14:textId="77777777" w:rsidTr="00E05F2E">
        <w:trPr>
          <w:trHeight w:val="456"/>
        </w:trPr>
        <w:tc>
          <w:tcPr>
            <w:tcW w:w="6803" w:type="dxa"/>
            <w:gridSpan w:val="3"/>
            <w:vMerge w:val="restart"/>
            <w:shd w:val="clear" w:color="auto" w:fill="D0CECE" w:themeFill="background2" w:themeFillShade="E6"/>
            <w:vAlign w:val="center"/>
          </w:tcPr>
          <w:p w14:paraId="1DDFF340" w14:textId="77777777" w:rsidR="00D8017B" w:rsidRPr="00E24BB8" w:rsidRDefault="00D8017B" w:rsidP="00E24BB8">
            <w:pPr>
              <w:tabs>
                <w:tab w:val="left" w:pos="0"/>
              </w:tabs>
              <w:spacing w:line="276" w:lineRule="auto"/>
              <w:jc w:val="center"/>
              <w:rPr>
                <w:rFonts w:ascii="GHEA Grapalat" w:hAnsi="GHEA Grapalat"/>
                <w:sz w:val="24"/>
                <w:szCs w:val="24"/>
                <w:lang w:val="hy-AM"/>
              </w:rPr>
            </w:pPr>
            <w:r w:rsidRPr="00E24BB8">
              <w:rPr>
                <w:rFonts w:ascii="GHEA Grapalat" w:hAnsi="GHEA Grapalat"/>
                <w:sz w:val="24"/>
                <w:szCs w:val="24"/>
                <w:lang w:val="hy-AM"/>
              </w:rPr>
              <w:t>ՀՀ պաշտպանության նախարարություն</w:t>
            </w:r>
          </w:p>
          <w:p w14:paraId="513CC1CA" w14:textId="12C3AF64" w:rsidR="00D8017B" w:rsidRPr="00E24BB8" w:rsidRDefault="00D8017B" w:rsidP="00E24BB8">
            <w:pPr>
              <w:tabs>
                <w:tab w:val="left" w:pos="0"/>
              </w:tabs>
              <w:spacing w:line="276" w:lineRule="auto"/>
              <w:jc w:val="center"/>
              <w:rPr>
                <w:rFonts w:ascii="GHEA Grapalat" w:hAnsi="GHEA Grapalat"/>
                <w:sz w:val="24"/>
                <w:szCs w:val="24"/>
                <w:lang w:val="hy-AM"/>
              </w:rPr>
            </w:pPr>
          </w:p>
        </w:tc>
        <w:tc>
          <w:tcPr>
            <w:tcW w:w="3826" w:type="dxa"/>
            <w:gridSpan w:val="2"/>
            <w:shd w:val="clear" w:color="auto" w:fill="D0CECE" w:themeFill="background2" w:themeFillShade="E6"/>
          </w:tcPr>
          <w:p w14:paraId="7F749363" w14:textId="1B7AD997" w:rsidR="00D8017B" w:rsidRPr="00E24BB8" w:rsidRDefault="00D8017B" w:rsidP="00E24BB8">
            <w:pPr>
              <w:tabs>
                <w:tab w:val="left" w:pos="0"/>
              </w:tabs>
              <w:spacing w:line="276" w:lineRule="auto"/>
              <w:jc w:val="center"/>
              <w:rPr>
                <w:rFonts w:ascii="GHEA Grapalat" w:hAnsi="GHEA Grapalat"/>
                <w:sz w:val="24"/>
                <w:szCs w:val="24"/>
                <w:lang w:val="hy-AM"/>
              </w:rPr>
            </w:pPr>
            <w:r w:rsidRPr="00E24BB8">
              <w:rPr>
                <w:rFonts w:ascii="GHEA Grapalat" w:hAnsi="GHEA Grapalat"/>
                <w:sz w:val="24"/>
                <w:szCs w:val="24"/>
                <w:lang w:val="hy-AM"/>
              </w:rPr>
              <w:t>25.09.2023թ.</w:t>
            </w:r>
          </w:p>
        </w:tc>
      </w:tr>
      <w:tr w:rsidR="00D8017B" w:rsidRPr="00477A52" w14:paraId="1B8B61D6" w14:textId="77777777" w:rsidTr="00E05F2E">
        <w:trPr>
          <w:trHeight w:val="523"/>
        </w:trPr>
        <w:tc>
          <w:tcPr>
            <w:tcW w:w="6803" w:type="dxa"/>
            <w:gridSpan w:val="3"/>
            <w:vMerge/>
            <w:shd w:val="clear" w:color="auto" w:fill="D0CECE" w:themeFill="background2" w:themeFillShade="E6"/>
          </w:tcPr>
          <w:p w14:paraId="15488ECB" w14:textId="77777777" w:rsidR="00D8017B" w:rsidRPr="00E24BB8" w:rsidRDefault="00D8017B" w:rsidP="00E24BB8">
            <w:pPr>
              <w:tabs>
                <w:tab w:val="left" w:pos="0"/>
              </w:tabs>
              <w:spacing w:line="276" w:lineRule="auto"/>
              <w:jc w:val="center"/>
              <w:rPr>
                <w:rFonts w:ascii="GHEA Grapalat" w:hAnsi="GHEA Grapalat"/>
                <w:sz w:val="24"/>
                <w:szCs w:val="24"/>
                <w:lang w:val="hy-AM"/>
              </w:rPr>
            </w:pPr>
          </w:p>
        </w:tc>
        <w:tc>
          <w:tcPr>
            <w:tcW w:w="3826" w:type="dxa"/>
            <w:gridSpan w:val="2"/>
            <w:shd w:val="clear" w:color="auto" w:fill="D0CECE" w:themeFill="background2" w:themeFillShade="E6"/>
          </w:tcPr>
          <w:p w14:paraId="1B9AC52F" w14:textId="782C46ED" w:rsidR="00D8017B" w:rsidRPr="00E24BB8" w:rsidRDefault="00D8017B" w:rsidP="00E24BB8">
            <w:pPr>
              <w:tabs>
                <w:tab w:val="left" w:pos="0"/>
              </w:tabs>
              <w:spacing w:line="276" w:lineRule="auto"/>
              <w:jc w:val="center"/>
              <w:rPr>
                <w:rFonts w:ascii="GHEA Grapalat" w:hAnsi="GHEA Grapalat"/>
                <w:sz w:val="24"/>
                <w:szCs w:val="24"/>
                <w:lang w:val="hy-AM"/>
              </w:rPr>
            </w:pPr>
            <w:r w:rsidRPr="00E24BB8">
              <w:rPr>
                <w:rFonts w:ascii="GHEA Grapalat" w:hAnsi="GHEA Grapalat"/>
                <w:sz w:val="24"/>
                <w:szCs w:val="24"/>
                <w:lang w:val="hy-AM"/>
              </w:rPr>
              <w:t>ՊՆ/510/5879-2023</w:t>
            </w:r>
          </w:p>
        </w:tc>
      </w:tr>
      <w:tr w:rsidR="00D8017B" w:rsidRPr="001C3DE7" w14:paraId="12CB73C1" w14:textId="77777777" w:rsidTr="007B1EA9">
        <w:tc>
          <w:tcPr>
            <w:tcW w:w="4531" w:type="dxa"/>
          </w:tcPr>
          <w:p w14:paraId="71A01B1D" w14:textId="06102D07" w:rsidR="00D8017B" w:rsidRPr="00477A52" w:rsidRDefault="00D8017B" w:rsidP="00E24BB8">
            <w:pPr>
              <w:tabs>
                <w:tab w:val="left" w:pos="0"/>
              </w:tabs>
              <w:spacing w:line="276" w:lineRule="auto"/>
              <w:jc w:val="center"/>
              <w:rPr>
                <w:rFonts w:ascii="GHEA Grapalat" w:hAnsi="GHEA Grapalat"/>
                <w:lang w:val="hy-AM"/>
              </w:rPr>
            </w:pPr>
            <w:r>
              <w:rPr>
                <w:rFonts w:ascii="GHEA Grapalat" w:hAnsi="GHEA Grapalat"/>
                <w:lang w:val="hy-AM"/>
              </w:rPr>
              <w:t>1</w:t>
            </w:r>
            <w:r w:rsidRPr="00D8017B">
              <w:rPr>
                <w:rFonts w:ascii="GHEA Grapalat" w:hAnsi="GHEA Grapalat"/>
                <w:lang w:val="hy-AM"/>
              </w:rPr>
              <w:t>.</w:t>
            </w:r>
            <w:r>
              <w:rPr>
                <w:rFonts w:ascii="GHEA Grapalat" w:hAnsi="GHEA Grapalat"/>
                <w:lang w:val="hy-AM"/>
              </w:rPr>
              <w:t xml:space="preserve"> </w:t>
            </w:r>
            <w:r w:rsidRPr="00D8017B">
              <w:rPr>
                <w:rFonts w:ascii="GHEA Grapalat" w:hAnsi="GHEA Grapalat"/>
                <w:lang w:val="hy-AM"/>
              </w:rPr>
              <w:t xml:space="preserve">2023 թվականի սեպտեմբերի 14-ի Ձեր N ԱԱ/ՊԳ.2/20543-2023 գրությամբ ներկայացված «Հայաստանի Հանրապետության </w:t>
            </w:r>
            <w:r w:rsidRPr="00E24BB8">
              <w:rPr>
                <w:rFonts w:ascii="GHEA Grapalat" w:hAnsi="GHEA Grapalat"/>
                <w:sz w:val="24"/>
                <w:szCs w:val="24"/>
                <w:lang w:val="hy-AM"/>
              </w:rPr>
              <w:t>կառավարության</w:t>
            </w:r>
            <w:r w:rsidRPr="00D8017B">
              <w:rPr>
                <w:rFonts w:ascii="GHEA Grapalat" w:hAnsi="GHEA Grapalat"/>
                <w:lang w:val="hy-AM"/>
              </w:rPr>
              <w:t xml:space="preserve"> 2004 թվականի մարտի 4-ի N 318-Ն որոշման մեջ փոփոխություններ կատարելու մասին» ՀՀ կառավարության որոշման նախագծի ուսումնասիրության արդյունքներով ունենք հետևյալ նկատառումները.</w:t>
            </w:r>
            <w:r w:rsidRPr="00D8017B">
              <w:rPr>
                <w:rFonts w:ascii="GHEA Grapalat" w:hAnsi="GHEA Grapalat"/>
                <w:lang w:val="hy-AM"/>
              </w:rPr>
              <w:tab/>
            </w:r>
            <w:r w:rsidRPr="00D8017B">
              <w:rPr>
                <w:rFonts w:ascii="GHEA Grapalat" w:hAnsi="GHEA Grapalat"/>
                <w:lang w:val="hy-AM"/>
              </w:rPr>
              <w:br/>
              <w:t xml:space="preserve">1. նախագծի՝ </w:t>
            </w:r>
            <w:r w:rsidRPr="00D8017B">
              <w:rPr>
                <w:rFonts w:ascii="GHEA Grapalat" w:hAnsi="GHEA Grapalat"/>
                <w:lang w:val="hy-AM"/>
              </w:rPr>
              <w:tab/>
            </w:r>
            <w:r w:rsidRPr="00D8017B">
              <w:rPr>
                <w:rFonts w:ascii="GHEA Grapalat" w:hAnsi="GHEA Grapalat"/>
                <w:lang w:val="hy-AM"/>
              </w:rPr>
              <w:br/>
              <w:t>1) հավելված 1-ի 3-րդ կետի 12-րդ ենթակետը շարադրել հետևյալ խմբագրությամբ.</w:t>
            </w:r>
            <w:r w:rsidRPr="00D8017B">
              <w:rPr>
                <w:rFonts w:ascii="GHEA Grapalat" w:hAnsi="GHEA Grapalat"/>
                <w:lang w:val="hy-AM"/>
              </w:rPr>
              <w:tab/>
            </w:r>
            <w:r w:rsidRPr="00D8017B">
              <w:rPr>
                <w:rFonts w:ascii="GHEA Grapalat" w:hAnsi="GHEA Grapalat"/>
                <w:lang w:val="hy-AM"/>
              </w:rPr>
              <w:br/>
            </w:r>
            <w:r w:rsidRPr="00D8017B">
              <w:rPr>
                <w:rFonts w:ascii="GHEA Grapalat" w:hAnsi="GHEA Grapalat"/>
                <w:lang w:val="hy-AM"/>
              </w:rPr>
              <w:tab/>
              <w:t xml:space="preserve">«12) Զինծառայողների ու նրանց հավասարեցված անձանց, նրանց ընտանիքների անդամների, Հայաստանի Հանրապետության պաշտպանության ժամանակ, ինչպես նաև ծառայողական պարտականությունները կատարելիս </w:t>
            </w:r>
            <w:r w:rsidRPr="00D8017B">
              <w:rPr>
                <w:rFonts w:ascii="GHEA Grapalat" w:hAnsi="GHEA Grapalat"/>
                <w:lang w:val="hy-AM"/>
              </w:rPr>
              <w:lastRenderedPageBreak/>
              <w:t xml:space="preserve">զոհված (մահացած) կամ հաշմանդամության զինվորական կենսաթոշակ ստացող նախկին զինծառայողների, </w:t>
            </w:r>
            <w:bookmarkStart w:id="0" w:name="_Hlk149387327"/>
            <w:r w:rsidRPr="00D8017B">
              <w:rPr>
                <w:rFonts w:ascii="GHEA Grapalat" w:hAnsi="GHEA Grapalat"/>
                <w:lang w:val="hy-AM"/>
              </w:rPr>
              <w:t>զինծառայության ընթացքում ստացած խեղման, վնասվածքի, հիվանդության պատճառով զորացրված անձանց, բուժման սկզբից 3 ամսվա ընթացքում, մինչև բժշկասոցիալական փորձաքննության ուղեգրումը, բժշկական օգնություն և սպասարկում,</w:t>
            </w:r>
            <w:bookmarkEnd w:id="0"/>
            <w:r w:rsidRPr="00D8017B">
              <w:rPr>
                <w:rFonts w:ascii="GHEA Grapalat" w:hAnsi="GHEA Grapalat"/>
                <w:lang w:val="hy-AM"/>
              </w:rPr>
              <w:t>»,</w:t>
            </w:r>
            <w:r w:rsidRPr="00D8017B">
              <w:rPr>
                <w:rFonts w:ascii="GHEA Grapalat" w:hAnsi="GHEA Grapalat"/>
                <w:lang w:val="hy-AM"/>
              </w:rPr>
              <w:tab/>
            </w:r>
            <w:r w:rsidRPr="00D8017B">
              <w:rPr>
                <w:rFonts w:ascii="GHEA Grapalat" w:hAnsi="GHEA Grapalat"/>
                <w:lang w:val="hy-AM"/>
              </w:rPr>
              <w:br/>
            </w:r>
          </w:p>
        </w:tc>
        <w:tc>
          <w:tcPr>
            <w:tcW w:w="6098" w:type="dxa"/>
            <w:gridSpan w:val="4"/>
          </w:tcPr>
          <w:p w14:paraId="4FB2A4F4" w14:textId="79FAFB3F" w:rsidR="00D8017B" w:rsidRPr="00E24BB8" w:rsidRDefault="001D288F" w:rsidP="00995A1B">
            <w:pPr>
              <w:spacing w:line="276" w:lineRule="auto"/>
              <w:ind w:right="-360"/>
              <w:rPr>
                <w:rFonts w:ascii="GHEA Grapalat" w:hAnsi="GHEA Grapalat" w:cs="Sylfaen"/>
                <w:sz w:val="24"/>
                <w:szCs w:val="24"/>
                <w:shd w:val="clear" w:color="auto" w:fill="FFFFFF"/>
                <w:lang w:val="hy-AM"/>
              </w:rPr>
            </w:pPr>
            <w:r w:rsidRPr="00E24BB8">
              <w:rPr>
                <w:rFonts w:ascii="GHEA Grapalat" w:hAnsi="GHEA Grapalat" w:cs="Sylfaen"/>
                <w:sz w:val="24"/>
                <w:szCs w:val="24"/>
                <w:shd w:val="clear" w:color="auto" w:fill="FFFFFF"/>
                <w:lang w:val="hy-AM"/>
              </w:rPr>
              <w:lastRenderedPageBreak/>
              <w:t>Մասամբ է ընդունվել:</w:t>
            </w:r>
          </w:p>
          <w:p w14:paraId="2C858EA2" w14:textId="72B7C0B7" w:rsidR="0075475B" w:rsidRPr="00E24BB8" w:rsidRDefault="0075475B" w:rsidP="00995A1B">
            <w:pPr>
              <w:spacing w:line="276" w:lineRule="auto"/>
              <w:ind w:right="-360"/>
              <w:rPr>
                <w:rFonts w:ascii="GHEA Grapalat" w:hAnsi="GHEA Grapalat"/>
                <w:sz w:val="24"/>
                <w:szCs w:val="24"/>
                <w:lang w:val="hy-AM"/>
              </w:rPr>
            </w:pPr>
            <w:r w:rsidRPr="00E24BB8">
              <w:rPr>
                <w:rFonts w:ascii="GHEA Grapalat" w:hAnsi="GHEA Grapalat"/>
                <w:sz w:val="24"/>
                <w:szCs w:val="24"/>
                <w:lang w:val="hy-AM"/>
              </w:rPr>
              <w:t>Նախագծի 1-ին հավելվածով խմբագրվող 4-րդ հավելվածի 2-րդ կետի (3-րդ կետում ենթակետեր չկան) 12-րդ ենթակետը համապատասխանեցվել է «Զինվորական ծառայության և զինծառայողի կարգավիճակի մասին» ՀՀ օրենքում ամրագրված ձևակերպմանը և նախագծի 1-ին հավելվածով խմբագրվող 4-րդ հավելվածի 2-րդ կետում ավելացվել է նոր 14-րդ ենթակետ</w:t>
            </w:r>
            <w:r w:rsidR="000D7725" w:rsidRPr="00E24BB8">
              <w:rPr>
                <w:rFonts w:ascii="GHEA Grapalat" w:hAnsi="GHEA Grapalat"/>
                <w:sz w:val="24"/>
                <w:szCs w:val="24"/>
                <w:lang w:val="hy-AM"/>
              </w:rPr>
              <w:t>՝ որով կարգավորվում է  զինծառայության ընթացքում ստացած խեղման, վնասվածքի, հիվանդության պատճառով զորացրված անձանց, բուժման սկզբից 3 ամսվա ընթացքում, մինչև բժշկասոցիալական փորձաքննության ուղեգրումը, բժշկական օգնություն և սպասարկումը,</w:t>
            </w:r>
          </w:p>
          <w:p w14:paraId="263D2544" w14:textId="77777777" w:rsidR="00D8017B" w:rsidRPr="00E24BB8" w:rsidRDefault="00D8017B" w:rsidP="00995A1B">
            <w:pPr>
              <w:spacing w:line="276" w:lineRule="auto"/>
              <w:ind w:right="-360"/>
              <w:rPr>
                <w:rFonts w:ascii="GHEA Grapalat" w:hAnsi="GHEA Grapalat" w:cs="Sylfaen"/>
                <w:sz w:val="24"/>
                <w:szCs w:val="24"/>
                <w:shd w:val="clear" w:color="auto" w:fill="FFFFFF"/>
                <w:lang w:val="hy-AM"/>
              </w:rPr>
            </w:pPr>
          </w:p>
        </w:tc>
      </w:tr>
      <w:tr w:rsidR="00E24BB8" w:rsidRPr="00E24BB8" w14:paraId="56497BAB" w14:textId="77777777" w:rsidTr="007B1EA9">
        <w:tc>
          <w:tcPr>
            <w:tcW w:w="4531" w:type="dxa"/>
          </w:tcPr>
          <w:p w14:paraId="6EDBB135" w14:textId="3E170CD9" w:rsidR="00D8017B" w:rsidRPr="00E24BB8" w:rsidRDefault="00D8017B" w:rsidP="00995A1B">
            <w:pPr>
              <w:pStyle w:val="NormalWeb"/>
              <w:shd w:val="clear" w:color="auto" w:fill="FFFFFF"/>
              <w:tabs>
                <w:tab w:val="left" w:pos="990"/>
              </w:tabs>
              <w:spacing w:before="0" w:beforeAutospacing="0" w:after="0" w:afterAutospacing="0" w:line="276" w:lineRule="auto"/>
              <w:jc w:val="both"/>
              <w:rPr>
                <w:rFonts w:ascii="GHEA Grapalat" w:hAnsi="GHEA Grapalat"/>
                <w:lang w:val="hy-AM"/>
              </w:rPr>
            </w:pPr>
            <w:r w:rsidRPr="00E24BB8">
              <w:rPr>
                <w:rFonts w:ascii="GHEA Grapalat" w:hAnsi="GHEA Grapalat"/>
                <w:lang w:val="hy-AM"/>
              </w:rPr>
              <w:t>2. Հավելված 2-ի 7-րդ կետի 5-րդ ենթակետը շարադրել հետևյալ խմբագրությամբ.</w:t>
            </w:r>
            <w:r w:rsidRPr="00E24BB8">
              <w:rPr>
                <w:rFonts w:ascii="GHEA Grapalat" w:hAnsi="GHEA Grapalat"/>
                <w:lang w:val="hy-AM"/>
              </w:rPr>
              <w:tab/>
              <w:t xml:space="preserve">5) </w:t>
            </w:r>
            <w:bookmarkStart w:id="1" w:name="_Hlk149386861"/>
            <w:r w:rsidRPr="00E24BB8">
              <w:rPr>
                <w:rFonts w:ascii="GHEA Grapalat" w:hAnsi="GHEA Grapalat"/>
                <w:lang w:val="hy-AM"/>
              </w:rPr>
              <w:t>պաշտպանության նախարարության, ներքին գործերի նախարարության ոստիկանության և ազգային անվտանգության ծառայության ռազմաբժշկական կամ բժշկական վարչությունները, պաշտպանության նախարարության զինվորական կոմիսարիատի բժշկական հանձնաժողովները, ինչպես նաև՝ զինվորական հոսպիտալները և կենտրոնական պոլիկլինիկան: Ընդ որում, զինծառայողների ուղեգրումներն իրականացվում են բացառապես պաշտպանության նախարարության ռազմաբժշկական վարչության, զինվորական հոսպիտալների և կենտրոնական պոլիկլինիկայի միջոցով,</w:t>
            </w:r>
            <w:bookmarkEnd w:id="1"/>
            <w:r w:rsidRPr="00E24BB8">
              <w:rPr>
                <w:rFonts w:ascii="GHEA Grapalat" w:hAnsi="GHEA Grapalat"/>
                <w:lang w:val="hy-AM"/>
              </w:rPr>
              <w:t>:</w:t>
            </w:r>
            <w:r w:rsidRPr="00E24BB8">
              <w:rPr>
                <w:rFonts w:ascii="GHEA Grapalat" w:hAnsi="GHEA Grapalat"/>
                <w:lang w:val="hy-AM"/>
              </w:rPr>
              <w:tab/>
            </w:r>
            <w:r w:rsidRPr="00E24BB8">
              <w:rPr>
                <w:rFonts w:ascii="GHEA Grapalat" w:hAnsi="GHEA Grapalat"/>
                <w:lang w:val="hy-AM"/>
              </w:rPr>
              <w:br/>
            </w:r>
          </w:p>
        </w:tc>
        <w:tc>
          <w:tcPr>
            <w:tcW w:w="6098" w:type="dxa"/>
            <w:gridSpan w:val="4"/>
          </w:tcPr>
          <w:p w14:paraId="7D2A2E91" w14:textId="52F91DF6" w:rsidR="00D8017B" w:rsidRPr="00E24BB8" w:rsidRDefault="00D8017B" w:rsidP="00995A1B">
            <w:pPr>
              <w:spacing w:line="276" w:lineRule="auto"/>
              <w:ind w:right="-360"/>
              <w:rPr>
                <w:rFonts w:ascii="GHEA Grapalat" w:hAnsi="GHEA Grapalat" w:cs="Sylfaen"/>
                <w:sz w:val="24"/>
                <w:szCs w:val="24"/>
                <w:shd w:val="clear" w:color="auto" w:fill="FFFFFF"/>
                <w:lang w:val="hy-AM"/>
              </w:rPr>
            </w:pPr>
            <w:r w:rsidRPr="00E24BB8">
              <w:rPr>
                <w:rFonts w:ascii="GHEA Grapalat" w:hAnsi="GHEA Grapalat" w:cs="Sylfaen"/>
                <w:sz w:val="24"/>
                <w:szCs w:val="24"/>
                <w:shd w:val="clear" w:color="auto" w:fill="FFFFFF"/>
                <w:lang w:val="hy-AM"/>
              </w:rPr>
              <w:t>Ընդունվել է:</w:t>
            </w:r>
          </w:p>
        </w:tc>
      </w:tr>
      <w:tr w:rsidR="00E24BB8" w:rsidRPr="001C3DE7" w14:paraId="68F5D3F2" w14:textId="77777777" w:rsidTr="007B1EA9">
        <w:tc>
          <w:tcPr>
            <w:tcW w:w="4531" w:type="dxa"/>
          </w:tcPr>
          <w:p w14:paraId="7CD95412" w14:textId="5DFF77A5" w:rsidR="00D8017B" w:rsidRPr="00E24BB8" w:rsidRDefault="00D8017B" w:rsidP="00995A1B">
            <w:pPr>
              <w:pStyle w:val="NormalWeb"/>
              <w:shd w:val="clear" w:color="auto" w:fill="FFFFFF"/>
              <w:tabs>
                <w:tab w:val="left" w:pos="990"/>
              </w:tabs>
              <w:spacing w:before="0" w:beforeAutospacing="0" w:after="0" w:afterAutospacing="0" w:line="276" w:lineRule="auto"/>
              <w:jc w:val="both"/>
              <w:rPr>
                <w:rFonts w:ascii="GHEA Grapalat" w:hAnsi="GHEA Grapalat"/>
                <w:lang w:val="hy-AM"/>
              </w:rPr>
            </w:pPr>
            <w:r w:rsidRPr="00E24BB8">
              <w:rPr>
                <w:rFonts w:ascii="GHEA Grapalat" w:hAnsi="GHEA Grapalat"/>
                <w:lang w:val="hy-AM"/>
              </w:rPr>
              <w:lastRenderedPageBreak/>
              <w:t xml:space="preserve">3.Միաժամանակ հայտնում եմ, որ նախագծի հիմնավորման համաձայն՝ իրավական ակտում փոփոխություն կատարելու անհրաժեշտությունը պայմանավորված է պետության կողմից երաշխավորված անվճար և արտոնյալ պայմաններով բժշկական օգնության և սպասարկման ուղեգրումները և հերթագրումները բացառապես էլեկտրոնային առողջապահության համակարգի միջոցով իրականացնելու անհրաժեշտությամբ, սակայն ԶՈՒ ռազմաբժշկական վարչությունը, զինվորական հոսպիտալները և կենտրոնական պոլիկլինիկան դեռևս լիարժեք ինտեգրված չեն էլեկտրոնային առողջապահության համակարգին  (ոչ բոլոր հոսպիտալներն են միացված համակարգին, իսկ այնտեղ, որտեղ միացված է, չկա համակարգի ամբողջական ծավալից օգտվելու մուտքի թույլտվություն և պահանջվում են տեխնիկական լուծումներ): Բացի այդ, ներկայումս «Էլեկտրոնային առողջապահության ազգային օպերատոր» ՓԲԸ-ի հետ համապատասխան վճարովի ծառայությունների մատուցման պայմանագիր կնքված չէ, և ԶՈՒ ռազմաբժշկական վարչությունն ու ենթակա ռազմաբժշկական հաստատությունները չեն </w:t>
            </w:r>
            <w:r w:rsidRPr="00E24BB8">
              <w:rPr>
                <w:rFonts w:ascii="GHEA Grapalat" w:hAnsi="GHEA Grapalat"/>
                <w:lang w:val="hy-AM"/>
              </w:rPr>
              <w:lastRenderedPageBreak/>
              <w:t>հանդիսանում համակարգի բաժանորդներ: Էլեկտրոնային առողջապահության համակարգին ինտեգրումը նախատեսվում է ավարտել մինչև 2024 թվականի վերջը: Հաշվի առնելով վերոգրյալը՝ առաջարկվող փոփոխություններով 2023 թվականի հոկտեմբերի 1-ից հետո զինծառայողների էլեկտրոնային ուղեգրման գործընթացի կազմակերպումը հնարավոր չէ, ուստի առաջարկում ենք զինծառայողների ուղեգրումները իրականացնել գործող կարգով՝ թղթային ուղեգրման եղանակով:</w:t>
            </w:r>
            <w:r w:rsidRPr="00E24BB8">
              <w:rPr>
                <w:rFonts w:ascii="GHEA Grapalat" w:hAnsi="GHEA Grapalat"/>
                <w:lang w:val="hy-AM"/>
              </w:rPr>
              <w:tab/>
            </w:r>
          </w:p>
        </w:tc>
        <w:tc>
          <w:tcPr>
            <w:tcW w:w="6098" w:type="dxa"/>
            <w:gridSpan w:val="4"/>
          </w:tcPr>
          <w:p w14:paraId="78259801" w14:textId="77777777" w:rsidR="00D8017B" w:rsidRPr="00E24BB8" w:rsidRDefault="00D8017B" w:rsidP="00995A1B">
            <w:pPr>
              <w:spacing w:line="276" w:lineRule="auto"/>
              <w:ind w:right="-360"/>
              <w:rPr>
                <w:rFonts w:ascii="GHEA Grapalat" w:hAnsi="GHEA Grapalat" w:cs="Sylfaen"/>
                <w:sz w:val="24"/>
                <w:szCs w:val="24"/>
                <w:shd w:val="clear" w:color="auto" w:fill="FFFFFF"/>
                <w:lang w:val="hy-AM"/>
              </w:rPr>
            </w:pPr>
            <w:r w:rsidRPr="00E24BB8">
              <w:rPr>
                <w:rFonts w:ascii="GHEA Grapalat" w:hAnsi="GHEA Grapalat" w:cs="Sylfaen"/>
                <w:sz w:val="24"/>
                <w:szCs w:val="24"/>
                <w:shd w:val="clear" w:color="auto" w:fill="FFFFFF"/>
                <w:lang w:val="hy-AM"/>
              </w:rPr>
              <w:lastRenderedPageBreak/>
              <w:t>Չի ընդունվել:</w:t>
            </w:r>
          </w:p>
          <w:p w14:paraId="387B3039" w14:textId="554563A9" w:rsidR="00BD54C9" w:rsidRPr="00E24BB8" w:rsidRDefault="00BD54C9" w:rsidP="00995A1B">
            <w:pPr>
              <w:spacing w:line="276" w:lineRule="auto"/>
              <w:ind w:right="-360"/>
              <w:rPr>
                <w:rFonts w:ascii="GHEA Grapalat" w:hAnsi="GHEA Grapalat" w:cs="Sylfaen"/>
                <w:sz w:val="24"/>
                <w:szCs w:val="24"/>
                <w:shd w:val="clear" w:color="auto" w:fill="FFFFFF"/>
                <w:lang w:val="hy-AM"/>
              </w:rPr>
            </w:pPr>
            <w:r w:rsidRPr="00E24BB8">
              <w:rPr>
                <w:rFonts w:ascii="GHEA Grapalat" w:hAnsi="GHEA Grapalat"/>
                <w:sz w:val="24"/>
                <w:szCs w:val="24"/>
                <w:lang w:val="hy-AM"/>
              </w:rPr>
              <w:t>Էլեկտրոնային առողջապահության համակարգին միացումը իրականացվում է օրերի ընթացքում և տեխնիկական որևէ դժվարություն չի ներկայացնում:</w:t>
            </w:r>
          </w:p>
        </w:tc>
      </w:tr>
      <w:tr w:rsidR="00E24BB8" w:rsidRPr="00E24BB8" w14:paraId="1A890DE7" w14:textId="77777777" w:rsidTr="00E05F2E">
        <w:tc>
          <w:tcPr>
            <w:tcW w:w="6803" w:type="dxa"/>
            <w:gridSpan w:val="3"/>
            <w:vMerge w:val="restart"/>
          </w:tcPr>
          <w:p w14:paraId="66B06D45" w14:textId="1185E39D" w:rsidR="00D8017B" w:rsidRPr="00E24BB8" w:rsidRDefault="00373172" w:rsidP="00E24BB8">
            <w:pPr>
              <w:tabs>
                <w:tab w:val="left" w:pos="0"/>
              </w:tabs>
              <w:spacing w:line="276" w:lineRule="auto"/>
              <w:jc w:val="center"/>
              <w:rPr>
                <w:rFonts w:ascii="GHEA Grapalat" w:hAnsi="GHEA Grapalat"/>
                <w:sz w:val="24"/>
                <w:szCs w:val="24"/>
                <w:lang w:val="hy-AM"/>
              </w:rPr>
            </w:pPr>
            <w:r w:rsidRPr="00E24BB8">
              <w:rPr>
                <w:rFonts w:ascii="GHEA Grapalat" w:hAnsi="GHEA Grapalat"/>
                <w:sz w:val="24"/>
                <w:szCs w:val="24"/>
                <w:lang w:val="hy-AM"/>
              </w:rPr>
              <w:t>3</w:t>
            </w:r>
            <w:r w:rsidR="00D8017B" w:rsidRPr="00E24BB8">
              <w:rPr>
                <w:rFonts w:ascii="GHEA Grapalat" w:hAnsi="GHEA Grapalat"/>
                <w:sz w:val="24"/>
                <w:szCs w:val="24"/>
                <w:lang w:val="hy-AM"/>
              </w:rPr>
              <w:t>.ՀՀ ոստիկանության անձնագրային և վիզաների վարչություն</w:t>
            </w:r>
          </w:p>
          <w:p w14:paraId="2CC8E911" w14:textId="606CBC7A" w:rsidR="00D8017B" w:rsidRPr="00E24BB8" w:rsidRDefault="00D8017B" w:rsidP="00E24BB8">
            <w:pPr>
              <w:pStyle w:val="NormalWeb"/>
              <w:shd w:val="clear" w:color="auto" w:fill="FFFFFF"/>
              <w:tabs>
                <w:tab w:val="left" w:pos="0"/>
                <w:tab w:val="left" w:pos="990"/>
              </w:tabs>
              <w:spacing w:before="0" w:beforeAutospacing="0" w:after="0" w:afterAutospacing="0" w:line="276" w:lineRule="auto"/>
              <w:jc w:val="center"/>
              <w:rPr>
                <w:rFonts w:ascii="GHEA Grapalat" w:hAnsi="GHEA Grapalat"/>
                <w:lang w:val="hy-AM"/>
              </w:rPr>
            </w:pPr>
          </w:p>
        </w:tc>
        <w:tc>
          <w:tcPr>
            <w:tcW w:w="3826" w:type="dxa"/>
            <w:gridSpan w:val="2"/>
          </w:tcPr>
          <w:p w14:paraId="0F67C1F8" w14:textId="6F5678CE" w:rsidR="00D8017B" w:rsidRPr="00E24BB8" w:rsidRDefault="00130CB6" w:rsidP="00E24BB8">
            <w:pPr>
              <w:pStyle w:val="NormalWeb"/>
              <w:shd w:val="clear" w:color="auto" w:fill="FFFFFF"/>
              <w:tabs>
                <w:tab w:val="left" w:pos="0"/>
                <w:tab w:val="left" w:pos="990"/>
              </w:tabs>
              <w:spacing w:before="0" w:beforeAutospacing="0" w:after="0" w:afterAutospacing="0" w:line="276" w:lineRule="auto"/>
              <w:jc w:val="center"/>
              <w:rPr>
                <w:rFonts w:ascii="GHEA Grapalat" w:hAnsi="GHEA Grapalat"/>
                <w:lang w:val="hy-AM"/>
              </w:rPr>
            </w:pPr>
            <w:r w:rsidRPr="00E24BB8">
              <w:rPr>
                <w:rFonts w:ascii="GHEA Grapalat" w:hAnsi="GHEA Grapalat"/>
                <w:lang w:val="hy-AM"/>
              </w:rPr>
              <w:t>20.09.2023թ.</w:t>
            </w:r>
          </w:p>
        </w:tc>
      </w:tr>
      <w:tr w:rsidR="00E24BB8" w:rsidRPr="00E24BB8" w14:paraId="120C27BB" w14:textId="77777777" w:rsidTr="00E05F2E">
        <w:tc>
          <w:tcPr>
            <w:tcW w:w="6803" w:type="dxa"/>
            <w:gridSpan w:val="3"/>
            <w:vMerge/>
          </w:tcPr>
          <w:p w14:paraId="411DF5FE" w14:textId="77777777" w:rsidR="00D8017B" w:rsidRPr="00E24BB8" w:rsidRDefault="00D8017B" w:rsidP="00E24BB8">
            <w:pPr>
              <w:tabs>
                <w:tab w:val="left" w:pos="0"/>
              </w:tabs>
              <w:spacing w:line="276" w:lineRule="auto"/>
              <w:jc w:val="center"/>
              <w:rPr>
                <w:rFonts w:ascii="GHEA Grapalat" w:hAnsi="GHEA Grapalat"/>
                <w:sz w:val="24"/>
                <w:szCs w:val="24"/>
                <w:lang w:val="hy-AM"/>
              </w:rPr>
            </w:pPr>
          </w:p>
        </w:tc>
        <w:tc>
          <w:tcPr>
            <w:tcW w:w="3826" w:type="dxa"/>
            <w:gridSpan w:val="2"/>
          </w:tcPr>
          <w:p w14:paraId="3572D96E" w14:textId="46385075" w:rsidR="00130CB6" w:rsidRPr="00E24BB8" w:rsidRDefault="00130CB6" w:rsidP="00E24BB8">
            <w:pPr>
              <w:tabs>
                <w:tab w:val="left" w:pos="0"/>
              </w:tabs>
              <w:spacing w:line="276" w:lineRule="auto"/>
              <w:jc w:val="center"/>
              <w:rPr>
                <w:rFonts w:ascii="GHEA Grapalat" w:hAnsi="GHEA Grapalat"/>
                <w:sz w:val="24"/>
                <w:szCs w:val="24"/>
                <w:lang w:val="hy-AM"/>
              </w:rPr>
            </w:pPr>
            <w:r w:rsidRPr="00E24BB8">
              <w:rPr>
                <w:rFonts w:ascii="GHEA Grapalat" w:hAnsi="GHEA Grapalat"/>
                <w:sz w:val="24"/>
                <w:szCs w:val="24"/>
                <w:lang w:val="hy-AM"/>
              </w:rPr>
              <w:t>43/21/113689-23</w:t>
            </w:r>
          </w:p>
        </w:tc>
      </w:tr>
      <w:tr w:rsidR="00E24BB8" w:rsidRPr="00E24BB8" w14:paraId="011C6348" w14:textId="77777777" w:rsidTr="00E05F2E">
        <w:tc>
          <w:tcPr>
            <w:tcW w:w="6803" w:type="dxa"/>
            <w:gridSpan w:val="3"/>
          </w:tcPr>
          <w:p w14:paraId="0CF48CDF" w14:textId="3C288ED3" w:rsidR="00D8017B" w:rsidRPr="00E24BB8" w:rsidRDefault="00373172" w:rsidP="00995A1B">
            <w:pPr>
              <w:pStyle w:val="NormalWeb"/>
              <w:shd w:val="clear" w:color="auto" w:fill="FFFFFF"/>
              <w:tabs>
                <w:tab w:val="left" w:pos="990"/>
              </w:tabs>
              <w:spacing w:before="0" w:beforeAutospacing="0" w:after="0" w:afterAutospacing="0" w:line="276" w:lineRule="auto"/>
              <w:jc w:val="both"/>
              <w:rPr>
                <w:rFonts w:ascii="GHEA Grapalat" w:hAnsi="GHEA Grapalat"/>
                <w:noProof/>
                <w:lang w:val="hy-AM"/>
              </w:rPr>
            </w:pPr>
            <w:r w:rsidRPr="00E24BB8">
              <w:rPr>
                <w:rFonts w:ascii="GHEA Grapalat" w:hAnsi="GHEA Grapalat"/>
                <w:lang w:val="hy-AM"/>
              </w:rPr>
              <w:t>Առաջարկություններ և դիտողություններ չունեն</w:t>
            </w:r>
          </w:p>
        </w:tc>
        <w:tc>
          <w:tcPr>
            <w:tcW w:w="3826" w:type="dxa"/>
            <w:gridSpan w:val="2"/>
          </w:tcPr>
          <w:p w14:paraId="1CCD0A99" w14:textId="07E8A88D" w:rsidR="00D8017B" w:rsidRPr="00E24BB8" w:rsidRDefault="00D8017B" w:rsidP="00995A1B">
            <w:pPr>
              <w:pStyle w:val="NormalWeb"/>
              <w:shd w:val="clear" w:color="auto" w:fill="FFFFFF"/>
              <w:tabs>
                <w:tab w:val="left" w:pos="990"/>
              </w:tabs>
              <w:spacing w:before="0" w:beforeAutospacing="0" w:after="0" w:afterAutospacing="0" w:line="276" w:lineRule="auto"/>
              <w:jc w:val="both"/>
              <w:rPr>
                <w:rFonts w:ascii="GHEA Grapalat" w:hAnsi="GHEA Grapalat"/>
                <w:lang w:val="hy-AM"/>
              </w:rPr>
            </w:pPr>
          </w:p>
        </w:tc>
      </w:tr>
      <w:tr w:rsidR="00E24BB8" w:rsidRPr="00E24BB8" w14:paraId="5E7A9407" w14:textId="77777777" w:rsidTr="00E05F2E">
        <w:tc>
          <w:tcPr>
            <w:tcW w:w="6803" w:type="dxa"/>
            <w:gridSpan w:val="3"/>
            <w:vMerge w:val="restart"/>
            <w:shd w:val="clear" w:color="auto" w:fill="A6A6A6" w:themeFill="background1" w:themeFillShade="A6"/>
          </w:tcPr>
          <w:p w14:paraId="7C026A09" w14:textId="7647FF03" w:rsidR="00373172" w:rsidRPr="00E24BB8" w:rsidRDefault="00373172" w:rsidP="00E24BB8">
            <w:pPr>
              <w:tabs>
                <w:tab w:val="left" w:pos="0"/>
              </w:tabs>
              <w:spacing w:line="276" w:lineRule="auto"/>
              <w:jc w:val="center"/>
              <w:rPr>
                <w:rFonts w:ascii="GHEA Grapalat" w:hAnsi="GHEA Grapalat"/>
                <w:sz w:val="24"/>
                <w:szCs w:val="24"/>
                <w:lang w:val="hy-AM"/>
              </w:rPr>
            </w:pPr>
            <w:r w:rsidRPr="00E24BB8">
              <w:rPr>
                <w:rFonts w:ascii="GHEA Grapalat" w:hAnsi="GHEA Grapalat"/>
                <w:sz w:val="24"/>
                <w:szCs w:val="24"/>
                <w:lang w:val="hy-AM"/>
              </w:rPr>
              <w:t>4. Աշխատանքի և սոցիալական հարցերի նախարարություն</w:t>
            </w:r>
          </w:p>
          <w:p w14:paraId="20616971" w14:textId="5C5DBA05" w:rsidR="00373172" w:rsidRPr="00E24BB8" w:rsidRDefault="00373172" w:rsidP="00E24BB8">
            <w:pPr>
              <w:tabs>
                <w:tab w:val="left" w:pos="0"/>
              </w:tabs>
              <w:spacing w:line="276" w:lineRule="auto"/>
              <w:jc w:val="center"/>
              <w:rPr>
                <w:rFonts w:ascii="GHEA Grapalat" w:hAnsi="GHEA Grapalat"/>
                <w:sz w:val="24"/>
                <w:szCs w:val="24"/>
                <w:lang w:val="hy-AM"/>
              </w:rPr>
            </w:pPr>
          </w:p>
        </w:tc>
        <w:tc>
          <w:tcPr>
            <w:tcW w:w="3826" w:type="dxa"/>
            <w:gridSpan w:val="2"/>
            <w:shd w:val="clear" w:color="auto" w:fill="A6A6A6" w:themeFill="background1" w:themeFillShade="A6"/>
          </w:tcPr>
          <w:p w14:paraId="6052AB18" w14:textId="5A9768D4" w:rsidR="00373172" w:rsidRPr="00E24BB8" w:rsidRDefault="00373172" w:rsidP="00E24BB8">
            <w:pPr>
              <w:tabs>
                <w:tab w:val="left" w:pos="0"/>
              </w:tabs>
              <w:spacing w:line="276" w:lineRule="auto"/>
              <w:jc w:val="center"/>
              <w:rPr>
                <w:rFonts w:ascii="GHEA Grapalat" w:hAnsi="GHEA Grapalat"/>
                <w:sz w:val="24"/>
                <w:szCs w:val="24"/>
                <w:lang w:val="hy-AM"/>
              </w:rPr>
            </w:pPr>
            <w:r w:rsidRPr="00E24BB8">
              <w:rPr>
                <w:rFonts w:ascii="GHEA Grapalat" w:hAnsi="GHEA Grapalat"/>
                <w:sz w:val="24"/>
                <w:szCs w:val="24"/>
                <w:lang w:val="hy-AM"/>
              </w:rPr>
              <w:t>29.09.2023թ.</w:t>
            </w:r>
          </w:p>
        </w:tc>
      </w:tr>
      <w:tr w:rsidR="00E24BB8" w:rsidRPr="00E24BB8" w14:paraId="19CD820A" w14:textId="77777777" w:rsidTr="00E05F2E">
        <w:tc>
          <w:tcPr>
            <w:tcW w:w="6803" w:type="dxa"/>
            <w:gridSpan w:val="3"/>
            <w:vMerge/>
            <w:shd w:val="clear" w:color="auto" w:fill="A6A6A6" w:themeFill="background1" w:themeFillShade="A6"/>
          </w:tcPr>
          <w:p w14:paraId="7DD8C929" w14:textId="77777777" w:rsidR="00373172" w:rsidRPr="00E24BB8" w:rsidRDefault="00373172" w:rsidP="00E24BB8">
            <w:pPr>
              <w:tabs>
                <w:tab w:val="left" w:pos="0"/>
              </w:tabs>
              <w:spacing w:line="276" w:lineRule="auto"/>
              <w:jc w:val="center"/>
              <w:rPr>
                <w:rFonts w:ascii="GHEA Grapalat" w:hAnsi="GHEA Grapalat"/>
                <w:sz w:val="24"/>
                <w:szCs w:val="24"/>
                <w:lang w:val="hy-AM"/>
              </w:rPr>
            </w:pPr>
          </w:p>
        </w:tc>
        <w:tc>
          <w:tcPr>
            <w:tcW w:w="3826" w:type="dxa"/>
            <w:gridSpan w:val="2"/>
            <w:shd w:val="clear" w:color="auto" w:fill="A6A6A6" w:themeFill="background1" w:themeFillShade="A6"/>
          </w:tcPr>
          <w:p w14:paraId="00AA2156" w14:textId="12B62B6F" w:rsidR="00373172" w:rsidRPr="00E24BB8" w:rsidRDefault="00373172" w:rsidP="00E24BB8">
            <w:pPr>
              <w:tabs>
                <w:tab w:val="left" w:pos="0"/>
              </w:tabs>
              <w:spacing w:line="276" w:lineRule="auto"/>
              <w:jc w:val="center"/>
              <w:rPr>
                <w:rFonts w:ascii="GHEA Grapalat" w:hAnsi="GHEA Grapalat"/>
                <w:sz w:val="24"/>
                <w:szCs w:val="24"/>
                <w:lang w:val="hy-AM"/>
              </w:rPr>
            </w:pPr>
            <w:r w:rsidRPr="00E24BB8">
              <w:rPr>
                <w:rFonts w:ascii="GHEA Grapalat" w:hAnsi="GHEA Grapalat"/>
                <w:sz w:val="24"/>
                <w:szCs w:val="24"/>
                <w:lang w:val="hy-AM"/>
              </w:rPr>
              <w:t>ՆՄ/ԳԽ-2/24221-2023</w:t>
            </w:r>
          </w:p>
        </w:tc>
      </w:tr>
      <w:tr w:rsidR="00E24BB8" w:rsidRPr="00E24BB8" w14:paraId="1441D642" w14:textId="77777777" w:rsidTr="007B1EA9">
        <w:tc>
          <w:tcPr>
            <w:tcW w:w="4531" w:type="dxa"/>
          </w:tcPr>
          <w:p w14:paraId="5D43D36B" w14:textId="77777777" w:rsidR="00373172" w:rsidRPr="00E24BB8" w:rsidRDefault="00373172" w:rsidP="00995A1B">
            <w:pPr>
              <w:spacing w:line="276" w:lineRule="auto"/>
              <w:ind w:hanging="180"/>
              <w:jc w:val="both"/>
              <w:rPr>
                <w:rFonts w:ascii="GHEA Grapalat" w:eastAsia="Calibri" w:hAnsi="GHEA Grapalat" w:cs="Times New Roman"/>
                <w:sz w:val="24"/>
                <w:szCs w:val="24"/>
                <w:lang w:val="hy-AM"/>
              </w:rPr>
            </w:pPr>
            <w:r w:rsidRPr="00E24BB8">
              <w:rPr>
                <w:rFonts w:ascii="GHEA Grapalat" w:eastAsia="Times New Roman" w:hAnsi="GHEA Grapalat" w:cs="Times New Roman"/>
                <w:sz w:val="24"/>
                <w:szCs w:val="24"/>
                <w:lang w:val="hy-AM"/>
              </w:rPr>
              <w:t xml:space="preserve">          «Հայաստանի Հանրապետության կառավարության 2004 թվականի  մարտի 4-ի «Պետության կողմից երաշխավորված անվճար բժշկական օգնության և սպասարկման մասին» N </w:t>
            </w:r>
            <w:r w:rsidRPr="00E24BB8">
              <w:rPr>
                <w:rFonts w:ascii="GHEA Grapalat" w:eastAsia="Calibri" w:hAnsi="GHEA Grapalat" w:cs="Times New Roman"/>
                <w:sz w:val="24"/>
                <w:szCs w:val="24"/>
                <w:lang w:val="hy-AM"/>
              </w:rPr>
              <w:t>318-Ն որոշման մեջ փոփոխություններ կատարելու մասին» ՀՀ կառավարության որոշման նախագծի (այսուհետև՝ Նախագիծ) վերաբերյալ ստորև ներկայացվում է հետևյալ կարծիքը.</w:t>
            </w:r>
          </w:p>
          <w:p w14:paraId="0E128A17" w14:textId="77777777" w:rsidR="00373172" w:rsidRPr="00E24BB8" w:rsidRDefault="00373172" w:rsidP="00995A1B">
            <w:pPr>
              <w:spacing w:line="276" w:lineRule="auto"/>
              <w:ind w:firstLine="360"/>
              <w:jc w:val="both"/>
              <w:rPr>
                <w:rFonts w:ascii="GHEA Grapalat" w:eastAsia="Calibri" w:hAnsi="GHEA Grapalat" w:cs="Times New Roman"/>
                <w:sz w:val="24"/>
                <w:szCs w:val="24"/>
                <w:lang w:val="hy-AM"/>
              </w:rPr>
            </w:pPr>
            <w:r w:rsidRPr="00E24BB8">
              <w:rPr>
                <w:rFonts w:ascii="GHEA Grapalat" w:eastAsia="Calibri" w:hAnsi="GHEA Grapalat" w:cs="Times New Roman"/>
                <w:sz w:val="24"/>
                <w:szCs w:val="24"/>
                <w:lang w:val="hy-AM"/>
              </w:rPr>
              <w:lastRenderedPageBreak/>
              <w:t xml:space="preserve">  Նախագծի 1-ին կետի 1-ին ենթակետում «2-րդ կետի» բառերը առաջարկվում  է փոխարինել «3-րդ կետի» բառերով, իսկ Նախագծի 1-ին կետի 3-րդ ենթակետով հաստատվող հավելվածում «Հավելված N 4» բառերը առաջարկվում  է փոխարինել «Հավելված N 7» բառերով։</w:t>
            </w:r>
          </w:p>
          <w:p w14:paraId="495F0991" w14:textId="7F5E5896" w:rsidR="00D8017B" w:rsidRPr="00E24BB8" w:rsidRDefault="00D8017B" w:rsidP="00995A1B">
            <w:pPr>
              <w:pStyle w:val="NormalWeb"/>
              <w:shd w:val="clear" w:color="auto" w:fill="FFFFFF"/>
              <w:tabs>
                <w:tab w:val="left" w:pos="990"/>
              </w:tabs>
              <w:spacing w:before="0" w:beforeAutospacing="0" w:after="0" w:afterAutospacing="0" w:line="276" w:lineRule="auto"/>
              <w:jc w:val="both"/>
              <w:rPr>
                <w:rFonts w:ascii="GHEA Grapalat" w:hAnsi="GHEA Grapalat"/>
                <w:lang w:val="hy-AM"/>
              </w:rPr>
            </w:pPr>
          </w:p>
        </w:tc>
        <w:tc>
          <w:tcPr>
            <w:tcW w:w="6098" w:type="dxa"/>
            <w:gridSpan w:val="4"/>
          </w:tcPr>
          <w:p w14:paraId="5DFED518" w14:textId="750DB6B1" w:rsidR="00D8017B" w:rsidRPr="00E24BB8" w:rsidRDefault="00D8017B" w:rsidP="00995A1B">
            <w:pPr>
              <w:spacing w:line="276" w:lineRule="auto"/>
              <w:ind w:right="-360"/>
              <w:rPr>
                <w:rFonts w:ascii="GHEA Grapalat" w:hAnsi="GHEA Grapalat" w:cs="Sylfaen"/>
                <w:sz w:val="24"/>
                <w:szCs w:val="24"/>
                <w:shd w:val="clear" w:color="auto" w:fill="FFFFFF"/>
                <w:lang w:val="hy-AM"/>
              </w:rPr>
            </w:pPr>
            <w:r w:rsidRPr="00E24BB8">
              <w:rPr>
                <w:rFonts w:ascii="GHEA Grapalat" w:hAnsi="GHEA Grapalat" w:cs="Sylfaen"/>
                <w:sz w:val="24"/>
                <w:szCs w:val="24"/>
                <w:shd w:val="clear" w:color="auto" w:fill="FFFFFF"/>
                <w:lang w:val="hy-AM"/>
              </w:rPr>
              <w:lastRenderedPageBreak/>
              <w:t>Ընդունվել է:</w:t>
            </w:r>
          </w:p>
        </w:tc>
      </w:tr>
      <w:tr w:rsidR="00E24BB8" w:rsidRPr="00E24BB8" w14:paraId="64EF5108" w14:textId="77777777" w:rsidTr="007B1EA9">
        <w:tc>
          <w:tcPr>
            <w:tcW w:w="4531" w:type="dxa"/>
          </w:tcPr>
          <w:p w14:paraId="06381C3B" w14:textId="77777777" w:rsidR="00373172" w:rsidRPr="00E24BB8" w:rsidRDefault="00373172" w:rsidP="00995A1B">
            <w:pPr>
              <w:pStyle w:val="NormalWeb"/>
              <w:shd w:val="clear" w:color="auto" w:fill="FFFFFF"/>
              <w:tabs>
                <w:tab w:val="left" w:pos="990"/>
              </w:tabs>
              <w:spacing w:after="0" w:line="276" w:lineRule="auto"/>
              <w:rPr>
                <w:rFonts w:ascii="GHEA Grapalat" w:hAnsi="GHEA Grapalat"/>
                <w:lang w:val="hy-AM"/>
              </w:rPr>
            </w:pPr>
            <w:r w:rsidRPr="00E24BB8">
              <w:rPr>
                <w:rFonts w:ascii="GHEA Grapalat" w:hAnsi="GHEA Grapalat"/>
                <w:lang w:val="hy-AM"/>
              </w:rPr>
              <w:t>Նախագծի 1-ին հավելվածում առաջարկվում է ուղղել համարակալումը, քանի որ 4-րդ կետը 2 անգամ է համարակալված, իսկ 5-րդ կետում նշված՝ «Էլեկտրոնային հերթագրումը կատարվում է ըստ դիմելիության ժամկետների» բովանդակությունը կրկնվում է 8-րդ կետում: Բացի այդ հաշվի առնելով այն հանգամաքը, որ 4-րդ և 5-րդ կետերում բովանդակության իմաստը կրկնվում է առաջարկվում է  նշված կետերը միավորել, ինչպես նաև առաջարկվում է 7-րդ կետի 1-ին ենթակետի ձևակերպումը հստակեցնել:</w:t>
            </w:r>
          </w:p>
          <w:p w14:paraId="40A65A52" w14:textId="61796C06" w:rsidR="00D8017B" w:rsidRPr="00E24BB8" w:rsidRDefault="00D8017B" w:rsidP="00995A1B">
            <w:pPr>
              <w:pStyle w:val="NormalWeb"/>
              <w:shd w:val="clear" w:color="auto" w:fill="FFFFFF"/>
              <w:tabs>
                <w:tab w:val="left" w:pos="990"/>
              </w:tabs>
              <w:spacing w:before="0" w:beforeAutospacing="0" w:after="0" w:afterAutospacing="0" w:line="276" w:lineRule="auto"/>
              <w:jc w:val="both"/>
              <w:rPr>
                <w:rFonts w:ascii="GHEA Grapalat" w:hAnsi="GHEA Grapalat"/>
                <w:lang w:val="hy-AM"/>
              </w:rPr>
            </w:pPr>
          </w:p>
        </w:tc>
        <w:tc>
          <w:tcPr>
            <w:tcW w:w="6098" w:type="dxa"/>
            <w:gridSpan w:val="4"/>
          </w:tcPr>
          <w:p w14:paraId="48E3C452" w14:textId="7854C584" w:rsidR="00D8017B" w:rsidRPr="00E24BB8" w:rsidRDefault="00D8017B" w:rsidP="00995A1B">
            <w:pPr>
              <w:spacing w:line="276" w:lineRule="auto"/>
              <w:ind w:right="-360"/>
              <w:rPr>
                <w:rFonts w:ascii="GHEA Grapalat" w:hAnsi="GHEA Grapalat" w:cs="Sylfaen"/>
                <w:sz w:val="24"/>
                <w:szCs w:val="24"/>
                <w:shd w:val="clear" w:color="auto" w:fill="FFFFFF"/>
                <w:lang w:val="hy-AM"/>
              </w:rPr>
            </w:pPr>
            <w:r w:rsidRPr="00E24BB8">
              <w:rPr>
                <w:rFonts w:ascii="GHEA Grapalat" w:hAnsi="GHEA Grapalat" w:cs="Sylfaen"/>
                <w:sz w:val="24"/>
                <w:szCs w:val="24"/>
                <w:shd w:val="clear" w:color="auto" w:fill="FFFFFF"/>
                <w:lang w:val="hy-AM"/>
              </w:rPr>
              <w:t>Ընդունվել է:</w:t>
            </w:r>
          </w:p>
        </w:tc>
      </w:tr>
      <w:tr w:rsidR="00E24BB8" w:rsidRPr="00E24BB8" w14:paraId="60C7F2B0" w14:textId="77777777" w:rsidTr="007B1EA9">
        <w:tc>
          <w:tcPr>
            <w:tcW w:w="4531" w:type="dxa"/>
          </w:tcPr>
          <w:p w14:paraId="3EFC8CD6" w14:textId="77777777" w:rsidR="00373172" w:rsidRPr="00E24BB8" w:rsidRDefault="00373172" w:rsidP="00995A1B">
            <w:pPr>
              <w:pStyle w:val="NormalWeb"/>
              <w:shd w:val="clear" w:color="auto" w:fill="FFFFFF"/>
              <w:tabs>
                <w:tab w:val="left" w:pos="990"/>
              </w:tabs>
              <w:spacing w:after="0" w:line="276" w:lineRule="auto"/>
              <w:rPr>
                <w:rFonts w:ascii="GHEA Grapalat" w:hAnsi="GHEA Grapalat"/>
                <w:lang w:val="hy-AM"/>
              </w:rPr>
            </w:pPr>
            <w:r w:rsidRPr="00E24BB8">
              <w:rPr>
                <w:rFonts w:ascii="GHEA Grapalat" w:hAnsi="GHEA Grapalat"/>
                <w:lang w:val="hy-AM"/>
              </w:rPr>
              <w:t xml:space="preserve">Նախագծի 1-ին հավելվածում առաջարկվում է ուղղել համարակալումը, քանի որ 4-րդ կետը 2 անգամ է համարակալված, իսկ 5-րդ կետում նշված՝ «Էլեկտրոնային հերթագրումը կատարվում է ըստ դիմելիության ժամկետների» բովանդակությունը կրկնվում է 8-րդ </w:t>
            </w:r>
            <w:r w:rsidRPr="00E24BB8">
              <w:rPr>
                <w:rFonts w:ascii="GHEA Grapalat" w:hAnsi="GHEA Grapalat"/>
                <w:lang w:val="hy-AM"/>
              </w:rPr>
              <w:lastRenderedPageBreak/>
              <w:t>կետում: Բացի այդ հաշվի առնելով այն հանգամաքը, որ 4-րդ և 5-րդ կետերում բովանդակության իմաստը կրկնվում է առաջարկվում է  նշված կետերը միավորել, ինչպես նաև առաջարկվում է 7-րդ կետի 1-ին ենթակետի ձևակերպումը հստակեցնել:</w:t>
            </w:r>
          </w:p>
          <w:p w14:paraId="1D14BC33" w14:textId="77777777" w:rsidR="00373172" w:rsidRPr="00E24BB8" w:rsidRDefault="00373172" w:rsidP="00995A1B">
            <w:pPr>
              <w:pStyle w:val="NormalWeb"/>
              <w:shd w:val="clear" w:color="auto" w:fill="FFFFFF"/>
              <w:tabs>
                <w:tab w:val="left" w:pos="990"/>
              </w:tabs>
              <w:spacing w:after="0" w:line="276" w:lineRule="auto"/>
              <w:rPr>
                <w:rFonts w:ascii="GHEA Grapalat" w:hAnsi="GHEA Grapalat"/>
                <w:lang w:val="hy-AM"/>
              </w:rPr>
            </w:pPr>
          </w:p>
        </w:tc>
        <w:tc>
          <w:tcPr>
            <w:tcW w:w="6098" w:type="dxa"/>
            <w:gridSpan w:val="4"/>
          </w:tcPr>
          <w:p w14:paraId="3F84B2B0" w14:textId="1943ABE2" w:rsidR="00373172" w:rsidRPr="00E24BB8" w:rsidRDefault="00373172" w:rsidP="00995A1B">
            <w:pPr>
              <w:spacing w:line="276" w:lineRule="auto"/>
              <w:ind w:right="-360"/>
              <w:rPr>
                <w:rFonts w:ascii="GHEA Grapalat" w:hAnsi="GHEA Grapalat" w:cs="Sylfaen"/>
                <w:sz w:val="24"/>
                <w:szCs w:val="24"/>
                <w:shd w:val="clear" w:color="auto" w:fill="FFFFFF"/>
                <w:lang w:val="hy-AM"/>
              </w:rPr>
            </w:pPr>
            <w:r w:rsidRPr="00E24BB8">
              <w:rPr>
                <w:rFonts w:ascii="GHEA Grapalat" w:hAnsi="GHEA Grapalat" w:cs="Sylfaen"/>
                <w:sz w:val="24"/>
                <w:szCs w:val="24"/>
                <w:shd w:val="clear" w:color="auto" w:fill="FFFFFF"/>
                <w:lang w:val="hy-AM"/>
              </w:rPr>
              <w:lastRenderedPageBreak/>
              <w:t>Ընդունվել է:</w:t>
            </w:r>
          </w:p>
        </w:tc>
      </w:tr>
      <w:tr w:rsidR="00E24BB8" w:rsidRPr="00E24BB8" w14:paraId="02506E79" w14:textId="77777777" w:rsidTr="007B1EA9">
        <w:tc>
          <w:tcPr>
            <w:tcW w:w="4531" w:type="dxa"/>
          </w:tcPr>
          <w:p w14:paraId="1AF383BF" w14:textId="77777777" w:rsidR="00373172" w:rsidRPr="00E24BB8" w:rsidRDefault="00373172" w:rsidP="00995A1B">
            <w:pPr>
              <w:pStyle w:val="NormalWeb"/>
              <w:tabs>
                <w:tab w:val="left" w:pos="990"/>
              </w:tabs>
              <w:spacing w:after="0" w:line="276" w:lineRule="auto"/>
              <w:rPr>
                <w:rFonts w:ascii="GHEA Grapalat" w:hAnsi="GHEA Grapalat"/>
                <w:lang w:val="hy-AM"/>
              </w:rPr>
            </w:pPr>
            <w:r w:rsidRPr="00E24BB8">
              <w:rPr>
                <w:rFonts w:ascii="GHEA Grapalat" w:hAnsi="GHEA Grapalat"/>
                <w:lang w:val="hy-AM"/>
              </w:rPr>
              <w:t>Նախագծի 1-ին հավելվածի վերնագրում, 2-րդ կետում և համապատասխան բոլոր կետերում, ինչպես նաև Նախագծի 2-րդ հավելվածի վերնագրում և համապատասխան բոլոր կետերում «անվճար և արտոնյալ» բառերն առաջարկվում է փոխարինել «անվճար կամ արտոնյալ» բառերով՝ հաշվի առնելով «Նորմատիվ իրավական ակտերի մասին» օրենքի 16-րդ հոդվածի 3-րդ մասի կարգավորումը և Նախագծի 1-ին հավելվածի այլ կետերին համապատասխանեցնելու անհրաժեշտությունը:</w:t>
            </w:r>
          </w:p>
          <w:p w14:paraId="4C205B8B" w14:textId="77777777" w:rsidR="00373172" w:rsidRPr="00E24BB8" w:rsidRDefault="00373172" w:rsidP="00995A1B">
            <w:pPr>
              <w:pStyle w:val="NormalWeb"/>
              <w:shd w:val="clear" w:color="auto" w:fill="FFFFFF"/>
              <w:tabs>
                <w:tab w:val="left" w:pos="990"/>
              </w:tabs>
              <w:spacing w:after="0" w:line="276" w:lineRule="auto"/>
              <w:rPr>
                <w:rFonts w:ascii="GHEA Grapalat" w:hAnsi="GHEA Grapalat"/>
                <w:lang w:val="hy-AM"/>
              </w:rPr>
            </w:pPr>
          </w:p>
        </w:tc>
        <w:tc>
          <w:tcPr>
            <w:tcW w:w="6098" w:type="dxa"/>
            <w:gridSpan w:val="4"/>
          </w:tcPr>
          <w:p w14:paraId="1064B3BF" w14:textId="20A23021" w:rsidR="00373172" w:rsidRPr="00E24BB8" w:rsidRDefault="00373172" w:rsidP="00995A1B">
            <w:pPr>
              <w:spacing w:line="276" w:lineRule="auto"/>
              <w:ind w:right="-360"/>
              <w:rPr>
                <w:rFonts w:ascii="GHEA Grapalat" w:hAnsi="GHEA Grapalat" w:cs="Sylfaen"/>
                <w:sz w:val="24"/>
                <w:szCs w:val="24"/>
                <w:shd w:val="clear" w:color="auto" w:fill="FFFFFF"/>
                <w:lang w:val="hy-AM"/>
              </w:rPr>
            </w:pPr>
            <w:r w:rsidRPr="00E24BB8">
              <w:rPr>
                <w:rFonts w:ascii="GHEA Grapalat" w:hAnsi="GHEA Grapalat" w:cs="Sylfaen"/>
                <w:sz w:val="24"/>
                <w:szCs w:val="24"/>
                <w:shd w:val="clear" w:color="auto" w:fill="FFFFFF"/>
                <w:lang w:val="hy-AM"/>
              </w:rPr>
              <w:t>Ընդունվել է:</w:t>
            </w:r>
          </w:p>
        </w:tc>
      </w:tr>
      <w:tr w:rsidR="00E24BB8" w:rsidRPr="001C3DE7" w14:paraId="27A55A1A" w14:textId="77777777" w:rsidTr="007B1EA9">
        <w:tc>
          <w:tcPr>
            <w:tcW w:w="4531" w:type="dxa"/>
          </w:tcPr>
          <w:p w14:paraId="4659D45D" w14:textId="77777777" w:rsidR="00373172" w:rsidRPr="00E24BB8" w:rsidRDefault="00373172" w:rsidP="00995A1B">
            <w:pPr>
              <w:shd w:val="clear" w:color="auto" w:fill="FFFFFF"/>
              <w:spacing w:line="276" w:lineRule="auto"/>
              <w:ind w:firstLine="360"/>
              <w:jc w:val="both"/>
              <w:rPr>
                <w:rFonts w:ascii="GHEA Grapalat" w:eastAsia="Calibri" w:hAnsi="GHEA Grapalat" w:cs="Times New Roman"/>
                <w:sz w:val="24"/>
                <w:szCs w:val="24"/>
                <w:lang w:val="hy-AM"/>
              </w:rPr>
            </w:pPr>
            <w:r w:rsidRPr="00E24BB8">
              <w:rPr>
                <w:rFonts w:ascii="GHEA Grapalat" w:eastAsia="Calibri" w:hAnsi="GHEA Grapalat" w:cs="Times New Roman"/>
                <w:sz w:val="24"/>
                <w:szCs w:val="24"/>
                <w:lang w:val="hy-AM"/>
              </w:rPr>
              <w:t xml:space="preserve">Նախագծի 1-ին հավելվածի 3-րդ կետն առաջարկվում է լրացնել նոր 1.1-ին ենթակետով՝ հետևյալ բովանդակությամբ. «1.1 շտապ բժշկական օգնություն,»՝ համապատասխանեցնելով «Բնակչության բժշկական օգնության և սպասարկման մասին» օրենքի 3-րդ </w:t>
            </w:r>
            <w:r w:rsidRPr="00E24BB8">
              <w:rPr>
                <w:rFonts w:ascii="GHEA Grapalat" w:eastAsia="Calibri" w:hAnsi="GHEA Grapalat" w:cs="Times New Roman"/>
                <w:sz w:val="24"/>
                <w:szCs w:val="24"/>
                <w:lang w:val="hy-AM"/>
              </w:rPr>
              <w:lastRenderedPageBreak/>
              <w:t>հոդվածի 7-րդ մասի 1-ին կետի, 28-րդ հոդվածի 1-ին մասի 1-ին կետի, 31-րդ հոդվածի 1-ին մասի 2-րդ կետի պահանջներին:</w:t>
            </w:r>
          </w:p>
          <w:p w14:paraId="0B7F0488" w14:textId="77777777" w:rsidR="00373172" w:rsidRPr="00E24BB8" w:rsidRDefault="00373172" w:rsidP="00995A1B">
            <w:pPr>
              <w:pStyle w:val="NormalWeb"/>
              <w:tabs>
                <w:tab w:val="left" w:pos="990"/>
              </w:tabs>
              <w:spacing w:after="0" w:line="276" w:lineRule="auto"/>
              <w:rPr>
                <w:rFonts w:ascii="GHEA Grapalat" w:hAnsi="GHEA Grapalat"/>
                <w:lang w:val="hy-AM"/>
              </w:rPr>
            </w:pPr>
          </w:p>
        </w:tc>
        <w:tc>
          <w:tcPr>
            <w:tcW w:w="6098" w:type="dxa"/>
            <w:gridSpan w:val="4"/>
          </w:tcPr>
          <w:p w14:paraId="1FA85F60" w14:textId="0593EA87" w:rsidR="00373172" w:rsidRPr="00E24BB8" w:rsidRDefault="00BD54C9" w:rsidP="00995A1B">
            <w:pPr>
              <w:spacing w:line="276" w:lineRule="auto"/>
              <w:ind w:right="-360"/>
              <w:rPr>
                <w:rFonts w:ascii="GHEA Grapalat" w:hAnsi="GHEA Grapalat" w:cs="Sylfaen"/>
                <w:sz w:val="24"/>
                <w:szCs w:val="24"/>
                <w:shd w:val="clear" w:color="auto" w:fill="FFFFFF"/>
                <w:lang w:val="hy-AM"/>
              </w:rPr>
            </w:pPr>
            <w:r w:rsidRPr="00E24BB8">
              <w:rPr>
                <w:rFonts w:ascii="GHEA Grapalat" w:hAnsi="GHEA Grapalat" w:cs="Sylfaen"/>
                <w:sz w:val="24"/>
                <w:szCs w:val="24"/>
                <w:shd w:val="clear" w:color="auto" w:fill="FFFFFF"/>
                <w:lang w:val="hy-AM"/>
              </w:rPr>
              <w:lastRenderedPageBreak/>
              <w:t>Մասամբ է ը</w:t>
            </w:r>
            <w:r w:rsidR="00373172" w:rsidRPr="00E24BB8">
              <w:rPr>
                <w:rFonts w:ascii="GHEA Grapalat" w:hAnsi="GHEA Grapalat" w:cs="Sylfaen"/>
                <w:sz w:val="24"/>
                <w:szCs w:val="24"/>
                <w:shd w:val="clear" w:color="auto" w:fill="FFFFFF"/>
                <w:lang w:val="hy-AM"/>
              </w:rPr>
              <w:t>նդունվել</w:t>
            </w:r>
            <w:r w:rsidRPr="00E24BB8">
              <w:rPr>
                <w:rFonts w:ascii="GHEA Grapalat" w:hAnsi="GHEA Grapalat" w:cs="Sylfaen"/>
                <w:sz w:val="24"/>
                <w:szCs w:val="24"/>
                <w:shd w:val="clear" w:color="auto" w:fill="FFFFFF"/>
                <w:lang w:val="hy-AM"/>
              </w:rPr>
              <w:t>:</w:t>
            </w:r>
          </w:p>
          <w:p w14:paraId="22DD8789" w14:textId="71918EFF" w:rsidR="00BD54C9" w:rsidRPr="00E24BB8" w:rsidRDefault="00BD54C9" w:rsidP="00995A1B">
            <w:pPr>
              <w:spacing w:line="276" w:lineRule="auto"/>
              <w:ind w:right="-360"/>
              <w:rPr>
                <w:rFonts w:ascii="GHEA Grapalat" w:hAnsi="GHEA Grapalat" w:cs="Sylfaen"/>
                <w:sz w:val="24"/>
                <w:szCs w:val="24"/>
                <w:shd w:val="clear" w:color="auto" w:fill="FFFFFF"/>
                <w:lang w:val="hy-AM"/>
              </w:rPr>
            </w:pPr>
            <w:r w:rsidRPr="00E24BB8">
              <w:rPr>
                <w:rFonts w:ascii="GHEA Grapalat" w:eastAsia="Calibri" w:hAnsi="GHEA Grapalat" w:cs="Times New Roman"/>
                <w:sz w:val="24"/>
                <w:szCs w:val="24"/>
                <w:lang w:val="hy-AM"/>
              </w:rPr>
              <w:t xml:space="preserve">Նախագծի 1-ին հավելվածի 3-րդ կետը խմբագրվել է </w:t>
            </w:r>
          </w:p>
        </w:tc>
      </w:tr>
      <w:tr w:rsidR="00E24BB8" w:rsidRPr="00E24BB8" w14:paraId="406F02D1" w14:textId="77777777" w:rsidTr="007B1EA9">
        <w:tc>
          <w:tcPr>
            <w:tcW w:w="4531" w:type="dxa"/>
          </w:tcPr>
          <w:p w14:paraId="6C65382B" w14:textId="77777777" w:rsidR="00373172" w:rsidRPr="00E24BB8" w:rsidRDefault="00373172" w:rsidP="00995A1B">
            <w:pPr>
              <w:shd w:val="clear" w:color="auto" w:fill="FFFFFF"/>
              <w:spacing w:line="276" w:lineRule="auto"/>
              <w:ind w:firstLine="360"/>
              <w:jc w:val="both"/>
              <w:rPr>
                <w:rFonts w:ascii="GHEA Grapalat" w:eastAsia="Calibri" w:hAnsi="GHEA Grapalat" w:cs="Times New Roman"/>
                <w:sz w:val="24"/>
                <w:szCs w:val="24"/>
                <w:lang w:val="hy-AM"/>
              </w:rPr>
            </w:pPr>
            <w:r w:rsidRPr="00E24BB8">
              <w:rPr>
                <w:rFonts w:ascii="GHEA Grapalat" w:eastAsia="Calibri" w:hAnsi="GHEA Grapalat" w:cs="Times New Roman"/>
                <w:sz w:val="24"/>
                <w:szCs w:val="24"/>
                <w:lang w:val="hy-AM"/>
              </w:rPr>
              <w:t>Նախագծի 1-ին հավելվածի 3-րդ կետի 6-րդ ենթակետի «բ» պարբերությունում, Նախագծի 1-ին հավելվածի 3-րդ կետի 11-րդ ենթակետում և Նախագծի 2-րդ հավելվածի 6-րդ կետում «անձի ֆունկցիոնալությունը գնահատող հանձնաժողովների» բառերից հետո առաջարկվում է լրացնել «, ինչպես նաև բժշկասոցիալական փորձաքննության ոլորտում իրավասու պետական մարմնի» բառերով՝ «Հաշմանդամություն ունեցող անձանց իրավունքների մասին» օրենքի 23-րդ հոդվածի 3.2-րդ կետի (սույն հոդվածի 3.1-ին մասով սահմանված դրույթները գործում են մինչև 2023 թվականի դեկտեմբերի 31-ը և տարածվում են միայն բժշկասոցիալական վերափորձաքննության իրականացման նկատմամբ ծագած հարաբերությունների վրա) կիրարկման ընթացքում շահառուներին անվճար լրացուցիչ հետազոտությունների ուղեգրման իրավունքի ապահովման նպատակով:</w:t>
            </w:r>
          </w:p>
          <w:p w14:paraId="157C2402" w14:textId="77777777" w:rsidR="00373172" w:rsidRPr="00E24BB8" w:rsidRDefault="00373172" w:rsidP="00995A1B">
            <w:pPr>
              <w:shd w:val="clear" w:color="auto" w:fill="FFFFFF"/>
              <w:spacing w:line="276" w:lineRule="auto"/>
              <w:ind w:firstLine="360"/>
              <w:jc w:val="both"/>
              <w:rPr>
                <w:rFonts w:ascii="GHEA Grapalat" w:eastAsia="Calibri" w:hAnsi="GHEA Grapalat" w:cs="Times New Roman"/>
                <w:sz w:val="24"/>
                <w:szCs w:val="24"/>
                <w:lang w:val="hy-AM"/>
              </w:rPr>
            </w:pPr>
          </w:p>
        </w:tc>
        <w:tc>
          <w:tcPr>
            <w:tcW w:w="6098" w:type="dxa"/>
            <w:gridSpan w:val="4"/>
          </w:tcPr>
          <w:p w14:paraId="567E256F" w14:textId="6EC2B8C7" w:rsidR="00373172" w:rsidRPr="00E24BB8" w:rsidRDefault="00373172" w:rsidP="00995A1B">
            <w:pPr>
              <w:spacing w:line="276" w:lineRule="auto"/>
              <w:ind w:right="-360"/>
              <w:rPr>
                <w:rFonts w:ascii="GHEA Grapalat" w:hAnsi="GHEA Grapalat" w:cs="Sylfaen"/>
                <w:sz w:val="24"/>
                <w:szCs w:val="24"/>
                <w:shd w:val="clear" w:color="auto" w:fill="FFFFFF"/>
                <w:lang w:val="hy-AM"/>
              </w:rPr>
            </w:pPr>
            <w:r w:rsidRPr="00E24BB8">
              <w:rPr>
                <w:rFonts w:ascii="GHEA Grapalat" w:hAnsi="GHEA Grapalat" w:cs="Sylfaen"/>
                <w:sz w:val="24"/>
                <w:szCs w:val="24"/>
                <w:shd w:val="clear" w:color="auto" w:fill="FFFFFF"/>
                <w:lang w:val="hy-AM"/>
              </w:rPr>
              <w:t>Ընդունվել է:</w:t>
            </w:r>
          </w:p>
        </w:tc>
      </w:tr>
      <w:tr w:rsidR="00E24BB8" w:rsidRPr="00E24BB8" w14:paraId="061075CF" w14:textId="77777777" w:rsidTr="007B1EA9">
        <w:tc>
          <w:tcPr>
            <w:tcW w:w="4531" w:type="dxa"/>
          </w:tcPr>
          <w:p w14:paraId="49A47DCB" w14:textId="77777777" w:rsidR="00373172" w:rsidRPr="00E24BB8" w:rsidRDefault="00373172" w:rsidP="00995A1B">
            <w:pPr>
              <w:shd w:val="clear" w:color="auto" w:fill="FFFFFF"/>
              <w:spacing w:line="276" w:lineRule="auto"/>
              <w:ind w:firstLine="360"/>
              <w:jc w:val="both"/>
              <w:rPr>
                <w:rFonts w:ascii="GHEA Grapalat" w:eastAsia="Calibri" w:hAnsi="GHEA Grapalat" w:cs="Times New Roman"/>
                <w:sz w:val="24"/>
                <w:szCs w:val="24"/>
                <w:lang w:val="hy-AM"/>
              </w:rPr>
            </w:pPr>
            <w:r w:rsidRPr="00E24BB8">
              <w:rPr>
                <w:rFonts w:ascii="GHEA Grapalat" w:eastAsia="Calibri" w:hAnsi="GHEA Grapalat" w:cs="Times New Roman"/>
                <w:sz w:val="24"/>
                <w:szCs w:val="24"/>
                <w:lang w:val="hy-AM"/>
              </w:rPr>
              <w:t xml:space="preserve">Նախագծի 1-ին հավելվածի 7-րդ կետում «դիմել է» բառերն </w:t>
            </w:r>
            <w:r w:rsidRPr="00E24BB8">
              <w:rPr>
                <w:rFonts w:ascii="GHEA Grapalat" w:eastAsia="Calibri" w:hAnsi="GHEA Grapalat" w:cs="Times New Roman"/>
                <w:sz w:val="24"/>
                <w:szCs w:val="24"/>
                <w:lang w:val="hy-AM"/>
              </w:rPr>
              <w:lastRenderedPageBreak/>
              <w:t>առաջարկվում է փոխարինել «դիմել» բառով:</w:t>
            </w:r>
          </w:p>
          <w:p w14:paraId="6A0B15F8" w14:textId="77777777" w:rsidR="00373172" w:rsidRPr="00E24BB8" w:rsidRDefault="00373172" w:rsidP="00995A1B">
            <w:pPr>
              <w:shd w:val="clear" w:color="auto" w:fill="FFFFFF"/>
              <w:spacing w:line="276" w:lineRule="auto"/>
              <w:ind w:firstLine="360"/>
              <w:jc w:val="both"/>
              <w:rPr>
                <w:rFonts w:ascii="GHEA Grapalat" w:eastAsia="Calibri" w:hAnsi="GHEA Grapalat" w:cs="Times New Roman"/>
                <w:sz w:val="24"/>
                <w:szCs w:val="24"/>
                <w:lang w:val="hy-AM"/>
              </w:rPr>
            </w:pPr>
          </w:p>
        </w:tc>
        <w:tc>
          <w:tcPr>
            <w:tcW w:w="6098" w:type="dxa"/>
            <w:gridSpan w:val="4"/>
          </w:tcPr>
          <w:p w14:paraId="4656ABFA" w14:textId="691ED88E" w:rsidR="00373172" w:rsidRPr="00E24BB8" w:rsidRDefault="00373172" w:rsidP="00995A1B">
            <w:pPr>
              <w:spacing w:line="276" w:lineRule="auto"/>
              <w:ind w:right="-360"/>
              <w:rPr>
                <w:rFonts w:ascii="GHEA Grapalat" w:hAnsi="GHEA Grapalat" w:cs="Sylfaen"/>
                <w:sz w:val="24"/>
                <w:szCs w:val="24"/>
                <w:shd w:val="clear" w:color="auto" w:fill="FFFFFF"/>
                <w:lang w:val="hy-AM"/>
              </w:rPr>
            </w:pPr>
            <w:r w:rsidRPr="00E24BB8">
              <w:rPr>
                <w:rFonts w:ascii="GHEA Grapalat" w:hAnsi="GHEA Grapalat" w:cs="Sylfaen"/>
                <w:sz w:val="24"/>
                <w:szCs w:val="24"/>
                <w:shd w:val="clear" w:color="auto" w:fill="FFFFFF"/>
                <w:lang w:val="hy-AM"/>
              </w:rPr>
              <w:lastRenderedPageBreak/>
              <w:t>Ընդունվել է:</w:t>
            </w:r>
          </w:p>
        </w:tc>
      </w:tr>
      <w:tr w:rsidR="00E24BB8" w:rsidRPr="00E24BB8" w14:paraId="1D2904A9" w14:textId="77777777" w:rsidTr="007B1EA9">
        <w:tc>
          <w:tcPr>
            <w:tcW w:w="4531" w:type="dxa"/>
          </w:tcPr>
          <w:p w14:paraId="2889268A" w14:textId="5E974998" w:rsidR="00373172" w:rsidRPr="00E24BB8" w:rsidRDefault="00373172" w:rsidP="00995A1B">
            <w:pPr>
              <w:shd w:val="clear" w:color="auto" w:fill="FFFFFF"/>
              <w:spacing w:line="276" w:lineRule="auto"/>
              <w:jc w:val="both"/>
              <w:rPr>
                <w:rFonts w:ascii="GHEA Grapalat" w:eastAsia="Calibri" w:hAnsi="GHEA Grapalat" w:cs="Times New Roman"/>
                <w:sz w:val="24"/>
                <w:szCs w:val="24"/>
                <w:lang w:val="hy-AM"/>
              </w:rPr>
            </w:pPr>
            <w:r w:rsidRPr="00E24BB8">
              <w:rPr>
                <w:rFonts w:ascii="GHEA Grapalat" w:eastAsia="Calibri" w:hAnsi="GHEA Grapalat" w:cs="Times New Roman"/>
                <w:sz w:val="24"/>
                <w:szCs w:val="24"/>
                <w:lang w:val="hy-AM"/>
              </w:rPr>
              <w:t>Նախագծի 1-ին հավելվածի 10-րդ, 12-րդ և այլ համապատասխան կետերում «բժշկական օգնություն» բառերն առաջարկվում է փոխարինել «բժշկական օգնություն և սպասարկում» բառով՝ իրենց համապատասխան հոլովաձևերով՝ համապատասխանեցնելով «Բնակչության բժշկական օգնության և սպասարկման մասին» օրենքի 2-րդ հոդվածի 1-ին մասի 1-ին կետի պահանջին:</w:t>
            </w:r>
          </w:p>
          <w:p w14:paraId="331A3122" w14:textId="77777777" w:rsidR="00373172" w:rsidRPr="00E24BB8" w:rsidRDefault="00373172" w:rsidP="00995A1B">
            <w:pPr>
              <w:shd w:val="clear" w:color="auto" w:fill="FFFFFF"/>
              <w:spacing w:line="276" w:lineRule="auto"/>
              <w:ind w:firstLine="360"/>
              <w:jc w:val="both"/>
              <w:rPr>
                <w:rFonts w:ascii="GHEA Grapalat" w:eastAsia="Calibri" w:hAnsi="GHEA Grapalat" w:cs="Times New Roman"/>
                <w:sz w:val="24"/>
                <w:szCs w:val="24"/>
                <w:lang w:val="hy-AM"/>
              </w:rPr>
            </w:pPr>
          </w:p>
        </w:tc>
        <w:tc>
          <w:tcPr>
            <w:tcW w:w="6098" w:type="dxa"/>
            <w:gridSpan w:val="4"/>
          </w:tcPr>
          <w:p w14:paraId="0EDBB12F" w14:textId="571E5ED8" w:rsidR="00373172" w:rsidRPr="00E24BB8" w:rsidRDefault="00373172" w:rsidP="00995A1B">
            <w:pPr>
              <w:spacing w:line="276" w:lineRule="auto"/>
              <w:ind w:right="-360"/>
              <w:rPr>
                <w:rFonts w:ascii="GHEA Grapalat" w:hAnsi="GHEA Grapalat" w:cs="Sylfaen"/>
                <w:sz w:val="24"/>
                <w:szCs w:val="24"/>
                <w:shd w:val="clear" w:color="auto" w:fill="FFFFFF"/>
                <w:lang w:val="hy-AM"/>
              </w:rPr>
            </w:pPr>
            <w:r w:rsidRPr="00E24BB8">
              <w:rPr>
                <w:rFonts w:ascii="GHEA Grapalat" w:hAnsi="GHEA Grapalat" w:cs="Sylfaen"/>
                <w:sz w:val="24"/>
                <w:szCs w:val="24"/>
                <w:shd w:val="clear" w:color="auto" w:fill="FFFFFF"/>
                <w:lang w:val="hy-AM"/>
              </w:rPr>
              <w:t>Ընդունվել է:</w:t>
            </w:r>
          </w:p>
        </w:tc>
      </w:tr>
      <w:tr w:rsidR="00E24BB8" w:rsidRPr="001C3DE7" w14:paraId="196A09A0" w14:textId="77777777" w:rsidTr="007B1EA9">
        <w:tc>
          <w:tcPr>
            <w:tcW w:w="4531" w:type="dxa"/>
          </w:tcPr>
          <w:p w14:paraId="565812A2" w14:textId="77777777" w:rsidR="00373172" w:rsidRPr="00E24BB8" w:rsidRDefault="00373172" w:rsidP="00995A1B">
            <w:pPr>
              <w:shd w:val="clear" w:color="auto" w:fill="FFFFFF"/>
              <w:spacing w:line="276" w:lineRule="auto"/>
              <w:jc w:val="both"/>
              <w:rPr>
                <w:rFonts w:ascii="GHEA Grapalat" w:eastAsia="Calibri" w:hAnsi="GHEA Grapalat" w:cs="Times New Roman"/>
                <w:sz w:val="24"/>
                <w:szCs w:val="24"/>
                <w:lang w:val="hy-AM"/>
              </w:rPr>
            </w:pPr>
            <w:r w:rsidRPr="00E24BB8">
              <w:rPr>
                <w:rFonts w:ascii="GHEA Grapalat" w:eastAsia="Calibri" w:hAnsi="GHEA Grapalat" w:cs="Times New Roman"/>
                <w:sz w:val="24"/>
                <w:szCs w:val="24"/>
                <w:lang w:val="hy-AM"/>
              </w:rPr>
              <w:t>Նախագծի 1-ին հավելվածի 13-րդ կետում նշված տեղեկատվության ապահովման ձևն առաջարկվում է հստակեցնել՝ իրավակարգավորման նկատմամբ պետական և հասարակակական հսկողություն սահմանելու, ինչպես նաև կոռուպցիոն ռիսկերը կառավարելու կամ դրանցից խուսափելու նպատակով:</w:t>
            </w:r>
          </w:p>
          <w:p w14:paraId="5F7F9DAE" w14:textId="77777777" w:rsidR="00373172" w:rsidRPr="00E24BB8" w:rsidRDefault="00373172" w:rsidP="00995A1B">
            <w:pPr>
              <w:shd w:val="clear" w:color="auto" w:fill="FFFFFF"/>
              <w:spacing w:line="276" w:lineRule="auto"/>
              <w:ind w:firstLine="360"/>
              <w:jc w:val="both"/>
              <w:rPr>
                <w:rFonts w:ascii="GHEA Grapalat" w:eastAsia="Calibri" w:hAnsi="GHEA Grapalat" w:cs="Times New Roman"/>
                <w:sz w:val="24"/>
                <w:szCs w:val="24"/>
                <w:lang w:val="hy-AM"/>
              </w:rPr>
            </w:pPr>
          </w:p>
        </w:tc>
        <w:tc>
          <w:tcPr>
            <w:tcW w:w="6098" w:type="dxa"/>
            <w:gridSpan w:val="4"/>
          </w:tcPr>
          <w:p w14:paraId="2CF08D79" w14:textId="77777777" w:rsidR="00373172" w:rsidRPr="00E24BB8" w:rsidRDefault="00B63CB0" w:rsidP="00995A1B">
            <w:pPr>
              <w:spacing w:line="276" w:lineRule="auto"/>
              <w:ind w:right="-360"/>
              <w:rPr>
                <w:rFonts w:ascii="GHEA Grapalat" w:hAnsi="GHEA Grapalat" w:cs="Sylfaen"/>
                <w:sz w:val="24"/>
                <w:szCs w:val="24"/>
                <w:shd w:val="clear" w:color="auto" w:fill="FFFFFF"/>
                <w:lang w:val="hy-AM"/>
              </w:rPr>
            </w:pPr>
            <w:r w:rsidRPr="00E24BB8">
              <w:rPr>
                <w:rFonts w:ascii="GHEA Grapalat" w:hAnsi="GHEA Grapalat" w:cs="Sylfaen"/>
                <w:sz w:val="24"/>
                <w:szCs w:val="24"/>
                <w:shd w:val="clear" w:color="auto" w:fill="FFFFFF"/>
                <w:lang w:val="hy-AM"/>
              </w:rPr>
              <w:t>Ընդունվել է մասնակի</w:t>
            </w:r>
            <w:r w:rsidR="00373172" w:rsidRPr="00E24BB8">
              <w:rPr>
                <w:rFonts w:ascii="GHEA Grapalat" w:hAnsi="GHEA Grapalat" w:cs="Sylfaen"/>
                <w:sz w:val="24"/>
                <w:szCs w:val="24"/>
                <w:shd w:val="clear" w:color="auto" w:fill="FFFFFF"/>
                <w:lang w:val="hy-AM"/>
              </w:rPr>
              <w:t>:</w:t>
            </w:r>
          </w:p>
          <w:p w14:paraId="3DD116F2" w14:textId="73014EE5" w:rsidR="00B63CB0" w:rsidRPr="00E24BB8" w:rsidRDefault="00B63CB0" w:rsidP="00995A1B">
            <w:pPr>
              <w:spacing w:line="276" w:lineRule="auto"/>
              <w:ind w:right="-360"/>
              <w:rPr>
                <w:rFonts w:ascii="GHEA Grapalat" w:hAnsi="GHEA Grapalat" w:cs="Sylfaen"/>
                <w:sz w:val="24"/>
                <w:szCs w:val="24"/>
                <w:shd w:val="clear" w:color="auto" w:fill="FFFFFF"/>
                <w:lang w:val="hy-AM"/>
              </w:rPr>
            </w:pPr>
            <w:r w:rsidRPr="00E24BB8">
              <w:rPr>
                <w:rFonts w:ascii="GHEA Grapalat" w:hAnsi="GHEA Grapalat" w:cs="Sylfaen"/>
                <w:sz w:val="24"/>
                <w:szCs w:val="24"/>
                <w:shd w:val="clear" w:color="auto" w:fill="FFFFFF"/>
                <w:lang w:val="hy-AM"/>
              </w:rPr>
              <w:t>Կետը խմբագրվել է:</w:t>
            </w:r>
          </w:p>
        </w:tc>
      </w:tr>
      <w:tr w:rsidR="00E24BB8" w:rsidRPr="00E24BB8" w14:paraId="0B32DECB" w14:textId="77777777" w:rsidTr="007B1EA9">
        <w:tc>
          <w:tcPr>
            <w:tcW w:w="4531" w:type="dxa"/>
          </w:tcPr>
          <w:p w14:paraId="3C633E9E" w14:textId="77777777" w:rsidR="00373172" w:rsidRPr="00E24BB8" w:rsidRDefault="00373172" w:rsidP="00995A1B">
            <w:pPr>
              <w:shd w:val="clear" w:color="auto" w:fill="FFFFFF"/>
              <w:spacing w:line="276" w:lineRule="auto"/>
              <w:ind w:firstLine="360"/>
              <w:jc w:val="both"/>
              <w:rPr>
                <w:rFonts w:ascii="GHEA Grapalat" w:eastAsia="Calibri" w:hAnsi="GHEA Grapalat" w:cs="Times New Roman"/>
                <w:sz w:val="24"/>
                <w:szCs w:val="24"/>
                <w:lang w:val="hy-AM"/>
              </w:rPr>
            </w:pPr>
            <w:r w:rsidRPr="00E24BB8">
              <w:rPr>
                <w:rFonts w:ascii="GHEA Grapalat" w:eastAsia="Calibri" w:hAnsi="GHEA Grapalat" w:cs="Times New Roman"/>
                <w:sz w:val="24"/>
                <w:szCs w:val="24"/>
                <w:lang w:val="hy-AM"/>
              </w:rPr>
              <w:t>Նախագծի 1-ին հավելվածի 14-րդ կետն առաջարկվում է լրացնել նոր նախադասությամբ՝ հետևյալ բովանդակությամբ. «Գրավոր համաձայնության ձևը հաստատվում է բժշկական կազմակերպության տնօրենի հրամանով:»:</w:t>
            </w:r>
          </w:p>
          <w:p w14:paraId="4E782287" w14:textId="77777777" w:rsidR="00373172" w:rsidRPr="00E24BB8" w:rsidRDefault="00373172" w:rsidP="00995A1B">
            <w:pPr>
              <w:shd w:val="clear" w:color="auto" w:fill="FFFFFF"/>
              <w:spacing w:line="276" w:lineRule="auto"/>
              <w:ind w:firstLine="360"/>
              <w:jc w:val="both"/>
              <w:rPr>
                <w:rFonts w:ascii="GHEA Grapalat" w:eastAsia="Calibri" w:hAnsi="GHEA Grapalat" w:cs="Times New Roman"/>
                <w:sz w:val="24"/>
                <w:szCs w:val="24"/>
                <w:lang w:val="hy-AM"/>
              </w:rPr>
            </w:pPr>
          </w:p>
        </w:tc>
        <w:tc>
          <w:tcPr>
            <w:tcW w:w="6098" w:type="dxa"/>
            <w:gridSpan w:val="4"/>
          </w:tcPr>
          <w:p w14:paraId="71D172ED" w14:textId="66959873" w:rsidR="00373172" w:rsidRPr="00E24BB8" w:rsidRDefault="00373172" w:rsidP="00995A1B">
            <w:pPr>
              <w:spacing w:line="276" w:lineRule="auto"/>
              <w:ind w:right="-360"/>
              <w:rPr>
                <w:rFonts w:ascii="GHEA Grapalat" w:hAnsi="GHEA Grapalat" w:cs="Sylfaen"/>
                <w:sz w:val="24"/>
                <w:szCs w:val="24"/>
                <w:shd w:val="clear" w:color="auto" w:fill="FFFFFF"/>
                <w:lang w:val="hy-AM"/>
              </w:rPr>
            </w:pPr>
            <w:r w:rsidRPr="00E24BB8">
              <w:rPr>
                <w:rFonts w:ascii="GHEA Grapalat" w:hAnsi="GHEA Grapalat" w:cs="Sylfaen"/>
                <w:sz w:val="24"/>
                <w:szCs w:val="24"/>
                <w:shd w:val="clear" w:color="auto" w:fill="FFFFFF"/>
                <w:lang w:val="hy-AM"/>
              </w:rPr>
              <w:t>Ընդունվել է:</w:t>
            </w:r>
          </w:p>
        </w:tc>
      </w:tr>
      <w:tr w:rsidR="00E24BB8" w:rsidRPr="00E24BB8" w14:paraId="14B07421" w14:textId="77777777" w:rsidTr="007B1EA9">
        <w:tc>
          <w:tcPr>
            <w:tcW w:w="4531" w:type="dxa"/>
          </w:tcPr>
          <w:p w14:paraId="6F252DAA" w14:textId="77777777" w:rsidR="00021D1C" w:rsidRPr="00E24BB8" w:rsidRDefault="00021D1C" w:rsidP="00995A1B">
            <w:pPr>
              <w:shd w:val="clear" w:color="auto" w:fill="FFFFFF"/>
              <w:spacing w:line="276" w:lineRule="auto"/>
              <w:ind w:firstLine="360"/>
              <w:jc w:val="both"/>
              <w:rPr>
                <w:rFonts w:ascii="GHEA Grapalat" w:eastAsia="Calibri" w:hAnsi="GHEA Grapalat" w:cs="Times New Roman"/>
                <w:sz w:val="24"/>
                <w:szCs w:val="24"/>
                <w:lang w:val="hy-AM"/>
              </w:rPr>
            </w:pPr>
            <w:r w:rsidRPr="00E24BB8">
              <w:rPr>
                <w:rFonts w:ascii="GHEA Grapalat" w:eastAsia="Calibri" w:hAnsi="GHEA Grapalat" w:cs="Times New Roman"/>
                <w:sz w:val="24"/>
                <w:szCs w:val="24"/>
                <w:lang w:val="hy-AM"/>
              </w:rPr>
              <w:lastRenderedPageBreak/>
              <w:t>Նախագծի 2-րդ հավելվածի 3-րդ կետում «երաշխավորված» բառից հետո  առաջարկվում է լրացնել «անվճար կամ արտոնյալ պայմաններով» բառերով՝ Նախագծի բովանդակությանը համապատասխանեցնելու նպատակով:</w:t>
            </w:r>
          </w:p>
          <w:p w14:paraId="21024429" w14:textId="77777777" w:rsidR="00373172" w:rsidRPr="00E24BB8" w:rsidRDefault="00373172" w:rsidP="00995A1B">
            <w:pPr>
              <w:shd w:val="clear" w:color="auto" w:fill="FFFFFF"/>
              <w:spacing w:line="276" w:lineRule="auto"/>
              <w:ind w:firstLine="360"/>
              <w:jc w:val="both"/>
              <w:rPr>
                <w:rFonts w:ascii="GHEA Grapalat" w:eastAsia="Calibri" w:hAnsi="GHEA Grapalat" w:cs="Times New Roman"/>
                <w:sz w:val="24"/>
                <w:szCs w:val="24"/>
                <w:lang w:val="hy-AM"/>
              </w:rPr>
            </w:pPr>
          </w:p>
        </w:tc>
        <w:tc>
          <w:tcPr>
            <w:tcW w:w="6098" w:type="dxa"/>
            <w:gridSpan w:val="4"/>
          </w:tcPr>
          <w:p w14:paraId="6EFDABB0" w14:textId="71DBE789" w:rsidR="00373172" w:rsidRPr="00E24BB8" w:rsidRDefault="00021D1C" w:rsidP="00995A1B">
            <w:pPr>
              <w:spacing w:line="276" w:lineRule="auto"/>
              <w:ind w:right="-360"/>
              <w:rPr>
                <w:rFonts w:ascii="GHEA Grapalat" w:hAnsi="GHEA Grapalat" w:cs="Sylfaen"/>
                <w:sz w:val="24"/>
                <w:szCs w:val="24"/>
                <w:shd w:val="clear" w:color="auto" w:fill="FFFFFF"/>
                <w:lang w:val="hy-AM"/>
              </w:rPr>
            </w:pPr>
            <w:r w:rsidRPr="00E24BB8">
              <w:rPr>
                <w:rFonts w:ascii="GHEA Grapalat" w:hAnsi="GHEA Grapalat" w:cs="Sylfaen"/>
                <w:sz w:val="24"/>
                <w:szCs w:val="24"/>
                <w:shd w:val="clear" w:color="auto" w:fill="FFFFFF"/>
                <w:lang w:val="hy-AM"/>
              </w:rPr>
              <w:t>Ընդունվել է:</w:t>
            </w:r>
          </w:p>
        </w:tc>
      </w:tr>
      <w:tr w:rsidR="00E24BB8" w:rsidRPr="00E24BB8" w14:paraId="2EEAE211" w14:textId="77777777" w:rsidTr="007B1EA9">
        <w:tc>
          <w:tcPr>
            <w:tcW w:w="4531" w:type="dxa"/>
          </w:tcPr>
          <w:p w14:paraId="0852CF92" w14:textId="77777777" w:rsidR="00021D1C" w:rsidRPr="00E24BB8" w:rsidRDefault="00021D1C" w:rsidP="00995A1B">
            <w:pPr>
              <w:shd w:val="clear" w:color="auto" w:fill="FFFFFF"/>
              <w:spacing w:line="276" w:lineRule="auto"/>
              <w:ind w:firstLine="360"/>
              <w:jc w:val="both"/>
              <w:rPr>
                <w:rFonts w:ascii="GHEA Grapalat" w:eastAsia="Calibri" w:hAnsi="GHEA Grapalat" w:cs="Times New Roman"/>
                <w:sz w:val="24"/>
                <w:szCs w:val="24"/>
                <w:lang w:val="hy-AM"/>
              </w:rPr>
            </w:pPr>
            <w:r w:rsidRPr="00E24BB8">
              <w:rPr>
                <w:rFonts w:ascii="GHEA Grapalat" w:eastAsia="Calibri" w:hAnsi="GHEA Grapalat" w:cs="Times New Roman"/>
                <w:sz w:val="24"/>
                <w:szCs w:val="24"/>
                <w:lang w:val="hy-AM"/>
              </w:rPr>
              <w:t>Նախագծի 2-րդ հավելվածի 4-րդ կետում «ձևաչափ» բառն առաջարկվում է փոխարինել «բժշկական փաստաթուղթ» բառերով, քանի որ այն համապատասխանում է «Բնակչության բժշկական օգնության և սպասարկման մասին» օրենքի 2-րդ հոդվածի 1-ին մասի 34-րդ կետով սահմանված հիմնական հասկացության բովանդակությանը:</w:t>
            </w:r>
          </w:p>
          <w:p w14:paraId="2058BAFD" w14:textId="77777777" w:rsidR="00373172" w:rsidRPr="00E24BB8" w:rsidRDefault="00373172" w:rsidP="00995A1B">
            <w:pPr>
              <w:shd w:val="clear" w:color="auto" w:fill="FFFFFF"/>
              <w:spacing w:line="276" w:lineRule="auto"/>
              <w:ind w:firstLine="360"/>
              <w:jc w:val="both"/>
              <w:rPr>
                <w:rFonts w:ascii="GHEA Grapalat" w:eastAsia="Calibri" w:hAnsi="GHEA Grapalat" w:cs="Times New Roman"/>
                <w:sz w:val="24"/>
                <w:szCs w:val="24"/>
                <w:lang w:val="hy-AM"/>
              </w:rPr>
            </w:pPr>
          </w:p>
        </w:tc>
        <w:tc>
          <w:tcPr>
            <w:tcW w:w="6098" w:type="dxa"/>
            <w:gridSpan w:val="4"/>
          </w:tcPr>
          <w:p w14:paraId="070A3DA0" w14:textId="43C4A757" w:rsidR="00373172" w:rsidRPr="00E24BB8" w:rsidRDefault="00021D1C" w:rsidP="00995A1B">
            <w:pPr>
              <w:spacing w:line="276" w:lineRule="auto"/>
              <w:ind w:right="-360"/>
              <w:rPr>
                <w:rFonts w:ascii="GHEA Grapalat" w:hAnsi="GHEA Grapalat" w:cs="Sylfaen"/>
                <w:sz w:val="24"/>
                <w:szCs w:val="24"/>
                <w:shd w:val="clear" w:color="auto" w:fill="FFFFFF"/>
                <w:lang w:val="hy-AM"/>
              </w:rPr>
            </w:pPr>
            <w:r w:rsidRPr="00E24BB8">
              <w:rPr>
                <w:rFonts w:ascii="GHEA Grapalat" w:hAnsi="GHEA Grapalat" w:cs="Sylfaen"/>
                <w:sz w:val="24"/>
                <w:szCs w:val="24"/>
                <w:shd w:val="clear" w:color="auto" w:fill="FFFFFF"/>
                <w:lang w:val="hy-AM"/>
              </w:rPr>
              <w:t>Ընդունվել է:</w:t>
            </w:r>
          </w:p>
        </w:tc>
      </w:tr>
      <w:tr w:rsidR="00E24BB8" w:rsidRPr="001C3DE7" w14:paraId="6D86B5E7" w14:textId="77777777" w:rsidTr="007B1EA9">
        <w:tc>
          <w:tcPr>
            <w:tcW w:w="4531" w:type="dxa"/>
          </w:tcPr>
          <w:p w14:paraId="4B1A03DE" w14:textId="77777777" w:rsidR="00021D1C" w:rsidRPr="00E24BB8" w:rsidRDefault="00021D1C" w:rsidP="00995A1B">
            <w:pPr>
              <w:shd w:val="clear" w:color="auto" w:fill="FFFFFF"/>
              <w:spacing w:line="276" w:lineRule="auto"/>
              <w:ind w:firstLine="360"/>
              <w:jc w:val="both"/>
              <w:rPr>
                <w:rFonts w:ascii="GHEA Grapalat" w:eastAsia="Calibri" w:hAnsi="GHEA Grapalat" w:cs="Times New Roman"/>
                <w:sz w:val="24"/>
                <w:szCs w:val="24"/>
                <w:lang w:val="hy-AM"/>
              </w:rPr>
            </w:pPr>
            <w:r w:rsidRPr="00E24BB8">
              <w:rPr>
                <w:rFonts w:ascii="GHEA Grapalat" w:eastAsia="Calibri" w:hAnsi="GHEA Grapalat" w:cs="Times New Roman"/>
                <w:sz w:val="24"/>
                <w:szCs w:val="24"/>
                <w:lang w:val="hy-AM"/>
              </w:rPr>
              <w:t xml:space="preserve">Նախագծի 2-րդ հավելվածի 7-րդ կետում «առողջության առաջնային պահպանում» բառերն առաջարկվում է փոխարինել «առաջնային բժշկական օգնություն» բառերով՝ համապատասխանեցնելով «Բնակչության բժշկական օգնության և սպասարկման մասին» օրենքի 3-րդ հոդվածի 2-րդ մասի 1-ին կետին, քանի որ առողջության առաջնային պահպանման ծառայությունները մատուցում են բժիշկները, իսկ ուղեգիրը տրամադրում է առողջության առաջնային պահպանումն </w:t>
            </w:r>
            <w:r w:rsidRPr="00E24BB8">
              <w:rPr>
                <w:rFonts w:ascii="GHEA Grapalat" w:eastAsia="Calibri" w:hAnsi="GHEA Grapalat" w:cs="Times New Roman"/>
                <w:sz w:val="24"/>
                <w:szCs w:val="24"/>
                <w:lang w:val="hy-AM"/>
              </w:rPr>
              <w:lastRenderedPageBreak/>
              <w:t>իրականացնող բժշկական կազմակերպությունը:</w:t>
            </w:r>
          </w:p>
          <w:p w14:paraId="7C67C7EC" w14:textId="77777777" w:rsidR="00373172" w:rsidRPr="00E24BB8" w:rsidRDefault="00373172" w:rsidP="00995A1B">
            <w:pPr>
              <w:shd w:val="clear" w:color="auto" w:fill="FFFFFF"/>
              <w:spacing w:line="276" w:lineRule="auto"/>
              <w:ind w:firstLine="360"/>
              <w:jc w:val="both"/>
              <w:rPr>
                <w:rFonts w:ascii="GHEA Grapalat" w:eastAsia="Calibri" w:hAnsi="GHEA Grapalat" w:cs="Times New Roman"/>
                <w:sz w:val="24"/>
                <w:szCs w:val="24"/>
                <w:lang w:val="hy-AM"/>
              </w:rPr>
            </w:pPr>
          </w:p>
        </w:tc>
        <w:tc>
          <w:tcPr>
            <w:tcW w:w="6098" w:type="dxa"/>
            <w:gridSpan w:val="4"/>
          </w:tcPr>
          <w:p w14:paraId="71AA5094" w14:textId="77777777" w:rsidR="00373172" w:rsidRPr="00E24BB8" w:rsidRDefault="001D288F" w:rsidP="00995A1B">
            <w:pPr>
              <w:spacing w:line="276" w:lineRule="auto"/>
              <w:ind w:right="-360"/>
              <w:rPr>
                <w:rFonts w:ascii="GHEA Grapalat" w:hAnsi="GHEA Grapalat" w:cs="Sylfaen"/>
                <w:sz w:val="24"/>
                <w:szCs w:val="24"/>
                <w:shd w:val="clear" w:color="auto" w:fill="FFFFFF"/>
                <w:lang w:val="hy-AM"/>
              </w:rPr>
            </w:pPr>
            <w:r w:rsidRPr="00E24BB8">
              <w:rPr>
                <w:rFonts w:ascii="GHEA Grapalat" w:hAnsi="GHEA Grapalat" w:cs="Sylfaen"/>
                <w:sz w:val="24"/>
                <w:szCs w:val="24"/>
                <w:shd w:val="clear" w:color="auto" w:fill="FFFFFF"/>
                <w:lang w:val="hy-AM"/>
              </w:rPr>
              <w:lastRenderedPageBreak/>
              <w:t>Մասամբ է ընդունվել:</w:t>
            </w:r>
          </w:p>
          <w:p w14:paraId="346DA604" w14:textId="68A9DAC5" w:rsidR="00B63CB0" w:rsidRPr="00E24BB8" w:rsidRDefault="00B63CB0" w:rsidP="00B63CB0">
            <w:pPr>
              <w:spacing w:line="276" w:lineRule="auto"/>
              <w:rPr>
                <w:rFonts w:ascii="GHEA Grapalat" w:hAnsi="GHEA Grapalat" w:cs="Sylfaen"/>
                <w:sz w:val="24"/>
                <w:szCs w:val="24"/>
                <w:shd w:val="clear" w:color="auto" w:fill="FFFFFF"/>
                <w:lang w:val="hy-AM"/>
              </w:rPr>
            </w:pPr>
            <w:r w:rsidRPr="00E24BB8">
              <w:rPr>
                <w:rFonts w:ascii="GHEA Grapalat" w:hAnsi="GHEA Grapalat" w:cs="Sylfaen"/>
                <w:sz w:val="24"/>
                <w:szCs w:val="24"/>
                <w:shd w:val="clear" w:color="auto" w:fill="FFFFFF"/>
                <w:lang w:val="hy-AM"/>
              </w:rPr>
              <w:t xml:space="preserve">Օրենքով սահմանված </w:t>
            </w:r>
            <w:r w:rsidRPr="00E24BB8">
              <w:rPr>
                <w:rFonts w:ascii="GHEA Grapalat" w:eastAsia="Calibri" w:hAnsi="GHEA Grapalat" w:cs="Times New Roman"/>
                <w:sz w:val="24"/>
                <w:szCs w:val="24"/>
                <w:lang w:val="hy-AM"/>
              </w:rPr>
              <w:t>«առաջնային բժշկական օգնություն» հասկացությունը ընդհանուր է, իսկ նախագծով նկատի ունենք առաջնային բժշկական օգնության մաս կազմող  անմիջականորեն առողջության առաջնային պահպանումը: Միևնույն ժամանակ կետը խմբագրվել է:</w:t>
            </w:r>
          </w:p>
        </w:tc>
      </w:tr>
      <w:tr w:rsidR="00E24BB8" w:rsidRPr="001C3DE7" w14:paraId="189A80C7" w14:textId="77777777" w:rsidTr="007B1EA9">
        <w:tc>
          <w:tcPr>
            <w:tcW w:w="4531" w:type="dxa"/>
          </w:tcPr>
          <w:p w14:paraId="279AED02" w14:textId="77777777" w:rsidR="00021D1C" w:rsidRPr="00E24BB8" w:rsidRDefault="00021D1C" w:rsidP="00995A1B">
            <w:pPr>
              <w:shd w:val="clear" w:color="auto" w:fill="FFFFFF"/>
              <w:spacing w:line="276" w:lineRule="auto"/>
              <w:ind w:firstLine="360"/>
              <w:jc w:val="both"/>
              <w:rPr>
                <w:rFonts w:ascii="GHEA Grapalat" w:eastAsia="Calibri" w:hAnsi="GHEA Grapalat" w:cs="Times New Roman"/>
                <w:sz w:val="24"/>
                <w:szCs w:val="24"/>
                <w:lang w:val="hy-AM"/>
              </w:rPr>
            </w:pPr>
            <w:r w:rsidRPr="00E24BB8">
              <w:rPr>
                <w:rFonts w:ascii="GHEA Grapalat" w:eastAsia="Calibri" w:hAnsi="GHEA Grapalat" w:cs="Times New Roman"/>
                <w:sz w:val="24"/>
                <w:szCs w:val="24"/>
                <w:lang w:val="hy-AM"/>
              </w:rPr>
              <w:t>Նախագծի 2-րդ հավելվածի 7-րդ կետի 3-րդ ենթակետն առաջարկվում է հանել, քանի որ սույն որոշման 2-րդ հավելվածն 9-րդ կետ չունի կամ առաջարկվում է խմբագրել՝ ճշտելով հանձնաժողովի անվանումը:</w:t>
            </w:r>
          </w:p>
          <w:p w14:paraId="6E7D25C8" w14:textId="77777777" w:rsidR="00373172" w:rsidRPr="00E24BB8" w:rsidRDefault="00373172" w:rsidP="00995A1B">
            <w:pPr>
              <w:shd w:val="clear" w:color="auto" w:fill="FFFFFF"/>
              <w:spacing w:line="276" w:lineRule="auto"/>
              <w:ind w:firstLine="360"/>
              <w:jc w:val="both"/>
              <w:rPr>
                <w:rFonts w:ascii="GHEA Grapalat" w:eastAsia="Calibri" w:hAnsi="GHEA Grapalat" w:cs="Times New Roman"/>
                <w:sz w:val="24"/>
                <w:szCs w:val="24"/>
                <w:lang w:val="hy-AM"/>
              </w:rPr>
            </w:pPr>
          </w:p>
        </w:tc>
        <w:tc>
          <w:tcPr>
            <w:tcW w:w="6098" w:type="dxa"/>
            <w:gridSpan w:val="4"/>
          </w:tcPr>
          <w:p w14:paraId="1EDBD0A6" w14:textId="77777777" w:rsidR="00373172" w:rsidRPr="00E24BB8" w:rsidRDefault="00021D1C" w:rsidP="00995A1B">
            <w:pPr>
              <w:spacing w:line="276" w:lineRule="auto"/>
              <w:ind w:right="-360"/>
              <w:rPr>
                <w:rFonts w:ascii="GHEA Grapalat" w:hAnsi="GHEA Grapalat" w:cs="Sylfaen"/>
                <w:sz w:val="24"/>
                <w:szCs w:val="24"/>
                <w:shd w:val="clear" w:color="auto" w:fill="FFFFFF"/>
                <w:lang w:val="hy-AM"/>
              </w:rPr>
            </w:pPr>
            <w:r w:rsidRPr="00E24BB8">
              <w:rPr>
                <w:rFonts w:ascii="GHEA Grapalat" w:hAnsi="GHEA Grapalat" w:cs="Sylfaen"/>
                <w:sz w:val="24"/>
                <w:szCs w:val="24"/>
                <w:shd w:val="clear" w:color="auto" w:fill="FFFFFF"/>
                <w:lang w:val="hy-AM"/>
              </w:rPr>
              <w:t>Չի ընդունվել:</w:t>
            </w:r>
          </w:p>
          <w:p w14:paraId="521F5F5E" w14:textId="3DEBDF8B" w:rsidR="00C6485C" w:rsidRPr="00E24BB8" w:rsidRDefault="00C6485C" w:rsidP="00C6485C">
            <w:pPr>
              <w:spacing w:line="276" w:lineRule="auto"/>
              <w:ind w:right="28"/>
              <w:rPr>
                <w:rFonts w:ascii="GHEA Grapalat" w:hAnsi="GHEA Grapalat" w:cs="Sylfaen"/>
                <w:sz w:val="24"/>
                <w:szCs w:val="24"/>
                <w:shd w:val="clear" w:color="auto" w:fill="FFFFFF"/>
                <w:lang w:val="hy-AM"/>
              </w:rPr>
            </w:pPr>
            <w:r w:rsidRPr="00E24BB8">
              <w:rPr>
                <w:rFonts w:ascii="GHEA Grapalat" w:eastAsia="Calibri" w:hAnsi="GHEA Grapalat" w:cs="Times New Roman"/>
                <w:sz w:val="24"/>
                <w:szCs w:val="24"/>
                <w:lang w:val="hy-AM"/>
              </w:rPr>
              <w:t>«սույն որոշման» հասկացությունը վերաբերում է կառավարության 2004 թվականի թիվ 318-Ն որոշմանը՝ ոչ թե Նախագծին:</w:t>
            </w:r>
          </w:p>
        </w:tc>
      </w:tr>
      <w:tr w:rsidR="00E24BB8" w:rsidRPr="00E24BB8" w14:paraId="1DDFAE17" w14:textId="77777777" w:rsidTr="007B1EA9">
        <w:tc>
          <w:tcPr>
            <w:tcW w:w="4531" w:type="dxa"/>
          </w:tcPr>
          <w:p w14:paraId="2E24DB92" w14:textId="77777777" w:rsidR="00021D1C" w:rsidRPr="00E24BB8" w:rsidRDefault="00021D1C" w:rsidP="00995A1B">
            <w:pPr>
              <w:shd w:val="clear" w:color="auto" w:fill="FFFFFF"/>
              <w:spacing w:line="276" w:lineRule="auto"/>
              <w:ind w:firstLine="360"/>
              <w:jc w:val="both"/>
              <w:rPr>
                <w:rFonts w:ascii="GHEA Grapalat" w:eastAsia="Calibri" w:hAnsi="GHEA Grapalat" w:cs="Times New Roman"/>
                <w:sz w:val="24"/>
                <w:szCs w:val="24"/>
                <w:lang w:val="hy-AM"/>
              </w:rPr>
            </w:pPr>
            <w:r w:rsidRPr="00E24BB8">
              <w:rPr>
                <w:rFonts w:ascii="GHEA Grapalat" w:eastAsia="Calibri" w:hAnsi="GHEA Grapalat" w:cs="Times New Roman"/>
                <w:sz w:val="24"/>
                <w:szCs w:val="24"/>
                <w:lang w:val="hy-AM"/>
              </w:rPr>
              <w:t>Նախագծի 2-րդ հավելվածի 8-րդ կետի 5-րդ ենթակետի «ը» պարբերությունում «ֆունկցիոնալության գնահատման» բառերից հետո առաջարկվում է լրացնել «, ինչպես նաև բժշկասոցիալական փորձաքննության իրականացման» բառերով՝ «Հաշմանդամություն ունեցող անձանց իրավունքների մասին» օրենքի 23-րդ հոդվածի 3.2-րդ կետի (սույն հոդվածի 3.1-ին մասով սահմանված դրույթները գործում են մինչև 2023 թվականի դեկտեմբերի 31-ը և տարածվում են միայն բժշկասոցիալական վերափորձաքննության իրականացման նկատմամբ ծագած հարաբերությունների վրա) կիրարկման ընթացքում շահառուներին անվճար լրացուցիչ հետազոտությունների ուղեգրման իրավունքի ապահովման նպատակով:</w:t>
            </w:r>
          </w:p>
          <w:p w14:paraId="36CDC97F" w14:textId="77777777" w:rsidR="00373172" w:rsidRPr="00E24BB8" w:rsidRDefault="00373172" w:rsidP="00995A1B">
            <w:pPr>
              <w:shd w:val="clear" w:color="auto" w:fill="FFFFFF"/>
              <w:spacing w:line="276" w:lineRule="auto"/>
              <w:ind w:firstLine="360"/>
              <w:jc w:val="both"/>
              <w:rPr>
                <w:rFonts w:ascii="GHEA Grapalat" w:eastAsia="Calibri" w:hAnsi="GHEA Grapalat" w:cs="Times New Roman"/>
                <w:sz w:val="24"/>
                <w:szCs w:val="24"/>
                <w:lang w:val="hy-AM"/>
              </w:rPr>
            </w:pPr>
          </w:p>
        </w:tc>
        <w:tc>
          <w:tcPr>
            <w:tcW w:w="6098" w:type="dxa"/>
            <w:gridSpan w:val="4"/>
          </w:tcPr>
          <w:p w14:paraId="0FB7EBD9" w14:textId="4A03C5D0" w:rsidR="00373172" w:rsidRPr="00E24BB8" w:rsidRDefault="00021D1C" w:rsidP="00995A1B">
            <w:pPr>
              <w:spacing w:line="276" w:lineRule="auto"/>
              <w:ind w:right="-360"/>
              <w:rPr>
                <w:rFonts w:ascii="GHEA Grapalat" w:hAnsi="GHEA Grapalat" w:cs="Sylfaen"/>
                <w:sz w:val="24"/>
                <w:szCs w:val="24"/>
                <w:shd w:val="clear" w:color="auto" w:fill="FFFFFF"/>
                <w:lang w:val="hy-AM"/>
              </w:rPr>
            </w:pPr>
            <w:r w:rsidRPr="00E24BB8">
              <w:rPr>
                <w:rFonts w:ascii="GHEA Grapalat" w:hAnsi="GHEA Grapalat" w:cs="Sylfaen"/>
                <w:sz w:val="24"/>
                <w:szCs w:val="24"/>
                <w:shd w:val="clear" w:color="auto" w:fill="FFFFFF"/>
                <w:lang w:val="hy-AM"/>
              </w:rPr>
              <w:t>Ընդունվել է:</w:t>
            </w:r>
          </w:p>
        </w:tc>
      </w:tr>
      <w:tr w:rsidR="00E24BB8" w:rsidRPr="001C3DE7" w14:paraId="2F06F8EA" w14:textId="77777777" w:rsidTr="007B1EA9">
        <w:tc>
          <w:tcPr>
            <w:tcW w:w="4531" w:type="dxa"/>
          </w:tcPr>
          <w:p w14:paraId="4EFC08DF" w14:textId="77777777" w:rsidR="00021D1C" w:rsidRPr="00E24BB8" w:rsidRDefault="00021D1C" w:rsidP="00995A1B">
            <w:pPr>
              <w:shd w:val="clear" w:color="auto" w:fill="FFFFFF"/>
              <w:spacing w:line="276" w:lineRule="auto"/>
              <w:ind w:firstLine="360"/>
              <w:jc w:val="both"/>
              <w:rPr>
                <w:rFonts w:ascii="GHEA Grapalat" w:eastAsia="Calibri" w:hAnsi="GHEA Grapalat" w:cs="Times New Roman"/>
                <w:sz w:val="24"/>
                <w:szCs w:val="24"/>
                <w:lang w:val="hy-AM"/>
              </w:rPr>
            </w:pPr>
            <w:r w:rsidRPr="00E24BB8">
              <w:rPr>
                <w:rFonts w:ascii="GHEA Grapalat" w:eastAsia="Calibri" w:hAnsi="GHEA Grapalat" w:cs="Times New Roman"/>
                <w:sz w:val="24"/>
                <w:szCs w:val="24"/>
                <w:lang w:val="hy-AM"/>
              </w:rPr>
              <w:lastRenderedPageBreak/>
              <w:t>Նախագծի 2-րդ հավելվածի 8-րդ կետի 6-րդ ենթակետում « անունը,» բառից հետո առաջարկվում է լրացնել «հայրանունը,» բառերով՝ անձի լիարժեք նույնականացումն ապահովելու նպատակով:</w:t>
            </w:r>
          </w:p>
          <w:p w14:paraId="6E39EC83" w14:textId="77777777" w:rsidR="00021D1C" w:rsidRPr="00E24BB8" w:rsidRDefault="00021D1C" w:rsidP="00995A1B">
            <w:pPr>
              <w:shd w:val="clear" w:color="auto" w:fill="FFFFFF"/>
              <w:spacing w:line="276" w:lineRule="auto"/>
              <w:ind w:firstLine="360"/>
              <w:jc w:val="both"/>
              <w:rPr>
                <w:rFonts w:ascii="GHEA Grapalat" w:eastAsia="Calibri" w:hAnsi="GHEA Grapalat" w:cs="Times New Roman"/>
                <w:sz w:val="24"/>
                <w:szCs w:val="24"/>
                <w:lang w:val="hy-AM"/>
              </w:rPr>
            </w:pPr>
          </w:p>
        </w:tc>
        <w:tc>
          <w:tcPr>
            <w:tcW w:w="6098" w:type="dxa"/>
            <w:gridSpan w:val="4"/>
          </w:tcPr>
          <w:p w14:paraId="35ED4162" w14:textId="6B55AA7A" w:rsidR="00021D1C" w:rsidRPr="00E24BB8" w:rsidRDefault="00021D1C" w:rsidP="00995A1B">
            <w:pPr>
              <w:spacing w:line="276" w:lineRule="auto"/>
              <w:rPr>
                <w:rFonts w:ascii="GHEA Grapalat" w:hAnsi="GHEA Grapalat"/>
                <w:sz w:val="24"/>
                <w:szCs w:val="24"/>
                <w:lang w:val="hy-AM"/>
              </w:rPr>
            </w:pPr>
            <w:r w:rsidRPr="00E24BB8">
              <w:rPr>
                <w:rFonts w:ascii="GHEA Grapalat" w:hAnsi="GHEA Grapalat"/>
                <w:sz w:val="24"/>
                <w:szCs w:val="24"/>
                <w:lang w:val="hy-AM"/>
              </w:rPr>
              <w:t>Չի ընդունվել</w:t>
            </w:r>
            <w:r w:rsidR="00046C74" w:rsidRPr="00E24BB8">
              <w:rPr>
                <w:rFonts w:ascii="GHEA Grapalat" w:hAnsi="GHEA Grapalat"/>
                <w:sz w:val="24"/>
                <w:szCs w:val="24"/>
                <w:lang w:val="hy-AM"/>
              </w:rPr>
              <w:t>:</w:t>
            </w:r>
          </w:p>
          <w:p w14:paraId="5079EC53" w14:textId="3028A296" w:rsidR="00046C74" w:rsidRPr="00E24BB8" w:rsidRDefault="00046C74" w:rsidP="00995A1B">
            <w:pPr>
              <w:spacing w:line="276" w:lineRule="auto"/>
              <w:rPr>
                <w:rFonts w:ascii="GHEA Grapalat" w:hAnsi="GHEA Grapalat"/>
                <w:sz w:val="24"/>
                <w:szCs w:val="24"/>
                <w:lang w:val="hy-AM"/>
              </w:rPr>
            </w:pPr>
            <w:r w:rsidRPr="00E24BB8">
              <w:rPr>
                <w:rFonts w:ascii="GHEA Grapalat" w:hAnsi="GHEA Grapalat"/>
                <w:sz w:val="24"/>
                <w:szCs w:val="24"/>
                <w:lang w:val="hy-AM"/>
              </w:rPr>
              <w:t>Բժիշկների բազան ըստ բժշկական կազմակերպությունների արդեն իսկ ներանցված է էլեկտրոնային առողջապահության համակարգի բազա և նույնականացման խնդիր չկա:</w:t>
            </w:r>
          </w:p>
          <w:p w14:paraId="3F335314" w14:textId="77777777" w:rsidR="00021D1C" w:rsidRPr="00E24BB8" w:rsidRDefault="00021D1C" w:rsidP="00995A1B">
            <w:pPr>
              <w:spacing w:line="276" w:lineRule="auto"/>
              <w:ind w:right="-360"/>
              <w:rPr>
                <w:rFonts w:ascii="GHEA Grapalat" w:hAnsi="GHEA Grapalat" w:cs="Sylfaen"/>
                <w:sz w:val="24"/>
                <w:szCs w:val="24"/>
                <w:shd w:val="clear" w:color="auto" w:fill="FFFFFF"/>
                <w:lang w:val="hy-AM"/>
              </w:rPr>
            </w:pPr>
          </w:p>
        </w:tc>
      </w:tr>
      <w:tr w:rsidR="00E24BB8" w:rsidRPr="00E24BB8" w14:paraId="1FE29B2E" w14:textId="77777777" w:rsidTr="007B1EA9">
        <w:tc>
          <w:tcPr>
            <w:tcW w:w="4531" w:type="dxa"/>
          </w:tcPr>
          <w:p w14:paraId="072D0C15" w14:textId="77777777" w:rsidR="00021D1C" w:rsidRPr="00E24BB8" w:rsidRDefault="00021D1C" w:rsidP="00995A1B">
            <w:pPr>
              <w:shd w:val="clear" w:color="auto" w:fill="FFFFFF"/>
              <w:spacing w:line="276" w:lineRule="auto"/>
              <w:ind w:firstLine="360"/>
              <w:jc w:val="both"/>
              <w:rPr>
                <w:rFonts w:ascii="GHEA Grapalat" w:eastAsia="Calibri" w:hAnsi="GHEA Grapalat" w:cs="Times New Roman"/>
                <w:sz w:val="24"/>
                <w:szCs w:val="24"/>
                <w:lang w:val="hy-AM"/>
              </w:rPr>
            </w:pPr>
            <w:r w:rsidRPr="00E24BB8">
              <w:rPr>
                <w:rFonts w:ascii="GHEA Grapalat" w:eastAsia="Calibri" w:hAnsi="GHEA Grapalat" w:cs="Times New Roman"/>
                <w:sz w:val="24"/>
                <w:szCs w:val="24"/>
                <w:lang w:val="hy-AM"/>
              </w:rPr>
              <w:t>Նախագծի 2-րդ հավելվածի վերևի աջ անկյունում ««Հավելված N 4»» բառն առաջարկվում է փոխարինել ««Հավելված N 7»» բառով՝ համապատասխանեցնելով Նախագծի 1-ին կետի 1-ին և 3-րդ ենթակետերին:</w:t>
            </w:r>
          </w:p>
          <w:p w14:paraId="49240F45" w14:textId="77777777" w:rsidR="00021D1C" w:rsidRPr="00E24BB8" w:rsidRDefault="00021D1C" w:rsidP="00995A1B">
            <w:pPr>
              <w:shd w:val="clear" w:color="auto" w:fill="FFFFFF"/>
              <w:spacing w:line="276" w:lineRule="auto"/>
              <w:ind w:firstLine="360"/>
              <w:jc w:val="both"/>
              <w:rPr>
                <w:rFonts w:ascii="GHEA Grapalat" w:eastAsia="Calibri" w:hAnsi="GHEA Grapalat" w:cs="Times New Roman"/>
                <w:sz w:val="24"/>
                <w:szCs w:val="24"/>
                <w:lang w:val="hy-AM"/>
              </w:rPr>
            </w:pPr>
          </w:p>
        </w:tc>
        <w:tc>
          <w:tcPr>
            <w:tcW w:w="6098" w:type="dxa"/>
            <w:gridSpan w:val="4"/>
          </w:tcPr>
          <w:p w14:paraId="076A9BAB" w14:textId="5CE053DA" w:rsidR="00021D1C" w:rsidRPr="00E24BB8" w:rsidRDefault="00021D1C" w:rsidP="00995A1B">
            <w:pPr>
              <w:spacing w:line="276" w:lineRule="auto"/>
              <w:ind w:right="-360"/>
              <w:rPr>
                <w:rFonts w:ascii="GHEA Grapalat" w:hAnsi="GHEA Grapalat" w:cs="Sylfaen"/>
                <w:sz w:val="24"/>
                <w:szCs w:val="24"/>
                <w:shd w:val="clear" w:color="auto" w:fill="FFFFFF"/>
                <w:lang w:val="hy-AM"/>
              </w:rPr>
            </w:pPr>
            <w:r w:rsidRPr="00E24BB8">
              <w:rPr>
                <w:rFonts w:ascii="GHEA Grapalat" w:hAnsi="GHEA Grapalat" w:cs="Sylfaen"/>
                <w:sz w:val="24"/>
                <w:szCs w:val="24"/>
                <w:shd w:val="clear" w:color="auto" w:fill="FFFFFF"/>
                <w:lang w:val="hy-AM"/>
              </w:rPr>
              <w:t>Ընդունվել է:</w:t>
            </w:r>
          </w:p>
        </w:tc>
      </w:tr>
      <w:tr w:rsidR="00E24BB8" w:rsidRPr="00E24BB8" w14:paraId="6BAF31AB" w14:textId="77777777" w:rsidTr="007B1EA9">
        <w:tc>
          <w:tcPr>
            <w:tcW w:w="4531" w:type="dxa"/>
          </w:tcPr>
          <w:p w14:paraId="5E1427DB" w14:textId="77777777" w:rsidR="00021D1C" w:rsidRPr="00E24BB8" w:rsidRDefault="00021D1C" w:rsidP="00995A1B">
            <w:pPr>
              <w:shd w:val="clear" w:color="auto" w:fill="FFFFFF"/>
              <w:spacing w:line="276" w:lineRule="auto"/>
              <w:ind w:firstLine="360"/>
              <w:jc w:val="both"/>
              <w:rPr>
                <w:rFonts w:ascii="GHEA Grapalat" w:eastAsia="Calibri" w:hAnsi="GHEA Grapalat" w:cs="Times New Roman"/>
                <w:sz w:val="24"/>
                <w:szCs w:val="24"/>
                <w:lang w:val="hy-AM"/>
              </w:rPr>
            </w:pPr>
            <w:bookmarkStart w:id="2" w:name="_Hlk154579703"/>
            <w:bookmarkStart w:id="3" w:name="_Hlk154579637"/>
            <w:r w:rsidRPr="00E24BB8">
              <w:rPr>
                <w:rFonts w:ascii="GHEA Grapalat" w:eastAsia="Calibri" w:hAnsi="GHEA Grapalat" w:cs="Times New Roman"/>
                <w:sz w:val="24"/>
                <w:szCs w:val="24"/>
                <w:lang w:val="hy-AM"/>
              </w:rPr>
              <w:t xml:space="preserve">Բժշկասոցիալական փորձաքննության արդյունքում անժամկետ կամ գործողության մեջ գտնվող ժամկետներով հաշմանդամության 1-3-րդ խումբ սահմանված անձանց իրավունքների ապահովման նպատակով, ինչպես նաև հիմք ընդունելով այն փաստը, որ անձի բժշկասոցիալական փորձաքննության արդյունքում սահմանված հաշմանդամության խմբերի (1-ին խումբ, 2-րդ խումբ, 3-րդ խումբ) և անձ ֆունկցիոնալության գնահատման արդյունքում որոշված ֆունկցիոնալության սահմանափակման աստիճանների (միջին, ծանր, խորը) միջև համապատասխանությունն ամրագրված է Հայաստանի </w:t>
            </w:r>
            <w:r w:rsidRPr="00E24BB8">
              <w:rPr>
                <w:rFonts w:ascii="GHEA Grapalat" w:eastAsia="Calibri" w:hAnsi="GHEA Grapalat" w:cs="Times New Roman"/>
                <w:sz w:val="24"/>
                <w:szCs w:val="24"/>
                <w:lang w:val="hy-AM"/>
              </w:rPr>
              <w:lastRenderedPageBreak/>
              <w:t xml:space="preserve">Հանրապետության մի շարք օրենքներով։ Մասնավորապես՝ </w:t>
            </w:r>
          </w:p>
          <w:p w14:paraId="4649D307" w14:textId="77777777" w:rsidR="00021D1C" w:rsidRPr="00E24BB8" w:rsidRDefault="00021D1C" w:rsidP="00995A1B">
            <w:pPr>
              <w:shd w:val="clear" w:color="auto" w:fill="FFFFFF"/>
              <w:spacing w:line="276" w:lineRule="auto"/>
              <w:ind w:firstLine="360"/>
              <w:jc w:val="both"/>
              <w:rPr>
                <w:rFonts w:ascii="GHEA Grapalat" w:eastAsia="Calibri" w:hAnsi="GHEA Grapalat" w:cs="Times New Roman"/>
                <w:sz w:val="24"/>
                <w:szCs w:val="24"/>
                <w:lang w:val="hy-AM"/>
              </w:rPr>
            </w:pPr>
            <w:r w:rsidRPr="00E24BB8">
              <w:rPr>
                <w:rFonts w:ascii="GHEA Grapalat" w:eastAsia="Calibri" w:hAnsi="GHEA Grapalat" w:cs="Times New Roman"/>
                <w:sz w:val="24"/>
                <w:szCs w:val="24"/>
                <w:lang w:val="hy-AM"/>
              </w:rPr>
              <w:t xml:space="preserve">- «Պետական նպաստների մասին» օրենքի 39-րդ հոդվածի 14.1-ին մասի համաձայն՝ </w:t>
            </w:r>
          </w:p>
          <w:p w14:paraId="19317E8D" w14:textId="0FC56791" w:rsidR="00021D1C" w:rsidRPr="00E24BB8" w:rsidRDefault="00021D1C" w:rsidP="00995A1B">
            <w:pPr>
              <w:shd w:val="clear" w:color="auto" w:fill="FFFFFF"/>
              <w:spacing w:line="276" w:lineRule="auto"/>
              <w:ind w:firstLine="360"/>
              <w:jc w:val="both"/>
              <w:rPr>
                <w:rFonts w:ascii="GHEA Grapalat" w:eastAsia="Calibri" w:hAnsi="GHEA Grapalat" w:cs="Times New Roman"/>
                <w:sz w:val="24"/>
                <w:szCs w:val="24"/>
                <w:lang w:val="hy-AM"/>
              </w:rPr>
            </w:pPr>
            <w:r w:rsidRPr="00E24BB8">
              <w:rPr>
                <w:rFonts w:ascii="GHEA Grapalat" w:eastAsia="Calibri" w:hAnsi="GHEA Grapalat" w:cs="Times New Roman"/>
                <w:sz w:val="24"/>
                <w:szCs w:val="24"/>
                <w:lang w:val="hy-AM"/>
              </w:rPr>
              <w:t>1) «</w:t>
            </w:r>
            <w:r w:rsidR="00E5424B">
              <w:rPr>
                <w:rFonts w:ascii="GHEA Grapalat" w:eastAsia="Calibri" w:hAnsi="GHEA Grapalat" w:cs="Times New Roman"/>
                <w:color w:val="000000" w:themeColor="text1"/>
                <w:sz w:val="24"/>
                <w:szCs w:val="24"/>
                <w:lang w:val="hy-AM"/>
              </w:rPr>
              <w:t>1-ին խմբի հաշմանդամություն ունեցող անձ</w:t>
            </w:r>
            <w:r w:rsidRPr="00E24BB8">
              <w:rPr>
                <w:rFonts w:ascii="GHEA Grapalat" w:eastAsia="Calibri" w:hAnsi="GHEA Grapalat" w:cs="Times New Roman"/>
                <w:sz w:val="24"/>
                <w:szCs w:val="24"/>
                <w:lang w:val="hy-AM"/>
              </w:rPr>
              <w:t>» կարգավիճակը հավասարեցվում է անձի ֆունկցիոնալությունը գնահատող հանձնաժողովի որոշմամբ սահմանված «ֆունկցիոնալության խորը աստիճանի սահմանափակումով հաշմանդամություն ունեցող անձ» կարգավիճակին.</w:t>
            </w:r>
          </w:p>
          <w:p w14:paraId="1AD093E2" w14:textId="486A6B0F" w:rsidR="00021D1C" w:rsidRPr="00E24BB8" w:rsidRDefault="00021D1C" w:rsidP="00995A1B">
            <w:pPr>
              <w:shd w:val="clear" w:color="auto" w:fill="FFFFFF"/>
              <w:spacing w:line="276" w:lineRule="auto"/>
              <w:ind w:firstLine="360"/>
              <w:jc w:val="both"/>
              <w:rPr>
                <w:rFonts w:ascii="GHEA Grapalat" w:eastAsia="Calibri" w:hAnsi="GHEA Grapalat" w:cs="Times New Roman"/>
                <w:sz w:val="24"/>
                <w:szCs w:val="24"/>
                <w:lang w:val="hy-AM"/>
              </w:rPr>
            </w:pPr>
            <w:r w:rsidRPr="00E24BB8">
              <w:rPr>
                <w:rFonts w:ascii="GHEA Grapalat" w:eastAsia="Calibri" w:hAnsi="GHEA Grapalat" w:cs="Times New Roman"/>
                <w:sz w:val="24"/>
                <w:szCs w:val="24"/>
                <w:lang w:val="hy-AM"/>
              </w:rPr>
              <w:t xml:space="preserve">2) «2-րդ </w:t>
            </w:r>
            <w:r w:rsidR="00E5424B">
              <w:rPr>
                <w:rFonts w:ascii="GHEA Grapalat" w:eastAsia="Calibri" w:hAnsi="GHEA Grapalat" w:cs="Times New Roman"/>
                <w:color w:val="000000" w:themeColor="text1"/>
                <w:sz w:val="24"/>
                <w:szCs w:val="24"/>
                <w:lang w:val="hy-AM"/>
              </w:rPr>
              <w:t xml:space="preserve">խմբի հաշմանդամություն ունեցող </w:t>
            </w:r>
            <w:r w:rsidRPr="00E24BB8">
              <w:rPr>
                <w:rFonts w:ascii="GHEA Grapalat" w:eastAsia="Calibri" w:hAnsi="GHEA Grapalat" w:cs="Times New Roman"/>
                <w:sz w:val="24"/>
                <w:szCs w:val="24"/>
                <w:lang w:val="hy-AM"/>
              </w:rPr>
              <w:t>անձ» կարգավիճակը հավասարեցվում է անձի ֆունկցիոնալությունը գնահատող հանձնաժողովի որոշմամբ սահմանված «ֆունկցիոնալության ծանր աստիճանի սահմանափակումով հաշմանդամություն ունեցող անձ» կարգավիճակին:</w:t>
            </w:r>
          </w:p>
          <w:p w14:paraId="4EC60278" w14:textId="77777777" w:rsidR="00021D1C" w:rsidRPr="00E24BB8" w:rsidRDefault="00021D1C" w:rsidP="00995A1B">
            <w:pPr>
              <w:shd w:val="clear" w:color="auto" w:fill="FFFFFF"/>
              <w:spacing w:line="276" w:lineRule="auto"/>
              <w:ind w:firstLine="360"/>
              <w:jc w:val="both"/>
              <w:rPr>
                <w:rFonts w:ascii="GHEA Grapalat" w:eastAsia="Calibri" w:hAnsi="GHEA Grapalat" w:cs="Times New Roman"/>
                <w:sz w:val="24"/>
                <w:szCs w:val="24"/>
                <w:lang w:val="hy-AM"/>
              </w:rPr>
            </w:pPr>
            <w:r w:rsidRPr="00E24BB8">
              <w:rPr>
                <w:rFonts w:ascii="GHEA Grapalat" w:eastAsia="Calibri" w:hAnsi="GHEA Grapalat" w:cs="Times New Roman"/>
                <w:sz w:val="24"/>
                <w:szCs w:val="24"/>
                <w:lang w:val="hy-AM"/>
              </w:rPr>
              <w:t>- «Զինվորական ծառայության և զինծառայողի կարգավիճակի մասին» օրենքի 73-րդ հոդվածի 12-րդ մասի համաձայն՝ մինչև 2023 թվականի դեկտեմբերի 31-ը՝</w:t>
            </w:r>
          </w:p>
          <w:p w14:paraId="1D59865E" w14:textId="75BDB261" w:rsidR="00021D1C" w:rsidRPr="00E24BB8" w:rsidRDefault="00021D1C" w:rsidP="00995A1B">
            <w:pPr>
              <w:shd w:val="clear" w:color="auto" w:fill="FFFFFF"/>
              <w:spacing w:line="276" w:lineRule="auto"/>
              <w:ind w:firstLine="360"/>
              <w:jc w:val="both"/>
              <w:rPr>
                <w:rFonts w:ascii="GHEA Grapalat" w:eastAsia="Calibri" w:hAnsi="GHEA Grapalat" w:cs="Times New Roman"/>
                <w:sz w:val="24"/>
                <w:szCs w:val="24"/>
                <w:lang w:val="hy-AM"/>
              </w:rPr>
            </w:pPr>
            <w:bookmarkStart w:id="4" w:name="_Hlk154579835"/>
            <w:bookmarkEnd w:id="2"/>
            <w:r w:rsidRPr="00E24BB8">
              <w:rPr>
                <w:rFonts w:ascii="GHEA Grapalat" w:eastAsia="Calibri" w:hAnsi="GHEA Grapalat" w:cs="Times New Roman"/>
                <w:sz w:val="24"/>
                <w:szCs w:val="24"/>
                <w:lang w:val="hy-AM"/>
              </w:rPr>
              <w:t>1) բժշկասոցիալական փորձաքննություն իրականացնող իրավասու պետական մարմնի որոշմամբ անձի «</w:t>
            </w:r>
            <w:r w:rsidR="00E5424B">
              <w:rPr>
                <w:rFonts w:ascii="GHEA Grapalat" w:eastAsia="Calibri" w:hAnsi="GHEA Grapalat" w:cs="Times New Roman"/>
                <w:color w:val="000000" w:themeColor="text1"/>
                <w:sz w:val="24"/>
                <w:szCs w:val="24"/>
                <w:lang w:val="hy-AM"/>
              </w:rPr>
              <w:t>1-ին խմբի հաշմանդամություն ունեցող անձ</w:t>
            </w:r>
            <w:r w:rsidRPr="00E24BB8">
              <w:rPr>
                <w:rFonts w:ascii="GHEA Grapalat" w:eastAsia="Calibri" w:hAnsi="GHEA Grapalat" w:cs="Times New Roman"/>
                <w:sz w:val="24"/>
                <w:szCs w:val="24"/>
                <w:lang w:val="hy-AM"/>
              </w:rPr>
              <w:t xml:space="preserve">» կարգավիճակը հավասարեցվում է </w:t>
            </w:r>
            <w:r w:rsidRPr="00E24BB8">
              <w:rPr>
                <w:rFonts w:ascii="GHEA Grapalat" w:eastAsia="Calibri" w:hAnsi="GHEA Grapalat" w:cs="Times New Roman"/>
                <w:sz w:val="24"/>
                <w:szCs w:val="24"/>
                <w:lang w:val="hy-AM"/>
              </w:rPr>
              <w:lastRenderedPageBreak/>
              <w:t>անձի ֆունկցիոնալությունը գնահատող հանձնաժողովի որոշմամբ սահմանված «ֆունկցիոնալության խորը աստիճանի սահմանափակումով հաշմանդամություն ունեցող անձ» կարգավիճակին.</w:t>
            </w:r>
          </w:p>
          <w:p w14:paraId="0A8245AD" w14:textId="5A31650F" w:rsidR="00021D1C" w:rsidRPr="00E24BB8" w:rsidRDefault="00021D1C" w:rsidP="00995A1B">
            <w:pPr>
              <w:shd w:val="clear" w:color="auto" w:fill="FFFFFF"/>
              <w:spacing w:line="276" w:lineRule="auto"/>
              <w:ind w:firstLine="360"/>
              <w:jc w:val="both"/>
              <w:rPr>
                <w:rFonts w:ascii="GHEA Grapalat" w:eastAsia="Calibri" w:hAnsi="GHEA Grapalat" w:cs="Times New Roman"/>
                <w:sz w:val="24"/>
                <w:szCs w:val="24"/>
                <w:lang w:val="hy-AM"/>
              </w:rPr>
            </w:pPr>
            <w:r w:rsidRPr="00E24BB8">
              <w:rPr>
                <w:rFonts w:ascii="GHEA Grapalat" w:eastAsia="Calibri" w:hAnsi="GHEA Grapalat" w:cs="Times New Roman"/>
                <w:sz w:val="24"/>
                <w:szCs w:val="24"/>
                <w:lang w:val="hy-AM"/>
              </w:rPr>
              <w:t xml:space="preserve">2) բժշկասոցիալական փորձաքննություն իրականացնող իրավասու պետական մարմնի որոշմամբ անձի «2-րդ խմբի </w:t>
            </w:r>
            <w:r w:rsidR="00E5424B">
              <w:rPr>
                <w:rFonts w:ascii="GHEA Grapalat" w:eastAsia="Calibri" w:hAnsi="GHEA Grapalat" w:cs="Times New Roman"/>
                <w:color w:val="000000" w:themeColor="text1"/>
                <w:sz w:val="24"/>
                <w:szCs w:val="24"/>
                <w:lang w:val="hy-AM"/>
              </w:rPr>
              <w:t>հաշմանդամություն ունեցող անձ»</w:t>
            </w:r>
            <w:r w:rsidRPr="00E24BB8">
              <w:rPr>
                <w:rFonts w:ascii="GHEA Grapalat" w:eastAsia="Calibri" w:hAnsi="GHEA Grapalat" w:cs="Times New Roman"/>
                <w:sz w:val="24"/>
                <w:szCs w:val="24"/>
                <w:lang w:val="hy-AM"/>
              </w:rPr>
              <w:t xml:space="preserve"> կարգավիճակը հավասարեցվում է անձի ֆունկցիոնալությունը գնահատող հանձնաժողովի որոշմամբ սահմանված «ֆունկցիոնալության ծանր աստիճանի սահմանափակումով հաշմանդամություն ունեցող անձ» կարգավիճակին:</w:t>
            </w:r>
          </w:p>
          <w:p w14:paraId="42B7A316" w14:textId="4E404763" w:rsidR="00021D1C" w:rsidRPr="00E24BB8" w:rsidRDefault="00021D1C" w:rsidP="00E24BB8">
            <w:pPr>
              <w:shd w:val="clear" w:color="auto" w:fill="FFFFFF"/>
              <w:spacing w:line="276" w:lineRule="auto"/>
              <w:jc w:val="both"/>
              <w:rPr>
                <w:rFonts w:ascii="GHEA Grapalat" w:eastAsia="Calibri" w:hAnsi="GHEA Grapalat" w:cs="Times New Roman"/>
                <w:sz w:val="24"/>
                <w:szCs w:val="24"/>
                <w:lang w:val="hy-AM"/>
              </w:rPr>
            </w:pPr>
            <w:r w:rsidRPr="00E24BB8">
              <w:rPr>
                <w:rFonts w:ascii="GHEA Grapalat" w:eastAsia="Calibri" w:hAnsi="GHEA Grapalat" w:cs="Times New Roman"/>
                <w:sz w:val="24"/>
                <w:szCs w:val="24"/>
                <w:lang w:val="hy-AM"/>
              </w:rPr>
              <w:t>«Պետական կենսաթոշակների մասին» օրենքի 55-րդ հոդվածի 15-րդ մասի համաձայն՝</w:t>
            </w:r>
          </w:p>
          <w:p w14:paraId="19F86766" w14:textId="2C366BE8" w:rsidR="00021D1C" w:rsidRPr="00E24BB8" w:rsidRDefault="00021D1C" w:rsidP="00995A1B">
            <w:pPr>
              <w:shd w:val="clear" w:color="auto" w:fill="FFFFFF"/>
              <w:spacing w:line="276" w:lineRule="auto"/>
              <w:ind w:firstLine="360"/>
              <w:jc w:val="both"/>
              <w:rPr>
                <w:rFonts w:ascii="GHEA Grapalat" w:eastAsia="Calibri" w:hAnsi="GHEA Grapalat" w:cs="Times New Roman"/>
                <w:sz w:val="24"/>
                <w:szCs w:val="24"/>
                <w:lang w:val="hy-AM"/>
              </w:rPr>
            </w:pPr>
            <w:r w:rsidRPr="00E24BB8">
              <w:rPr>
                <w:rFonts w:ascii="GHEA Grapalat" w:eastAsia="Calibri" w:hAnsi="GHEA Grapalat" w:cs="Times New Roman"/>
                <w:sz w:val="24"/>
                <w:szCs w:val="24"/>
                <w:lang w:val="hy-AM"/>
              </w:rPr>
              <w:t>1) անձի «</w:t>
            </w:r>
            <w:r w:rsidR="00E5424B">
              <w:rPr>
                <w:rFonts w:ascii="GHEA Grapalat" w:eastAsia="Calibri" w:hAnsi="GHEA Grapalat" w:cs="Times New Roman"/>
                <w:color w:val="000000" w:themeColor="text1"/>
                <w:sz w:val="24"/>
                <w:szCs w:val="24"/>
                <w:lang w:val="hy-AM"/>
              </w:rPr>
              <w:t>1-ին խմբի հաշմանդամություն ունեցող անձ</w:t>
            </w:r>
            <w:r w:rsidRPr="00E24BB8">
              <w:rPr>
                <w:rFonts w:ascii="GHEA Grapalat" w:eastAsia="Calibri" w:hAnsi="GHEA Grapalat" w:cs="Times New Roman"/>
                <w:sz w:val="24"/>
                <w:szCs w:val="24"/>
                <w:lang w:val="hy-AM"/>
              </w:rPr>
              <w:t>» կարգավիճակը հավասարեցվում է անձի ֆունկցիոնալությունը գնահատող հանձնաժողովի որոշմամբ սահմանված «ֆունկցիոնալության խորը աստիճանի սահմանափակումով հաշմանդամություն ունեցող անձ» կարգավիճակին.</w:t>
            </w:r>
          </w:p>
          <w:p w14:paraId="65286A9E" w14:textId="37107D26" w:rsidR="00021D1C" w:rsidRPr="00E24BB8" w:rsidRDefault="00021D1C" w:rsidP="00995A1B">
            <w:pPr>
              <w:shd w:val="clear" w:color="auto" w:fill="FFFFFF"/>
              <w:spacing w:line="276" w:lineRule="auto"/>
              <w:ind w:firstLine="360"/>
              <w:jc w:val="both"/>
              <w:rPr>
                <w:rFonts w:ascii="GHEA Grapalat" w:eastAsia="Calibri" w:hAnsi="GHEA Grapalat" w:cs="Times New Roman"/>
                <w:sz w:val="24"/>
                <w:szCs w:val="24"/>
                <w:lang w:val="hy-AM"/>
              </w:rPr>
            </w:pPr>
            <w:r w:rsidRPr="00E24BB8">
              <w:rPr>
                <w:rFonts w:ascii="GHEA Grapalat" w:eastAsia="Calibri" w:hAnsi="GHEA Grapalat" w:cs="Times New Roman"/>
                <w:sz w:val="24"/>
                <w:szCs w:val="24"/>
                <w:lang w:val="hy-AM"/>
              </w:rPr>
              <w:t>2) անձի «</w:t>
            </w:r>
            <w:r w:rsidR="00E5424B" w:rsidRPr="00E24BB8">
              <w:rPr>
                <w:rFonts w:ascii="GHEA Grapalat" w:eastAsia="Calibri" w:hAnsi="GHEA Grapalat" w:cs="Times New Roman"/>
                <w:sz w:val="24"/>
                <w:szCs w:val="24"/>
                <w:lang w:val="hy-AM"/>
              </w:rPr>
              <w:t xml:space="preserve">2-րդ խմբի </w:t>
            </w:r>
            <w:r w:rsidR="00E5424B">
              <w:rPr>
                <w:rFonts w:ascii="GHEA Grapalat" w:eastAsia="Calibri" w:hAnsi="GHEA Grapalat" w:cs="Times New Roman"/>
                <w:color w:val="000000" w:themeColor="text1"/>
                <w:sz w:val="24"/>
                <w:szCs w:val="24"/>
                <w:lang w:val="hy-AM"/>
              </w:rPr>
              <w:t>հաշմանդամություն ունեցող անձ</w:t>
            </w:r>
            <w:r w:rsidRPr="00E24BB8">
              <w:rPr>
                <w:rFonts w:ascii="GHEA Grapalat" w:eastAsia="Calibri" w:hAnsi="GHEA Grapalat" w:cs="Times New Roman"/>
                <w:sz w:val="24"/>
                <w:szCs w:val="24"/>
                <w:lang w:val="hy-AM"/>
              </w:rPr>
              <w:t xml:space="preserve">» կարգավիճակը հավասարեցվում է անձի ֆունկցիոնալությունը գնահատող </w:t>
            </w:r>
            <w:r w:rsidRPr="00E24BB8">
              <w:rPr>
                <w:rFonts w:ascii="GHEA Grapalat" w:eastAsia="Calibri" w:hAnsi="GHEA Grapalat" w:cs="Times New Roman"/>
                <w:sz w:val="24"/>
                <w:szCs w:val="24"/>
                <w:lang w:val="hy-AM"/>
              </w:rPr>
              <w:lastRenderedPageBreak/>
              <w:t>հանձնաժողովի որոշմամբ սահմանված «ֆունկցիոնալության ծանր աստիճանի սահմանափակումով հաշմանդամություն ունեցող անձ» կարգավիճակին:</w:t>
            </w:r>
          </w:p>
          <w:p w14:paraId="5A8F2C01" w14:textId="77777777" w:rsidR="00021D1C" w:rsidRPr="00E24BB8" w:rsidRDefault="00021D1C" w:rsidP="00995A1B">
            <w:pPr>
              <w:shd w:val="clear" w:color="auto" w:fill="FFFFFF"/>
              <w:spacing w:line="276" w:lineRule="auto"/>
              <w:ind w:firstLine="360"/>
              <w:jc w:val="both"/>
              <w:rPr>
                <w:rFonts w:ascii="GHEA Grapalat" w:eastAsia="Calibri" w:hAnsi="GHEA Grapalat" w:cs="Times New Roman"/>
                <w:sz w:val="24"/>
                <w:szCs w:val="24"/>
                <w:lang w:val="hy-AM"/>
              </w:rPr>
            </w:pPr>
            <w:r w:rsidRPr="00E24BB8">
              <w:rPr>
                <w:rFonts w:ascii="GHEA Grapalat" w:eastAsia="Calibri" w:hAnsi="GHEA Grapalat" w:cs="Times New Roman"/>
                <w:sz w:val="24"/>
                <w:szCs w:val="24"/>
                <w:lang w:val="hy-AM"/>
              </w:rPr>
              <w:t>- «Հաշմանդամություն ունեցող անձանց իրավունքների պաշտպանության մասին» օրենքի 23-րդ հոդվածի 4-րդ մասի համաձայն՝ 1-ին, 2-րդ և 3-րդ խմբի հաշմանդամություն ունեցող անձ և հաշմանդամ երեխա ճանաչված անձանց համար սահմանված արտոնությունները պահպանվում են մինչև հաջորդ բժշկասոցիալական փորձաքննության իրականացումը կամ ֆունկցիոնալության սահմանափակման աստիճանի գնահատումը:</w:t>
            </w:r>
          </w:p>
          <w:p w14:paraId="4197FED3" w14:textId="77777777" w:rsidR="00021D1C" w:rsidRPr="00E24BB8" w:rsidRDefault="00021D1C" w:rsidP="00995A1B">
            <w:pPr>
              <w:shd w:val="clear" w:color="auto" w:fill="FFFFFF"/>
              <w:spacing w:line="276" w:lineRule="auto"/>
              <w:ind w:firstLine="360"/>
              <w:jc w:val="both"/>
              <w:rPr>
                <w:rFonts w:ascii="GHEA Grapalat" w:eastAsia="Calibri" w:hAnsi="GHEA Grapalat" w:cs="Times New Roman"/>
                <w:sz w:val="24"/>
                <w:szCs w:val="24"/>
                <w:lang w:val="hy-AM"/>
              </w:rPr>
            </w:pPr>
            <w:r w:rsidRPr="00E24BB8">
              <w:rPr>
                <w:rFonts w:ascii="GHEA Grapalat" w:eastAsia="Calibri" w:hAnsi="GHEA Grapalat" w:cs="Times New Roman"/>
                <w:sz w:val="24"/>
                <w:szCs w:val="24"/>
                <w:lang w:val="hy-AM"/>
              </w:rPr>
              <w:t>- «Անձի ֆունկցիոնալության գնահատման մասին» օրենքի 14-րդ հոդվածի 3-րդ մասի համաձայն՝ 1-ին, 2-րդ և 3-րդ խմբի հաշմանդամություն ունեցող անձ և հաշմանդամ երեխա ճանաչված անձանց համար սահմանված արտոնությունները պահպանվում են մինչև հաջորդ բժշկասոցիալական փորձաքննության իրականացումը կամ ֆունկցիոնալության սահմանափակման աստիճանի գնահատումը։</w:t>
            </w:r>
            <w:bookmarkEnd w:id="3"/>
            <w:bookmarkEnd w:id="4"/>
            <w:r w:rsidRPr="00E24BB8">
              <w:rPr>
                <w:rFonts w:ascii="GHEA Grapalat" w:eastAsia="Calibri" w:hAnsi="GHEA Grapalat" w:cs="Times New Roman"/>
                <w:sz w:val="24"/>
                <w:szCs w:val="24"/>
                <w:lang w:val="hy-AM"/>
              </w:rPr>
              <w:t xml:space="preserve"> Ըստ այդմ՝ առաջարկվում է Նախագծի մեջ ներառել նաև հետևյալ լրացումները:</w:t>
            </w:r>
          </w:p>
          <w:p w14:paraId="3999C6DF" w14:textId="77777777" w:rsidR="00021D1C" w:rsidRPr="00E24BB8" w:rsidRDefault="00021D1C" w:rsidP="00995A1B">
            <w:pPr>
              <w:shd w:val="clear" w:color="auto" w:fill="FFFFFF"/>
              <w:spacing w:line="276" w:lineRule="auto"/>
              <w:ind w:firstLine="360"/>
              <w:jc w:val="both"/>
              <w:rPr>
                <w:rFonts w:ascii="GHEA Grapalat" w:eastAsia="Calibri" w:hAnsi="GHEA Grapalat" w:cs="Times New Roman"/>
                <w:sz w:val="24"/>
                <w:szCs w:val="24"/>
                <w:lang w:val="hy-AM"/>
              </w:rPr>
            </w:pPr>
            <w:r w:rsidRPr="00E24BB8">
              <w:rPr>
                <w:rFonts w:ascii="GHEA Grapalat" w:eastAsia="Calibri" w:hAnsi="GHEA Grapalat" w:cs="Times New Roman"/>
                <w:sz w:val="24"/>
                <w:szCs w:val="24"/>
                <w:lang w:val="hy-AM"/>
              </w:rPr>
              <w:lastRenderedPageBreak/>
              <w:t>Որոշման 1-ին հավելվածի 2-րդ կետում «սահմանափակումով.» բառից հետո լրացնել «, ինչպես նաև հաշմանդամության 1-ին խումբ սահմանված անձինք.» բառերով:</w:t>
            </w:r>
          </w:p>
          <w:p w14:paraId="5B6F2EBA" w14:textId="77777777" w:rsidR="00021D1C" w:rsidRPr="00E24BB8" w:rsidRDefault="00021D1C" w:rsidP="00995A1B">
            <w:pPr>
              <w:shd w:val="clear" w:color="auto" w:fill="FFFFFF"/>
              <w:spacing w:line="276" w:lineRule="auto"/>
              <w:ind w:firstLine="360"/>
              <w:jc w:val="both"/>
              <w:rPr>
                <w:rFonts w:ascii="GHEA Grapalat" w:eastAsia="Calibri" w:hAnsi="GHEA Grapalat" w:cs="Times New Roman"/>
                <w:sz w:val="24"/>
                <w:szCs w:val="24"/>
                <w:lang w:val="hy-AM"/>
              </w:rPr>
            </w:pPr>
            <w:r w:rsidRPr="00E24BB8">
              <w:rPr>
                <w:rFonts w:ascii="GHEA Grapalat" w:eastAsia="Calibri" w:hAnsi="GHEA Grapalat" w:cs="Times New Roman"/>
                <w:sz w:val="24"/>
                <w:szCs w:val="24"/>
                <w:lang w:val="hy-AM"/>
              </w:rPr>
              <w:t>Որոշման 1-ին հավելվածի 3-րդ կետում «սահմանափակումով.» բառից հետո լրացնել «, ինչպես նաև հաշմանդամության 2-րդ խումբ սահմանված անձինք.» բառերով:</w:t>
            </w:r>
          </w:p>
          <w:p w14:paraId="53608DFB" w14:textId="77777777" w:rsidR="00021D1C" w:rsidRPr="00E24BB8" w:rsidRDefault="00021D1C" w:rsidP="00995A1B">
            <w:pPr>
              <w:shd w:val="clear" w:color="auto" w:fill="FFFFFF"/>
              <w:spacing w:line="276" w:lineRule="auto"/>
              <w:ind w:firstLine="360"/>
              <w:jc w:val="both"/>
              <w:rPr>
                <w:rFonts w:ascii="GHEA Grapalat" w:eastAsia="Calibri" w:hAnsi="GHEA Grapalat" w:cs="Times New Roman"/>
                <w:sz w:val="24"/>
                <w:szCs w:val="24"/>
                <w:lang w:val="hy-AM"/>
              </w:rPr>
            </w:pPr>
            <w:r w:rsidRPr="00E24BB8">
              <w:rPr>
                <w:rFonts w:ascii="GHEA Grapalat" w:eastAsia="Calibri" w:hAnsi="GHEA Grapalat" w:cs="Times New Roman"/>
                <w:sz w:val="24"/>
                <w:szCs w:val="24"/>
                <w:lang w:val="hy-AM"/>
              </w:rPr>
              <w:t>Որոշման 1-ին հավելվածի 4-րդ կետում «սահմանափակումով.» բառից հետո լրացնել «, ինչպես նաև հաշմանդամության 3-րդ խումբ սահմանված անձինք.» բառերով:</w:t>
            </w:r>
          </w:p>
          <w:p w14:paraId="3A33AC0D" w14:textId="77777777" w:rsidR="00021D1C" w:rsidRPr="00E24BB8" w:rsidRDefault="00021D1C" w:rsidP="00995A1B">
            <w:pPr>
              <w:shd w:val="clear" w:color="auto" w:fill="FFFFFF"/>
              <w:spacing w:line="276" w:lineRule="auto"/>
              <w:ind w:firstLine="360"/>
              <w:jc w:val="both"/>
              <w:rPr>
                <w:rFonts w:ascii="GHEA Grapalat" w:eastAsia="Calibri" w:hAnsi="GHEA Grapalat" w:cs="Times New Roman"/>
                <w:sz w:val="24"/>
                <w:szCs w:val="24"/>
                <w:lang w:val="hy-AM"/>
              </w:rPr>
            </w:pPr>
            <w:r w:rsidRPr="00E24BB8">
              <w:rPr>
                <w:rFonts w:ascii="GHEA Grapalat" w:eastAsia="Calibri" w:hAnsi="GHEA Grapalat" w:cs="Times New Roman"/>
                <w:sz w:val="24"/>
                <w:szCs w:val="24"/>
                <w:lang w:val="hy-AM"/>
              </w:rPr>
              <w:t xml:space="preserve">Որոշման 1-ին հավելվածի 9-րդ կետում «անձի ֆունկցիոնալությունը գնահատող հանձնաժողովի» բառերից հետո առաջարկվում է լրացնել «, ինչպես նաև բժշկասոցիալական փորձաքննության ոլորտում իրավասու պետական մարմնի» բառերով՝ «Հաշմանդամություն ունեցող անձանց իրավունքների մասին» օրենքի 23-րդ հոդվածի 3.2-րդ կետի (սույն հոդվածի 3.1-ին մասով սահմանված դրույթները գործում են մինչև 2023 թվականի դեկտեմբերի 31-ը և տարածվում են միայն բժշկասոցիալական վերափորձաքննության իրականացման նկատմամբ ծագած հարաբերությունների վրա) կիրարկման ընթացքում շահառուներին անվճար լրացուցիչ </w:t>
            </w:r>
            <w:r w:rsidRPr="00E24BB8">
              <w:rPr>
                <w:rFonts w:ascii="GHEA Grapalat" w:eastAsia="Calibri" w:hAnsi="GHEA Grapalat" w:cs="Times New Roman"/>
                <w:sz w:val="24"/>
                <w:szCs w:val="24"/>
                <w:lang w:val="hy-AM"/>
              </w:rPr>
              <w:lastRenderedPageBreak/>
              <w:t>հետազոտությունների ուղեգրման իրավունքի ապահովման նպատակով:</w:t>
            </w:r>
          </w:p>
          <w:p w14:paraId="02AB91DD" w14:textId="77777777" w:rsidR="00021D1C" w:rsidRPr="00E24BB8" w:rsidRDefault="00021D1C" w:rsidP="00995A1B">
            <w:pPr>
              <w:shd w:val="clear" w:color="auto" w:fill="FFFFFF"/>
              <w:spacing w:line="276" w:lineRule="auto"/>
              <w:ind w:firstLine="360"/>
              <w:jc w:val="both"/>
              <w:rPr>
                <w:rFonts w:ascii="GHEA Grapalat" w:eastAsia="Calibri" w:hAnsi="GHEA Grapalat" w:cs="Times New Roman"/>
                <w:sz w:val="24"/>
                <w:szCs w:val="24"/>
                <w:lang w:val="hy-AM"/>
              </w:rPr>
            </w:pPr>
          </w:p>
          <w:p w14:paraId="0B078E80" w14:textId="77777777" w:rsidR="00021D1C" w:rsidRPr="00E24BB8" w:rsidRDefault="00021D1C" w:rsidP="00995A1B">
            <w:pPr>
              <w:shd w:val="clear" w:color="auto" w:fill="FFFFFF"/>
              <w:spacing w:line="276" w:lineRule="auto"/>
              <w:ind w:firstLine="360"/>
              <w:jc w:val="both"/>
              <w:rPr>
                <w:rFonts w:ascii="GHEA Grapalat" w:eastAsia="Calibri" w:hAnsi="GHEA Grapalat" w:cs="Times New Roman"/>
                <w:sz w:val="24"/>
                <w:szCs w:val="24"/>
                <w:lang w:val="hy-AM"/>
              </w:rPr>
            </w:pPr>
            <w:r w:rsidRPr="00E24BB8">
              <w:rPr>
                <w:rFonts w:ascii="GHEA Grapalat" w:eastAsia="Calibri" w:hAnsi="GHEA Grapalat" w:cs="Times New Roman"/>
                <w:sz w:val="24"/>
                <w:szCs w:val="24"/>
                <w:lang w:val="hy-AM"/>
              </w:rPr>
              <w:t>Որոշման 1-ին հավելվածի 19-րդ կետն առաջարկվում է լրացնել «, ինչպես նաև զինծառայության ընթացքում ստացած վնասվածքի, հիվանդության պատճառով զորացրված անձինք, որոնց բժշկասոցիալական փորձաքննության արդյունքում հաշմանդամության խումբ չի սահմանվել (հիվանդանոցային բժշկական օգնություն և սպասարկում՝ վերականգնողական անհատական ծրագրի շրջանակներում)՝ զինծառայության ընթացքում ստացած վնասվածքի, հիվանդության պատճառով զորացրված, սակայն բժշկասոցիալական փորձաքննության արդյունքում հաշմանդամության խումբ չսահմանված անձանց նախկինում տրված վերականգնողական անհատական ծրագրերի գործողության ժամկետում (ՀՀ կառավարության 2015 թվականի դեկտեմբերի 24-ի N 1535-Ն որոշման հավելվածի 19-րդ կետի համաձայն՝ վերականգնողական անհատական ծրագրերի գործողության ժամկետը կարող է սահմանվել մինչև 5 տարի ժամկետով) շահառուների այս խմբի իրավունքներն ապահովելու նպատակով:</w:t>
            </w:r>
          </w:p>
          <w:p w14:paraId="3BF2755B" w14:textId="77777777" w:rsidR="00021D1C" w:rsidRPr="00E24BB8" w:rsidRDefault="00021D1C" w:rsidP="00995A1B">
            <w:pPr>
              <w:shd w:val="clear" w:color="auto" w:fill="FFFFFF"/>
              <w:spacing w:line="276" w:lineRule="auto"/>
              <w:ind w:firstLine="360"/>
              <w:jc w:val="both"/>
              <w:rPr>
                <w:rFonts w:ascii="GHEA Grapalat" w:eastAsia="Calibri" w:hAnsi="GHEA Grapalat" w:cs="Times New Roman"/>
                <w:sz w:val="24"/>
                <w:szCs w:val="24"/>
                <w:lang w:val="hy-AM"/>
              </w:rPr>
            </w:pPr>
            <w:r w:rsidRPr="00E24BB8">
              <w:rPr>
                <w:rFonts w:ascii="GHEA Grapalat" w:eastAsia="Calibri" w:hAnsi="GHEA Grapalat" w:cs="Times New Roman"/>
                <w:sz w:val="24"/>
                <w:szCs w:val="24"/>
                <w:lang w:val="hy-AM"/>
              </w:rPr>
              <w:lastRenderedPageBreak/>
              <w:t>Որոշման 1-ին հավելվածի 20-րդ կետում «ուղեգրումը.» բառից հետո առաջարկվում է լրացնել «, ինչպես նաև բժշկասոցիալական վերափորձաքննության դիմում ներկայացնելը.» բառերով՝ նախկինում բժշկասոցիալական փորձաքննության գործընթացում ներգրավված անձանց, մինչև 2023 թվականի դեկտեմբերի 31-ը, ՀՀ օրենսդրությամբ սահմանված բժշկասոցիալական վերափորձաքննության դիմելու իրավունքի իրացման ապահովման նպատակով:</w:t>
            </w:r>
          </w:p>
          <w:p w14:paraId="5F8CFF03" w14:textId="77777777" w:rsidR="00021D1C" w:rsidRPr="00E24BB8" w:rsidRDefault="00021D1C" w:rsidP="00995A1B">
            <w:pPr>
              <w:shd w:val="clear" w:color="auto" w:fill="FFFFFF"/>
              <w:spacing w:line="276" w:lineRule="auto"/>
              <w:ind w:firstLine="360"/>
              <w:jc w:val="both"/>
              <w:rPr>
                <w:rFonts w:ascii="GHEA Grapalat" w:eastAsia="Calibri" w:hAnsi="GHEA Grapalat" w:cs="Times New Roman"/>
                <w:sz w:val="24"/>
                <w:szCs w:val="24"/>
                <w:lang w:val="hy-AM"/>
              </w:rPr>
            </w:pPr>
            <w:r w:rsidRPr="00E24BB8">
              <w:rPr>
                <w:rFonts w:ascii="GHEA Grapalat" w:eastAsia="Calibri" w:hAnsi="GHEA Grapalat" w:cs="Times New Roman"/>
                <w:sz w:val="24"/>
                <w:szCs w:val="24"/>
                <w:lang w:val="hy-AM"/>
              </w:rPr>
              <w:t xml:space="preserve"> Որոշման 5-րդ հավելվածի 9-րդ կետում «սահմանափակումով.» բառից հետո լրացնել «, ինչպես նաև հաշմանդամության 1-ին խումբ սահմանված անձինք.» բառերով:</w:t>
            </w:r>
          </w:p>
          <w:p w14:paraId="3F1FF446" w14:textId="77777777" w:rsidR="00021D1C" w:rsidRPr="00E24BB8" w:rsidRDefault="00021D1C" w:rsidP="00995A1B">
            <w:pPr>
              <w:shd w:val="clear" w:color="auto" w:fill="FFFFFF"/>
              <w:spacing w:line="276" w:lineRule="auto"/>
              <w:ind w:firstLine="360"/>
              <w:jc w:val="both"/>
              <w:rPr>
                <w:rFonts w:ascii="GHEA Grapalat" w:eastAsia="Calibri" w:hAnsi="GHEA Grapalat" w:cs="Times New Roman"/>
                <w:sz w:val="24"/>
                <w:szCs w:val="24"/>
                <w:lang w:val="hy-AM"/>
              </w:rPr>
            </w:pPr>
            <w:r w:rsidRPr="00E24BB8">
              <w:rPr>
                <w:rFonts w:ascii="GHEA Grapalat" w:eastAsia="Calibri" w:hAnsi="GHEA Grapalat" w:cs="Times New Roman"/>
                <w:sz w:val="24"/>
                <w:szCs w:val="24"/>
                <w:lang w:val="hy-AM"/>
              </w:rPr>
              <w:t>Որոշման 5-րդ հավելվածի 10-րդ կետում «սահմանափակումով.» բառից հետո լրացնել «, ինչպես նաև հաշմանդամության 2-րդ խումբ սահմանված անձինք.» բառերով:</w:t>
            </w:r>
          </w:p>
          <w:p w14:paraId="47EB07A2" w14:textId="77777777" w:rsidR="00021D1C" w:rsidRPr="00E24BB8" w:rsidRDefault="00021D1C" w:rsidP="00995A1B">
            <w:pPr>
              <w:shd w:val="clear" w:color="auto" w:fill="FFFFFF"/>
              <w:spacing w:line="276" w:lineRule="auto"/>
              <w:ind w:firstLine="360"/>
              <w:jc w:val="both"/>
              <w:rPr>
                <w:rFonts w:ascii="GHEA Grapalat" w:eastAsia="Calibri" w:hAnsi="GHEA Grapalat" w:cs="Times New Roman"/>
                <w:sz w:val="24"/>
                <w:szCs w:val="24"/>
                <w:lang w:val="hy-AM"/>
              </w:rPr>
            </w:pPr>
            <w:r w:rsidRPr="00E24BB8">
              <w:rPr>
                <w:rFonts w:ascii="GHEA Grapalat" w:eastAsia="Calibri" w:hAnsi="GHEA Grapalat" w:cs="Times New Roman"/>
                <w:sz w:val="24"/>
                <w:szCs w:val="24"/>
                <w:lang w:val="hy-AM"/>
              </w:rPr>
              <w:t>Որոշման 8-րդ հավելվածի աղյուսակի 2-րդ կետում «սահմանափակումով.» բառից հետո լրացնել «, ինչպես նաև հաշմանդամության 1-ին խումբ սահմանված անձինք.» բառերով:</w:t>
            </w:r>
          </w:p>
          <w:p w14:paraId="1E90A267" w14:textId="77777777" w:rsidR="00021D1C" w:rsidRPr="00E24BB8" w:rsidRDefault="00021D1C" w:rsidP="00995A1B">
            <w:pPr>
              <w:shd w:val="clear" w:color="auto" w:fill="FFFFFF"/>
              <w:spacing w:line="276" w:lineRule="auto"/>
              <w:ind w:firstLine="360"/>
              <w:jc w:val="both"/>
              <w:rPr>
                <w:rFonts w:ascii="GHEA Grapalat" w:eastAsia="Calibri" w:hAnsi="GHEA Grapalat" w:cs="Times New Roman"/>
                <w:sz w:val="24"/>
                <w:szCs w:val="24"/>
                <w:lang w:val="hy-AM"/>
              </w:rPr>
            </w:pPr>
            <w:r w:rsidRPr="00E24BB8">
              <w:rPr>
                <w:rFonts w:ascii="GHEA Grapalat" w:eastAsia="Calibri" w:hAnsi="GHEA Grapalat" w:cs="Times New Roman"/>
                <w:sz w:val="24"/>
                <w:szCs w:val="24"/>
                <w:lang w:val="hy-AM"/>
              </w:rPr>
              <w:t xml:space="preserve">Որոշման 10-րդ հավելվածի 2-րդ կետում «սահմանափակումով.» բառից հետո լրացնել «, ինչպես նաև </w:t>
            </w:r>
            <w:r w:rsidRPr="00E24BB8">
              <w:rPr>
                <w:rFonts w:ascii="GHEA Grapalat" w:eastAsia="Calibri" w:hAnsi="GHEA Grapalat" w:cs="Times New Roman"/>
                <w:sz w:val="24"/>
                <w:szCs w:val="24"/>
                <w:lang w:val="hy-AM"/>
              </w:rPr>
              <w:lastRenderedPageBreak/>
              <w:t>հաշմանդամության 1-ին խումբ սահմանված անձինք.» բառերով:</w:t>
            </w:r>
          </w:p>
          <w:p w14:paraId="2DB30703" w14:textId="77777777" w:rsidR="00021D1C" w:rsidRPr="00E24BB8" w:rsidRDefault="00021D1C" w:rsidP="00995A1B">
            <w:pPr>
              <w:shd w:val="clear" w:color="auto" w:fill="FFFFFF"/>
              <w:spacing w:line="276" w:lineRule="auto"/>
              <w:ind w:firstLine="360"/>
              <w:jc w:val="both"/>
              <w:rPr>
                <w:rFonts w:ascii="GHEA Grapalat" w:eastAsia="Calibri" w:hAnsi="GHEA Grapalat" w:cs="Times New Roman"/>
                <w:sz w:val="24"/>
                <w:szCs w:val="24"/>
                <w:lang w:val="hy-AM"/>
              </w:rPr>
            </w:pPr>
            <w:r w:rsidRPr="00E24BB8">
              <w:rPr>
                <w:rFonts w:ascii="GHEA Grapalat" w:eastAsia="Calibri" w:hAnsi="GHEA Grapalat" w:cs="Times New Roman"/>
                <w:sz w:val="24"/>
                <w:szCs w:val="24"/>
                <w:lang w:val="hy-AM"/>
              </w:rPr>
              <w:t>Որոշման 10-րդ հավելվածի 3-րդ կետում «սահմանափակումով.» բառից հետո լրացնել «, ինչպես նաև հաշմանդամության 2-րդ խումբ սահմանված անձինք.» բառերով:</w:t>
            </w:r>
          </w:p>
          <w:p w14:paraId="4820BD67" w14:textId="77777777" w:rsidR="00021D1C" w:rsidRPr="00E24BB8" w:rsidRDefault="00021D1C" w:rsidP="00995A1B">
            <w:pPr>
              <w:shd w:val="clear" w:color="auto" w:fill="FFFFFF"/>
              <w:spacing w:line="276" w:lineRule="auto"/>
              <w:ind w:firstLine="360"/>
              <w:jc w:val="both"/>
              <w:rPr>
                <w:rFonts w:ascii="GHEA Grapalat" w:eastAsia="Calibri" w:hAnsi="GHEA Grapalat" w:cs="Times New Roman"/>
                <w:sz w:val="24"/>
                <w:szCs w:val="24"/>
                <w:lang w:val="hy-AM"/>
              </w:rPr>
            </w:pPr>
            <w:r w:rsidRPr="00E24BB8">
              <w:rPr>
                <w:rFonts w:ascii="GHEA Grapalat" w:eastAsia="Calibri" w:hAnsi="GHEA Grapalat" w:cs="Times New Roman"/>
                <w:sz w:val="24"/>
                <w:szCs w:val="24"/>
                <w:lang w:val="hy-AM"/>
              </w:rPr>
              <w:t>Որոշման 10-րդ հավելվածի 4-րդ կետում «սահմանափակումով.» բառից հետո լրացնել «, ինչպես նաև հաշմանդամության 3-րդ խումբ սահմանված անձինք.» բառերով:</w:t>
            </w:r>
          </w:p>
          <w:p w14:paraId="2B0F04EA" w14:textId="77777777" w:rsidR="00021D1C" w:rsidRPr="00E24BB8" w:rsidRDefault="00021D1C" w:rsidP="00995A1B">
            <w:pPr>
              <w:shd w:val="clear" w:color="auto" w:fill="FFFFFF"/>
              <w:spacing w:line="276" w:lineRule="auto"/>
              <w:ind w:firstLine="360"/>
              <w:jc w:val="both"/>
              <w:rPr>
                <w:rFonts w:ascii="GHEA Grapalat" w:eastAsia="Calibri" w:hAnsi="GHEA Grapalat" w:cs="Times New Roman"/>
                <w:sz w:val="24"/>
                <w:szCs w:val="24"/>
                <w:lang w:val="hy-AM"/>
              </w:rPr>
            </w:pPr>
            <w:r w:rsidRPr="00E24BB8">
              <w:rPr>
                <w:rFonts w:ascii="GHEA Grapalat" w:eastAsia="Calibri" w:hAnsi="GHEA Grapalat" w:cs="Times New Roman"/>
                <w:sz w:val="24"/>
                <w:szCs w:val="24"/>
                <w:lang w:val="hy-AM"/>
              </w:rPr>
              <w:t>Որոշման 10-րդ հավելվածի 15-րդ կետում «հանձնաժողովի» բառից հետո առաջարկվում է լրացնել «, ինչպես նաև բժշկասոցիալական փորձաքննության ոլորտում իրավասու պետական մարմնի» բառերով՝՝ «Հաշմանդամություն ունեցող անձանց իրավունքների մասին» ՀՀ օրենքի 23-րդ հոդվածի 3.2-րդ կետի (սույն հոդվածի 3.1-ին մասով սահմանված դրույթները գործում են մինչև 2023 թվականի դեկտեմբերի 31-ը և տարածվում են միայն բժշկասոցիալական վերափորձաքննության իրականացման նկատմամբ ծագած հարաբերությունների վրա) կիրարկման ընթացքում շահառուներին անվճար լրացուցիչ հետազոտությունների ուղեգրման իրավունքի ապահովման նպատակով:</w:t>
            </w:r>
          </w:p>
          <w:p w14:paraId="2E18B23D" w14:textId="77777777" w:rsidR="00021D1C" w:rsidRPr="00E24BB8" w:rsidRDefault="00021D1C" w:rsidP="00995A1B">
            <w:pPr>
              <w:shd w:val="clear" w:color="auto" w:fill="FFFFFF"/>
              <w:spacing w:line="276" w:lineRule="auto"/>
              <w:ind w:firstLine="360"/>
              <w:jc w:val="both"/>
              <w:rPr>
                <w:rFonts w:ascii="GHEA Grapalat" w:eastAsia="Calibri" w:hAnsi="GHEA Grapalat" w:cs="Times New Roman"/>
                <w:sz w:val="24"/>
                <w:szCs w:val="24"/>
                <w:lang w:val="hy-AM"/>
              </w:rPr>
            </w:pPr>
          </w:p>
        </w:tc>
        <w:tc>
          <w:tcPr>
            <w:tcW w:w="6098" w:type="dxa"/>
            <w:gridSpan w:val="4"/>
          </w:tcPr>
          <w:p w14:paraId="7AC3DE81" w14:textId="5097EE51" w:rsidR="00046C74" w:rsidRPr="00E24BB8" w:rsidRDefault="000C0CA3" w:rsidP="00995A1B">
            <w:pPr>
              <w:spacing w:line="276" w:lineRule="auto"/>
              <w:ind w:right="-360"/>
              <w:rPr>
                <w:rFonts w:ascii="GHEA Grapalat" w:hAnsi="GHEA Grapalat" w:cs="Sylfaen"/>
                <w:sz w:val="24"/>
                <w:szCs w:val="24"/>
                <w:shd w:val="clear" w:color="auto" w:fill="FFFFFF"/>
                <w:lang w:val="hy-AM"/>
              </w:rPr>
            </w:pPr>
            <w:r>
              <w:rPr>
                <w:rFonts w:ascii="GHEA Grapalat" w:hAnsi="GHEA Grapalat" w:cs="Sylfaen"/>
                <w:sz w:val="24"/>
                <w:szCs w:val="24"/>
                <w:shd w:val="clear" w:color="auto" w:fill="FFFFFF"/>
                <w:lang w:val="hy-AM"/>
              </w:rPr>
              <w:lastRenderedPageBreak/>
              <w:t>Ը</w:t>
            </w:r>
            <w:r w:rsidR="00021D1C" w:rsidRPr="00E24BB8">
              <w:rPr>
                <w:rFonts w:ascii="GHEA Grapalat" w:hAnsi="GHEA Grapalat" w:cs="Sylfaen"/>
                <w:sz w:val="24"/>
                <w:szCs w:val="24"/>
                <w:shd w:val="clear" w:color="auto" w:fill="FFFFFF"/>
                <w:lang w:val="hy-AM"/>
              </w:rPr>
              <w:t>նդունվել</w:t>
            </w:r>
            <w:r>
              <w:rPr>
                <w:rFonts w:ascii="GHEA Grapalat" w:hAnsi="GHEA Grapalat" w:cs="Sylfaen"/>
                <w:sz w:val="24"/>
                <w:szCs w:val="24"/>
                <w:shd w:val="clear" w:color="auto" w:fill="FFFFFF"/>
                <w:lang w:val="hy-AM"/>
              </w:rPr>
              <w:t xml:space="preserve"> Է</w:t>
            </w:r>
            <w:r w:rsidR="00021D1C" w:rsidRPr="00E24BB8">
              <w:rPr>
                <w:rFonts w:ascii="GHEA Grapalat" w:hAnsi="GHEA Grapalat" w:cs="Sylfaen"/>
                <w:sz w:val="24"/>
                <w:szCs w:val="24"/>
                <w:shd w:val="clear" w:color="auto" w:fill="FFFFFF"/>
                <w:lang w:val="hy-AM"/>
              </w:rPr>
              <w:t>:</w:t>
            </w:r>
            <w:r w:rsidR="00046C74" w:rsidRPr="00E24BB8">
              <w:rPr>
                <w:rFonts w:ascii="GHEA Grapalat" w:hAnsi="GHEA Grapalat" w:cs="Sylfaen"/>
                <w:sz w:val="24"/>
                <w:szCs w:val="24"/>
                <w:shd w:val="clear" w:color="auto" w:fill="FFFFFF"/>
                <w:lang w:val="hy-AM"/>
              </w:rPr>
              <w:t xml:space="preserve"> </w:t>
            </w:r>
          </w:p>
          <w:p w14:paraId="3541AF7C" w14:textId="2F8D28C9" w:rsidR="00046C74" w:rsidRPr="00E24BB8" w:rsidRDefault="00046C74" w:rsidP="00046C74">
            <w:pPr>
              <w:spacing w:line="276" w:lineRule="auto"/>
              <w:jc w:val="both"/>
              <w:rPr>
                <w:rFonts w:ascii="GHEA Grapalat" w:eastAsia="Times New Roman" w:hAnsi="GHEA Grapalat" w:cs="Sylfaen"/>
                <w:sz w:val="24"/>
                <w:szCs w:val="24"/>
                <w:highlight w:val="darkGray"/>
                <w:lang w:val="hy-AM" w:eastAsia="ru-RU"/>
              </w:rPr>
            </w:pPr>
          </w:p>
          <w:p w14:paraId="047A878F" w14:textId="33F6063C" w:rsidR="00021D1C" w:rsidRPr="00E24BB8" w:rsidRDefault="00046C74" w:rsidP="00995A1B">
            <w:pPr>
              <w:spacing w:line="276" w:lineRule="auto"/>
              <w:ind w:right="-360"/>
              <w:rPr>
                <w:rFonts w:ascii="GHEA Grapalat" w:hAnsi="GHEA Grapalat" w:cs="Sylfaen"/>
                <w:sz w:val="24"/>
                <w:szCs w:val="24"/>
                <w:shd w:val="clear" w:color="auto" w:fill="FFFFFF"/>
                <w:lang w:val="hy-AM"/>
              </w:rPr>
            </w:pPr>
            <w:r w:rsidRPr="00E24BB8">
              <w:rPr>
                <w:rFonts w:ascii="GHEA Grapalat" w:hAnsi="GHEA Grapalat" w:cs="Sylfaen"/>
                <w:sz w:val="24"/>
                <w:szCs w:val="24"/>
                <w:shd w:val="clear" w:color="auto" w:fill="FFFFFF"/>
                <w:lang w:val="hy-AM"/>
              </w:rPr>
              <w:t xml:space="preserve"> </w:t>
            </w:r>
          </w:p>
        </w:tc>
      </w:tr>
      <w:tr w:rsidR="00E24BB8" w:rsidRPr="00E24BB8" w14:paraId="584DBEFF" w14:textId="77777777" w:rsidTr="00E05F2E">
        <w:tc>
          <w:tcPr>
            <w:tcW w:w="6660" w:type="dxa"/>
            <w:gridSpan w:val="2"/>
            <w:vMerge w:val="restart"/>
            <w:shd w:val="clear" w:color="auto" w:fill="A6A6A6" w:themeFill="background1" w:themeFillShade="A6"/>
          </w:tcPr>
          <w:p w14:paraId="7F70F700" w14:textId="77777777" w:rsidR="00A66B4C" w:rsidRPr="00E24BB8" w:rsidRDefault="00A66B4C" w:rsidP="00E24BB8">
            <w:pPr>
              <w:tabs>
                <w:tab w:val="left" w:pos="0"/>
              </w:tabs>
              <w:spacing w:line="276" w:lineRule="auto"/>
              <w:jc w:val="center"/>
              <w:rPr>
                <w:rFonts w:ascii="GHEA Grapalat" w:hAnsi="GHEA Grapalat"/>
                <w:sz w:val="24"/>
                <w:szCs w:val="24"/>
                <w:lang w:val="hy-AM"/>
              </w:rPr>
            </w:pPr>
            <w:r w:rsidRPr="00E24BB8">
              <w:rPr>
                <w:rFonts w:ascii="GHEA Grapalat" w:hAnsi="GHEA Grapalat"/>
                <w:sz w:val="24"/>
                <w:szCs w:val="24"/>
                <w:lang w:val="hy-AM"/>
              </w:rPr>
              <w:lastRenderedPageBreak/>
              <w:t>4.Ֆինանսների նախարարություն</w:t>
            </w:r>
          </w:p>
          <w:p w14:paraId="4ED2937D" w14:textId="7717E0DB" w:rsidR="00A66B4C" w:rsidRPr="00E24BB8" w:rsidRDefault="00A66B4C" w:rsidP="00E24BB8">
            <w:pPr>
              <w:tabs>
                <w:tab w:val="left" w:pos="0"/>
              </w:tabs>
              <w:spacing w:line="276" w:lineRule="auto"/>
              <w:jc w:val="center"/>
              <w:rPr>
                <w:rFonts w:ascii="GHEA Grapalat" w:hAnsi="GHEA Grapalat"/>
                <w:sz w:val="24"/>
                <w:szCs w:val="24"/>
                <w:lang w:val="hy-AM"/>
              </w:rPr>
            </w:pPr>
          </w:p>
          <w:p w14:paraId="6185D94F" w14:textId="64A76757" w:rsidR="00A66B4C" w:rsidRPr="00E24BB8" w:rsidRDefault="00A66B4C" w:rsidP="00E24BB8">
            <w:pPr>
              <w:tabs>
                <w:tab w:val="left" w:pos="0"/>
              </w:tabs>
              <w:spacing w:line="276" w:lineRule="auto"/>
              <w:jc w:val="center"/>
              <w:rPr>
                <w:rFonts w:ascii="GHEA Grapalat" w:hAnsi="GHEA Grapalat"/>
                <w:sz w:val="24"/>
                <w:szCs w:val="24"/>
                <w:lang w:val="hy-AM"/>
              </w:rPr>
            </w:pPr>
          </w:p>
        </w:tc>
        <w:tc>
          <w:tcPr>
            <w:tcW w:w="3969" w:type="dxa"/>
            <w:gridSpan w:val="3"/>
            <w:shd w:val="clear" w:color="auto" w:fill="A6A6A6" w:themeFill="background1" w:themeFillShade="A6"/>
          </w:tcPr>
          <w:p w14:paraId="7811A757" w14:textId="559EE9B0" w:rsidR="00A66B4C" w:rsidRPr="00E24BB8" w:rsidRDefault="00A66B4C" w:rsidP="00E24BB8">
            <w:pPr>
              <w:tabs>
                <w:tab w:val="left" w:pos="0"/>
              </w:tabs>
              <w:spacing w:line="276" w:lineRule="auto"/>
              <w:jc w:val="center"/>
              <w:rPr>
                <w:rFonts w:ascii="GHEA Grapalat" w:hAnsi="GHEA Grapalat"/>
                <w:sz w:val="24"/>
                <w:szCs w:val="24"/>
                <w:lang w:val="hy-AM"/>
              </w:rPr>
            </w:pPr>
            <w:r w:rsidRPr="00E24BB8">
              <w:rPr>
                <w:rFonts w:ascii="GHEA Grapalat" w:hAnsi="GHEA Grapalat"/>
                <w:sz w:val="24"/>
                <w:szCs w:val="24"/>
                <w:lang w:val="hy-AM"/>
              </w:rPr>
              <w:t>29.09.2023թ</w:t>
            </w:r>
          </w:p>
        </w:tc>
      </w:tr>
      <w:tr w:rsidR="00E24BB8" w:rsidRPr="00E24BB8" w14:paraId="349688A7" w14:textId="77777777" w:rsidTr="00E05F2E">
        <w:tc>
          <w:tcPr>
            <w:tcW w:w="6660" w:type="dxa"/>
            <w:gridSpan w:val="2"/>
            <w:vMerge/>
            <w:shd w:val="clear" w:color="auto" w:fill="A6A6A6" w:themeFill="background1" w:themeFillShade="A6"/>
          </w:tcPr>
          <w:p w14:paraId="6DF59881" w14:textId="729EBD56" w:rsidR="00A66B4C" w:rsidRPr="00E24BB8" w:rsidRDefault="00A66B4C" w:rsidP="00E24BB8">
            <w:pPr>
              <w:tabs>
                <w:tab w:val="left" w:pos="0"/>
              </w:tabs>
              <w:spacing w:line="276" w:lineRule="auto"/>
              <w:jc w:val="center"/>
              <w:rPr>
                <w:rFonts w:ascii="GHEA Grapalat" w:hAnsi="GHEA Grapalat"/>
                <w:sz w:val="24"/>
                <w:szCs w:val="24"/>
                <w:lang w:val="hy-AM"/>
              </w:rPr>
            </w:pPr>
          </w:p>
        </w:tc>
        <w:tc>
          <w:tcPr>
            <w:tcW w:w="3969" w:type="dxa"/>
            <w:gridSpan w:val="3"/>
            <w:shd w:val="clear" w:color="auto" w:fill="A6A6A6" w:themeFill="background1" w:themeFillShade="A6"/>
          </w:tcPr>
          <w:p w14:paraId="1C6D9FC2" w14:textId="0E8BB1F5" w:rsidR="00A66B4C" w:rsidRPr="00E24BB8" w:rsidRDefault="00A66B4C" w:rsidP="00E24BB8">
            <w:pPr>
              <w:tabs>
                <w:tab w:val="left" w:pos="0"/>
              </w:tabs>
              <w:spacing w:line="276" w:lineRule="auto"/>
              <w:jc w:val="center"/>
              <w:rPr>
                <w:rFonts w:ascii="GHEA Grapalat" w:hAnsi="GHEA Grapalat"/>
                <w:sz w:val="24"/>
                <w:szCs w:val="24"/>
                <w:lang w:val="hy-AM"/>
              </w:rPr>
            </w:pPr>
            <w:r w:rsidRPr="00E24BB8">
              <w:rPr>
                <w:rFonts w:ascii="GHEA Grapalat" w:hAnsi="GHEA Grapalat"/>
                <w:sz w:val="24"/>
                <w:szCs w:val="24"/>
                <w:lang w:val="hy-AM"/>
              </w:rPr>
              <w:t xml:space="preserve">               01/34-2/19009-2023</w:t>
            </w:r>
          </w:p>
        </w:tc>
      </w:tr>
      <w:tr w:rsidR="00E24BB8" w:rsidRPr="001C3DE7" w14:paraId="7D0760F3" w14:textId="77777777" w:rsidTr="007B1EA9">
        <w:tc>
          <w:tcPr>
            <w:tcW w:w="4531" w:type="dxa"/>
          </w:tcPr>
          <w:p w14:paraId="66456387" w14:textId="638170E0" w:rsidR="00A66B4C" w:rsidRPr="00E24BB8" w:rsidRDefault="00A66B4C" w:rsidP="00995A1B">
            <w:pPr>
              <w:spacing w:line="276" w:lineRule="auto"/>
              <w:jc w:val="both"/>
              <w:rPr>
                <w:rFonts w:ascii="GHEA Grapalat" w:eastAsia="Calibri" w:hAnsi="GHEA Grapalat" w:cs="Calibri"/>
                <w:sz w:val="24"/>
                <w:szCs w:val="24"/>
                <w:lang w:val="hy-AM"/>
              </w:rPr>
            </w:pPr>
            <w:r w:rsidRPr="00E24BB8">
              <w:rPr>
                <w:rFonts w:ascii="GHEA Grapalat" w:eastAsia="Times New Roman" w:hAnsi="GHEA Grapalat" w:cs="Sylfaen"/>
                <w:sz w:val="24"/>
                <w:szCs w:val="24"/>
                <w:lang w:val="hy-AM" w:eastAsia="ru-RU"/>
              </w:rPr>
              <w:t>1.Ուսումասիրելով Ձեր 14.09.2023թ. N ԱԱ/ՊԳ.2/20543-2023 գրությամբ ներկայացված «Հայաստանի Հանրապետության կառավարության 2004 թվականի մարտի 4-ի N 318-Ն որոշման մեջ փոփոխություններ կատարելու մասին» ՀՀ կառավարության որոշման նախագիծը (այսուհետ՝ Նախագիծ),</w:t>
            </w:r>
            <w:r w:rsidRPr="00E24BB8">
              <w:rPr>
                <w:rFonts w:ascii="GHEA Grapalat" w:eastAsia="Calibri" w:hAnsi="GHEA Grapalat" w:cs="Calibri"/>
                <w:sz w:val="24"/>
                <w:szCs w:val="24"/>
                <w:lang w:val="hy-AM"/>
              </w:rPr>
              <w:t xml:space="preserve"> հայտնում ենք հետևյալը.</w:t>
            </w:r>
          </w:p>
          <w:p w14:paraId="0F082AFB" w14:textId="77777777" w:rsidR="00A66B4C" w:rsidRPr="00E24BB8" w:rsidRDefault="00A66B4C" w:rsidP="00995A1B">
            <w:pPr>
              <w:suppressAutoHyphens/>
              <w:spacing w:line="276" w:lineRule="auto"/>
              <w:ind w:firstLine="567"/>
              <w:jc w:val="both"/>
              <w:rPr>
                <w:rFonts w:ascii="GHEA Grapalat" w:eastAsia="Calibri" w:hAnsi="GHEA Grapalat" w:cs="Calibri"/>
                <w:sz w:val="24"/>
                <w:szCs w:val="24"/>
                <w:lang w:val="hy-AM"/>
              </w:rPr>
            </w:pPr>
            <w:r w:rsidRPr="00E24BB8">
              <w:rPr>
                <w:rFonts w:ascii="GHEA Grapalat" w:eastAsia="Calibri" w:hAnsi="GHEA Grapalat" w:cs="Calibri"/>
                <w:sz w:val="24"/>
                <w:szCs w:val="24"/>
                <w:lang w:val="hy-AM"/>
              </w:rPr>
              <w:t xml:space="preserve">1.Նախագծով նախատեսվում է՝ պացիենտների ուղեգրումները և հերթագրումները բացառապես էլեկտրոնային առողջապահության միջոցով իրականացնելու անհրաժեշությամբ պայմանավորված, ՀՀ կառավարության 04.03.2004թ. N 318-Ն որոշման N 4 և N 7 հավելվածներով հաստատված պետության կողմից երաշխավորված անվճար և արտոնյալ պայմաններով բժշկական օգնության և սպասարկման նպատակով բնակչության հերթագրման և ուղեգրման կարգերը հաստատել նոր խմբագրությամբ: </w:t>
            </w:r>
          </w:p>
          <w:p w14:paraId="1EBABF4A" w14:textId="4765991A" w:rsidR="00021D1C" w:rsidRPr="00E24BB8" w:rsidRDefault="00A66B4C" w:rsidP="00995A1B">
            <w:pPr>
              <w:shd w:val="clear" w:color="auto" w:fill="FFFFFF"/>
              <w:spacing w:line="276" w:lineRule="auto"/>
              <w:ind w:firstLine="360"/>
              <w:jc w:val="both"/>
              <w:rPr>
                <w:rFonts w:ascii="GHEA Grapalat" w:eastAsia="Calibri" w:hAnsi="GHEA Grapalat" w:cs="Times New Roman"/>
                <w:sz w:val="24"/>
                <w:szCs w:val="24"/>
                <w:lang w:val="hy-AM"/>
              </w:rPr>
            </w:pPr>
            <w:r w:rsidRPr="00E24BB8">
              <w:rPr>
                <w:rFonts w:ascii="GHEA Grapalat" w:eastAsia="Calibri" w:hAnsi="GHEA Grapalat" w:cs="Calibri"/>
                <w:sz w:val="24"/>
                <w:szCs w:val="24"/>
                <w:lang w:val="hy-AM"/>
              </w:rPr>
              <w:t xml:space="preserve">Առաջարկում ենք հերթագրման կարգում հստակեցնել ընթացիկ տարում հերթագրված պացիենտին(ներին) որոշ պատճառներով (սարքի խափանման, տվյալ ծառայության համար </w:t>
            </w:r>
            <w:r w:rsidRPr="00E24BB8">
              <w:rPr>
                <w:rFonts w:ascii="GHEA Grapalat" w:eastAsia="Calibri" w:hAnsi="GHEA Grapalat" w:cs="Calibri"/>
                <w:sz w:val="24"/>
                <w:szCs w:val="24"/>
                <w:lang w:val="hy-AM"/>
              </w:rPr>
              <w:lastRenderedPageBreak/>
              <w:t>նախատեսված բյուջեի չբավարարման և այլն) պայմանավորված տվյալ ծառայության տրամադրման անհնարինության դեպքում հերթագրումը հաջորդ բյուջետային տարի տեղափոխելու ընթացակարգը:</w:t>
            </w:r>
          </w:p>
        </w:tc>
        <w:tc>
          <w:tcPr>
            <w:tcW w:w="6098" w:type="dxa"/>
            <w:gridSpan w:val="4"/>
          </w:tcPr>
          <w:p w14:paraId="22F06C0A" w14:textId="77777777" w:rsidR="00021D1C" w:rsidRPr="00E24BB8" w:rsidRDefault="001D288F" w:rsidP="00995A1B">
            <w:pPr>
              <w:spacing w:line="276" w:lineRule="auto"/>
              <w:ind w:right="-360"/>
              <w:rPr>
                <w:rFonts w:ascii="GHEA Grapalat" w:hAnsi="GHEA Grapalat" w:cs="Sylfaen"/>
                <w:sz w:val="24"/>
                <w:szCs w:val="24"/>
                <w:shd w:val="clear" w:color="auto" w:fill="FFFFFF"/>
                <w:lang w:val="hy-AM"/>
              </w:rPr>
            </w:pPr>
            <w:r w:rsidRPr="00E24BB8">
              <w:rPr>
                <w:rFonts w:ascii="GHEA Grapalat" w:hAnsi="GHEA Grapalat" w:cs="Sylfaen"/>
                <w:sz w:val="24"/>
                <w:szCs w:val="24"/>
                <w:shd w:val="clear" w:color="auto" w:fill="FFFFFF"/>
                <w:lang w:val="hy-AM"/>
              </w:rPr>
              <w:lastRenderedPageBreak/>
              <w:t>Մասամբ է ընդունվել:</w:t>
            </w:r>
          </w:p>
          <w:p w14:paraId="7D493872" w14:textId="25869EC2" w:rsidR="003C3A56" w:rsidRPr="00E24BB8" w:rsidRDefault="003C3A56" w:rsidP="003C3A56">
            <w:pPr>
              <w:spacing w:line="276" w:lineRule="auto"/>
              <w:rPr>
                <w:rFonts w:ascii="GHEA Grapalat" w:hAnsi="GHEA Grapalat" w:cs="Sylfaen"/>
                <w:sz w:val="24"/>
                <w:szCs w:val="24"/>
                <w:shd w:val="clear" w:color="auto" w:fill="FFFFFF"/>
                <w:lang w:val="hy-AM"/>
              </w:rPr>
            </w:pPr>
            <w:r w:rsidRPr="00E24BB8">
              <w:rPr>
                <w:rFonts w:ascii="GHEA Grapalat" w:hAnsi="GHEA Grapalat" w:cs="Sylfaen"/>
                <w:sz w:val="24"/>
                <w:szCs w:val="24"/>
                <w:shd w:val="clear" w:color="auto" w:fill="FFFFFF"/>
                <w:lang w:val="hy-AM"/>
              </w:rPr>
              <w:t>Նախագծում լրացում է կատարվել, որով տեխնիկական պատճառներով հերթագրված պացիենտներին բժշկական օնության և  սպասարկման անհնարինության դեպքում նրանց հնարավորություն է տրվում բժշկական օգնությունը ստանալ այլ բժշկական կազմակերպությունում:</w:t>
            </w:r>
          </w:p>
        </w:tc>
      </w:tr>
      <w:tr w:rsidR="00E24BB8" w:rsidRPr="001C3DE7" w14:paraId="1A788856" w14:textId="77777777" w:rsidTr="007B1EA9">
        <w:tc>
          <w:tcPr>
            <w:tcW w:w="4531" w:type="dxa"/>
          </w:tcPr>
          <w:p w14:paraId="7D78C3BC" w14:textId="77777777" w:rsidR="00A66B4C" w:rsidRPr="00E24BB8" w:rsidRDefault="00A66B4C" w:rsidP="00995A1B">
            <w:pPr>
              <w:spacing w:line="276" w:lineRule="auto"/>
              <w:jc w:val="both"/>
              <w:rPr>
                <w:rFonts w:ascii="GHEA Grapalat" w:eastAsia="Times New Roman" w:hAnsi="GHEA Grapalat" w:cs="Sylfaen"/>
                <w:sz w:val="24"/>
                <w:szCs w:val="24"/>
                <w:lang w:val="hy-AM" w:eastAsia="ru-RU"/>
              </w:rPr>
            </w:pPr>
            <w:r w:rsidRPr="00E24BB8">
              <w:rPr>
                <w:rFonts w:ascii="GHEA Grapalat" w:eastAsia="Times New Roman" w:hAnsi="GHEA Grapalat" w:cs="Sylfaen"/>
                <w:sz w:val="24"/>
                <w:szCs w:val="24"/>
                <w:lang w:val="hy-AM" w:eastAsia="ru-RU"/>
              </w:rPr>
              <w:t>2. Նախագծի N 1 հավելվածով հաստատվող հերթագրման կարգի 14-րդ կետով սահմանվում է, որ պետության կողմից երաշխավորված անվճար և արտոնյալ պայմաններով բժշկական օգնության և սպասարկման իրավունք ունեցող` հերթագրված կամ հերթագրման ենթակա պացիենտներին հերթագրման կարգից դուրս` արտահերթ բժշկական օգնությունն իրականացվում է վճարովի հիմունքներով, տվյալ բժշկական կազմակերպությունում սահմանված կարգով և գներով, պացիենտի կամ նրա հարազատի տեղեկացված գրավոր համաձայնությամբ: Մինչդեռ հերթագրման կարգում անհրաժեշտ է նաև սահմանել տվյալ կամ մեկ այլ բժշկական կազմակերպությունում արտահերթ վճարովի հիմունքներով նշված ծառայությունը ստանալու դեպքում նշված պացիենտներին հերթագրումից հանելու և տրամադրված ուղեգիրը չեղարկելու ընթացակարգերը:</w:t>
            </w:r>
          </w:p>
          <w:p w14:paraId="1CFA11AA" w14:textId="77777777" w:rsidR="00A66B4C" w:rsidRPr="00E24BB8" w:rsidRDefault="00A66B4C" w:rsidP="00995A1B">
            <w:pPr>
              <w:spacing w:line="276" w:lineRule="auto"/>
              <w:jc w:val="both"/>
              <w:rPr>
                <w:rFonts w:ascii="GHEA Grapalat" w:eastAsia="Times New Roman" w:hAnsi="GHEA Grapalat" w:cs="Sylfaen"/>
                <w:sz w:val="24"/>
                <w:szCs w:val="24"/>
                <w:lang w:val="hy-AM" w:eastAsia="ru-RU"/>
              </w:rPr>
            </w:pPr>
          </w:p>
          <w:p w14:paraId="4E7981E7" w14:textId="77777777" w:rsidR="00A66B4C" w:rsidRPr="00E24BB8" w:rsidRDefault="00A66B4C" w:rsidP="00995A1B">
            <w:pPr>
              <w:spacing w:line="276" w:lineRule="auto"/>
              <w:jc w:val="both"/>
              <w:rPr>
                <w:rFonts w:ascii="GHEA Grapalat" w:eastAsia="Times New Roman" w:hAnsi="GHEA Grapalat" w:cs="Sylfaen"/>
                <w:sz w:val="24"/>
                <w:szCs w:val="24"/>
                <w:lang w:val="hy-AM" w:eastAsia="ru-RU"/>
              </w:rPr>
            </w:pPr>
          </w:p>
        </w:tc>
        <w:tc>
          <w:tcPr>
            <w:tcW w:w="6098" w:type="dxa"/>
            <w:gridSpan w:val="4"/>
          </w:tcPr>
          <w:p w14:paraId="47383FAC" w14:textId="77777777" w:rsidR="00D95055" w:rsidRPr="00E24BB8" w:rsidRDefault="00A66B4C" w:rsidP="00995A1B">
            <w:pPr>
              <w:spacing w:line="276" w:lineRule="auto"/>
              <w:ind w:right="-360"/>
              <w:rPr>
                <w:rFonts w:ascii="GHEA Grapalat" w:hAnsi="GHEA Grapalat"/>
                <w:sz w:val="24"/>
                <w:szCs w:val="24"/>
                <w:lang w:val="hy-AM"/>
              </w:rPr>
            </w:pPr>
            <w:r w:rsidRPr="00E24BB8">
              <w:rPr>
                <w:rFonts w:ascii="GHEA Grapalat" w:hAnsi="GHEA Grapalat"/>
                <w:sz w:val="24"/>
                <w:szCs w:val="24"/>
                <w:lang w:val="hy-AM"/>
              </w:rPr>
              <w:t>Չի ընդուվել:</w:t>
            </w:r>
            <w:r w:rsidR="003C3A56" w:rsidRPr="00E24BB8">
              <w:rPr>
                <w:rFonts w:ascii="GHEA Grapalat" w:hAnsi="GHEA Grapalat"/>
                <w:sz w:val="24"/>
                <w:szCs w:val="24"/>
                <w:lang w:val="hy-AM"/>
              </w:rPr>
              <w:t xml:space="preserve"> </w:t>
            </w:r>
          </w:p>
          <w:p w14:paraId="26796731" w14:textId="11FA37B8" w:rsidR="00A66B4C" w:rsidRPr="00E24BB8" w:rsidRDefault="003C3A56" w:rsidP="00995A1B">
            <w:pPr>
              <w:spacing w:line="276" w:lineRule="auto"/>
              <w:ind w:right="-360"/>
              <w:rPr>
                <w:rFonts w:ascii="GHEA Grapalat" w:hAnsi="GHEA Grapalat" w:cs="Sylfaen"/>
                <w:sz w:val="24"/>
                <w:szCs w:val="24"/>
                <w:shd w:val="clear" w:color="auto" w:fill="FFFFFF"/>
                <w:lang w:val="hy-AM"/>
              </w:rPr>
            </w:pPr>
            <w:r w:rsidRPr="00E24BB8">
              <w:rPr>
                <w:rFonts w:ascii="GHEA Grapalat" w:hAnsi="GHEA Grapalat"/>
                <w:sz w:val="24"/>
                <w:szCs w:val="24"/>
                <w:lang w:val="hy-AM"/>
              </w:rPr>
              <w:t xml:space="preserve">Նշված հարցի </w:t>
            </w:r>
            <w:r w:rsidR="005147DF" w:rsidRPr="00E24BB8">
              <w:rPr>
                <w:rFonts w:ascii="GHEA Grapalat" w:hAnsi="GHEA Grapalat"/>
                <w:sz w:val="24"/>
                <w:szCs w:val="24"/>
                <w:lang w:val="hy-AM"/>
              </w:rPr>
              <w:t>տեխնիկական լուծումը արդեն իսկ տրված է</w:t>
            </w:r>
            <w:r w:rsidRPr="00E24BB8">
              <w:rPr>
                <w:rFonts w:ascii="GHEA Grapalat" w:hAnsi="GHEA Grapalat"/>
                <w:sz w:val="24"/>
                <w:szCs w:val="24"/>
                <w:lang w:val="hy-AM"/>
              </w:rPr>
              <w:t xml:space="preserve"> էլեկտրոնային առողջապահության </w:t>
            </w:r>
            <w:r w:rsidRPr="003F7C31">
              <w:rPr>
                <w:rFonts w:ascii="GHEA Grapalat" w:hAnsi="GHEA Grapalat"/>
                <w:color w:val="FFFFFF" w:themeColor="background1"/>
                <w:sz w:val="24"/>
                <w:szCs w:val="24"/>
                <w:lang w:val="hy-AM"/>
              </w:rPr>
              <w:t>համակարգ</w:t>
            </w:r>
            <w:r w:rsidR="005147DF" w:rsidRPr="003F7C31">
              <w:rPr>
                <w:rFonts w:ascii="GHEA Grapalat" w:hAnsi="GHEA Grapalat"/>
                <w:color w:val="FFFFFF" w:themeColor="background1"/>
                <w:sz w:val="24"/>
                <w:szCs w:val="24"/>
                <w:lang w:val="hy-AM"/>
              </w:rPr>
              <w:t>ի</w:t>
            </w:r>
            <w:r w:rsidR="005147DF" w:rsidRPr="00E24BB8">
              <w:rPr>
                <w:rFonts w:ascii="GHEA Grapalat" w:hAnsi="GHEA Grapalat"/>
                <w:sz w:val="24"/>
                <w:szCs w:val="24"/>
                <w:lang w:val="hy-AM"/>
              </w:rPr>
              <w:t xml:space="preserve"> միջոցով:</w:t>
            </w:r>
          </w:p>
        </w:tc>
      </w:tr>
      <w:tr w:rsidR="00653860" w:rsidRPr="00E24BB8" w14:paraId="64A2105B" w14:textId="77777777" w:rsidTr="007B1EA9">
        <w:tc>
          <w:tcPr>
            <w:tcW w:w="4531" w:type="dxa"/>
            <w:shd w:val="clear" w:color="auto" w:fill="A6A6A6" w:themeFill="background1" w:themeFillShade="A6"/>
          </w:tcPr>
          <w:p w14:paraId="152A1641" w14:textId="08B60E26" w:rsidR="00653860" w:rsidRPr="003F7C31" w:rsidRDefault="00653860" w:rsidP="003F7C31">
            <w:pPr>
              <w:tabs>
                <w:tab w:val="left" w:pos="0"/>
              </w:tabs>
              <w:spacing w:line="276" w:lineRule="auto"/>
              <w:jc w:val="center"/>
              <w:rPr>
                <w:rFonts w:ascii="GHEA Grapalat" w:hAnsi="GHEA Grapalat"/>
                <w:color w:val="FFFFFF" w:themeColor="background1"/>
                <w:sz w:val="24"/>
                <w:szCs w:val="24"/>
                <w:lang w:val="hy-AM"/>
              </w:rPr>
            </w:pPr>
            <w:r w:rsidRPr="003F7C31">
              <w:rPr>
                <w:rFonts w:ascii="GHEA Grapalat" w:hAnsi="GHEA Grapalat"/>
                <w:color w:val="FFFFFF" w:themeColor="background1"/>
                <w:sz w:val="24"/>
                <w:szCs w:val="24"/>
                <w:lang w:val="hy-AM"/>
              </w:rPr>
              <w:lastRenderedPageBreak/>
              <w:t>5</w:t>
            </w:r>
            <w:r w:rsidRPr="003F7C31">
              <w:rPr>
                <w:rFonts w:ascii="Cambria Math" w:hAnsi="Cambria Math" w:cs="Cambria Math"/>
                <w:color w:val="FFFFFF" w:themeColor="background1"/>
                <w:sz w:val="24"/>
                <w:szCs w:val="24"/>
                <w:lang w:val="hy-AM"/>
              </w:rPr>
              <w:t>․</w:t>
            </w:r>
            <w:r w:rsidRPr="003F7C31">
              <w:rPr>
                <w:rFonts w:ascii="GHEA Grapalat" w:hAnsi="GHEA Grapalat"/>
                <w:color w:val="FFFFFF" w:themeColor="background1"/>
                <w:sz w:val="24"/>
                <w:szCs w:val="24"/>
                <w:lang w:val="hy-AM"/>
              </w:rPr>
              <w:t xml:space="preserve"> Արդարադատության նախարարություն</w:t>
            </w:r>
          </w:p>
        </w:tc>
        <w:tc>
          <w:tcPr>
            <w:tcW w:w="6098" w:type="dxa"/>
            <w:gridSpan w:val="4"/>
            <w:shd w:val="clear" w:color="auto" w:fill="A6A6A6" w:themeFill="background1" w:themeFillShade="A6"/>
          </w:tcPr>
          <w:p w14:paraId="0AA4857F" w14:textId="4D18F645" w:rsidR="00653860" w:rsidRPr="003F7C31" w:rsidRDefault="00653860" w:rsidP="003F7C31">
            <w:pPr>
              <w:tabs>
                <w:tab w:val="left" w:pos="0"/>
              </w:tabs>
              <w:spacing w:line="276" w:lineRule="auto"/>
              <w:ind w:right="-360"/>
              <w:jc w:val="center"/>
              <w:rPr>
                <w:rFonts w:ascii="GHEA Grapalat" w:hAnsi="GHEA Grapalat"/>
                <w:color w:val="FFFFFF" w:themeColor="background1"/>
                <w:sz w:val="24"/>
                <w:szCs w:val="24"/>
                <w:lang w:val="hy-AM"/>
              </w:rPr>
            </w:pPr>
            <w:r w:rsidRPr="003F7C31">
              <w:rPr>
                <w:rFonts w:ascii="GHEA Grapalat" w:hAnsi="GHEA Grapalat"/>
                <w:color w:val="FFFFFF" w:themeColor="background1"/>
                <w:sz w:val="24"/>
                <w:szCs w:val="24"/>
                <w:lang w:val="hy-AM"/>
              </w:rPr>
              <w:t>28</w:t>
            </w:r>
            <w:r w:rsidRPr="003F7C31">
              <w:rPr>
                <w:rFonts w:ascii="Cambria Math" w:hAnsi="Cambria Math" w:cs="Cambria Math"/>
                <w:color w:val="FFFFFF" w:themeColor="background1"/>
                <w:sz w:val="24"/>
                <w:szCs w:val="24"/>
                <w:lang w:val="hy-AM"/>
              </w:rPr>
              <w:t>․</w:t>
            </w:r>
            <w:r w:rsidRPr="003F7C31">
              <w:rPr>
                <w:rFonts w:ascii="GHEA Grapalat" w:hAnsi="GHEA Grapalat"/>
                <w:color w:val="FFFFFF" w:themeColor="background1"/>
                <w:sz w:val="24"/>
                <w:szCs w:val="24"/>
                <w:lang w:val="hy-AM"/>
              </w:rPr>
              <w:t>11</w:t>
            </w:r>
            <w:r w:rsidRPr="003F7C31">
              <w:rPr>
                <w:rFonts w:ascii="Cambria Math" w:hAnsi="Cambria Math" w:cs="Cambria Math"/>
                <w:color w:val="FFFFFF" w:themeColor="background1"/>
                <w:sz w:val="24"/>
                <w:szCs w:val="24"/>
                <w:lang w:val="hy-AM"/>
              </w:rPr>
              <w:t>․</w:t>
            </w:r>
            <w:r w:rsidRPr="003F7C31">
              <w:rPr>
                <w:rFonts w:ascii="GHEA Grapalat" w:hAnsi="GHEA Grapalat"/>
                <w:color w:val="FFFFFF" w:themeColor="background1"/>
                <w:sz w:val="24"/>
                <w:szCs w:val="24"/>
                <w:lang w:val="hy-AM"/>
              </w:rPr>
              <w:t>2023թ</w:t>
            </w:r>
            <w:r w:rsidRPr="003F7C31">
              <w:rPr>
                <w:rFonts w:ascii="Cambria Math" w:hAnsi="Cambria Math" w:cs="Cambria Math"/>
                <w:color w:val="FFFFFF" w:themeColor="background1"/>
                <w:sz w:val="24"/>
                <w:szCs w:val="24"/>
                <w:lang w:val="hy-AM"/>
              </w:rPr>
              <w:t>․</w:t>
            </w:r>
          </w:p>
        </w:tc>
      </w:tr>
      <w:tr w:rsidR="00653860" w:rsidRPr="00E24BB8" w14:paraId="2207EE73" w14:textId="77777777" w:rsidTr="007B1EA9">
        <w:tc>
          <w:tcPr>
            <w:tcW w:w="4531" w:type="dxa"/>
            <w:shd w:val="clear" w:color="auto" w:fill="A6A6A6" w:themeFill="background1" w:themeFillShade="A6"/>
          </w:tcPr>
          <w:p w14:paraId="138F33FD" w14:textId="77777777" w:rsidR="00653860" w:rsidRPr="003F7C31" w:rsidRDefault="00653860" w:rsidP="003F7C31">
            <w:pPr>
              <w:tabs>
                <w:tab w:val="left" w:pos="0"/>
              </w:tabs>
              <w:spacing w:line="276" w:lineRule="auto"/>
              <w:jc w:val="center"/>
              <w:rPr>
                <w:rFonts w:ascii="GHEA Grapalat" w:hAnsi="GHEA Grapalat"/>
                <w:color w:val="FFFFFF" w:themeColor="background1"/>
                <w:sz w:val="24"/>
                <w:szCs w:val="24"/>
                <w:lang w:val="hy-AM"/>
              </w:rPr>
            </w:pPr>
          </w:p>
        </w:tc>
        <w:tc>
          <w:tcPr>
            <w:tcW w:w="6098" w:type="dxa"/>
            <w:gridSpan w:val="4"/>
            <w:shd w:val="clear" w:color="auto" w:fill="A6A6A6" w:themeFill="background1" w:themeFillShade="A6"/>
          </w:tcPr>
          <w:p w14:paraId="77CA2C07" w14:textId="51AC87B6" w:rsidR="00653860" w:rsidRPr="003F7C31" w:rsidRDefault="00653860" w:rsidP="003F7C31">
            <w:pPr>
              <w:tabs>
                <w:tab w:val="left" w:pos="0"/>
              </w:tabs>
              <w:spacing w:line="276" w:lineRule="auto"/>
              <w:ind w:right="-360"/>
              <w:jc w:val="center"/>
              <w:rPr>
                <w:rFonts w:ascii="GHEA Grapalat" w:hAnsi="GHEA Grapalat"/>
                <w:color w:val="FFFFFF" w:themeColor="background1"/>
                <w:sz w:val="24"/>
                <w:szCs w:val="24"/>
                <w:lang w:val="hy-AM"/>
              </w:rPr>
            </w:pPr>
            <w:r w:rsidRPr="003F7C31">
              <w:rPr>
                <w:rFonts w:ascii="GHEA Grapalat" w:hAnsi="GHEA Grapalat"/>
                <w:color w:val="FFFFFF" w:themeColor="background1"/>
                <w:sz w:val="24"/>
                <w:szCs w:val="24"/>
                <w:lang w:val="hy-AM"/>
              </w:rPr>
              <w:t>43926-2023</w:t>
            </w:r>
          </w:p>
        </w:tc>
      </w:tr>
      <w:tr w:rsidR="00653860" w:rsidRPr="00E24BB8" w14:paraId="1C540E10" w14:textId="77777777" w:rsidTr="007B1EA9">
        <w:tc>
          <w:tcPr>
            <w:tcW w:w="4531" w:type="dxa"/>
          </w:tcPr>
          <w:p w14:paraId="57DF6739" w14:textId="77777777" w:rsidR="003F7C31" w:rsidRDefault="003F7C31" w:rsidP="003F7C31">
            <w:pPr>
              <w:spacing w:line="360" w:lineRule="auto"/>
              <w:ind w:right="-720"/>
              <w:jc w:val="both"/>
              <w:rPr>
                <w:rFonts w:ascii="GHEA Grapalat" w:hAnsi="GHEA Grapalat"/>
                <w:color w:val="000000"/>
                <w:sz w:val="24"/>
                <w:szCs w:val="24"/>
                <w:shd w:val="clear" w:color="auto" w:fill="FFFFFF"/>
                <w:lang w:val="hy-AM"/>
              </w:rPr>
            </w:pPr>
            <w:r>
              <w:rPr>
                <w:rFonts w:ascii="GHEA Grapalat" w:hAnsi="GHEA Grapalat"/>
                <w:bCs/>
                <w:sz w:val="24"/>
                <w:szCs w:val="24"/>
                <w:lang w:val="hy-AM"/>
              </w:rPr>
              <w:t>1.Նախագծի 2-րդ կետում «հրապարակման» բառն անհրաժեշտ է փոխարինել «պաշտոնական հրապարակմանը» բառերով:</w:t>
            </w:r>
            <w:r>
              <w:rPr>
                <w:rFonts w:ascii="GHEA Grapalat" w:hAnsi="GHEA Grapalat"/>
                <w:color w:val="000000"/>
                <w:sz w:val="24"/>
                <w:szCs w:val="24"/>
                <w:shd w:val="clear" w:color="auto" w:fill="FFFFFF"/>
                <w:lang w:val="hy-AM"/>
              </w:rPr>
              <w:t xml:space="preserve"> Հիշյալ դիտողությունը բխում է </w:t>
            </w:r>
            <w:r>
              <w:rPr>
                <w:rFonts w:ascii="GHEA Grapalat" w:hAnsi="GHEA Grapalat"/>
                <w:bCs/>
                <w:sz w:val="24"/>
                <w:szCs w:val="24"/>
                <w:lang w:val="hy-AM"/>
              </w:rPr>
              <w:t>«Նորմատիվ իրավական ակտերի մասին» օրենքի 23-րդ հովածի 1-ին մասի պահանջներից:</w:t>
            </w:r>
          </w:p>
          <w:p w14:paraId="4D80CCCE" w14:textId="77777777" w:rsidR="00653860" w:rsidRPr="00E24BB8" w:rsidRDefault="00653860" w:rsidP="00653860">
            <w:pPr>
              <w:spacing w:line="276" w:lineRule="auto"/>
              <w:jc w:val="both"/>
              <w:rPr>
                <w:rFonts w:ascii="GHEA Grapalat" w:eastAsia="Times New Roman" w:hAnsi="GHEA Grapalat" w:cs="Sylfaen"/>
                <w:sz w:val="24"/>
                <w:szCs w:val="24"/>
                <w:lang w:val="hy-AM" w:eastAsia="ru-RU"/>
              </w:rPr>
            </w:pPr>
          </w:p>
        </w:tc>
        <w:tc>
          <w:tcPr>
            <w:tcW w:w="6098" w:type="dxa"/>
            <w:gridSpan w:val="4"/>
          </w:tcPr>
          <w:p w14:paraId="613DD653" w14:textId="1EE6A47C" w:rsidR="00653860" w:rsidRPr="00E24BB8" w:rsidRDefault="003F7C31" w:rsidP="00653860">
            <w:pPr>
              <w:spacing w:line="276" w:lineRule="auto"/>
              <w:ind w:right="-360"/>
              <w:rPr>
                <w:rFonts w:ascii="GHEA Grapalat" w:hAnsi="GHEA Grapalat"/>
                <w:sz w:val="24"/>
                <w:szCs w:val="24"/>
                <w:lang w:val="hy-AM"/>
              </w:rPr>
            </w:pPr>
            <w:r>
              <w:rPr>
                <w:rFonts w:ascii="GHEA Grapalat" w:hAnsi="GHEA Grapalat"/>
                <w:sz w:val="24"/>
                <w:szCs w:val="24"/>
                <w:lang w:val="hy-AM"/>
              </w:rPr>
              <w:t>Ընդունվել է։</w:t>
            </w:r>
          </w:p>
        </w:tc>
      </w:tr>
      <w:tr w:rsidR="003F7C31" w:rsidRPr="00E24BB8" w14:paraId="3A44BBBC" w14:textId="77777777" w:rsidTr="007B1EA9">
        <w:tc>
          <w:tcPr>
            <w:tcW w:w="4531" w:type="dxa"/>
          </w:tcPr>
          <w:p w14:paraId="50B9054B" w14:textId="4A0827E5" w:rsidR="003F7C31" w:rsidRDefault="003F7C31" w:rsidP="003F7C31">
            <w:pPr>
              <w:spacing w:line="360" w:lineRule="auto"/>
              <w:ind w:right="-720"/>
              <w:jc w:val="both"/>
              <w:rPr>
                <w:rFonts w:ascii="GHEA Grapalat" w:hAnsi="GHEA Grapalat"/>
                <w:bCs/>
                <w:sz w:val="24"/>
                <w:szCs w:val="24"/>
                <w:lang w:val="hy-AM"/>
              </w:rPr>
            </w:pPr>
            <w:r>
              <w:rPr>
                <w:rFonts w:ascii="GHEA Grapalat" w:hAnsi="GHEA Grapalat"/>
                <w:bCs/>
                <w:sz w:val="24"/>
                <w:szCs w:val="24"/>
                <w:lang w:val="hy-AM"/>
              </w:rPr>
              <w:t>2.Նախագծի 2-րդ հավելվածի 4-րդ կետում «լրացվում» բառից հետո անհրաժեշտ է լրացնել «է» օժանդակ բայը:</w:t>
            </w:r>
          </w:p>
        </w:tc>
        <w:tc>
          <w:tcPr>
            <w:tcW w:w="6098" w:type="dxa"/>
            <w:gridSpan w:val="4"/>
          </w:tcPr>
          <w:p w14:paraId="650CE1F1" w14:textId="69E0DD92" w:rsidR="003F7C31" w:rsidRDefault="003F7C31" w:rsidP="00653860">
            <w:pPr>
              <w:spacing w:line="276" w:lineRule="auto"/>
              <w:ind w:right="-360"/>
              <w:rPr>
                <w:rFonts w:ascii="GHEA Grapalat" w:hAnsi="GHEA Grapalat"/>
                <w:sz w:val="24"/>
                <w:szCs w:val="24"/>
                <w:lang w:val="hy-AM"/>
              </w:rPr>
            </w:pPr>
            <w:r>
              <w:rPr>
                <w:rFonts w:ascii="GHEA Grapalat" w:hAnsi="GHEA Grapalat"/>
                <w:sz w:val="24"/>
                <w:szCs w:val="24"/>
                <w:lang w:val="hy-AM"/>
              </w:rPr>
              <w:t>Ընդունվել է։</w:t>
            </w:r>
          </w:p>
        </w:tc>
      </w:tr>
      <w:tr w:rsidR="00653860" w:rsidRPr="001C3DE7" w14:paraId="16658AC5" w14:textId="77777777" w:rsidTr="007B1EA9">
        <w:trPr>
          <w:trHeight w:val="3947"/>
        </w:trPr>
        <w:tc>
          <w:tcPr>
            <w:tcW w:w="4531" w:type="dxa"/>
          </w:tcPr>
          <w:p w14:paraId="2ACB32AB" w14:textId="59BF4FF3" w:rsidR="00653860" w:rsidRPr="00E24BB8" w:rsidRDefault="003F7C31" w:rsidP="00653860">
            <w:pPr>
              <w:spacing w:line="276" w:lineRule="auto"/>
              <w:jc w:val="both"/>
              <w:rPr>
                <w:rFonts w:ascii="GHEA Grapalat" w:eastAsia="Times New Roman" w:hAnsi="GHEA Grapalat" w:cs="Sylfaen"/>
                <w:sz w:val="24"/>
                <w:szCs w:val="24"/>
                <w:lang w:val="hy-AM" w:eastAsia="ru-RU"/>
              </w:rPr>
            </w:pPr>
            <w:r>
              <w:rPr>
                <w:rFonts w:ascii="GHEA Grapalat" w:hAnsi="GHEA Grapalat"/>
                <w:bCs/>
                <w:sz w:val="24"/>
                <w:szCs w:val="24"/>
                <w:lang w:val="hy-AM"/>
              </w:rPr>
              <w:t>3. Նախագծի 2-րդ հավելվածի 8-րդ կետի 5-րդ ենթակետի «թ» պարբերությունում անհրաժեշտ է հստակեցնել, թե որոնք են «այլ» ուղեգրման նպատակները:</w:t>
            </w:r>
          </w:p>
        </w:tc>
        <w:tc>
          <w:tcPr>
            <w:tcW w:w="6098" w:type="dxa"/>
            <w:gridSpan w:val="4"/>
          </w:tcPr>
          <w:p w14:paraId="47CE2F00" w14:textId="5395643D" w:rsidR="00E05F2E" w:rsidRDefault="007B1EA9" w:rsidP="00E05F2E">
            <w:pPr>
              <w:tabs>
                <w:tab w:val="left" w:pos="5741"/>
              </w:tabs>
              <w:spacing w:line="276" w:lineRule="auto"/>
              <w:ind w:left="-248" w:right="-360" w:firstLine="142"/>
              <w:jc w:val="both"/>
              <w:rPr>
                <w:rFonts w:ascii="GHEA Grapalat" w:hAnsi="GHEA Grapalat"/>
                <w:sz w:val="24"/>
                <w:szCs w:val="24"/>
                <w:lang w:val="hy-AM"/>
              </w:rPr>
            </w:pPr>
            <w:r>
              <w:rPr>
                <w:rFonts w:ascii="GHEA Grapalat" w:hAnsi="GHEA Grapalat"/>
                <w:sz w:val="24"/>
                <w:szCs w:val="24"/>
                <w:lang w:val="hy-AM"/>
              </w:rPr>
              <w:t xml:space="preserve">    </w:t>
            </w:r>
            <w:r w:rsidR="00E05F2E">
              <w:rPr>
                <w:rFonts w:ascii="GHEA Grapalat" w:hAnsi="GHEA Grapalat"/>
                <w:sz w:val="24"/>
                <w:szCs w:val="24"/>
                <w:lang w:val="hy-AM"/>
              </w:rPr>
              <w:t>Չի ընդունվել։</w:t>
            </w:r>
          </w:p>
          <w:p w14:paraId="54E64965" w14:textId="2FFBFCB2" w:rsidR="00DD49C9" w:rsidRDefault="0029612B" w:rsidP="007B1EA9">
            <w:pPr>
              <w:tabs>
                <w:tab w:val="left" w:pos="5741"/>
              </w:tabs>
              <w:spacing w:line="276" w:lineRule="auto"/>
              <w:jc w:val="both"/>
              <w:rPr>
                <w:rFonts w:ascii="GHEA Grapalat" w:hAnsi="GHEA Grapalat"/>
                <w:sz w:val="24"/>
                <w:szCs w:val="24"/>
                <w:lang w:val="hy-AM"/>
              </w:rPr>
            </w:pPr>
            <w:r>
              <w:rPr>
                <w:rFonts w:ascii="GHEA Grapalat" w:hAnsi="GHEA Grapalat"/>
                <w:bCs/>
                <w:sz w:val="24"/>
                <w:szCs w:val="24"/>
                <w:lang w:val="hy-AM"/>
              </w:rPr>
              <w:t>Նախագծի 2-րդ հավելվածի 8-րդ կետի 5-րդ ենթակետում</w:t>
            </w:r>
            <w:r w:rsidR="007B1EA9">
              <w:rPr>
                <w:rFonts w:ascii="GHEA Grapalat" w:hAnsi="GHEA Grapalat"/>
                <w:sz w:val="24"/>
                <w:szCs w:val="24"/>
                <w:lang w:val="hy-AM"/>
              </w:rPr>
              <w:t xml:space="preserve"> ուղեգրման </w:t>
            </w:r>
            <w:r>
              <w:rPr>
                <w:rFonts w:ascii="GHEA Grapalat" w:hAnsi="GHEA Grapalat"/>
                <w:sz w:val="24"/>
                <w:szCs w:val="24"/>
                <w:lang w:val="hy-AM"/>
              </w:rPr>
              <w:t>նպատակները սպառիչ թվարկված չեն</w:t>
            </w:r>
            <w:r w:rsidR="00DD49C9">
              <w:rPr>
                <w:rFonts w:ascii="GHEA Grapalat" w:hAnsi="GHEA Grapalat"/>
                <w:sz w:val="24"/>
                <w:szCs w:val="24"/>
                <w:lang w:val="hy-AM"/>
              </w:rPr>
              <w:t xml:space="preserve"> </w:t>
            </w:r>
            <w:r>
              <w:rPr>
                <w:rFonts w:ascii="GHEA Grapalat" w:hAnsi="GHEA Grapalat"/>
                <w:sz w:val="24"/>
                <w:szCs w:val="24"/>
                <w:lang w:val="hy-AM"/>
              </w:rPr>
              <w:t xml:space="preserve">(դրանք </w:t>
            </w:r>
            <w:r w:rsidR="00DD49C9">
              <w:rPr>
                <w:rFonts w:ascii="GHEA Grapalat" w:hAnsi="GHEA Grapalat"/>
                <w:sz w:val="24"/>
                <w:szCs w:val="24"/>
                <w:lang w:val="hy-AM"/>
              </w:rPr>
              <w:t>փ</w:t>
            </w:r>
            <w:r>
              <w:rPr>
                <w:rFonts w:ascii="GHEA Grapalat" w:hAnsi="GHEA Grapalat"/>
                <w:sz w:val="24"/>
                <w:szCs w:val="24"/>
                <w:lang w:val="hy-AM"/>
              </w:rPr>
              <w:t xml:space="preserve">ակում են մոտ ուղեգրման </w:t>
            </w:r>
            <w:r w:rsidR="00DD49C9">
              <w:rPr>
                <w:rFonts w:ascii="GHEA Grapalat" w:hAnsi="GHEA Grapalat"/>
                <w:sz w:val="24"/>
                <w:szCs w:val="24"/>
                <w:lang w:val="hy-AM"/>
              </w:rPr>
              <w:t xml:space="preserve">90-95 </w:t>
            </w:r>
            <w:r w:rsidR="00DD49C9" w:rsidRPr="00C56ED1">
              <w:rPr>
                <w:rFonts w:ascii="GHEA Grapalat" w:hAnsi="GHEA Grapalat"/>
                <w:sz w:val="24"/>
                <w:szCs w:val="24"/>
                <w:lang w:val="hy-AM"/>
              </w:rPr>
              <w:t>%</w:t>
            </w:r>
            <w:r w:rsidR="00DD49C9">
              <w:rPr>
                <w:rFonts w:ascii="GHEA Grapalat" w:hAnsi="GHEA Grapalat"/>
                <w:sz w:val="24"/>
                <w:szCs w:val="24"/>
                <w:lang w:val="hy-AM"/>
              </w:rPr>
              <w:t xml:space="preserve"> նպատակները</w:t>
            </w:r>
            <w:r>
              <w:rPr>
                <w:rFonts w:ascii="GHEA Grapalat" w:hAnsi="GHEA Grapalat"/>
                <w:sz w:val="24"/>
                <w:szCs w:val="24"/>
                <w:lang w:val="hy-AM"/>
              </w:rPr>
              <w:t xml:space="preserve">)։ </w:t>
            </w:r>
          </w:p>
          <w:p w14:paraId="50638EAE" w14:textId="136D1B8F" w:rsidR="00653860" w:rsidRPr="00E24BB8" w:rsidRDefault="0029612B" w:rsidP="007B1EA9">
            <w:pPr>
              <w:tabs>
                <w:tab w:val="left" w:pos="5741"/>
              </w:tabs>
              <w:spacing w:line="276" w:lineRule="auto"/>
              <w:jc w:val="both"/>
              <w:rPr>
                <w:rFonts w:ascii="GHEA Grapalat" w:hAnsi="GHEA Grapalat"/>
                <w:sz w:val="24"/>
                <w:szCs w:val="24"/>
                <w:lang w:val="hy-AM"/>
              </w:rPr>
            </w:pPr>
            <w:r>
              <w:rPr>
                <w:rFonts w:ascii="GHEA Grapalat" w:hAnsi="GHEA Grapalat"/>
                <w:sz w:val="24"/>
                <w:szCs w:val="24"/>
                <w:lang w:val="hy-AM"/>
              </w:rPr>
              <w:t>Քանի որ դրանք հնարավոր չէ սպառիչ թվարկել՝ նախատեսվել է «այլ» դաշտը՝ ուղեգրման չթվարկված նպատակները լրացնելու համար</w:t>
            </w:r>
            <w:r w:rsidR="00DD49C9">
              <w:rPr>
                <w:rFonts w:ascii="GHEA Grapalat" w:hAnsi="GHEA Grapalat"/>
                <w:sz w:val="24"/>
                <w:szCs w:val="24"/>
                <w:lang w:val="hy-AM"/>
              </w:rPr>
              <w:t xml:space="preserve">, օրինակ՝ նեղ մասնագիտական խորհրդատվություն, հիվանդանոցային կամ արտահիվանդանոցային պալիատիվ խնամք, սկրինինգային հետազոտություններ, հղիների լրացուցիչ հետազոտություններ, </w:t>
            </w:r>
            <w:r w:rsidR="00DD49C9" w:rsidRPr="00DD49C9">
              <w:rPr>
                <w:rFonts w:ascii="GHEA Grapalat" w:hAnsi="GHEA Grapalat"/>
                <w:sz w:val="24"/>
                <w:szCs w:val="24"/>
                <w:lang w:val="hy-AM"/>
              </w:rPr>
              <w:t xml:space="preserve"> </w:t>
            </w:r>
            <w:r w:rsidR="00DD49C9">
              <w:rPr>
                <w:rFonts w:ascii="GHEA Grapalat" w:hAnsi="GHEA Grapalat"/>
                <w:sz w:val="24"/>
                <w:szCs w:val="24"/>
                <w:lang w:val="hy-AM"/>
              </w:rPr>
              <w:t>ա</w:t>
            </w:r>
            <w:r w:rsidR="00DD49C9" w:rsidRPr="00DD49C9">
              <w:rPr>
                <w:rFonts w:ascii="GHEA Grapalat" w:hAnsi="GHEA Grapalat"/>
                <w:sz w:val="24"/>
                <w:szCs w:val="24"/>
                <w:lang w:val="hy-AM"/>
              </w:rPr>
              <w:t>նպտուղ զույգերի համար վերարտադրողական օժանդակ տեխնոլոգիաների կիրառմամբ  բժշկական օգնության ծառայություններ</w:t>
            </w:r>
            <w:r w:rsidR="00DD49C9">
              <w:rPr>
                <w:rFonts w:ascii="GHEA Grapalat" w:hAnsi="GHEA Grapalat"/>
                <w:sz w:val="24"/>
                <w:szCs w:val="24"/>
                <w:lang w:val="hy-AM"/>
              </w:rPr>
              <w:t xml:space="preserve">, </w:t>
            </w:r>
            <w:r w:rsidR="00DD49C9" w:rsidRPr="00DD49C9">
              <w:rPr>
                <w:rFonts w:ascii="GHEA Grapalat" w:hAnsi="GHEA Grapalat"/>
                <w:sz w:val="24"/>
                <w:szCs w:val="24"/>
                <w:lang w:val="hy-AM"/>
              </w:rPr>
              <w:t xml:space="preserve"> Երիտասարդների վերարտադրողական ներուժի բարելավման  ենթածրագրի  կատարումն ապահովող միջոցառումների շրջանակներում իրականացվող հետազոտություններ</w:t>
            </w:r>
            <w:r w:rsidR="00DD49C9">
              <w:rPr>
                <w:rFonts w:ascii="GHEA Grapalat" w:hAnsi="GHEA Grapalat"/>
                <w:sz w:val="24"/>
                <w:szCs w:val="24"/>
                <w:lang w:val="hy-AM"/>
              </w:rPr>
              <w:t xml:space="preserve"> և այլն։</w:t>
            </w:r>
          </w:p>
        </w:tc>
      </w:tr>
      <w:tr w:rsidR="00C56ED1" w:rsidRPr="003F7C31" w14:paraId="226B7D3C" w14:textId="77777777" w:rsidTr="00551119">
        <w:tc>
          <w:tcPr>
            <w:tcW w:w="4531" w:type="dxa"/>
            <w:shd w:val="clear" w:color="auto" w:fill="A6A6A6" w:themeFill="background1" w:themeFillShade="A6"/>
          </w:tcPr>
          <w:p w14:paraId="561AABC5" w14:textId="4A05C17B" w:rsidR="00C56ED1" w:rsidRPr="003F7C31" w:rsidRDefault="001C3DE7" w:rsidP="00C56ED1">
            <w:pPr>
              <w:tabs>
                <w:tab w:val="left" w:pos="0"/>
              </w:tabs>
              <w:spacing w:line="276" w:lineRule="auto"/>
              <w:jc w:val="center"/>
              <w:rPr>
                <w:rFonts w:ascii="GHEA Grapalat" w:hAnsi="GHEA Grapalat"/>
                <w:color w:val="FFFFFF" w:themeColor="background1"/>
                <w:sz w:val="24"/>
                <w:szCs w:val="24"/>
                <w:lang w:val="hy-AM"/>
              </w:rPr>
            </w:pPr>
            <w:r>
              <w:rPr>
                <w:rFonts w:ascii="GHEA Grapalat" w:hAnsi="GHEA Grapalat"/>
                <w:color w:val="FFFFFF" w:themeColor="background1"/>
                <w:sz w:val="24"/>
                <w:szCs w:val="24"/>
                <w:lang w:val="hy-AM"/>
              </w:rPr>
              <w:lastRenderedPageBreak/>
              <w:t>6</w:t>
            </w:r>
            <w:r w:rsidR="00C56ED1" w:rsidRPr="003F7C31">
              <w:rPr>
                <w:rFonts w:ascii="Cambria Math" w:hAnsi="Cambria Math" w:cs="Cambria Math"/>
                <w:color w:val="FFFFFF" w:themeColor="background1"/>
                <w:sz w:val="24"/>
                <w:szCs w:val="24"/>
                <w:lang w:val="hy-AM"/>
              </w:rPr>
              <w:t>․</w:t>
            </w:r>
            <w:r w:rsidR="00C56ED1" w:rsidRPr="003F7C31">
              <w:rPr>
                <w:rFonts w:ascii="GHEA Grapalat" w:hAnsi="GHEA Grapalat"/>
                <w:color w:val="FFFFFF" w:themeColor="background1"/>
                <w:sz w:val="24"/>
                <w:szCs w:val="24"/>
                <w:lang w:val="hy-AM"/>
              </w:rPr>
              <w:t xml:space="preserve"> Արդարադատության նախարարություն</w:t>
            </w:r>
          </w:p>
        </w:tc>
        <w:tc>
          <w:tcPr>
            <w:tcW w:w="6098" w:type="dxa"/>
            <w:gridSpan w:val="4"/>
            <w:shd w:val="clear" w:color="auto" w:fill="A6A6A6" w:themeFill="background1" w:themeFillShade="A6"/>
          </w:tcPr>
          <w:p w14:paraId="583C7543" w14:textId="53155BBD" w:rsidR="00C56ED1" w:rsidRPr="003F7C31" w:rsidRDefault="00C56ED1" w:rsidP="00C56ED1">
            <w:pPr>
              <w:tabs>
                <w:tab w:val="left" w:pos="0"/>
              </w:tabs>
              <w:spacing w:line="276" w:lineRule="auto"/>
              <w:ind w:right="-360"/>
              <w:jc w:val="center"/>
              <w:rPr>
                <w:rFonts w:ascii="GHEA Grapalat" w:hAnsi="GHEA Grapalat"/>
                <w:color w:val="FFFFFF" w:themeColor="background1"/>
                <w:sz w:val="24"/>
                <w:szCs w:val="24"/>
                <w:lang w:val="hy-AM"/>
              </w:rPr>
            </w:pPr>
            <w:r>
              <w:rPr>
                <w:rFonts w:ascii="GHEA Grapalat" w:hAnsi="GHEA Grapalat"/>
                <w:color w:val="FFFFFF" w:themeColor="background1"/>
                <w:sz w:val="24"/>
                <w:szCs w:val="24"/>
                <w:lang w:val="hy-AM"/>
              </w:rPr>
              <w:t>26</w:t>
            </w:r>
            <w:r w:rsidRPr="003F7C31">
              <w:rPr>
                <w:rFonts w:ascii="Cambria Math" w:hAnsi="Cambria Math" w:cs="Cambria Math"/>
                <w:color w:val="FFFFFF" w:themeColor="background1"/>
                <w:sz w:val="24"/>
                <w:szCs w:val="24"/>
                <w:lang w:val="hy-AM"/>
              </w:rPr>
              <w:t>․</w:t>
            </w:r>
            <w:r w:rsidRPr="003F7C31">
              <w:rPr>
                <w:rFonts w:ascii="GHEA Grapalat" w:hAnsi="GHEA Grapalat"/>
                <w:color w:val="FFFFFF" w:themeColor="background1"/>
                <w:sz w:val="24"/>
                <w:szCs w:val="24"/>
                <w:lang w:val="hy-AM"/>
              </w:rPr>
              <w:t>1</w:t>
            </w:r>
            <w:r>
              <w:rPr>
                <w:rFonts w:ascii="GHEA Grapalat" w:hAnsi="GHEA Grapalat"/>
                <w:color w:val="FFFFFF" w:themeColor="background1"/>
                <w:sz w:val="24"/>
                <w:szCs w:val="24"/>
                <w:lang w:val="hy-AM"/>
              </w:rPr>
              <w:t>2</w:t>
            </w:r>
            <w:r w:rsidRPr="003F7C31">
              <w:rPr>
                <w:rFonts w:ascii="Cambria Math" w:hAnsi="Cambria Math" w:cs="Cambria Math"/>
                <w:color w:val="FFFFFF" w:themeColor="background1"/>
                <w:sz w:val="24"/>
                <w:szCs w:val="24"/>
                <w:lang w:val="hy-AM"/>
              </w:rPr>
              <w:t>․</w:t>
            </w:r>
            <w:r w:rsidRPr="003F7C31">
              <w:rPr>
                <w:rFonts w:ascii="GHEA Grapalat" w:hAnsi="GHEA Grapalat"/>
                <w:color w:val="FFFFFF" w:themeColor="background1"/>
                <w:sz w:val="24"/>
                <w:szCs w:val="24"/>
                <w:lang w:val="hy-AM"/>
              </w:rPr>
              <w:t>2023թ</w:t>
            </w:r>
            <w:r w:rsidRPr="003F7C31">
              <w:rPr>
                <w:rFonts w:ascii="Cambria Math" w:hAnsi="Cambria Math" w:cs="Cambria Math"/>
                <w:color w:val="FFFFFF" w:themeColor="background1"/>
                <w:sz w:val="24"/>
                <w:szCs w:val="24"/>
                <w:lang w:val="hy-AM"/>
              </w:rPr>
              <w:t>․</w:t>
            </w:r>
          </w:p>
        </w:tc>
      </w:tr>
      <w:tr w:rsidR="00C56ED1" w:rsidRPr="003F7C31" w14:paraId="18ECB697" w14:textId="77777777" w:rsidTr="00551119">
        <w:tc>
          <w:tcPr>
            <w:tcW w:w="4531" w:type="dxa"/>
            <w:shd w:val="clear" w:color="auto" w:fill="A6A6A6" w:themeFill="background1" w:themeFillShade="A6"/>
          </w:tcPr>
          <w:p w14:paraId="10B01DDF" w14:textId="77777777" w:rsidR="00C56ED1" w:rsidRPr="003F7C31" w:rsidRDefault="00C56ED1" w:rsidP="00C56ED1">
            <w:pPr>
              <w:tabs>
                <w:tab w:val="left" w:pos="0"/>
              </w:tabs>
              <w:spacing w:line="276" w:lineRule="auto"/>
              <w:jc w:val="center"/>
              <w:rPr>
                <w:rFonts w:ascii="GHEA Grapalat" w:hAnsi="GHEA Grapalat"/>
                <w:color w:val="FFFFFF" w:themeColor="background1"/>
                <w:sz w:val="24"/>
                <w:szCs w:val="24"/>
                <w:lang w:val="hy-AM"/>
              </w:rPr>
            </w:pPr>
          </w:p>
        </w:tc>
        <w:tc>
          <w:tcPr>
            <w:tcW w:w="6098" w:type="dxa"/>
            <w:gridSpan w:val="4"/>
            <w:shd w:val="clear" w:color="auto" w:fill="A6A6A6" w:themeFill="background1" w:themeFillShade="A6"/>
          </w:tcPr>
          <w:p w14:paraId="4F76BAE5" w14:textId="7AF7DA8E" w:rsidR="00C56ED1" w:rsidRPr="003F7C31" w:rsidRDefault="00C56ED1" w:rsidP="00C56ED1">
            <w:pPr>
              <w:tabs>
                <w:tab w:val="left" w:pos="0"/>
              </w:tabs>
              <w:spacing w:line="276" w:lineRule="auto"/>
              <w:ind w:right="-360"/>
              <w:jc w:val="center"/>
              <w:rPr>
                <w:rFonts w:ascii="GHEA Grapalat" w:hAnsi="GHEA Grapalat"/>
                <w:color w:val="FFFFFF" w:themeColor="background1"/>
                <w:sz w:val="24"/>
                <w:szCs w:val="24"/>
                <w:lang w:val="hy-AM"/>
              </w:rPr>
            </w:pPr>
            <w:r w:rsidRPr="00C56ED1">
              <w:rPr>
                <w:rFonts w:ascii="GHEA Grapalat" w:hAnsi="GHEA Grapalat"/>
                <w:color w:val="FFFFFF" w:themeColor="background1"/>
                <w:sz w:val="24"/>
                <w:szCs w:val="24"/>
                <w:lang w:val="hy-AM"/>
              </w:rPr>
              <w:br/>
              <w:t>48631-2023</w:t>
            </w:r>
          </w:p>
        </w:tc>
      </w:tr>
      <w:tr w:rsidR="00C56ED1" w:rsidRPr="001C3DE7" w14:paraId="64A0807E" w14:textId="77777777" w:rsidTr="00551119">
        <w:tc>
          <w:tcPr>
            <w:tcW w:w="4531" w:type="dxa"/>
          </w:tcPr>
          <w:p w14:paraId="2F09F9D3" w14:textId="77777777" w:rsidR="00C56ED1" w:rsidRPr="0031095E" w:rsidRDefault="00C56ED1" w:rsidP="00C56ED1">
            <w:pPr>
              <w:spacing w:line="360" w:lineRule="auto"/>
              <w:ind w:firstLine="720"/>
              <w:jc w:val="both"/>
              <w:rPr>
                <w:rFonts w:ascii="GHEA Grapalat" w:eastAsia="Times New Roman" w:hAnsi="GHEA Grapalat"/>
                <w:color w:val="000000"/>
                <w:sz w:val="24"/>
                <w:szCs w:val="24"/>
                <w:lang w:val="hy-AM"/>
              </w:rPr>
            </w:pPr>
            <w:r w:rsidRPr="0031095E">
              <w:rPr>
                <w:rFonts w:ascii="GHEA Grapalat" w:hAnsi="GHEA Grapalat" w:cs="Sylfaen"/>
                <w:sz w:val="24"/>
                <w:szCs w:val="24"/>
                <w:shd w:val="clear" w:color="auto" w:fill="FFFFFF"/>
                <w:lang w:val="hy-AM"/>
              </w:rPr>
              <w:t>1. Նախագծի վերնագիրն անհրաժեշտ է խմբագրել՝ շարադրելով հետևյալ կերպ. «</w:t>
            </w:r>
            <w:r w:rsidRPr="0031095E">
              <w:rPr>
                <w:rFonts w:ascii="GHEA Grapalat" w:hAnsi="GHEA Grapalat" w:cs="Sylfaen"/>
                <w:bCs/>
                <w:sz w:val="24"/>
                <w:szCs w:val="24"/>
                <w:shd w:val="clear" w:color="auto" w:fill="FFFFFF"/>
                <w:lang w:val="hy-AM"/>
              </w:rPr>
              <w:t>Հայաստանի</w:t>
            </w:r>
            <w:r w:rsidRPr="0031095E">
              <w:rPr>
                <w:rFonts w:ascii="GHEA Grapalat" w:hAnsi="GHEA Grapalat"/>
                <w:bCs/>
                <w:sz w:val="24"/>
                <w:szCs w:val="24"/>
                <w:shd w:val="clear" w:color="auto" w:fill="FFFFFF"/>
                <w:lang w:val="hy-AM"/>
              </w:rPr>
              <w:t xml:space="preserve"> </w:t>
            </w:r>
            <w:r w:rsidRPr="0031095E">
              <w:rPr>
                <w:rFonts w:ascii="GHEA Grapalat" w:hAnsi="GHEA Grapalat" w:cs="Sylfaen"/>
                <w:bCs/>
                <w:sz w:val="24"/>
                <w:szCs w:val="24"/>
                <w:shd w:val="clear" w:color="auto" w:fill="FFFFFF"/>
                <w:lang w:val="hy-AM"/>
              </w:rPr>
              <w:t>Հանրապետության</w:t>
            </w:r>
            <w:r w:rsidRPr="0031095E">
              <w:rPr>
                <w:rFonts w:ascii="GHEA Grapalat" w:eastAsia="Times New Roman" w:hAnsi="GHEA Grapalat"/>
                <w:color w:val="000000"/>
                <w:sz w:val="24"/>
                <w:szCs w:val="24"/>
                <w:lang w:val="hy-AM"/>
              </w:rPr>
              <w:t xml:space="preserve"> կառավարության 2004 թվականի մարտի 4-ի թիվ 318-Ն որոշման մեջ փոփոխություն կատարելու մասին»: Հիշյալ դիտարկումը բխում է «Նորմատիվ իրավական ակտերի մասին» օրենքի 17-րդ և 18-րդ հոդվածների պահանջներից:</w:t>
            </w:r>
          </w:p>
          <w:p w14:paraId="54944D8F" w14:textId="77777777" w:rsidR="00C56ED1" w:rsidRPr="00E24BB8" w:rsidRDefault="00C56ED1" w:rsidP="00C56ED1">
            <w:pPr>
              <w:spacing w:line="276" w:lineRule="auto"/>
              <w:jc w:val="both"/>
              <w:rPr>
                <w:rFonts w:ascii="GHEA Grapalat" w:eastAsia="Times New Roman" w:hAnsi="GHEA Grapalat" w:cs="Sylfaen"/>
                <w:sz w:val="24"/>
                <w:szCs w:val="24"/>
                <w:lang w:val="hy-AM" w:eastAsia="ru-RU"/>
              </w:rPr>
            </w:pPr>
          </w:p>
        </w:tc>
        <w:tc>
          <w:tcPr>
            <w:tcW w:w="6098" w:type="dxa"/>
            <w:gridSpan w:val="4"/>
          </w:tcPr>
          <w:p w14:paraId="5FCF4C85" w14:textId="77777777" w:rsidR="00C925E9" w:rsidRDefault="00C56ED1" w:rsidP="00C56ED1">
            <w:pPr>
              <w:spacing w:line="276" w:lineRule="auto"/>
              <w:ind w:right="-360"/>
              <w:rPr>
                <w:rFonts w:ascii="GHEA Grapalat" w:hAnsi="GHEA Grapalat"/>
                <w:sz w:val="24"/>
                <w:szCs w:val="24"/>
                <w:lang w:val="hy-AM"/>
              </w:rPr>
            </w:pPr>
            <w:r>
              <w:rPr>
                <w:rFonts w:ascii="GHEA Grapalat" w:hAnsi="GHEA Grapalat"/>
                <w:sz w:val="24"/>
                <w:szCs w:val="24"/>
                <w:lang w:val="hy-AM"/>
              </w:rPr>
              <w:t>Ընդունվել է</w:t>
            </w:r>
            <w:r w:rsidR="00C925E9">
              <w:rPr>
                <w:rFonts w:ascii="GHEA Grapalat" w:hAnsi="GHEA Grapalat"/>
                <w:sz w:val="24"/>
                <w:szCs w:val="24"/>
                <w:lang w:val="hy-AM"/>
              </w:rPr>
              <w:t xml:space="preserve"> մասնակի, </w:t>
            </w:r>
          </w:p>
          <w:p w14:paraId="58703B51" w14:textId="69CDC955" w:rsidR="00C56ED1" w:rsidRPr="00E24BB8" w:rsidRDefault="00C925E9" w:rsidP="00C56ED1">
            <w:pPr>
              <w:spacing w:line="276" w:lineRule="auto"/>
              <w:ind w:right="-360"/>
              <w:rPr>
                <w:rFonts w:ascii="GHEA Grapalat" w:hAnsi="GHEA Grapalat"/>
                <w:sz w:val="24"/>
                <w:szCs w:val="24"/>
                <w:lang w:val="hy-AM"/>
              </w:rPr>
            </w:pPr>
            <w:r>
              <w:rPr>
                <w:rFonts w:ascii="GHEA Grapalat" w:hAnsi="GHEA Grapalat"/>
                <w:sz w:val="24"/>
                <w:szCs w:val="24"/>
                <w:lang w:val="hy-AM"/>
              </w:rPr>
              <w:t xml:space="preserve">Սույն նախագծով միավորվել են </w:t>
            </w:r>
            <w:r w:rsidRPr="0031095E">
              <w:rPr>
                <w:rFonts w:ascii="GHEA Grapalat" w:hAnsi="GHEA Grapalat" w:cs="Sylfaen"/>
                <w:bCs/>
                <w:sz w:val="24"/>
                <w:szCs w:val="24"/>
                <w:shd w:val="clear" w:color="auto" w:fill="FFFFFF"/>
                <w:lang w:val="hy-AM"/>
              </w:rPr>
              <w:t>Հայաստանի</w:t>
            </w:r>
            <w:r w:rsidRPr="0031095E">
              <w:rPr>
                <w:rFonts w:ascii="GHEA Grapalat" w:hAnsi="GHEA Grapalat"/>
                <w:bCs/>
                <w:sz w:val="24"/>
                <w:szCs w:val="24"/>
                <w:shd w:val="clear" w:color="auto" w:fill="FFFFFF"/>
                <w:lang w:val="hy-AM"/>
              </w:rPr>
              <w:t xml:space="preserve"> </w:t>
            </w:r>
            <w:r w:rsidRPr="0031095E">
              <w:rPr>
                <w:rFonts w:ascii="GHEA Grapalat" w:hAnsi="GHEA Grapalat" w:cs="Sylfaen"/>
                <w:bCs/>
                <w:sz w:val="24"/>
                <w:szCs w:val="24"/>
                <w:shd w:val="clear" w:color="auto" w:fill="FFFFFF"/>
                <w:lang w:val="hy-AM"/>
              </w:rPr>
              <w:t>Հանրապետության</w:t>
            </w:r>
            <w:r w:rsidRPr="0031095E">
              <w:rPr>
                <w:rFonts w:ascii="GHEA Grapalat" w:eastAsia="Times New Roman" w:hAnsi="GHEA Grapalat"/>
                <w:color w:val="000000"/>
                <w:sz w:val="24"/>
                <w:szCs w:val="24"/>
                <w:lang w:val="hy-AM"/>
              </w:rPr>
              <w:t xml:space="preserve"> կառավարության 2004 թվականի մարտի 4-ի թիվ 318-Ն</w:t>
            </w:r>
            <w:r>
              <w:rPr>
                <w:rFonts w:ascii="GHEA Grapalat" w:eastAsia="Times New Roman" w:hAnsi="GHEA Grapalat"/>
                <w:color w:val="000000"/>
                <w:sz w:val="24"/>
                <w:szCs w:val="24"/>
                <w:lang w:val="hy-AM"/>
              </w:rPr>
              <w:t xml:space="preserve"> փոփոխությունների երկու նախագծեր, որտեղ հաշվի է առնվել նաև այս առաջարկը:</w:t>
            </w:r>
          </w:p>
        </w:tc>
      </w:tr>
      <w:tr w:rsidR="00C56ED1" w14:paraId="086D0FC1" w14:textId="77777777" w:rsidTr="00551119">
        <w:tc>
          <w:tcPr>
            <w:tcW w:w="4531" w:type="dxa"/>
          </w:tcPr>
          <w:p w14:paraId="7C6E5B74" w14:textId="795545B7" w:rsidR="00C56ED1" w:rsidRDefault="00C56ED1" w:rsidP="00C56ED1">
            <w:pPr>
              <w:spacing w:line="360" w:lineRule="auto"/>
              <w:ind w:firstLine="720"/>
              <w:jc w:val="both"/>
              <w:rPr>
                <w:rFonts w:ascii="GHEA Grapalat" w:hAnsi="GHEA Grapalat"/>
                <w:bCs/>
                <w:sz w:val="24"/>
                <w:szCs w:val="24"/>
                <w:lang w:val="hy-AM"/>
              </w:rPr>
            </w:pPr>
            <w:r w:rsidRPr="0031095E">
              <w:rPr>
                <w:rFonts w:ascii="GHEA Grapalat" w:hAnsi="GHEA Grapalat" w:cs="Sylfaen"/>
                <w:sz w:val="24"/>
                <w:szCs w:val="24"/>
                <w:lang w:val="hy-AM"/>
              </w:rPr>
              <w:t xml:space="preserve">2. Նախագծում առկա չհամարակալված պարբերություններն անհրաժեշտ է համարակալել՝ նկատի ունենալով </w:t>
            </w:r>
            <w:r w:rsidRPr="0031095E">
              <w:rPr>
                <w:rFonts w:ascii="GHEA Grapalat" w:eastAsia="Times New Roman" w:hAnsi="GHEA Grapalat"/>
                <w:color w:val="000000"/>
                <w:sz w:val="24"/>
                <w:szCs w:val="24"/>
                <w:lang w:val="hy-AM"/>
              </w:rPr>
              <w:t xml:space="preserve">«Նորմատիվ իրավական ակտերի մասին» օրենքի </w:t>
            </w:r>
            <w:r w:rsidRPr="0031095E">
              <w:rPr>
                <w:rFonts w:ascii="GHEA Grapalat" w:hAnsi="GHEA Grapalat"/>
                <w:sz w:val="24"/>
                <w:szCs w:val="24"/>
                <w:lang w:val="hy-AM"/>
              </w:rPr>
              <w:t xml:space="preserve">14-րդ հոդվածի 5-րդ մասի պահանջները, որոնց համաձայն՝ Ենթաօրենսդրական նորմատիվ իրավական ակտերում դրույթները շարադրվում են հերթական համար ունեցող կետերի տեսքով: Կետերը կարող են բաժանվել միայն </w:t>
            </w:r>
            <w:r w:rsidRPr="0031095E">
              <w:rPr>
                <w:rFonts w:ascii="GHEA Grapalat" w:hAnsi="GHEA Grapalat"/>
                <w:sz w:val="24"/>
                <w:szCs w:val="24"/>
                <w:lang w:val="hy-AM"/>
              </w:rPr>
              <w:lastRenderedPageBreak/>
              <w:t xml:space="preserve">համարակալված ենթակետերի, իսկ ենթակետերը` միայն համարակալված պարբերությունների: </w:t>
            </w:r>
          </w:p>
        </w:tc>
        <w:tc>
          <w:tcPr>
            <w:tcW w:w="6098" w:type="dxa"/>
            <w:gridSpan w:val="4"/>
          </w:tcPr>
          <w:p w14:paraId="30B770BF" w14:textId="733EA90E" w:rsidR="00C56ED1" w:rsidRDefault="00C56ED1" w:rsidP="00C56ED1">
            <w:pPr>
              <w:spacing w:line="276" w:lineRule="auto"/>
              <w:ind w:right="-360"/>
              <w:rPr>
                <w:rFonts w:ascii="GHEA Grapalat" w:hAnsi="GHEA Grapalat"/>
                <w:sz w:val="24"/>
                <w:szCs w:val="24"/>
                <w:lang w:val="hy-AM"/>
              </w:rPr>
            </w:pPr>
            <w:r>
              <w:rPr>
                <w:rFonts w:ascii="GHEA Grapalat" w:hAnsi="GHEA Grapalat"/>
                <w:sz w:val="24"/>
                <w:szCs w:val="24"/>
                <w:lang w:val="hy-AM"/>
              </w:rPr>
              <w:lastRenderedPageBreak/>
              <w:t xml:space="preserve">Ընդունվել է </w:t>
            </w:r>
          </w:p>
        </w:tc>
      </w:tr>
      <w:tr w:rsidR="00C56ED1" w:rsidRPr="001C3DE7" w14:paraId="6C4CDB82" w14:textId="77777777" w:rsidTr="00551119">
        <w:trPr>
          <w:trHeight w:val="3947"/>
        </w:trPr>
        <w:tc>
          <w:tcPr>
            <w:tcW w:w="4531" w:type="dxa"/>
          </w:tcPr>
          <w:p w14:paraId="5B0213B6" w14:textId="576075F7" w:rsidR="00C56ED1" w:rsidRPr="00E24BB8" w:rsidRDefault="00C56ED1" w:rsidP="00C56ED1">
            <w:pPr>
              <w:spacing w:line="360" w:lineRule="auto"/>
              <w:ind w:firstLine="540"/>
              <w:jc w:val="both"/>
              <w:rPr>
                <w:rFonts w:ascii="GHEA Grapalat" w:eastAsia="Times New Roman" w:hAnsi="GHEA Grapalat" w:cs="Sylfaen"/>
                <w:sz w:val="24"/>
                <w:szCs w:val="24"/>
                <w:lang w:val="hy-AM" w:eastAsia="ru-RU"/>
              </w:rPr>
            </w:pPr>
            <w:r w:rsidRPr="0031095E">
              <w:rPr>
                <w:rFonts w:ascii="GHEA Grapalat" w:hAnsi="GHEA Grapalat"/>
                <w:sz w:val="24"/>
                <w:szCs w:val="24"/>
                <w:lang w:val="hy-AM"/>
              </w:rPr>
              <w:t xml:space="preserve">Նախագծի 2-րդ կետի 2-րդ ենթակետի համաձայն՝ ՀՀ առողջապահության նախարարին հանձնարարվում է </w:t>
            </w:r>
            <w:r w:rsidRPr="0031095E">
              <w:rPr>
                <w:rFonts w:ascii="GHEA Grapalat" w:eastAsia="Times New Roman" w:hAnsi="GHEA Grapalat"/>
                <w:sz w:val="24"/>
                <w:szCs w:val="24"/>
                <w:lang w:val="hy-AM"/>
              </w:rPr>
              <w:t>մինչև 2024 թվականի հունվարի 30-ը մշակել և ֆինանսների նախարարության հետ համաձայնեցնել օֆերտային պայմանագրի օրինակելի նոր ձև։ Այս առումով պարզ չէ, թե մշակված և ֆինանսների նախարարության հետ համաձայնեցված օֆերտա</w:t>
            </w:r>
            <w:r>
              <w:rPr>
                <w:rFonts w:ascii="GHEA Grapalat" w:eastAsia="Times New Roman" w:hAnsi="GHEA Grapalat"/>
                <w:sz w:val="24"/>
                <w:szCs w:val="24"/>
                <w:lang w:val="hy-AM"/>
              </w:rPr>
              <w:t>յին պայմանագրի օրինակելի նոր ձևն ում կողմից պետք է հաստատվի։ Ո</w:t>
            </w:r>
            <w:r w:rsidRPr="0031095E">
              <w:rPr>
                <w:rFonts w:ascii="GHEA Grapalat" w:eastAsia="Times New Roman" w:hAnsi="GHEA Grapalat"/>
                <w:sz w:val="24"/>
                <w:szCs w:val="24"/>
                <w:lang w:val="hy-AM"/>
              </w:rPr>
              <w:t>ւստի հիշյալ կարգավորումն անհրաժեշտ է վերանայել:</w:t>
            </w:r>
          </w:p>
        </w:tc>
        <w:tc>
          <w:tcPr>
            <w:tcW w:w="6098" w:type="dxa"/>
            <w:gridSpan w:val="4"/>
          </w:tcPr>
          <w:p w14:paraId="4FAE6919" w14:textId="77777777" w:rsidR="00C56ED1" w:rsidRDefault="00C56ED1" w:rsidP="00C56ED1">
            <w:pPr>
              <w:tabs>
                <w:tab w:val="left" w:pos="5741"/>
              </w:tabs>
              <w:spacing w:line="276" w:lineRule="auto"/>
              <w:jc w:val="both"/>
              <w:rPr>
                <w:rFonts w:ascii="GHEA Grapalat" w:hAnsi="GHEA Grapalat"/>
                <w:sz w:val="24"/>
                <w:szCs w:val="24"/>
                <w:lang w:val="hy-AM"/>
              </w:rPr>
            </w:pPr>
            <w:r>
              <w:rPr>
                <w:rFonts w:ascii="GHEA Grapalat" w:hAnsi="GHEA Grapalat"/>
                <w:sz w:val="24"/>
                <w:szCs w:val="24"/>
                <w:lang w:val="hy-AM"/>
              </w:rPr>
              <w:t xml:space="preserve">Ընդունվել է: </w:t>
            </w:r>
          </w:p>
          <w:p w14:paraId="53AB4397" w14:textId="0B964A5D" w:rsidR="00C56ED1" w:rsidRPr="00E24BB8" w:rsidRDefault="00C925E9" w:rsidP="00C56ED1">
            <w:pPr>
              <w:tabs>
                <w:tab w:val="left" w:pos="5741"/>
              </w:tabs>
              <w:spacing w:line="276" w:lineRule="auto"/>
              <w:jc w:val="both"/>
              <w:rPr>
                <w:rFonts w:ascii="GHEA Grapalat" w:hAnsi="GHEA Grapalat"/>
                <w:sz w:val="24"/>
                <w:szCs w:val="24"/>
                <w:lang w:val="hy-AM"/>
              </w:rPr>
            </w:pPr>
            <w:r>
              <w:rPr>
                <w:rFonts w:ascii="GHEA Grapalat" w:hAnsi="GHEA Grapalat"/>
                <w:sz w:val="24"/>
                <w:szCs w:val="24"/>
                <w:lang w:val="hy-AM"/>
              </w:rPr>
              <w:t>Նոր նախագծում ն</w:t>
            </w:r>
            <w:r w:rsidR="00C56ED1">
              <w:rPr>
                <w:rFonts w:ascii="GHEA Grapalat" w:hAnsi="GHEA Grapalat"/>
                <w:sz w:val="24"/>
                <w:szCs w:val="24"/>
                <w:lang w:val="hy-AM"/>
              </w:rPr>
              <w:t xml:space="preserve">շված պահանջը հանվել է </w:t>
            </w:r>
          </w:p>
        </w:tc>
      </w:tr>
    </w:tbl>
    <w:p w14:paraId="2729270F" w14:textId="1D13144D" w:rsidR="0083382D" w:rsidRPr="00E24BB8" w:rsidRDefault="0083382D" w:rsidP="00995A1B">
      <w:pPr>
        <w:spacing w:line="276" w:lineRule="auto"/>
        <w:jc w:val="center"/>
        <w:rPr>
          <w:rFonts w:ascii="GHEA Grapalat" w:eastAsia="Times New Roman" w:hAnsi="GHEA Grapalat" w:cs="Times New Roman"/>
          <w:b/>
          <w:bCs/>
          <w:sz w:val="24"/>
          <w:szCs w:val="24"/>
          <w:lang w:val="hy-AM"/>
        </w:rPr>
      </w:pPr>
    </w:p>
    <w:p w14:paraId="7FFE8544" w14:textId="77777777" w:rsidR="00A66B4C" w:rsidRPr="00E24BB8" w:rsidRDefault="00A66B4C" w:rsidP="00995A1B">
      <w:pPr>
        <w:spacing w:line="276" w:lineRule="auto"/>
        <w:jc w:val="center"/>
        <w:rPr>
          <w:rFonts w:ascii="GHEA Grapalat" w:eastAsia="Times New Roman" w:hAnsi="GHEA Grapalat" w:cs="Times New Roman"/>
          <w:b/>
          <w:bCs/>
          <w:sz w:val="24"/>
          <w:szCs w:val="24"/>
          <w:lang w:val="hy-AM"/>
        </w:rPr>
      </w:pPr>
    </w:p>
    <w:p w14:paraId="0F031C3A" w14:textId="77777777" w:rsidR="00021D1C" w:rsidRPr="00E24BB8" w:rsidRDefault="00021D1C" w:rsidP="00995A1B">
      <w:pPr>
        <w:spacing w:line="276" w:lineRule="auto"/>
        <w:jc w:val="center"/>
        <w:rPr>
          <w:rFonts w:ascii="GHEA Grapalat" w:eastAsia="Times New Roman" w:hAnsi="GHEA Grapalat" w:cs="Times New Roman"/>
          <w:b/>
          <w:bCs/>
          <w:sz w:val="24"/>
          <w:szCs w:val="24"/>
          <w:lang w:val="hy-AM"/>
        </w:rPr>
      </w:pPr>
    </w:p>
    <w:p w14:paraId="10307768" w14:textId="77777777" w:rsidR="00021D1C" w:rsidRPr="00E24BB8" w:rsidRDefault="00021D1C" w:rsidP="00995A1B">
      <w:pPr>
        <w:spacing w:line="276" w:lineRule="auto"/>
        <w:jc w:val="center"/>
        <w:rPr>
          <w:rFonts w:ascii="GHEA Grapalat" w:eastAsia="Times New Roman" w:hAnsi="GHEA Grapalat" w:cs="Times New Roman"/>
          <w:b/>
          <w:bCs/>
          <w:sz w:val="24"/>
          <w:szCs w:val="24"/>
          <w:lang w:val="hy-AM"/>
        </w:rPr>
      </w:pPr>
    </w:p>
    <w:p w14:paraId="54E469A4" w14:textId="77777777" w:rsidR="00373172" w:rsidRPr="00E24BB8" w:rsidRDefault="00373172" w:rsidP="00995A1B">
      <w:pPr>
        <w:spacing w:line="276" w:lineRule="auto"/>
        <w:jc w:val="center"/>
        <w:rPr>
          <w:rFonts w:ascii="GHEA Grapalat" w:eastAsia="Times New Roman" w:hAnsi="GHEA Grapalat" w:cs="Times New Roman"/>
          <w:b/>
          <w:bCs/>
          <w:sz w:val="24"/>
          <w:szCs w:val="24"/>
          <w:lang w:val="hy-AM"/>
        </w:rPr>
      </w:pPr>
    </w:p>
    <w:p w14:paraId="36060EAB" w14:textId="77777777" w:rsidR="00373172" w:rsidRPr="00E24BB8" w:rsidRDefault="00373172" w:rsidP="00995A1B">
      <w:pPr>
        <w:spacing w:line="276" w:lineRule="auto"/>
        <w:jc w:val="center"/>
        <w:rPr>
          <w:rFonts w:ascii="GHEA Grapalat" w:eastAsia="Times New Roman" w:hAnsi="GHEA Grapalat" w:cs="Times New Roman"/>
          <w:b/>
          <w:bCs/>
          <w:sz w:val="24"/>
          <w:szCs w:val="24"/>
          <w:lang w:val="hy-AM"/>
        </w:rPr>
      </w:pPr>
    </w:p>
    <w:p w14:paraId="16AB7CF4" w14:textId="77777777" w:rsidR="00373172" w:rsidRPr="00E24BB8" w:rsidRDefault="00373172" w:rsidP="00995A1B">
      <w:pPr>
        <w:spacing w:line="276" w:lineRule="auto"/>
        <w:jc w:val="center"/>
        <w:rPr>
          <w:rFonts w:ascii="GHEA Grapalat" w:eastAsia="Times New Roman" w:hAnsi="GHEA Grapalat" w:cs="Times New Roman"/>
          <w:b/>
          <w:bCs/>
          <w:sz w:val="24"/>
          <w:szCs w:val="24"/>
          <w:lang w:val="hy-AM"/>
        </w:rPr>
      </w:pPr>
    </w:p>
    <w:sectPr w:rsidR="00373172" w:rsidRPr="00E24BB8" w:rsidSect="00B935B3">
      <w:pgSz w:w="12240" w:h="15840"/>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30C35E" w14:textId="77777777" w:rsidR="008F408D" w:rsidRDefault="008F408D" w:rsidP="00F40B00">
      <w:pPr>
        <w:spacing w:after="0" w:line="240" w:lineRule="auto"/>
      </w:pPr>
      <w:r>
        <w:separator/>
      </w:r>
    </w:p>
  </w:endnote>
  <w:endnote w:type="continuationSeparator" w:id="0">
    <w:p w14:paraId="20547083" w14:textId="77777777" w:rsidR="008F408D" w:rsidRDefault="008F408D" w:rsidP="00F40B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imes Armenian">
    <w:altName w:val="Times New Rom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1002AFF" w:usb1="C000E47F" w:usb2="0000002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F48E74" w14:textId="77777777" w:rsidR="008F408D" w:rsidRDefault="008F408D" w:rsidP="00F40B00">
      <w:pPr>
        <w:spacing w:after="0" w:line="240" w:lineRule="auto"/>
      </w:pPr>
      <w:r>
        <w:separator/>
      </w:r>
    </w:p>
  </w:footnote>
  <w:footnote w:type="continuationSeparator" w:id="0">
    <w:p w14:paraId="73AD4B30" w14:textId="77777777" w:rsidR="008F408D" w:rsidRDefault="008F408D" w:rsidP="00F40B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1F55AC"/>
    <w:multiLevelType w:val="hybridMultilevel"/>
    <w:tmpl w:val="28D4D9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BA36ACD"/>
    <w:multiLevelType w:val="hybridMultilevel"/>
    <w:tmpl w:val="00CA98CA"/>
    <w:lvl w:ilvl="0" w:tplc="42D6738A">
      <w:start w:val="1"/>
      <w:numFmt w:val="decimal"/>
      <w:lvlText w:val="%1)"/>
      <w:lvlJc w:val="left"/>
      <w:pPr>
        <w:ind w:left="87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207E2D1B"/>
    <w:multiLevelType w:val="hybridMultilevel"/>
    <w:tmpl w:val="6AAE3626"/>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399237E"/>
    <w:multiLevelType w:val="hybridMultilevel"/>
    <w:tmpl w:val="3B78D482"/>
    <w:lvl w:ilvl="0" w:tplc="F8CC3AE4">
      <w:start w:val="1"/>
      <w:numFmt w:val="decimal"/>
      <w:lvlText w:val="%1."/>
      <w:lvlJc w:val="left"/>
      <w:pPr>
        <w:ind w:left="7872" w:hanging="360"/>
      </w:pPr>
      <w:rPr>
        <w:rFonts w:hint="default"/>
        <w:b/>
        <w:bCs/>
        <w:i/>
        <w:iCs/>
        <w:sz w:val="24"/>
        <w:szCs w:val="24"/>
      </w:rPr>
    </w:lvl>
    <w:lvl w:ilvl="1" w:tplc="08090019" w:tentative="1">
      <w:start w:val="1"/>
      <w:numFmt w:val="lowerLetter"/>
      <w:lvlText w:val="%2."/>
      <w:lvlJc w:val="left"/>
      <w:pPr>
        <w:ind w:left="1455" w:hanging="360"/>
      </w:pPr>
    </w:lvl>
    <w:lvl w:ilvl="2" w:tplc="0809001B" w:tentative="1">
      <w:start w:val="1"/>
      <w:numFmt w:val="lowerRoman"/>
      <w:lvlText w:val="%3."/>
      <w:lvlJc w:val="right"/>
      <w:pPr>
        <w:ind w:left="2175" w:hanging="180"/>
      </w:pPr>
    </w:lvl>
    <w:lvl w:ilvl="3" w:tplc="0809000F" w:tentative="1">
      <w:start w:val="1"/>
      <w:numFmt w:val="decimal"/>
      <w:lvlText w:val="%4."/>
      <w:lvlJc w:val="left"/>
      <w:pPr>
        <w:ind w:left="2895" w:hanging="360"/>
      </w:pPr>
    </w:lvl>
    <w:lvl w:ilvl="4" w:tplc="08090019" w:tentative="1">
      <w:start w:val="1"/>
      <w:numFmt w:val="lowerLetter"/>
      <w:lvlText w:val="%5."/>
      <w:lvlJc w:val="left"/>
      <w:pPr>
        <w:ind w:left="3615" w:hanging="360"/>
      </w:pPr>
    </w:lvl>
    <w:lvl w:ilvl="5" w:tplc="0809001B" w:tentative="1">
      <w:start w:val="1"/>
      <w:numFmt w:val="lowerRoman"/>
      <w:lvlText w:val="%6."/>
      <w:lvlJc w:val="right"/>
      <w:pPr>
        <w:ind w:left="4335" w:hanging="180"/>
      </w:pPr>
    </w:lvl>
    <w:lvl w:ilvl="6" w:tplc="0809000F" w:tentative="1">
      <w:start w:val="1"/>
      <w:numFmt w:val="decimal"/>
      <w:lvlText w:val="%7."/>
      <w:lvlJc w:val="left"/>
      <w:pPr>
        <w:ind w:left="5055" w:hanging="360"/>
      </w:pPr>
    </w:lvl>
    <w:lvl w:ilvl="7" w:tplc="08090019" w:tentative="1">
      <w:start w:val="1"/>
      <w:numFmt w:val="lowerLetter"/>
      <w:lvlText w:val="%8."/>
      <w:lvlJc w:val="left"/>
      <w:pPr>
        <w:ind w:left="5775" w:hanging="360"/>
      </w:pPr>
    </w:lvl>
    <w:lvl w:ilvl="8" w:tplc="0809001B" w:tentative="1">
      <w:start w:val="1"/>
      <w:numFmt w:val="lowerRoman"/>
      <w:lvlText w:val="%9."/>
      <w:lvlJc w:val="right"/>
      <w:pPr>
        <w:ind w:left="6495" w:hanging="180"/>
      </w:pPr>
    </w:lvl>
  </w:abstractNum>
  <w:abstractNum w:abstractNumId="4" w15:restartNumberingAfterBreak="0">
    <w:nsid w:val="3AB73189"/>
    <w:multiLevelType w:val="hybridMultilevel"/>
    <w:tmpl w:val="477CEF2C"/>
    <w:lvl w:ilvl="0" w:tplc="0419000D">
      <w:start w:val="1"/>
      <w:numFmt w:val="bullet"/>
      <w:lvlText w:val=""/>
      <w:lvlJc w:val="left"/>
      <w:pPr>
        <w:ind w:left="795" w:hanging="360"/>
      </w:pPr>
      <w:rPr>
        <w:rFonts w:ascii="Wingdings" w:hAnsi="Wingdings" w:hint="default"/>
      </w:rPr>
    </w:lvl>
    <w:lvl w:ilvl="1" w:tplc="04190003">
      <w:start w:val="1"/>
      <w:numFmt w:val="bullet"/>
      <w:lvlText w:val="o"/>
      <w:lvlJc w:val="left"/>
      <w:pPr>
        <w:ind w:left="1515" w:hanging="360"/>
      </w:pPr>
      <w:rPr>
        <w:rFonts w:ascii="Courier New" w:hAnsi="Courier New" w:cs="Courier New" w:hint="default"/>
      </w:rPr>
    </w:lvl>
    <w:lvl w:ilvl="2" w:tplc="04190005">
      <w:start w:val="1"/>
      <w:numFmt w:val="bullet"/>
      <w:lvlText w:val=""/>
      <w:lvlJc w:val="left"/>
      <w:pPr>
        <w:ind w:left="2235" w:hanging="360"/>
      </w:pPr>
      <w:rPr>
        <w:rFonts w:ascii="Wingdings" w:hAnsi="Wingdings" w:hint="default"/>
      </w:rPr>
    </w:lvl>
    <w:lvl w:ilvl="3" w:tplc="04190001">
      <w:start w:val="1"/>
      <w:numFmt w:val="bullet"/>
      <w:lvlText w:val=""/>
      <w:lvlJc w:val="left"/>
      <w:pPr>
        <w:ind w:left="2955" w:hanging="360"/>
      </w:pPr>
      <w:rPr>
        <w:rFonts w:ascii="Symbol" w:hAnsi="Symbol" w:hint="default"/>
      </w:rPr>
    </w:lvl>
    <w:lvl w:ilvl="4" w:tplc="04190003">
      <w:start w:val="1"/>
      <w:numFmt w:val="bullet"/>
      <w:lvlText w:val="o"/>
      <w:lvlJc w:val="left"/>
      <w:pPr>
        <w:ind w:left="3675" w:hanging="360"/>
      </w:pPr>
      <w:rPr>
        <w:rFonts w:ascii="Courier New" w:hAnsi="Courier New" w:cs="Courier New" w:hint="default"/>
      </w:rPr>
    </w:lvl>
    <w:lvl w:ilvl="5" w:tplc="04190005">
      <w:start w:val="1"/>
      <w:numFmt w:val="bullet"/>
      <w:lvlText w:val=""/>
      <w:lvlJc w:val="left"/>
      <w:pPr>
        <w:ind w:left="4395" w:hanging="360"/>
      </w:pPr>
      <w:rPr>
        <w:rFonts w:ascii="Wingdings" w:hAnsi="Wingdings" w:hint="default"/>
      </w:rPr>
    </w:lvl>
    <w:lvl w:ilvl="6" w:tplc="04190001">
      <w:start w:val="1"/>
      <w:numFmt w:val="bullet"/>
      <w:lvlText w:val=""/>
      <w:lvlJc w:val="left"/>
      <w:pPr>
        <w:ind w:left="5115" w:hanging="360"/>
      </w:pPr>
      <w:rPr>
        <w:rFonts w:ascii="Symbol" w:hAnsi="Symbol" w:hint="default"/>
      </w:rPr>
    </w:lvl>
    <w:lvl w:ilvl="7" w:tplc="04190003">
      <w:start w:val="1"/>
      <w:numFmt w:val="bullet"/>
      <w:lvlText w:val="o"/>
      <w:lvlJc w:val="left"/>
      <w:pPr>
        <w:ind w:left="5835" w:hanging="360"/>
      </w:pPr>
      <w:rPr>
        <w:rFonts w:ascii="Courier New" w:hAnsi="Courier New" w:cs="Courier New" w:hint="default"/>
      </w:rPr>
    </w:lvl>
    <w:lvl w:ilvl="8" w:tplc="04190005">
      <w:start w:val="1"/>
      <w:numFmt w:val="bullet"/>
      <w:lvlText w:val=""/>
      <w:lvlJc w:val="left"/>
      <w:pPr>
        <w:ind w:left="6555" w:hanging="360"/>
      </w:pPr>
      <w:rPr>
        <w:rFonts w:ascii="Wingdings" w:hAnsi="Wingdings" w:hint="default"/>
      </w:rPr>
    </w:lvl>
  </w:abstractNum>
  <w:abstractNum w:abstractNumId="5" w15:restartNumberingAfterBreak="0">
    <w:nsid w:val="3F160349"/>
    <w:multiLevelType w:val="hybridMultilevel"/>
    <w:tmpl w:val="A2F06A36"/>
    <w:lvl w:ilvl="0" w:tplc="F5FA1388">
      <w:start w:val="1"/>
      <w:numFmt w:val="decimal"/>
      <w:lvlText w:val="%1."/>
      <w:lvlJc w:val="left"/>
      <w:pPr>
        <w:ind w:left="720" w:hanging="360"/>
      </w:pPr>
      <w:rPr>
        <w:rFonts w:ascii="GHEA Grapalat" w:hAnsi="GHEA Grapalat"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F666317"/>
    <w:multiLevelType w:val="hybridMultilevel"/>
    <w:tmpl w:val="58A64964"/>
    <w:lvl w:ilvl="0" w:tplc="6ECAA7A0">
      <w:start w:val="1"/>
      <w:numFmt w:val="decimal"/>
      <w:lvlText w:val="%1."/>
      <w:lvlJc w:val="left"/>
      <w:pPr>
        <w:ind w:left="389" w:hanging="360"/>
      </w:pPr>
      <w:rPr>
        <w:rFonts w:hint="default"/>
        <w:b/>
      </w:rPr>
    </w:lvl>
    <w:lvl w:ilvl="1" w:tplc="04090019" w:tentative="1">
      <w:start w:val="1"/>
      <w:numFmt w:val="lowerLetter"/>
      <w:lvlText w:val="%2."/>
      <w:lvlJc w:val="left"/>
      <w:pPr>
        <w:ind w:left="1109" w:hanging="360"/>
      </w:pPr>
    </w:lvl>
    <w:lvl w:ilvl="2" w:tplc="0409001B" w:tentative="1">
      <w:start w:val="1"/>
      <w:numFmt w:val="lowerRoman"/>
      <w:lvlText w:val="%3."/>
      <w:lvlJc w:val="right"/>
      <w:pPr>
        <w:ind w:left="1829" w:hanging="180"/>
      </w:pPr>
    </w:lvl>
    <w:lvl w:ilvl="3" w:tplc="0409000F" w:tentative="1">
      <w:start w:val="1"/>
      <w:numFmt w:val="decimal"/>
      <w:lvlText w:val="%4."/>
      <w:lvlJc w:val="left"/>
      <w:pPr>
        <w:ind w:left="2549" w:hanging="360"/>
      </w:pPr>
    </w:lvl>
    <w:lvl w:ilvl="4" w:tplc="04090019" w:tentative="1">
      <w:start w:val="1"/>
      <w:numFmt w:val="lowerLetter"/>
      <w:lvlText w:val="%5."/>
      <w:lvlJc w:val="left"/>
      <w:pPr>
        <w:ind w:left="3269" w:hanging="360"/>
      </w:pPr>
    </w:lvl>
    <w:lvl w:ilvl="5" w:tplc="0409001B" w:tentative="1">
      <w:start w:val="1"/>
      <w:numFmt w:val="lowerRoman"/>
      <w:lvlText w:val="%6."/>
      <w:lvlJc w:val="right"/>
      <w:pPr>
        <w:ind w:left="3989" w:hanging="180"/>
      </w:pPr>
    </w:lvl>
    <w:lvl w:ilvl="6" w:tplc="0409000F" w:tentative="1">
      <w:start w:val="1"/>
      <w:numFmt w:val="decimal"/>
      <w:lvlText w:val="%7."/>
      <w:lvlJc w:val="left"/>
      <w:pPr>
        <w:ind w:left="4709" w:hanging="360"/>
      </w:pPr>
    </w:lvl>
    <w:lvl w:ilvl="7" w:tplc="04090019" w:tentative="1">
      <w:start w:val="1"/>
      <w:numFmt w:val="lowerLetter"/>
      <w:lvlText w:val="%8."/>
      <w:lvlJc w:val="left"/>
      <w:pPr>
        <w:ind w:left="5429" w:hanging="360"/>
      </w:pPr>
    </w:lvl>
    <w:lvl w:ilvl="8" w:tplc="0409001B" w:tentative="1">
      <w:start w:val="1"/>
      <w:numFmt w:val="lowerRoman"/>
      <w:lvlText w:val="%9."/>
      <w:lvlJc w:val="right"/>
      <w:pPr>
        <w:ind w:left="6149" w:hanging="180"/>
      </w:pPr>
    </w:lvl>
  </w:abstractNum>
  <w:abstractNum w:abstractNumId="7" w15:restartNumberingAfterBreak="0">
    <w:nsid w:val="4283576F"/>
    <w:multiLevelType w:val="hybridMultilevel"/>
    <w:tmpl w:val="F8022CE8"/>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8" w15:restartNumberingAfterBreak="0">
    <w:nsid w:val="44E546EC"/>
    <w:multiLevelType w:val="hybridMultilevel"/>
    <w:tmpl w:val="6F1636A0"/>
    <w:lvl w:ilvl="0" w:tplc="011CE364">
      <w:start w:val="1"/>
      <w:numFmt w:val="decimal"/>
      <w:lvlText w:val="%1."/>
      <w:lvlJc w:val="left"/>
      <w:pPr>
        <w:ind w:left="360" w:hanging="360"/>
      </w:pPr>
      <w:rPr>
        <w:rFonts w:ascii="GHEA Grapalat" w:hAnsi="GHEA Grapalat" w:hint="default"/>
        <w:b w:val="0"/>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51DC3CB8"/>
    <w:multiLevelType w:val="hybridMultilevel"/>
    <w:tmpl w:val="DDFEE8E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BC02E5"/>
    <w:multiLevelType w:val="hybridMultilevel"/>
    <w:tmpl w:val="2ACC3FD2"/>
    <w:lvl w:ilvl="0" w:tplc="AB08CB9A">
      <w:start w:val="1"/>
      <w:numFmt w:val="decimal"/>
      <w:lvlText w:val="%1."/>
      <w:lvlJc w:val="left"/>
      <w:pPr>
        <w:ind w:left="360" w:hanging="360"/>
      </w:pPr>
      <w:rPr>
        <w:rFonts w:cs="Times New Roman"/>
        <w:b w:val="0"/>
        <w:color w:val="00000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1" w15:restartNumberingAfterBreak="0">
    <w:nsid w:val="5AEF3DEC"/>
    <w:multiLevelType w:val="hybridMultilevel"/>
    <w:tmpl w:val="9238EC3E"/>
    <w:lvl w:ilvl="0" w:tplc="0409000F">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2" w15:restartNumberingAfterBreak="0">
    <w:nsid w:val="5BCA0DF5"/>
    <w:multiLevelType w:val="hybridMultilevel"/>
    <w:tmpl w:val="42F077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CC7017F"/>
    <w:multiLevelType w:val="hybridMultilevel"/>
    <w:tmpl w:val="7820E1C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E1D3D6E"/>
    <w:multiLevelType w:val="hybridMultilevel"/>
    <w:tmpl w:val="318ADE64"/>
    <w:lvl w:ilvl="0" w:tplc="45F0830E">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0003B8D"/>
    <w:multiLevelType w:val="hybridMultilevel"/>
    <w:tmpl w:val="56E62B14"/>
    <w:lvl w:ilvl="0" w:tplc="189C844C">
      <w:start w:val="1"/>
      <w:numFmt w:val="decimal"/>
      <w:lvlText w:val="%1."/>
      <w:lvlJc w:val="left"/>
      <w:pPr>
        <w:ind w:left="644" w:hanging="360"/>
      </w:pPr>
      <w:rPr>
        <w:rFonts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1F66D9B"/>
    <w:multiLevelType w:val="hybridMultilevel"/>
    <w:tmpl w:val="31D41D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76C62EE"/>
    <w:multiLevelType w:val="hybridMultilevel"/>
    <w:tmpl w:val="20DAD074"/>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7FD76BE"/>
    <w:multiLevelType w:val="hybridMultilevel"/>
    <w:tmpl w:val="577EF9A0"/>
    <w:lvl w:ilvl="0" w:tplc="2E38808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9" w15:restartNumberingAfterBreak="0">
    <w:nsid w:val="7A667FF1"/>
    <w:multiLevelType w:val="hybridMultilevel"/>
    <w:tmpl w:val="2542AB56"/>
    <w:lvl w:ilvl="0" w:tplc="474E0DEA">
      <w:start w:val="1"/>
      <w:numFmt w:val="decimal"/>
      <w:lvlText w:val="%1)"/>
      <w:lvlJc w:val="left"/>
      <w:pPr>
        <w:ind w:left="389" w:hanging="360"/>
      </w:pPr>
      <w:rPr>
        <w:rFonts w:hint="default"/>
      </w:rPr>
    </w:lvl>
    <w:lvl w:ilvl="1" w:tplc="04090019" w:tentative="1">
      <w:start w:val="1"/>
      <w:numFmt w:val="lowerLetter"/>
      <w:lvlText w:val="%2."/>
      <w:lvlJc w:val="left"/>
      <w:pPr>
        <w:ind w:left="1109" w:hanging="360"/>
      </w:pPr>
    </w:lvl>
    <w:lvl w:ilvl="2" w:tplc="0409001B" w:tentative="1">
      <w:start w:val="1"/>
      <w:numFmt w:val="lowerRoman"/>
      <w:lvlText w:val="%3."/>
      <w:lvlJc w:val="right"/>
      <w:pPr>
        <w:ind w:left="1829" w:hanging="180"/>
      </w:pPr>
    </w:lvl>
    <w:lvl w:ilvl="3" w:tplc="0409000F" w:tentative="1">
      <w:start w:val="1"/>
      <w:numFmt w:val="decimal"/>
      <w:lvlText w:val="%4."/>
      <w:lvlJc w:val="left"/>
      <w:pPr>
        <w:ind w:left="2549" w:hanging="360"/>
      </w:pPr>
    </w:lvl>
    <w:lvl w:ilvl="4" w:tplc="04090019" w:tentative="1">
      <w:start w:val="1"/>
      <w:numFmt w:val="lowerLetter"/>
      <w:lvlText w:val="%5."/>
      <w:lvlJc w:val="left"/>
      <w:pPr>
        <w:ind w:left="3269" w:hanging="360"/>
      </w:pPr>
    </w:lvl>
    <w:lvl w:ilvl="5" w:tplc="0409001B" w:tentative="1">
      <w:start w:val="1"/>
      <w:numFmt w:val="lowerRoman"/>
      <w:lvlText w:val="%6."/>
      <w:lvlJc w:val="right"/>
      <w:pPr>
        <w:ind w:left="3989" w:hanging="180"/>
      </w:pPr>
    </w:lvl>
    <w:lvl w:ilvl="6" w:tplc="0409000F" w:tentative="1">
      <w:start w:val="1"/>
      <w:numFmt w:val="decimal"/>
      <w:lvlText w:val="%7."/>
      <w:lvlJc w:val="left"/>
      <w:pPr>
        <w:ind w:left="4709" w:hanging="360"/>
      </w:pPr>
    </w:lvl>
    <w:lvl w:ilvl="7" w:tplc="04090019" w:tentative="1">
      <w:start w:val="1"/>
      <w:numFmt w:val="lowerLetter"/>
      <w:lvlText w:val="%8."/>
      <w:lvlJc w:val="left"/>
      <w:pPr>
        <w:ind w:left="5429" w:hanging="360"/>
      </w:pPr>
    </w:lvl>
    <w:lvl w:ilvl="8" w:tplc="0409001B" w:tentative="1">
      <w:start w:val="1"/>
      <w:numFmt w:val="lowerRoman"/>
      <w:lvlText w:val="%9."/>
      <w:lvlJc w:val="right"/>
      <w:pPr>
        <w:ind w:left="6149"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11"/>
  </w:num>
  <w:num w:numId="5">
    <w:abstractNumId w:val="1"/>
  </w:num>
  <w:num w:numId="6">
    <w:abstractNumId w:val="6"/>
  </w:num>
  <w:num w:numId="7">
    <w:abstractNumId w:val="19"/>
  </w:num>
  <w:num w:numId="8">
    <w:abstractNumId w:val="14"/>
  </w:num>
  <w:num w:numId="9">
    <w:abstractNumId w:val="17"/>
  </w:num>
  <w:num w:numId="10">
    <w:abstractNumId w:val="9"/>
  </w:num>
  <w:num w:numId="11">
    <w:abstractNumId w:val="13"/>
  </w:num>
  <w:num w:numId="12">
    <w:abstractNumId w:val="7"/>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num>
  <w:num w:numId="15">
    <w:abstractNumId w:val="16"/>
  </w:num>
  <w:num w:numId="16">
    <w:abstractNumId w:val="8"/>
  </w:num>
  <w:num w:numId="17">
    <w:abstractNumId w:val="4"/>
  </w:num>
  <w:num w:numId="18">
    <w:abstractNumId w:val="12"/>
  </w:num>
  <w:num w:numId="19">
    <w:abstractNumId w:val="15"/>
  </w:num>
  <w:num w:numId="20">
    <w:abstractNumId w:val="18"/>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015E"/>
    <w:rsid w:val="00004365"/>
    <w:rsid w:val="00014F31"/>
    <w:rsid w:val="00017063"/>
    <w:rsid w:val="00021D1C"/>
    <w:rsid w:val="000307A0"/>
    <w:rsid w:val="000468FC"/>
    <w:rsid w:val="00046C74"/>
    <w:rsid w:val="00053821"/>
    <w:rsid w:val="00076C1F"/>
    <w:rsid w:val="000A5C76"/>
    <w:rsid w:val="000C0CA3"/>
    <w:rsid w:val="000C686C"/>
    <w:rsid w:val="000C6ED4"/>
    <w:rsid w:val="000D2FDE"/>
    <w:rsid w:val="000D36B1"/>
    <w:rsid w:val="000D7725"/>
    <w:rsid w:val="000E060B"/>
    <w:rsid w:val="000E5CEA"/>
    <w:rsid w:val="000F5E02"/>
    <w:rsid w:val="000F6B3F"/>
    <w:rsid w:val="001102C7"/>
    <w:rsid w:val="00125E59"/>
    <w:rsid w:val="00126871"/>
    <w:rsid w:val="00130CB6"/>
    <w:rsid w:val="00153307"/>
    <w:rsid w:val="00174EB0"/>
    <w:rsid w:val="0018318E"/>
    <w:rsid w:val="001947A9"/>
    <w:rsid w:val="00194A85"/>
    <w:rsid w:val="001A4E77"/>
    <w:rsid w:val="001B7BAD"/>
    <w:rsid w:val="001C1472"/>
    <w:rsid w:val="001C3DE7"/>
    <w:rsid w:val="001C48E9"/>
    <w:rsid w:val="001D288F"/>
    <w:rsid w:val="001E1757"/>
    <w:rsid w:val="001E31E7"/>
    <w:rsid w:val="001F4538"/>
    <w:rsid w:val="001F4BF1"/>
    <w:rsid w:val="001F4D3A"/>
    <w:rsid w:val="001F503B"/>
    <w:rsid w:val="001F65FA"/>
    <w:rsid w:val="0020015E"/>
    <w:rsid w:val="00227AC0"/>
    <w:rsid w:val="00233BE4"/>
    <w:rsid w:val="0023754D"/>
    <w:rsid w:val="002455A3"/>
    <w:rsid w:val="0025181E"/>
    <w:rsid w:val="00256B62"/>
    <w:rsid w:val="00267278"/>
    <w:rsid w:val="00277396"/>
    <w:rsid w:val="0029612B"/>
    <w:rsid w:val="002B6D1D"/>
    <w:rsid w:val="002D4F77"/>
    <w:rsid w:val="002D5FF6"/>
    <w:rsid w:val="002F62C2"/>
    <w:rsid w:val="00303EFD"/>
    <w:rsid w:val="00305DA7"/>
    <w:rsid w:val="0031106E"/>
    <w:rsid w:val="00312AB9"/>
    <w:rsid w:val="0031404C"/>
    <w:rsid w:val="00325481"/>
    <w:rsid w:val="00334994"/>
    <w:rsid w:val="00350C36"/>
    <w:rsid w:val="00366E6E"/>
    <w:rsid w:val="00373172"/>
    <w:rsid w:val="0037597C"/>
    <w:rsid w:val="00384B9B"/>
    <w:rsid w:val="003961F1"/>
    <w:rsid w:val="003C3A56"/>
    <w:rsid w:val="003D2B5E"/>
    <w:rsid w:val="003E379E"/>
    <w:rsid w:val="003F15ED"/>
    <w:rsid w:val="003F7541"/>
    <w:rsid w:val="003F7C31"/>
    <w:rsid w:val="00406E36"/>
    <w:rsid w:val="00433B79"/>
    <w:rsid w:val="00433C3F"/>
    <w:rsid w:val="00437769"/>
    <w:rsid w:val="0045552E"/>
    <w:rsid w:val="00464D46"/>
    <w:rsid w:val="00473115"/>
    <w:rsid w:val="00477A52"/>
    <w:rsid w:val="00482B60"/>
    <w:rsid w:val="00485E5D"/>
    <w:rsid w:val="00485F58"/>
    <w:rsid w:val="00493DC5"/>
    <w:rsid w:val="0049538C"/>
    <w:rsid w:val="004A347C"/>
    <w:rsid w:val="004B2164"/>
    <w:rsid w:val="004D7E95"/>
    <w:rsid w:val="004F4AD1"/>
    <w:rsid w:val="00503BF0"/>
    <w:rsid w:val="00505750"/>
    <w:rsid w:val="0050616A"/>
    <w:rsid w:val="005147DF"/>
    <w:rsid w:val="00515709"/>
    <w:rsid w:val="00524CA1"/>
    <w:rsid w:val="00546F3C"/>
    <w:rsid w:val="005520AE"/>
    <w:rsid w:val="00566E4B"/>
    <w:rsid w:val="00570C1C"/>
    <w:rsid w:val="00573C80"/>
    <w:rsid w:val="00574DD6"/>
    <w:rsid w:val="00580636"/>
    <w:rsid w:val="005844EF"/>
    <w:rsid w:val="005B27EC"/>
    <w:rsid w:val="005C706E"/>
    <w:rsid w:val="005D0BEE"/>
    <w:rsid w:val="005D67B3"/>
    <w:rsid w:val="005E038A"/>
    <w:rsid w:val="005E0704"/>
    <w:rsid w:val="005E473D"/>
    <w:rsid w:val="00607281"/>
    <w:rsid w:val="00637232"/>
    <w:rsid w:val="006408BC"/>
    <w:rsid w:val="00653860"/>
    <w:rsid w:val="00674B76"/>
    <w:rsid w:val="006833A4"/>
    <w:rsid w:val="0068733A"/>
    <w:rsid w:val="00687FC8"/>
    <w:rsid w:val="00691D07"/>
    <w:rsid w:val="006A291B"/>
    <w:rsid w:val="006B179B"/>
    <w:rsid w:val="006B5E79"/>
    <w:rsid w:val="006C596F"/>
    <w:rsid w:val="006C5B79"/>
    <w:rsid w:val="006E4E15"/>
    <w:rsid w:val="006E50BD"/>
    <w:rsid w:val="006E6530"/>
    <w:rsid w:val="00716F3A"/>
    <w:rsid w:val="00722009"/>
    <w:rsid w:val="007256BA"/>
    <w:rsid w:val="00727EE7"/>
    <w:rsid w:val="00741C42"/>
    <w:rsid w:val="00744A0E"/>
    <w:rsid w:val="0075475B"/>
    <w:rsid w:val="00767EBC"/>
    <w:rsid w:val="00774AB4"/>
    <w:rsid w:val="00775D9A"/>
    <w:rsid w:val="007802B1"/>
    <w:rsid w:val="007B1EA9"/>
    <w:rsid w:val="007C6799"/>
    <w:rsid w:val="007E314E"/>
    <w:rsid w:val="007E6CDB"/>
    <w:rsid w:val="00804645"/>
    <w:rsid w:val="0082313D"/>
    <w:rsid w:val="0082357C"/>
    <w:rsid w:val="0082397D"/>
    <w:rsid w:val="0083382D"/>
    <w:rsid w:val="00854F39"/>
    <w:rsid w:val="0085640D"/>
    <w:rsid w:val="00874DBC"/>
    <w:rsid w:val="00892CC4"/>
    <w:rsid w:val="008E30BC"/>
    <w:rsid w:val="008F2094"/>
    <w:rsid w:val="008F408D"/>
    <w:rsid w:val="00903680"/>
    <w:rsid w:val="00915C34"/>
    <w:rsid w:val="009217B3"/>
    <w:rsid w:val="009271E1"/>
    <w:rsid w:val="00934BD7"/>
    <w:rsid w:val="00942927"/>
    <w:rsid w:val="00952AFE"/>
    <w:rsid w:val="00995A1B"/>
    <w:rsid w:val="009C3122"/>
    <w:rsid w:val="009C3A0D"/>
    <w:rsid w:val="009D75E0"/>
    <w:rsid w:val="009E6287"/>
    <w:rsid w:val="009F4C27"/>
    <w:rsid w:val="00A217F2"/>
    <w:rsid w:val="00A308F5"/>
    <w:rsid w:val="00A357C7"/>
    <w:rsid w:val="00A43636"/>
    <w:rsid w:val="00A46BAA"/>
    <w:rsid w:val="00A602A1"/>
    <w:rsid w:val="00A65C3E"/>
    <w:rsid w:val="00A66B4C"/>
    <w:rsid w:val="00A73156"/>
    <w:rsid w:val="00AA44F1"/>
    <w:rsid w:val="00AB7813"/>
    <w:rsid w:val="00AD77A7"/>
    <w:rsid w:val="00AE12BD"/>
    <w:rsid w:val="00AE16F9"/>
    <w:rsid w:val="00B141E9"/>
    <w:rsid w:val="00B30D50"/>
    <w:rsid w:val="00B355F5"/>
    <w:rsid w:val="00B37B19"/>
    <w:rsid w:val="00B525CC"/>
    <w:rsid w:val="00B60A29"/>
    <w:rsid w:val="00B63CB0"/>
    <w:rsid w:val="00B71BC3"/>
    <w:rsid w:val="00B81CE1"/>
    <w:rsid w:val="00B86755"/>
    <w:rsid w:val="00B90A61"/>
    <w:rsid w:val="00B935B3"/>
    <w:rsid w:val="00B93F1B"/>
    <w:rsid w:val="00B9529E"/>
    <w:rsid w:val="00BB1D3E"/>
    <w:rsid w:val="00BB6DCA"/>
    <w:rsid w:val="00BC28FC"/>
    <w:rsid w:val="00BD54C9"/>
    <w:rsid w:val="00BD68D4"/>
    <w:rsid w:val="00BE156E"/>
    <w:rsid w:val="00BE465D"/>
    <w:rsid w:val="00BE6FEE"/>
    <w:rsid w:val="00BF0706"/>
    <w:rsid w:val="00BF300C"/>
    <w:rsid w:val="00BF7607"/>
    <w:rsid w:val="00C13FAB"/>
    <w:rsid w:val="00C2010B"/>
    <w:rsid w:val="00C25040"/>
    <w:rsid w:val="00C33C08"/>
    <w:rsid w:val="00C56ED1"/>
    <w:rsid w:val="00C63F44"/>
    <w:rsid w:val="00C6485C"/>
    <w:rsid w:val="00C83619"/>
    <w:rsid w:val="00C85F52"/>
    <w:rsid w:val="00C925E9"/>
    <w:rsid w:val="00CB037A"/>
    <w:rsid w:val="00CB2A44"/>
    <w:rsid w:val="00CC6811"/>
    <w:rsid w:val="00CF1BBB"/>
    <w:rsid w:val="00CF53BB"/>
    <w:rsid w:val="00D057C5"/>
    <w:rsid w:val="00D06644"/>
    <w:rsid w:val="00D07E5B"/>
    <w:rsid w:val="00D26CDC"/>
    <w:rsid w:val="00D30BDC"/>
    <w:rsid w:val="00D57335"/>
    <w:rsid w:val="00D60C43"/>
    <w:rsid w:val="00D772FA"/>
    <w:rsid w:val="00D8017B"/>
    <w:rsid w:val="00D81614"/>
    <w:rsid w:val="00D8339A"/>
    <w:rsid w:val="00D84140"/>
    <w:rsid w:val="00D94CE0"/>
    <w:rsid w:val="00D95055"/>
    <w:rsid w:val="00DA392E"/>
    <w:rsid w:val="00DC2F1C"/>
    <w:rsid w:val="00DC534F"/>
    <w:rsid w:val="00DC6006"/>
    <w:rsid w:val="00DD03C6"/>
    <w:rsid w:val="00DD2E3C"/>
    <w:rsid w:val="00DD49C9"/>
    <w:rsid w:val="00E05F2E"/>
    <w:rsid w:val="00E067C0"/>
    <w:rsid w:val="00E10C6E"/>
    <w:rsid w:val="00E13F4A"/>
    <w:rsid w:val="00E24BB8"/>
    <w:rsid w:val="00E308D8"/>
    <w:rsid w:val="00E408CB"/>
    <w:rsid w:val="00E5424B"/>
    <w:rsid w:val="00E71D9F"/>
    <w:rsid w:val="00E73821"/>
    <w:rsid w:val="00E77566"/>
    <w:rsid w:val="00E86A6D"/>
    <w:rsid w:val="00E901F6"/>
    <w:rsid w:val="00EA693C"/>
    <w:rsid w:val="00EC092A"/>
    <w:rsid w:val="00EC35C3"/>
    <w:rsid w:val="00EE05AD"/>
    <w:rsid w:val="00EE0AE7"/>
    <w:rsid w:val="00EF6322"/>
    <w:rsid w:val="00EF6332"/>
    <w:rsid w:val="00F0146A"/>
    <w:rsid w:val="00F20EF7"/>
    <w:rsid w:val="00F40B00"/>
    <w:rsid w:val="00F42DAA"/>
    <w:rsid w:val="00F9498D"/>
    <w:rsid w:val="00FA4D18"/>
    <w:rsid w:val="00FA791D"/>
    <w:rsid w:val="00FB54E9"/>
    <w:rsid w:val="00FE1E01"/>
    <w:rsid w:val="00FE56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D227D"/>
  <w15:docId w15:val="{2577B15F-D282-45C8-A700-D1976E5CE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0A29"/>
  </w:style>
  <w:style w:type="paragraph" w:styleId="Heading1">
    <w:name w:val="heading 1"/>
    <w:basedOn w:val="Normal"/>
    <w:next w:val="Normal"/>
    <w:link w:val="Heading1Char"/>
    <w:qFormat/>
    <w:rsid w:val="001C1472"/>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60A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6E4E15"/>
    <w:pPr>
      <w:ind w:left="720"/>
      <w:contextualSpacing/>
    </w:p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6E4E15"/>
  </w:style>
  <w:style w:type="character" w:customStyle="1" w:styleId="NormalWebChar">
    <w:name w:val="Normal (Web) Char"/>
    <w:aliases w:val="Char11 Char,Normal (Web) Char Char1 Char,Char11 Char1 Char,Char Char Char1 Char,Char11 Char1 Char1 Char,webb Char,Обычный (веб) Знак Знак Char,Знак Знак Знак Знак Char,Знак Знак1 Char,Обычный (веб) Знак Знак Знак Char,Знак1 Char"/>
    <w:link w:val="NormalWeb"/>
    <w:locked/>
    <w:rsid w:val="000F6B3F"/>
    <w:rPr>
      <w:sz w:val="24"/>
      <w:szCs w:val="24"/>
    </w:rPr>
  </w:style>
  <w:style w:type="paragraph" w:styleId="NormalWeb">
    <w:name w:val="Normal (Web)"/>
    <w:aliases w:val="Char11,Normal (Web) Char Char1,Char11 Char1,Char Char Char1,Char11 Char1 Char1,webb,Обычный (веб) Знак Знак,Знак Знак Знак Знак,Знак Знак1,Обычный (веб) Знак Знак Знак,Знак Знак Знак1 Знак Знак Знак Знак Знак,Знак1,Знак Знак,Знак,Char"/>
    <w:basedOn w:val="Normal"/>
    <w:link w:val="NormalWebChar"/>
    <w:uiPriority w:val="99"/>
    <w:unhideWhenUsed/>
    <w:qFormat/>
    <w:rsid w:val="000F6B3F"/>
    <w:pPr>
      <w:spacing w:before="100" w:beforeAutospacing="1" w:after="100" w:afterAutospacing="1" w:line="240" w:lineRule="auto"/>
    </w:pPr>
    <w:rPr>
      <w:sz w:val="24"/>
      <w:szCs w:val="24"/>
    </w:rPr>
  </w:style>
  <w:style w:type="character" w:styleId="CommentReference">
    <w:name w:val="annotation reference"/>
    <w:basedOn w:val="DefaultParagraphFont"/>
    <w:uiPriority w:val="99"/>
    <w:semiHidden/>
    <w:unhideWhenUsed/>
    <w:rsid w:val="008F2094"/>
    <w:rPr>
      <w:sz w:val="16"/>
      <w:szCs w:val="16"/>
    </w:rPr>
  </w:style>
  <w:style w:type="paragraph" w:styleId="CommentText">
    <w:name w:val="annotation text"/>
    <w:basedOn w:val="Normal"/>
    <w:link w:val="CommentTextChar"/>
    <w:uiPriority w:val="99"/>
    <w:unhideWhenUsed/>
    <w:rsid w:val="008F2094"/>
    <w:pPr>
      <w:spacing w:line="240" w:lineRule="auto"/>
    </w:pPr>
    <w:rPr>
      <w:sz w:val="20"/>
      <w:szCs w:val="20"/>
    </w:rPr>
  </w:style>
  <w:style w:type="character" w:customStyle="1" w:styleId="CommentTextChar">
    <w:name w:val="Comment Text Char"/>
    <w:basedOn w:val="DefaultParagraphFont"/>
    <w:link w:val="CommentText"/>
    <w:uiPriority w:val="99"/>
    <w:rsid w:val="008F2094"/>
    <w:rPr>
      <w:sz w:val="20"/>
      <w:szCs w:val="20"/>
    </w:rPr>
  </w:style>
  <w:style w:type="paragraph" w:styleId="CommentSubject">
    <w:name w:val="annotation subject"/>
    <w:basedOn w:val="CommentText"/>
    <w:next w:val="CommentText"/>
    <w:link w:val="CommentSubjectChar"/>
    <w:uiPriority w:val="99"/>
    <w:semiHidden/>
    <w:unhideWhenUsed/>
    <w:rsid w:val="008F2094"/>
    <w:rPr>
      <w:b/>
      <w:bCs/>
    </w:rPr>
  </w:style>
  <w:style w:type="character" w:customStyle="1" w:styleId="CommentSubjectChar">
    <w:name w:val="Comment Subject Char"/>
    <w:basedOn w:val="CommentTextChar"/>
    <w:link w:val="CommentSubject"/>
    <w:uiPriority w:val="99"/>
    <w:semiHidden/>
    <w:rsid w:val="008F2094"/>
    <w:rPr>
      <w:b/>
      <w:bCs/>
      <w:sz w:val="20"/>
      <w:szCs w:val="20"/>
    </w:rPr>
  </w:style>
  <w:style w:type="paragraph" w:styleId="BodyText">
    <w:name w:val="Body Text"/>
    <w:basedOn w:val="Normal"/>
    <w:link w:val="BodyTextChar"/>
    <w:rsid w:val="00515709"/>
    <w:pPr>
      <w:spacing w:after="0" w:line="240" w:lineRule="auto"/>
      <w:jc w:val="right"/>
    </w:pPr>
    <w:rPr>
      <w:rFonts w:ascii="Times Armenian" w:eastAsia="Times New Roman" w:hAnsi="Times Armenian" w:cs="Times New Roman"/>
      <w:sz w:val="24"/>
      <w:szCs w:val="20"/>
    </w:rPr>
  </w:style>
  <w:style w:type="character" w:customStyle="1" w:styleId="BodyTextChar">
    <w:name w:val="Body Text Char"/>
    <w:basedOn w:val="DefaultParagraphFont"/>
    <w:link w:val="BodyText"/>
    <w:rsid w:val="00515709"/>
    <w:rPr>
      <w:rFonts w:ascii="Times Armenian" w:eastAsia="Times New Roman" w:hAnsi="Times Armenian" w:cs="Times New Roman"/>
      <w:sz w:val="24"/>
      <w:szCs w:val="20"/>
    </w:rPr>
  </w:style>
  <w:style w:type="paragraph" w:styleId="BalloonText">
    <w:name w:val="Balloon Text"/>
    <w:basedOn w:val="Normal"/>
    <w:link w:val="BalloonTextChar"/>
    <w:uiPriority w:val="99"/>
    <w:semiHidden/>
    <w:unhideWhenUsed/>
    <w:rsid w:val="00D0664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6644"/>
    <w:rPr>
      <w:rFonts w:ascii="Segoe UI" w:hAnsi="Segoe UI" w:cs="Segoe UI"/>
      <w:sz w:val="18"/>
      <w:szCs w:val="18"/>
    </w:rPr>
  </w:style>
  <w:style w:type="paragraph" w:styleId="Revision">
    <w:name w:val="Revision"/>
    <w:hidden/>
    <w:uiPriority w:val="99"/>
    <w:semiHidden/>
    <w:rsid w:val="00915C34"/>
    <w:pPr>
      <w:spacing w:after="0" w:line="240" w:lineRule="auto"/>
    </w:pPr>
  </w:style>
  <w:style w:type="paragraph" w:styleId="FootnoteText">
    <w:name w:val="footnote text"/>
    <w:basedOn w:val="Normal"/>
    <w:link w:val="FootnoteTextChar"/>
    <w:uiPriority w:val="99"/>
    <w:semiHidden/>
    <w:unhideWhenUsed/>
    <w:rsid w:val="00F40B00"/>
    <w:pPr>
      <w:spacing w:after="0" w:line="240" w:lineRule="auto"/>
    </w:pPr>
    <w:rPr>
      <w:sz w:val="20"/>
      <w:szCs w:val="20"/>
      <w:lang w:val="ru-RU"/>
    </w:rPr>
  </w:style>
  <w:style w:type="character" w:customStyle="1" w:styleId="FootnoteTextChar">
    <w:name w:val="Footnote Text Char"/>
    <w:basedOn w:val="DefaultParagraphFont"/>
    <w:link w:val="FootnoteText"/>
    <w:uiPriority w:val="99"/>
    <w:semiHidden/>
    <w:rsid w:val="00F40B00"/>
    <w:rPr>
      <w:sz w:val="20"/>
      <w:szCs w:val="20"/>
      <w:lang w:val="ru-RU"/>
    </w:rPr>
  </w:style>
  <w:style w:type="character" w:styleId="FootnoteReference">
    <w:name w:val="footnote reference"/>
    <w:basedOn w:val="DefaultParagraphFont"/>
    <w:uiPriority w:val="99"/>
    <w:semiHidden/>
    <w:unhideWhenUsed/>
    <w:rsid w:val="00F40B00"/>
    <w:rPr>
      <w:vertAlign w:val="superscript"/>
    </w:rPr>
  </w:style>
  <w:style w:type="character" w:styleId="Strong">
    <w:name w:val="Strong"/>
    <w:basedOn w:val="DefaultParagraphFont"/>
    <w:uiPriority w:val="22"/>
    <w:qFormat/>
    <w:rsid w:val="00C33C08"/>
    <w:rPr>
      <w:b/>
      <w:bCs/>
    </w:rPr>
  </w:style>
  <w:style w:type="character" w:styleId="PlaceholderText">
    <w:name w:val="Placeholder Text"/>
    <w:basedOn w:val="DefaultParagraphFont"/>
    <w:uiPriority w:val="99"/>
    <w:semiHidden/>
    <w:rsid w:val="00CB037A"/>
    <w:rPr>
      <w:color w:val="808080"/>
    </w:rPr>
  </w:style>
  <w:style w:type="character" w:styleId="Hyperlink">
    <w:name w:val="Hyperlink"/>
    <w:basedOn w:val="DefaultParagraphFont"/>
    <w:uiPriority w:val="99"/>
    <w:unhideWhenUsed/>
    <w:rsid w:val="005E038A"/>
    <w:rPr>
      <w:color w:val="0563C1" w:themeColor="hyperlink"/>
      <w:u w:val="single"/>
    </w:rPr>
  </w:style>
  <w:style w:type="paragraph" w:styleId="NoSpacing">
    <w:name w:val="No Spacing"/>
    <w:uiPriority w:val="1"/>
    <w:qFormat/>
    <w:rsid w:val="005E038A"/>
    <w:pPr>
      <w:spacing w:after="0" w:line="240" w:lineRule="auto"/>
    </w:pPr>
    <w:rPr>
      <w:lang w:val="ru-RU"/>
    </w:rPr>
  </w:style>
  <w:style w:type="paragraph" w:styleId="Header">
    <w:name w:val="header"/>
    <w:basedOn w:val="Normal"/>
    <w:link w:val="HeaderChar"/>
    <w:uiPriority w:val="99"/>
    <w:unhideWhenUsed/>
    <w:rsid w:val="00607281"/>
    <w:pPr>
      <w:tabs>
        <w:tab w:val="center" w:pos="4844"/>
        <w:tab w:val="right" w:pos="9689"/>
      </w:tabs>
      <w:spacing w:after="0" w:line="240" w:lineRule="auto"/>
    </w:pPr>
  </w:style>
  <w:style w:type="character" w:customStyle="1" w:styleId="HeaderChar">
    <w:name w:val="Header Char"/>
    <w:basedOn w:val="DefaultParagraphFont"/>
    <w:link w:val="Header"/>
    <w:uiPriority w:val="99"/>
    <w:rsid w:val="00607281"/>
  </w:style>
  <w:style w:type="character" w:customStyle="1" w:styleId="Heading1Char">
    <w:name w:val="Heading 1 Char"/>
    <w:basedOn w:val="DefaultParagraphFont"/>
    <w:link w:val="Heading1"/>
    <w:rsid w:val="001C1472"/>
    <w:rPr>
      <w:rFonts w:ascii="Arial" w:eastAsia="Times New Roman" w:hAnsi="Arial" w:cs="Arial"/>
      <w:b/>
      <w:bCs/>
      <w:kern w:val="32"/>
      <w:sz w:val="32"/>
      <w:szCs w:val="32"/>
    </w:rPr>
  </w:style>
  <w:style w:type="character" w:styleId="Emphasis">
    <w:name w:val="Emphasis"/>
    <w:qFormat/>
    <w:rsid w:val="00DC6006"/>
    <w:rPr>
      <w:rFonts w:cs="Times New Roman"/>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30315">
      <w:bodyDiv w:val="1"/>
      <w:marLeft w:val="0"/>
      <w:marRight w:val="0"/>
      <w:marTop w:val="0"/>
      <w:marBottom w:val="0"/>
      <w:divBdr>
        <w:top w:val="none" w:sz="0" w:space="0" w:color="auto"/>
        <w:left w:val="none" w:sz="0" w:space="0" w:color="auto"/>
        <w:bottom w:val="none" w:sz="0" w:space="0" w:color="auto"/>
        <w:right w:val="none" w:sz="0" w:space="0" w:color="auto"/>
      </w:divBdr>
    </w:div>
    <w:div w:id="317421991">
      <w:bodyDiv w:val="1"/>
      <w:marLeft w:val="0"/>
      <w:marRight w:val="0"/>
      <w:marTop w:val="0"/>
      <w:marBottom w:val="0"/>
      <w:divBdr>
        <w:top w:val="none" w:sz="0" w:space="0" w:color="auto"/>
        <w:left w:val="none" w:sz="0" w:space="0" w:color="auto"/>
        <w:bottom w:val="none" w:sz="0" w:space="0" w:color="auto"/>
        <w:right w:val="none" w:sz="0" w:space="0" w:color="auto"/>
      </w:divBdr>
    </w:div>
    <w:div w:id="427047590">
      <w:bodyDiv w:val="1"/>
      <w:marLeft w:val="0"/>
      <w:marRight w:val="0"/>
      <w:marTop w:val="0"/>
      <w:marBottom w:val="0"/>
      <w:divBdr>
        <w:top w:val="none" w:sz="0" w:space="0" w:color="auto"/>
        <w:left w:val="none" w:sz="0" w:space="0" w:color="auto"/>
        <w:bottom w:val="none" w:sz="0" w:space="0" w:color="auto"/>
        <w:right w:val="none" w:sz="0" w:space="0" w:color="auto"/>
      </w:divBdr>
    </w:div>
    <w:div w:id="781387325">
      <w:bodyDiv w:val="1"/>
      <w:marLeft w:val="0"/>
      <w:marRight w:val="0"/>
      <w:marTop w:val="0"/>
      <w:marBottom w:val="0"/>
      <w:divBdr>
        <w:top w:val="none" w:sz="0" w:space="0" w:color="auto"/>
        <w:left w:val="none" w:sz="0" w:space="0" w:color="auto"/>
        <w:bottom w:val="none" w:sz="0" w:space="0" w:color="auto"/>
        <w:right w:val="none" w:sz="0" w:space="0" w:color="auto"/>
      </w:divBdr>
    </w:div>
    <w:div w:id="1132098640">
      <w:bodyDiv w:val="1"/>
      <w:marLeft w:val="0"/>
      <w:marRight w:val="0"/>
      <w:marTop w:val="0"/>
      <w:marBottom w:val="0"/>
      <w:divBdr>
        <w:top w:val="none" w:sz="0" w:space="0" w:color="auto"/>
        <w:left w:val="none" w:sz="0" w:space="0" w:color="auto"/>
        <w:bottom w:val="none" w:sz="0" w:space="0" w:color="auto"/>
        <w:right w:val="none" w:sz="0" w:space="0" w:color="auto"/>
      </w:divBdr>
    </w:div>
    <w:div w:id="1209368341">
      <w:bodyDiv w:val="1"/>
      <w:marLeft w:val="0"/>
      <w:marRight w:val="0"/>
      <w:marTop w:val="0"/>
      <w:marBottom w:val="0"/>
      <w:divBdr>
        <w:top w:val="none" w:sz="0" w:space="0" w:color="auto"/>
        <w:left w:val="none" w:sz="0" w:space="0" w:color="auto"/>
        <w:bottom w:val="none" w:sz="0" w:space="0" w:color="auto"/>
        <w:right w:val="none" w:sz="0" w:space="0" w:color="auto"/>
      </w:divBdr>
    </w:div>
    <w:div w:id="1795515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D54DB6-C44A-457C-B9CA-55DC249815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24</Pages>
  <Words>3530</Words>
  <Characters>20123</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2023-12-27T13:11:00Z</dcterms:created>
  <dcterms:modified xsi:type="dcterms:W3CDTF">2023-12-27T14:32:00Z</dcterms:modified>
</cp:coreProperties>
</file>