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0BC41" w14:textId="0685CA86" w:rsidR="00191CB0" w:rsidRPr="00934428" w:rsidRDefault="00191CB0" w:rsidP="009F2CD3">
      <w:pPr>
        <w:spacing w:line="360" w:lineRule="auto"/>
        <w:ind w:firstLine="720"/>
        <w:jc w:val="center"/>
        <w:rPr>
          <w:rFonts w:ascii="GHEA Grapalat" w:eastAsia="GHEA Grapalat" w:hAnsi="GHEA Grapalat" w:cs="GHEA Grapalat"/>
          <w:sz w:val="24"/>
          <w:szCs w:val="24"/>
          <w:lang w:val="hy-AM"/>
        </w:rPr>
      </w:pPr>
      <w:bookmarkStart w:id="0" w:name="_GoBack"/>
      <w:bookmarkEnd w:id="0"/>
      <w:r w:rsidRPr="00934428">
        <w:rPr>
          <w:rFonts w:ascii="GHEA Grapalat" w:eastAsia="GHEA Grapalat" w:hAnsi="GHEA Grapalat" w:cs="GHEA Grapalat"/>
          <w:b/>
          <w:sz w:val="24"/>
          <w:szCs w:val="24"/>
          <w:lang w:val="hy-AM"/>
        </w:rPr>
        <w:t>ՀԻՄՆԱՎՈՐՈՒՄ</w:t>
      </w:r>
    </w:p>
    <w:p w14:paraId="03A73549" w14:textId="5B71B43B" w:rsidR="00D51EE6" w:rsidRPr="002A4123" w:rsidRDefault="00D51EE6" w:rsidP="00D51EE6">
      <w:pPr>
        <w:pStyle w:val="NormalWeb"/>
        <w:shd w:val="clear" w:color="auto" w:fill="FFFFFF"/>
        <w:spacing w:before="0" w:beforeAutospacing="0" w:after="0" w:afterAutospacing="0" w:line="360" w:lineRule="auto"/>
        <w:ind w:firstLine="720"/>
        <w:jc w:val="center"/>
        <w:rPr>
          <w:rStyle w:val="Strong"/>
          <w:rFonts w:ascii="GHEA Grapalat" w:hAnsi="GHEA Grapalat" w:cs="GHEA Grapalat"/>
          <w:color w:val="000000"/>
          <w:lang w:val="hy-AM"/>
        </w:rPr>
      </w:pPr>
      <w:r w:rsidRPr="007F614D">
        <w:rPr>
          <w:rStyle w:val="Strong"/>
          <w:rFonts w:ascii="GHEA Grapalat" w:hAnsi="GHEA Grapalat" w:cs="GHEA Grapalat"/>
          <w:color w:val="000000"/>
          <w:lang w:val="hy-AM"/>
        </w:rPr>
        <w:t>«</w:t>
      </w:r>
      <w:r w:rsidRPr="002A4123">
        <w:rPr>
          <w:rStyle w:val="Strong"/>
          <w:rFonts w:ascii="GHEA Grapalat" w:hAnsi="GHEA Grapalat" w:cs="GHEA Grapalat"/>
          <w:color w:val="000000"/>
          <w:lang w:val="hy-AM"/>
        </w:rPr>
        <w:t xml:space="preserve">ՀԱՅԱՍՏԱՆԻ ՀԱՆՐԱՊԵՏՈՒԹՅԱՆ ԿԱՌԱՎԱՐՈՒԹՅԱՆ </w:t>
      </w:r>
      <w:r w:rsidRPr="00D51EE6">
        <w:rPr>
          <w:rStyle w:val="Strong"/>
          <w:rFonts w:ascii="GHEA Grapalat" w:hAnsi="GHEA Grapalat" w:cs="GHEA Grapalat"/>
          <w:color w:val="000000"/>
          <w:lang w:val="hy-AM"/>
        </w:rPr>
        <w:t>2018 ԹՎԱԿԱՆԻ ՀՈՒՆԻՍԻ</w:t>
      </w:r>
      <w:r w:rsidRPr="002A4123">
        <w:rPr>
          <w:rStyle w:val="Strong"/>
          <w:rFonts w:ascii="GHEA Grapalat" w:hAnsi="GHEA Grapalat" w:cs="GHEA Grapalat"/>
          <w:color w:val="000000"/>
          <w:lang w:val="hy-AM"/>
        </w:rPr>
        <w:t xml:space="preserve"> </w:t>
      </w:r>
      <w:r>
        <w:rPr>
          <w:rStyle w:val="Strong"/>
          <w:rFonts w:ascii="GHEA Grapalat" w:hAnsi="GHEA Grapalat" w:cs="GHEA Grapalat"/>
          <w:color w:val="000000"/>
          <w:lang w:val="hy-AM"/>
        </w:rPr>
        <w:t>15</w:t>
      </w:r>
      <w:r w:rsidRPr="002A4123">
        <w:rPr>
          <w:rStyle w:val="Strong"/>
          <w:rFonts w:ascii="GHEA Grapalat" w:hAnsi="GHEA Grapalat" w:cs="GHEA Grapalat"/>
          <w:color w:val="000000"/>
          <w:lang w:val="hy-AM"/>
        </w:rPr>
        <w:t xml:space="preserve">-Ի </w:t>
      </w:r>
      <w:r w:rsidRPr="00D51EE6">
        <w:rPr>
          <w:rStyle w:val="Strong"/>
          <w:rFonts w:ascii="GHEA Grapalat" w:hAnsi="GHEA Grapalat" w:cs="GHEA Grapalat"/>
          <w:color w:val="000000"/>
          <w:lang w:val="hy-AM"/>
        </w:rPr>
        <w:t>706-Ն</w:t>
      </w:r>
      <w:r>
        <w:rPr>
          <w:rStyle w:val="Strong"/>
          <w:rFonts w:ascii="GHEA Grapalat" w:hAnsi="GHEA Grapalat" w:cs="GHEA Grapalat"/>
          <w:color w:val="000000"/>
          <w:lang w:val="hy-AM"/>
        </w:rPr>
        <w:t xml:space="preserve"> ՈՐՈՇՄԱՆ ՄԵՋ ԼՐԱՑՈՒՄ </w:t>
      </w:r>
      <w:r w:rsidRPr="002A4123">
        <w:rPr>
          <w:rStyle w:val="Strong"/>
          <w:rFonts w:ascii="GHEA Grapalat" w:hAnsi="GHEA Grapalat" w:cs="GHEA Grapalat"/>
          <w:color w:val="000000"/>
          <w:lang w:val="hy-AM"/>
        </w:rPr>
        <w:t>ԿԱՏԱՐԵԼՈՒ ՄԱՍԻՆ</w:t>
      </w:r>
      <w:r w:rsidRPr="007F614D">
        <w:rPr>
          <w:rStyle w:val="Strong"/>
          <w:rFonts w:ascii="GHEA Grapalat" w:hAnsi="GHEA Grapalat" w:cs="GHEA Grapalat"/>
          <w:color w:val="000000"/>
          <w:lang w:val="hy-AM"/>
        </w:rPr>
        <w:t>» Հ</w:t>
      </w:r>
      <w:r w:rsidRPr="007A63E3">
        <w:rPr>
          <w:rStyle w:val="Strong"/>
          <w:rFonts w:ascii="GHEA Grapalat" w:hAnsi="GHEA Grapalat" w:cs="GHEA Grapalat"/>
          <w:color w:val="000000"/>
          <w:lang w:val="hy-AM"/>
        </w:rPr>
        <w:t xml:space="preserve">ԱՅԱՍՏԱՆԻ ՀԱՆՐԱՊԵՏՈՒԹՅԱՆ ԿԱՌԱՎԱՐՈՒԹՅԱՆ ՈՐՈՇՄԱՆ ՆԱԽԱԳԾԻ </w:t>
      </w:r>
      <w:r>
        <w:rPr>
          <w:rStyle w:val="Strong"/>
          <w:rFonts w:ascii="GHEA Grapalat" w:hAnsi="GHEA Grapalat" w:cs="GHEA Grapalat"/>
          <w:color w:val="000000"/>
          <w:lang w:val="hy-AM"/>
        </w:rPr>
        <w:t xml:space="preserve">(ԱՅՍՈՒՀԵՏ՝ ՆԱԽԱԳԻԾ) </w:t>
      </w:r>
      <w:r w:rsidRPr="007F614D">
        <w:rPr>
          <w:rStyle w:val="Strong"/>
          <w:rFonts w:ascii="GHEA Grapalat" w:hAnsi="GHEA Grapalat" w:cs="GHEA Grapalat"/>
          <w:color w:val="000000"/>
          <w:lang w:val="hy-AM"/>
        </w:rPr>
        <w:t>ԸՆԴՈՒՆՄԱՆ</w:t>
      </w:r>
    </w:p>
    <w:p w14:paraId="2CA04FA8" w14:textId="77777777" w:rsidR="0005656F" w:rsidRPr="0005656F" w:rsidRDefault="0005656F" w:rsidP="009F2CD3">
      <w:pPr>
        <w:spacing w:after="0" w:line="360" w:lineRule="auto"/>
        <w:ind w:firstLine="720"/>
        <w:jc w:val="center"/>
        <w:rPr>
          <w:rFonts w:ascii="GHEA Grapalat" w:hAnsi="GHEA Grapalat"/>
          <w:b/>
          <w:sz w:val="24"/>
          <w:szCs w:val="24"/>
          <w:lang w:val="hy-AM"/>
        </w:rPr>
      </w:pPr>
    </w:p>
    <w:p w14:paraId="600D75A6" w14:textId="3874B812" w:rsidR="00C128C0" w:rsidRDefault="00C128C0" w:rsidP="009F2CD3">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sidRPr="00C128C0">
        <w:rPr>
          <w:rFonts w:ascii="GHEA Grapalat" w:hAnsi="GHEA Grapalat"/>
          <w:b/>
          <w:bCs/>
          <w:spacing w:val="-6"/>
          <w:sz w:val="24"/>
          <w:szCs w:val="24"/>
          <w:lang w:val="hy-AM"/>
        </w:rPr>
        <w:t xml:space="preserve">Կարգավորման ենթակա </w:t>
      </w:r>
      <w:r w:rsidR="00DB5EE0">
        <w:rPr>
          <w:rFonts w:ascii="GHEA Grapalat" w:hAnsi="GHEA Grapalat"/>
          <w:b/>
          <w:bCs/>
          <w:spacing w:val="-6"/>
          <w:sz w:val="24"/>
          <w:szCs w:val="24"/>
          <w:lang w:val="hy-AM"/>
        </w:rPr>
        <w:t>ոլորտի կամ խնդրի սահմանումը.</w:t>
      </w:r>
    </w:p>
    <w:p w14:paraId="0953161A" w14:textId="354863BC" w:rsidR="00D21856" w:rsidRDefault="00D51EE6" w:rsidP="009F2CD3">
      <w:pPr>
        <w:shd w:val="clear" w:color="auto" w:fill="FFFFFF"/>
        <w:spacing w:after="0" w:line="360" w:lineRule="auto"/>
        <w:ind w:firstLine="720"/>
        <w:jc w:val="both"/>
        <w:rPr>
          <w:rFonts w:ascii="GHEA Grapalat" w:hAnsi="GHEA Grapalat"/>
          <w:bCs/>
          <w:spacing w:val="-6"/>
          <w:sz w:val="24"/>
          <w:szCs w:val="24"/>
          <w:lang w:val="hy-AM"/>
        </w:rPr>
      </w:pPr>
      <w:r w:rsidRPr="00D51EE6">
        <w:rPr>
          <w:rFonts w:ascii="GHEA Grapalat" w:hAnsi="GHEA Grapalat"/>
          <w:bCs/>
          <w:spacing w:val="-6"/>
          <w:sz w:val="24"/>
          <w:szCs w:val="24"/>
          <w:lang w:val="hy-AM"/>
        </w:rPr>
        <w:t xml:space="preserve">Հայաստանի Հանրապետության կառավարության 2018 թվականի հունիսի 15-ի «Բյուջեների կատարման կարգը հաստատելու և Հայաստանի Հանրապետության կառավարության մի շարք որոշումներ ուժը կորցրած ճանաչելու մասին» N 706-Ն որոշմամբ հաստատված բյուջեների կատարման </w:t>
      </w:r>
      <w:r>
        <w:rPr>
          <w:rFonts w:ascii="GHEA Grapalat" w:hAnsi="GHEA Grapalat"/>
          <w:bCs/>
          <w:spacing w:val="-6"/>
          <w:sz w:val="24"/>
          <w:szCs w:val="24"/>
          <w:lang w:val="hy-AM"/>
        </w:rPr>
        <w:t xml:space="preserve">կարգով (այսուհետ՝ Կարգ) </w:t>
      </w:r>
      <w:r w:rsidRPr="00D51EE6">
        <w:rPr>
          <w:rFonts w:ascii="GHEA Grapalat" w:hAnsi="GHEA Grapalat"/>
          <w:bCs/>
          <w:spacing w:val="-6"/>
          <w:sz w:val="24"/>
          <w:szCs w:val="24"/>
          <w:lang w:val="hy-AM"/>
        </w:rPr>
        <w:t xml:space="preserve">սահմանվում </w:t>
      </w:r>
      <w:r>
        <w:rPr>
          <w:rFonts w:ascii="GHEA Grapalat" w:hAnsi="GHEA Grapalat"/>
          <w:bCs/>
          <w:spacing w:val="-6"/>
          <w:sz w:val="24"/>
          <w:szCs w:val="24"/>
          <w:lang w:val="hy-AM"/>
        </w:rPr>
        <w:t>են</w:t>
      </w:r>
      <w:r w:rsidRPr="00D51EE6">
        <w:rPr>
          <w:rFonts w:ascii="GHEA Grapalat" w:hAnsi="GHEA Grapalat"/>
          <w:bCs/>
          <w:spacing w:val="-6"/>
          <w:sz w:val="24"/>
          <w:szCs w:val="24"/>
          <w:lang w:val="hy-AM"/>
        </w:rPr>
        <w:t xml:space="preserve"> բյուջեների կատարման` ներառյալ պետության, համայնքների, ինչպես նաև Հայաստանի Հանրապետության օրենսդրության համաձայն գանձապետական համակարգում ներառված իրավաբանական անձանց բոլոր դրամական միջոցների (այսուհետ` բյուջեներ) շրջանառման գործընթացը և կարգավորվում են այդ գործընթացի հետ կապված հիմնական հարաբերությունները:</w:t>
      </w:r>
    </w:p>
    <w:p w14:paraId="2C29CD95" w14:textId="49954302" w:rsidR="00D51EE6" w:rsidRPr="00D51EE6" w:rsidRDefault="00D51EE6" w:rsidP="009F2CD3">
      <w:pPr>
        <w:shd w:val="clear" w:color="auto" w:fill="FFFFFF"/>
        <w:spacing w:after="0" w:line="360" w:lineRule="auto"/>
        <w:ind w:firstLine="720"/>
        <w:jc w:val="both"/>
        <w:rPr>
          <w:rFonts w:ascii="GHEA Grapalat" w:hAnsi="GHEA Grapalat"/>
          <w:bCs/>
          <w:spacing w:val="-6"/>
          <w:sz w:val="24"/>
          <w:szCs w:val="24"/>
          <w:lang w:val="hy-AM"/>
        </w:rPr>
      </w:pPr>
      <w:r>
        <w:rPr>
          <w:rFonts w:ascii="GHEA Grapalat" w:hAnsi="GHEA Grapalat"/>
          <w:bCs/>
          <w:spacing w:val="-6"/>
          <w:sz w:val="24"/>
          <w:szCs w:val="24"/>
          <w:lang w:val="hy-AM"/>
        </w:rPr>
        <w:t xml:space="preserve">Կարգի 5-րդ գլխով սահմանված է </w:t>
      </w:r>
      <w:r w:rsidRPr="00D51EE6">
        <w:rPr>
          <w:rFonts w:ascii="GHEA Grapalat" w:hAnsi="GHEA Grapalat"/>
          <w:bCs/>
          <w:spacing w:val="-6"/>
          <w:sz w:val="24"/>
          <w:szCs w:val="24"/>
          <w:lang w:val="hy-AM"/>
        </w:rPr>
        <w:t>բյուջետային ծախսերի սահմանափակումը եվ բյուջետային տարվա ավարտը</w:t>
      </w:r>
      <w:r>
        <w:rPr>
          <w:rFonts w:ascii="GHEA Grapalat" w:hAnsi="GHEA Grapalat"/>
          <w:bCs/>
          <w:spacing w:val="-6"/>
          <w:sz w:val="24"/>
          <w:szCs w:val="24"/>
          <w:lang w:val="hy-AM"/>
        </w:rPr>
        <w:t>, որի 84-րդ կետով նախատեսված է, որ տ</w:t>
      </w:r>
      <w:r w:rsidRPr="00D51EE6">
        <w:rPr>
          <w:rFonts w:ascii="GHEA Grapalat" w:hAnsi="GHEA Grapalat"/>
          <w:bCs/>
          <w:spacing w:val="-6"/>
          <w:sz w:val="24"/>
          <w:szCs w:val="24"/>
          <w:lang w:val="hy-AM"/>
        </w:rPr>
        <w:t>վյալ տարվա ընթացքում ստանձնած ֆինանսական պարտավորությունների կատարման համար՝ Հայաստանի Հանրապետության օրենսդրությամբ նախատեսված փաստաթղթերը գանձապետարանն ընդունում է մինչև տվյալ տարվա նախավերջին աշխատանքային օրը ներառյալ:</w:t>
      </w:r>
    </w:p>
    <w:p w14:paraId="08258911" w14:textId="77777777" w:rsidR="003F00B8" w:rsidRPr="00C128C0" w:rsidRDefault="003F00B8" w:rsidP="009F2CD3">
      <w:pPr>
        <w:shd w:val="clear" w:color="auto" w:fill="FFFFFF"/>
        <w:spacing w:after="0" w:line="360" w:lineRule="auto"/>
        <w:ind w:firstLine="720"/>
        <w:jc w:val="both"/>
        <w:rPr>
          <w:rFonts w:ascii="GHEA Grapalat" w:hAnsi="GHEA Grapalat"/>
          <w:bCs/>
          <w:spacing w:val="-6"/>
          <w:sz w:val="24"/>
          <w:szCs w:val="24"/>
          <w:lang w:val="hy-AM"/>
        </w:rPr>
      </w:pPr>
    </w:p>
    <w:p w14:paraId="7907FF77" w14:textId="699AE74D" w:rsidR="00C128C0" w:rsidRPr="00C128C0" w:rsidRDefault="00F83217" w:rsidP="009F2CD3">
      <w:pPr>
        <w:pStyle w:val="ListParagraph"/>
        <w:numPr>
          <w:ilvl w:val="0"/>
          <w:numId w:val="9"/>
        </w:numPr>
        <w:shd w:val="clear" w:color="auto" w:fill="FFFFFF"/>
        <w:spacing w:after="0" w:line="360" w:lineRule="auto"/>
        <w:jc w:val="both"/>
        <w:rPr>
          <w:rFonts w:ascii="GHEA Grapalat" w:hAnsi="GHEA Grapalat"/>
          <w:b/>
          <w:bCs/>
          <w:spacing w:val="-6"/>
          <w:sz w:val="24"/>
          <w:szCs w:val="24"/>
          <w:lang w:val="hy-AM"/>
        </w:rPr>
      </w:pPr>
      <w:r>
        <w:rPr>
          <w:rFonts w:ascii="GHEA Grapalat" w:hAnsi="GHEA Grapalat"/>
          <w:b/>
          <w:bCs/>
          <w:spacing w:val="-6"/>
          <w:sz w:val="24"/>
          <w:szCs w:val="24"/>
          <w:lang w:val="hy-AM"/>
        </w:rPr>
        <w:t>Կարգավորման</w:t>
      </w:r>
      <w:r w:rsidR="00C128C0" w:rsidRPr="00C128C0">
        <w:rPr>
          <w:rFonts w:ascii="GHEA Grapalat" w:hAnsi="GHEA Grapalat"/>
          <w:b/>
          <w:bCs/>
          <w:spacing w:val="-6"/>
          <w:sz w:val="24"/>
          <w:szCs w:val="24"/>
          <w:lang w:val="hy-AM"/>
        </w:rPr>
        <w:t xml:space="preserve"> նպատակը և ակնկալվող արդյունքը</w:t>
      </w:r>
      <w:r>
        <w:rPr>
          <w:rFonts w:ascii="GHEA Grapalat" w:hAnsi="GHEA Grapalat"/>
          <w:b/>
          <w:bCs/>
          <w:spacing w:val="-6"/>
          <w:sz w:val="24"/>
          <w:szCs w:val="24"/>
          <w:lang w:val="hy-AM"/>
        </w:rPr>
        <w:t>.</w:t>
      </w:r>
    </w:p>
    <w:p w14:paraId="68464241" w14:textId="47F58813" w:rsidR="00D21856" w:rsidRDefault="00D51EE6" w:rsidP="009F2CD3">
      <w:pPr>
        <w:shd w:val="clear" w:color="auto" w:fill="FFFFFF"/>
        <w:spacing w:after="0" w:line="360" w:lineRule="auto"/>
        <w:ind w:firstLine="720"/>
        <w:jc w:val="both"/>
        <w:rPr>
          <w:rFonts w:ascii="GHEA Grapalat" w:hAnsi="GHEA Grapalat"/>
          <w:bCs/>
          <w:spacing w:val="-6"/>
          <w:sz w:val="24"/>
          <w:szCs w:val="24"/>
          <w:lang w:val="hy-AM"/>
        </w:rPr>
      </w:pPr>
      <w:r>
        <w:rPr>
          <w:rFonts w:ascii="GHEA Grapalat" w:hAnsi="GHEA Grapalat"/>
          <w:bCs/>
          <w:spacing w:val="-6"/>
          <w:sz w:val="24"/>
          <w:szCs w:val="24"/>
          <w:lang w:val="hy-AM"/>
        </w:rPr>
        <w:t>Հաշվի առնելով այն հանգամանքը, որ տարվա ընթացքում լինում են բացառիկ դեպքեր, Նախագծով առաջարկվում է սահմանել, որ</w:t>
      </w:r>
      <w:r w:rsidRPr="00D51EE6">
        <w:rPr>
          <w:rFonts w:ascii="GHEA Grapalat" w:hAnsi="GHEA Grapalat"/>
          <w:bCs/>
          <w:spacing w:val="-6"/>
          <w:sz w:val="24"/>
          <w:szCs w:val="24"/>
          <w:lang w:val="hy-AM"/>
        </w:rPr>
        <w:t xml:space="preserve"> վարչապետի հետ համաձայնեցրած դեպքերում Հայաստանի Հանրապետության օրենսդրությամբ նախատեսված փաստաթղթերը </w:t>
      </w:r>
      <w:r>
        <w:rPr>
          <w:rFonts w:ascii="GHEA Grapalat" w:hAnsi="GHEA Grapalat"/>
          <w:bCs/>
          <w:spacing w:val="-6"/>
          <w:sz w:val="24"/>
          <w:szCs w:val="24"/>
          <w:lang w:val="hy-AM"/>
        </w:rPr>
        <w:t xml:space="preserve">գանձապետարան </w:t>
      </w:r>
      <w:r w:rsidRPr="00D51EE6">
        <w:rPr>
          <w:rFonts w:ascii="GHEA Grapalat" w:hAnsi="GHEA Grapalat"/>
          <w:bCs/>
          <w:spacing w:val="-6"/>
          <w:sz w:val="24"/>
          <w:szCs w:val="24"/>
          <w:lang w:val="hy-AM"/>
        </w:rPr>
        <w:t xml:space="preserve">ընդունում է </w:t>
      </w:r>
      <w:r>
        <w:rPr>
          <w:rFonts w:ascii="GHEA Grapalat" w:hAnsi="GHEA Grapalat"/>
          <w:bCs/>
          <w:spacing w:val="-6"/>
          <w:sz w:val="24"/>
          <w:szCs w:val="24"/>
          <w:lang w:val="hy-AM"/>
        </w:rPr>
        <w:t xml:space="preserve">նաև </w:t>
      </w:r>
      <w:r w:rsidRPr="00D51EE6">
        <w:rPr>
          <w:rFonts w:ascii="GHEA Grapalat" w:hAnsi="GHEA Grapalat"/>
          <w:bCs/>
          <w:spacing w:val="-6"/>
          <w:sz w:val="24"/>
          <w:szCs w:val="24"/>
          <w:lang w:val="hy-AM"/>
        </w:rPr>
        <w:t>մինչև  տվյալ տարվա վերջին աշխատանքային օրը ներառյալ</w:t>
      </w:r>
      <w:r>
        <w:rPr>
          <w:rFonts w:ascii="GHEA Grapalat" w:hAnsi="GHEA Grapalat"/>
          <w:bCs/>
          <w:spacing w:val="-6"/>
          <w:sz w:val="24"/>
          <w:szCs w:val="24"/>
          <w:lang w:val="hy-AM"/>
        </w:rPr>
        <w:t>:</w:t>
      </w:r>
    </w:p>
    <w:p w14:paraId="31721413" w14:textId="77777777" w:rsidR="00D51EE6" w:rsidRPr="00C128C0" w:rsidRDefault="00D51EE6" w:rsidP="009F2CD3">
      <w:pPr>
        <w:shd w:val="clear" w:color="auto" w:fill="FFFFFF"/>
        <w:spacing w:after="0" w:line="360" w:lineRule="auto"/>
        <w:ind w:firstLine="720"/>
        <w:jc w:val="both"/>
        <w:rPr>
          <w:rFonts w:ascii="GHEA Grapalat" w:hAnsi="GHEA Grapalat"/>
          <w:bCs/>
          <w:spacing w:val="-6"/>
          <w:sz w:val="24"/>
          <w:szCs w:val="24"/>
          <w:lang w:val="hy-AM"/>
        </w:rPr>
      </w:pPr>
    </w:p>
    <w:p w14:paraId="15205DC9" w14:textId="08CA84D4" w:rsidR="00C128C0" w:rsidRDefault="00F83217" w:rsidP="009F2CD3">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Իրավական ակտի նախագիծը մշակող պատասխանատու մարմինը, ինչպես նաև, անհրաժեշտության դեպքում, նախաձեռնողի, հեղինակների և</w:t>
      </w:r>
      <w:r w:rsidR="00C128C0" w:rsidRPr="00C128C0">
        <w:rPr>
          <w:rFonts w:ascii="GHEA Grapalat" w:hAnsi="GHEA Grapalat"/>
          <w:b/>
          <w:bCs/>
          <w:spacing w:val="-6"/>
          <w:sz w:val="24"/>
          <w:szCs w:val="24"/>
          <w:lang w:val="hy-AM"/>
        </w:rPr>
        <w:t xml:space="preserve"> մշակման</w:t>
      </w:r>
      <w:r>
        <w:rPr>
          <w:rFonts w:ascii="GHEA Grapalat" w:hAnsi="GHEA Grapalat"/>
          <w:b/>
          <w:bCs/>
          <w:spacing w:val="-6"/>
          <w:sz w:val="24"/>
          <w:szCs w:val="24"/>
          <w:lang w:val="hy-AM"/>
        </w:rPr>
        <w:t>ը մասնակցող անձանց մասին տեղեկություններ.</w:t>
      </w:r>
    </w:p>
    <w:p w14:paraId="5C5665E5" w14:textId="317B25A9" w:rsidR="0091210C" w:rsidRPr="0091210C" w:rsidRDefault="0091210C" w:rsidP="009F2CD3">
      <w:pPr>
        <w:shd w:val="clear" w:color="auto" w:fill="FFFFFF"/>
        <w:spacing w:after="0" w:line="360" w:lineRule="auto"/>
        <w:ind w:left="720"/>
        <w:jc w:val="both"/>
        <w:rPr>
          <w:rFonts w:ascii="GHEA Grapalat" w:hAnsi="GHEA Grapalat"/>
          <w:bCs/>
          <w:spacing w:val="-6"/>
          <w:sz w:val="24"/>
          <w:szCs w:val="24"/>
          <w:lang w:val="hy-AM"/>
        </w:rPr>
      </w:pPr>
      <w:r w:rsidRPr="0091210C">
        <w:rPr>
          <w:rFonts w:ascii="GHEA Grapalat" w:hAnsi="GHEA Grapalat"/>
          <w:bCs/>
          <w:spacing w:val="-6"/>
          <w:sz w:val="24"/>
          <w:szCs w:val="24"/>
          <w:lang w:val="hy-AM"/>
        </w:rPr>
        <w:lastRenderedPageBreak/>
        <w:t>Նախագիծը մշակվել է ՀՀ ֆինանսների նախարարության կողմից:</w:t>
      </w:r>
    </w:p>
    <w:p w14:paraId="08941F34" w14:textId="79107E0F" w:rsidR="00C128C0" w:rsidRPr="00C128C0" w:rsidRDefault="00C128C0" w:rsidP="009F2CD3">
      <w:pPr>
        <w:shd w:val="clear" w:color="auto" w:fill="FFFFFF"/>
        <w:spacing w:after="0" w:line="360" w:lineRule="auto"/>
        <w:ind w:firstLine="720"/>
        <w:jc w:val="both"/>
        <w:rPr>
          <w:rFonts w:ascii="GHEA Grapalat" w:hAnsi="GHEA Grapalat"/>
          <w:bCs/>
          <w:spacing w:val="-6"/>
          <w:sz w:val="24"/>
          <w:szCs w:val="24"/>
          <w:lang w:val="hy-AM"/>
        </w:rPr>
      </w:pPr>
    </w:p>
    <w:p w14:paraId="5DB5ABF6" w14:textId="77777777" w:rsidR="00D51EE6" w:rsidRDefault="00F83217" w:rsidP="00D51EE6">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 xml:space="preserve">Նախագծի </w:t>
      </w:r>
      <w:r w:rsidR="00C128C0" w:rsidRPr="00C128C0">
        <w:rPr>
          <w:rFonts w:ascii="GHEA Grapalat" w:hAnsi="GHEA Grapalat"/>
          <w:b/>
          <w:bCs/>
          <w:spacing w:val="-6"/>
          <w:sz w:val="24"/>
          <w:szCs w:val="24"/>
          <w:lang w:val="hy-AM"/>
        </w:rPr>
        <w:t xml:space="preserve">ընդունման կապակցությամբ պետական </w:t>
      </w:r>
      <w:r>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6E08CE1E" w14:textId="5674E658" w:rsidR="00D51EE6" w:rsidRPr="00D51EE6" w:rsidRDefault="00D51EE6" w:rsidP="00D51EE6">
      <w:pPr>
        <w:pStyle w:val="ListParagraph"/>
        <w:shd w:val="clear" w:color="auto" w:fill="FFFFFF"/>
        <w:spacing w:after="0" w:line="360" w:lineRule="auto"/>
        <w:ind w:left="0" w:firstLine="720"/>
        <w:jc w:val="both"/>
        <w:rPr>
          <w:rFonts w:ascii="GHEA Grapalat" w:hAnsi="GHEA Grapalat"/>
          <w:b/>
          <w:bCs/>
          <w:spacing w:val="-6"/>
          <w:sz w:val="24"/>
          <w:szCs w:val="24"/>
          <w:lang w:val="hy-AM"/>
        </w:rPr>
      </w:pPr>
      <w:r w:rsidRPr="00D51EE6">
        <w:rPr>
          <w:rFonts w:ascii="GHEA Grapalat" w:hAnsi="GHEA Grapalat"/>
          <w:bCs/>
          <w:spacing w:val="-6"/>
          <w:sz w:val="24"/>
          <w:szCs w:val="24"/>
          <w:lang w:val="hy-AM"/>
        </w:rPr>
        <w:t>Նախագծի ընդունման կապակցությամբ պետական բյուջեում կամ տեղական ինքնակառավարման մարմինների բյուջեներում ծախսերի և եկամուտների էական ավելացում կամ նվազեցում չի նախատեսվում:</w:t>
      </w:r>
    </w:p>
    <w:p w14:paraId="1621C472" w14:textId="6E94B52F" w:rsidR="00C128C0" w:rsidRDefault="00C128C0" w:rsidP="009F2CD3">
      <w:pPr>
        <w:shd w:val="clear" w:color="auto" w:fill="FFFFFF"/>
        <w:spacing w:after="0" w:line="360" w:lineRule="auto"/>
        <w:ind w:firstLine="720"/>
        <w:jc w:val="both"/>
        <w:rPr>
          <w:rFonts w:ascii="GHEA Grapalat" w:hAnsi="GHEA Grapalat"/>
          <w:b/>
          <w:bCs/>
          <w:spacing w:val="-6"/>
          <w:sz w:val="24"/>
          <w:szCs w:val="24"/>
          <w:lang w:val="hy-AM"/>
        </w:rPr>
      </w:pPr>
    </w:p>
    <w:p w14:paraId="0F5F5468" w14:textId="1DA9457D" w:rsidR="00F83217" w:rsidRDefault="00F83217" w:rsidP="009F2CD3">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 xml:space="preserve">Նախագծի </w:t>
      </w:r>
      <w:r w:rsidRPr="00C128C0">
        <w:rPr>
          <w:rFonts w:ascii="GHEA Grapalat" w:hAnsi="GHEA Grapalat"/>
          <w:b/>
          <w:bCs/>
          <w:spacing w:val="-6"/>
          <w:sz w:val="24"/>
          <w:szCs w:val="24"/>
          <w:lang w:val="hy-AM"/>
        </w:rPr>
        <w:t xml:space="preserve">ընդունման կապակցությամբ </w:t>
      </w:r>
      <w:r>
        <w:rPr>
          <w:rFonts w:ascii="GHEA Grapalat" w:hAnsi="GHEA Grapalat"/>
          <w:b/>
          <w:bCs/>
          <w:spacing w:val="-6"/>
          <w:sz w:val="24"/>
          <w:szCs w:val="24"/>
          <w:lang w:val="hy-AM"/>
        </w:rPr>
        <w:t>այլ իրավական ակտերի ընդունման անհրաժեշտության մասին.</w:t>
      </w:r>
    </w:p>
    <w:p w14:paraId="01DB9D43" w14:textId="67A46C68" w:rsidR="0091210C" w:rsidRPr="0091210C" w:rsidRDefault="0091210C" w:rsidP="009F2CD3">
      <w:pPr>
        <w:shd w:val="clear" w:color="auto" w:fill="FFFFFF"/>
        <w:spacing w:after="0" w:line="360" w:lineRule="auto"/>
        <w:ind w:firstLine="720"/>
        <w:jc w:val="both"/>
        <w:rPr>
          <w:rFonts w:ascii="GHEA Grapalat" w:hAnsi="GHEA Grapalat"/>
          <w:b/>
          <w:bCs/>
          <w:spacing w:val="-6"/>
          <w:sz w:val="24"/>
          <w:szCs w:val="24"/>
          <w:lang w:val="hy-AM"/>
        </w:rPr>
      </w:pPr>
      <w:r w:rsidRPr="0091210C">
        <w:rPr>
          <w:rFonts w:ascii="GHEA Grapalat" w:hAnsi="GHEA Grapalat"/>
          <w:bCs/>
          <w:spacing w:val="-6"/>
          <w:sz w:val="24"/>
          <w:szCs w:val="24"/>
          <w:lang w:val="hy-AM"/>
        </w:rPr>
        <w:t>Նախագծի ընդունման կապակցությամբ</w:t>
      </w:r>
      <w:r>
        <w:rPr>
          <w:rFonts w:ascii="GHEA Grapalat" w:hAnsi="GHEA Grapalat"/>
          <w:bCs/>
          <w:spacing w:val="-6"/>
          <w:sz w:val="24"/>
          <w:szCs w:val="24"/>
          <w:lang w:val="hy-AM"/>
        </w:rPr>
        <w:t xml:space="preserve"> այլ իրավական ակտերի ընդունման անհրաժեշտություն չկա:</w:t>
      </w:r>
    </w:p>
    <w:p w14:paraId="59F7B81F" w14:textId="77777777" w:rsidR="00F83217" w:rsidRPr="00C128C0" w:rsidRDefault="00F83217" w:rsidP="009F2CD3">
      <w:pPr>
        <w:shd w:val="clear" w:color="auto" w:fill="FFFFFF"/>
        <w:spacing w:after="0" w:line="360" w:lineRule="auto"/>
        <w:ind w:firstLine="720"/>
        <w:jc w:val="both"/>
        <w:rPr>
          <w:rFonts w:ascii="GHEA Grapalat" w:hAnsi="GHEA Grapalat"/>
          <w:b/>
          <w:bCs/>
          <w:spacing w:val="-6"/>
          <w:sz w:val="24"/>
          <w:szCs w:val="24"/>
          <w:lang w:val="hy-AM"/>
        </w:rPr>
      </w:pPr>
    </w:p>
    <w:p w14:paraId="1D4DD63C" w14:textId="77777777" w:rsidR="00BB417A" w:rsidRDefault="00C128C0" w:rsidP="00BB417A">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sidRPr="00C128C0">
        <w:rPr>
          <w:rFonts w:ascii="GHEA Grapalat" w:hAnsi="GHEA Grapalat"/>
          <w:b/>
          <w:bCs/>
          <w:spacing w:val="-6"/>
          <w:sz w:val="24"/>
          <w:szCs w:val="24"/>
          <w:lang w:val="hy-AM"/>
        </w:rPr>
        <w:t>Կապը ռազմավարական փաստաթղթերի հետ</w:t>
      </w:r>
    </w:p>
    <w:p w14:paraId="1CFFBCAF" w14:textId="76F0CF52" w:rsidR="00BB417A" w:rsidRPr="00BB417A" w:rsidRDefault="00410919" w:rsidP="00BB417A">
      <w:pPr>
        <w:pStyle w:val="ListParagraph"/>
        <w:shd w:val="clear" w:color="auto" w:fill="FFFFFF"/>
        <w:spacing w:after="0" w:line="360" w:lineRule="auto"/>
        <w:ind w:left="0" w:firstLine="720"/>
        <w:jc w:val="both"/>
        <w:rPr>
          <w:rFonts w:ascii="GHEA Grapalat" w:hAnsi="GHEA Grapalat"/>
          <w:b/>
          <w:bCs/>
          <w:spacing w:val="-6"/>
          <w:sz w:val="24"/>
          <w:szCs w:val="24"/>
          <w:lang w:val="hy-AM"/>
        </w:rPr>
      </w:pPr>
      <w:r>
        <w:rPr>
          <w:rFonts w:ascii="GHEA Grapalat" w:hAnsi="GHEA Grapalat"/>
          <w:bCs/>
          <w:spacing w:val="-6"/>
          <w:sz w:val="24"/>
          <w:szCs w:val="24"/>
          <w:lang w:val="hy-AM"/>
        </w:rPr>
        <w:t>Նախագծ</w:t>
      </w:r>
      <w:r w:rsidR="00BB417A" w:rsidRPr="00BB417A">
        <w:rPr>
          <w:rFonts w:ascii="GHEA Grapalat" w:hAnsi="GHEA Grapalat"/>
          <w:bCs/>
          <w:spacing w:val="-6"/>
          <w:sz w:val="24"/>
          <w:szCs w:val="24"/>
          <w:lang w:val="hy-AM"/>
        </w:rPr>
        <w:t xml:space="preserve">ի ընդունումը </w:t>
      </w:r>
      <w:r w:rsidR="00D21856">
        <w:rPr>
          <w:rFonts w:ascii="GHEA Grapalat" w:hAnsi="GHEA Grapalat"/>
          <w:bCs/>
          <w:spacing w:val="-6"/>
          <w:sz w:val="24"/>
          <w:szCs w:val="24"/>
          <w:lang w:val="hy-AM"/>
        </w:rPr>
        <w:t xml:space="preserve">չի </w:t>
      </w:r>
      <w:r w:rsidR="00BB417A" w:rsidRPr="00BB417A">
        <w:rPr>
          <w:rFonts w:ascii="GHEA Grapalat" w:hAnsi="GHEA Grapalat"/>
          <w:bCs/>
          <w:spacing w:val="-6"/>
          <w:sz w:val="24"/>
          <w:szCs w:val="24"/>
          <w:lang w:val="hy-AM"/>
        </w:rPr>
        <w:t xml:space="preserve">բխում </w:t>
      </w:r>
      <w:r w:rsidR="00D21856">
        <w:rPr>
          <w:rFonts w:ascii="GHEA Grapalat" w:hAnsi="GHEA Grapalat"/>
          <w:bCs/>
          <w:spacing w:val="-6"/>
          <w:sz w:val="24"/>
          <w:szCs w:val="24"/>
          <w:lang w:val="hy-AM"/>
        </w:rPr>
        <w:t>որևէ</w:t>
      </w:r>
      <w:r w:rsidR="00BB417A">
        <w:rPr>
          <w:rFonts w:ascii="GHEA Grapalat" w:hAnsi="GHEA Grapalat"/>
          <w:bCs/>
          <w:spacing w:val="-6"/>
          <w:sz w:val="24"/>
          <w:szCs w:val="24"/>
          <w:lang w:val="hy-AM"/>
        </w:rPr>
        <w:t xml:space="preserve"> </w:t>
      </w:r>
      <w:r w:rsidR="00D21856">
        <w:rPr>
          <w:rFonts w:ascii="GHEA Grapalat" w:hAnsi="GHEA Grapalat"/>
          <w:bCs/>
          <w:spacing w:val="-6"/>
          <w:sz w:val="24"/>
          <w:szCs w:val="24"/>
          <w:lang w:val="hy-AM"/>
        </w:rPr>
        <w:t xml:space="preserve">ռազմավարական </w:t>
      </w:r>
      <w:r w:rsidR="00D56123">
        <w:rPr>
          <w:rFonts w:ascii="GHEA Grapalat" w:hAnsi="GHEA Grapalat"/>
          <w:bCs/>
          <w:spacing w:val="-6"/>
          <w:sz w:val="24"/>
          <w:szCs w:val="24"/>
          <w:lang w:val="hy-AM"/>
        </w:rPr>
        <w:t>փաստաթղթից</w:t>
      </w:r>
      <w:r w:rsidR="00BB417A" w:rsidRPr="00BB417A">
        <w:rPr>
          <w:rFonts w:ascii="GHEA Grapalat" w:hAnsi="GHEA Grapalat"/>
          <w:bCs/>
          <w:spacing w:val="-6"/>
          <w:sz w:val="24"/>
          <w:szCs w:val="24"/>
          <w:lang w:val="hy-AM"/>
        </w:rPr>
        <w:t>:</w:t>
      </w:r>
    </w:p>
    <w:p w14:paraId="0552DF2C" w14:textId="77777777" w:rsidR="00C128C0" w:rsidRPr="00C128C0" w:rsidRDefault="00C128C0" w:rsidP="009F2CD3">
      <w:pPr>
        <w:shd w:val="clear" w:color="auto" w:fill="FFFFFF"/>
        <w:spacing w:after="0" w:line="360" w:lineRule="auto"/>
        <w:ind w:firstLine="720"/>
        <w:jc w:val="both"/>
        <w:rPr>
          <w:rFonts w:ascii="GHEA Grapalat" w:hAnsi="GHEA Grapalat"/>
          <w:bCs/>
          <w:spacing w:val="-6"/>
          <w:sz w:val="24"/>
          <w:szCs w:val="24"/>
          <w:lang w:val="hy-AM"/>
        </w:rPr>
      </w:pPr>
    </w:p>
    <w:p w14:paraId="08C10DAC" w14:textId="77777777" w:rsidR="00C128C0" w:rsidRPr="00C128C0" w:rsidRDefault="00C128C0" w:rsidP="009F2CD3">
      <w:pPr>
        <w:shd w:val="clear" w:color="auto" w:fill="FFFFFF"/>
        <w:spacing w:after="0" w:line="360" w:lineRule="auto"/>
        <w:ind w:firstLine="720"/>
        <w:jc w:val="both"/>
        <w:rPr>
          <w:rFonts w:ascii="GHEA Grapalat" w:hAnsi="GHEA Grapalat"/>
          <w:bCs/>
          <w:spacing w:val="-6"/>
          <w:sz w:val="24"/>
          <w:szCs w:val="24"/>
          <w:lang w:val="hy-AM"/>
        </w:rPr>
      </w:pPr>
    </w:p>
    <w:sectPr w:rsidR="00C128C0" w:rsidRPr="00C128C0" w:rsidSect="00D21856">
      <w:pgSz w:w="12240" w:h="15840"/>
      <w:pgMar w:top="576" w:right="576" w:bottom="576"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0"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2"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abstractNumId w:val="11"/>
  </w:num>
  <w:num w:numId="2">
    <w:abstractNumId w:val="9"/>
  </w:num>
  <w:num w:numId="3">
    <w:abstractNumId w:val="4"/>
  </w:num>
  <w:num w:numId="4">
    <w:abstractNumId w:val="6"/>
  </w:num>
  <w:num w:numId="5">
    <w:abstractNumId w:val="10"/>
  </w:num>
  <w:num w:numId="6">
    <w:abstractNumId w:val="7"/>
  </w:num>
  <w:num w:numId="7">
    <w:abstractNumId w:val="3"/>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2"/>
  </w:num>
  <w:num w:numId="12">
    <w:abstractNumId w:val="5"/>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02"/>
    <w:rsid w:val="0005656F"/>
    <w:rsid w:val="0008561E"/>
    <w:rsid w:val="00106D02"/>
    <w:rsid w:val="00154AFB"/>
    <w:rsid w:val="0015646D"/>
    <w:rsid w:val="00161D6C"/>
    <w:rsid w:val="00177B78"/>
    <w:rsid w:val="00191CB0"/>
    <w:rsid w:val="0021459F"/>
    <w:rsid w:val="002209CE"/>
    <w:rsid w:val="00221401"/>
    <w:rsid w:val="0023295A"/>
    <w:rsid w:val="00274D6C"/>
    <w:rsid w:val="00280153"/>
    <w:rsid w:val="002A3921"/>
    <w:rsid w:val="002A4123"/>
    <w:rsid w:val="002D14EF"/>
    <w:rsid w:val="002D2183"/>
    <w:rsid w:val="003341AC"/>
    <w:rsid w:val="00386BE0"/>
    <w:rsid w:val="003964CF"/>
    <w:rsid w:val="003A0847"/>
    <w:rsid w:val="003B0F69"/>
    <w:rsid w:val="003C0152"/>
    <w:rsid w:val="003C3759"/>
    <w:rsid w:val="003D28CC"/>
    <w:rsid w:val="003F00B8"/>
    <w:rsid w:val="00410919"/>
    <w:rsid w:val="00481000"/>
    <w:rsid w:val="004F4413"/>
    <w:rsid w:val="0050144F"/>
    <w:rsid w:val="00565BD0"/>
    <w:rsid w:val="00567884"/>
    <w:rsid w:val="00567EDF"/>
    <w:rsid w:val="00616722"/>
    <w:rsid w:val="00636AF9"/>
    <w:rsid w:val="00677437"/>
    <w:rsid w:val="006A3C87"/>
    <w:rsid w:val="006C32CF"/>
    <w:rsid w:val="006D7FFC"/>
    <w:rsid w:val="006E7FB8"/>
    <w:rsid w:val="0074567B"/>
    <w:rsid w:val="00756290"/>
    <w:rsid w:val="00773E7B"/>
    <w:rsid w:val="007A63E3"/>
    <w:rsid w:val="007C628F"/>
    <w:rsid w:val="007F614D"/>
    <w:rsid w:val="00822125"/>
    <w:rsid w:val="0082414C"/>
    <w:rsid w:val="008357B5"/>
    <w:rsid w:val="008665FE"/>
    <w:rsid w:val="008729BD"/>
    <w:rsid w:val="008C695E"/>
    <w:rsid w:val="0091210C"/>
    <w:rsid w:val="00914861"/>
    <w:rsid w:val="00934BA3"/>
    <w:rsid w:val="009F2CD3"/>
    <w:rsid w:val="00A07641"/>
    <w:rsid w:val="00A70D77"/>
    <w:rsid w:val="00AB3488"/>
    <w:rsid w:val="00AC1A5A"/>
    <w:rsid w:val="00B832D0"/>
    <w:rsid w:val="00BB417A"/>
    <w:rsid w:val="00C128C0"/>
    <w:rsid w:val="00C21C6E"/>
    <w:rsid w:val="00C45946"/>
    <w:rsid w:val="00C5704C"/>
    <w:rsid w:val="00C61AD5"/>
    <w:rsid w:val="00CA4B69"/>
    <w:rsid w:val="00D21856"/>
    <w:rsid w:val="00D51EE6"/>
    <w:rsid w:val="00D56123"/>
    <w:rsid w:val="00D71B8C"/>
    <w:rsid w:val="00D900FF"/>
    <w:rsid w:val="00DB5EE0"/>
    <w:rsid w:val="00ED1EAE"/>
    <w:rsid w:val="00F25A70"/>
    <w:rsid w:val="00F321FA"/>
    <w:rsid w:val="00F33ED0"/>
    <w:rsid w:val="00F752CF"/>
    <w:rsid w:val="00F83217"/>
    <w:rsid w:val="00FA374E"/>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FB8"/>
  </w:style>
  <w:style w:type="paragraph" w:styleId="Heading3">
    <w:name w:val="heading 3"/>
    <w:basedOn w:val="Normal"/>
    <w:link w:val="Heading3Char"/>
    <w:uiPriority w:val="9"/>
    <w:qFormat/>
    <w:rsid w:val="007F614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 w:type="character" w:customStyle="1" w:styleId="Heading3Char">
    <w:name w:val="Heading 3 Char"/>
    <w:basedOn w:val="DefaultParagraphFont"/>
    <w:link w:val="Heading3"/>
    <w:uiPriority w:val="9"/>
    <w:rsid w:val="007F614D"/>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478695633">
      <w:bodyDiv w:val="1"/>
      <w:marLeft w:val="0"/>
      <w:marRight w:val="0"/>
      <w:marTop w:val="0"/>
      <w:marBottom w:val="0"/>
      <w:divBdr>
        <w:top w:val="none" w:sz="0" w:space="0" w:color="auto"/>
        <w:left w:val="none" w:sz="0" w:space="0" w:color="auto"/>
        <w:bottom w:val="none" w:sz="0" w:space="0" w:color="auto"/>
        <w:right w:val="none" w:sz="0" w:space="0" w:color="auto"/>
      </w:divBdr>
    </w:div>
    <w:div w:id="1010839828">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D0993-9BEB-4A6C-BF1D-E8BEABD06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258</Words>
  <Characters>2097</Characters>
  <Application>Microsoft Office Word</Application>
  <DocSecurity>0</DocSecurity>
  <Lines>174</Lines>
  <Paragraphs>75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https:/mul2.gov.am/tasks/907765/oneclick/3312406a01724a57e5ed30bd12d2fbeb5ceb1168449abb29c100fb891e382087.docx?token=97a677a9af1d3cb6b95eb87e49523c93</cp:keywords>
  <cp:lastModifiedBy>Susanna Arzumanyan</cp:lastModifiedBy>
  <cp:revision>2</cp:revision>
  <dcterms:created xsi:type="dcterms:W3CDTF">2023-12-29T10:19:00Z</dcterms:created>
  <dcterms:modified xsi:type="dcterms:W3CDTF">2023-12-29T10:19:00Z</dcterms:modified>
</cp:coreProperties>
</file>