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5C2F1944" w:rsidR="004943B5" w:rsidRPr="004F5231" w:rsidRDefault="00741441" w:rsidP="004F5231">
      <w:pPr>
        <w:spacing w:after="0"/>
        <w:jc w:val="center"/>
        <w:rPr>
          <w:rFonts w:ascii="GHEA Grapalat" w:hAnsi="GHEA Grapalat"/>
          <w:b/>
          <w:bCs/>
          <w:spacing w:val="60"/>
          <w:sz w:val="24"/>
          <w:szCs w:val="24"/>
          <w:lang w:val="hy-AM"/>
        </w:rPr>
      </w:pPr>
      <w:r w:rsidRPr="004F5231">
        <w:rPr>
          <w:rFonts w:ascii="GHEA Grapalat" w:hAnsi="GHEA Grapalat"/>
          <w:b/>
          <w:bCs/>
          <w:spacing w:val="60"/>
          <w:sz w:val="24"/>
          <w:szCs w:val="24"/>
          <w:lang w:val="hy-AM"/>
        </w:rPr>
        <w:t>ԱՄՓՈՓԱԹԵՐԹ</w:t>
      </w:r>
    </w:p>
    <w:p w14:paraId="2AA871F7" w14:textId="03DE3E55" w:rsidR="00741441" w:rsidRPr="004F5231" w:rsidRDefault="00131FC2" w:rsidP="004F5231">
      <w:pPr>
        <w:spacing w:after="120"/>
        <w:jc w:val="center"/>
        <w:rPr>
          <w:rFonts w:ascii="GHEA Grapalat" w:hAnsi="GHEA Grapalat"/>
          <w:b/>
          <w:bCs/>
          <w:sz w:val="20"/>
          <w:szCs w:val="20"/>
          <w:lang w:val="hy-AM"/>
        </w:rPr>
      </w:pPr>
      <w:r w:rsidRPr="004F5231">
        <w:rPr>
          <w:rFonts w:ascii="GHEA Grapalat" w:hAnsi="GHEA Grapalat"/>
          <w:b/>
          <w:bCs/>
          <w:sz w:val="20"/>
          <w:szCs w:val="20"/>
          <w:lang w:val="hy-AM"/>
        </w:rPr>
        <w:t>«</w:t>
      </w:r>
      <w:r w:rsidR="00E302F9" w:rsidRPr="004F5231">
        <w:rPr>
          <w:rFonts w:ascii="GHEA Grapalat" w:hAnsi="GHEA Grapalat"/>
          <w:b/>
          <w:bCs/>
          <w:sz w:val="20"/>
          <w:szCs w:val="20"/>
          <w:lang w:val="hy-AM"/>
        </w:rPr>
        <w:t>Հայաստանի Հանրապետությունում</w:t>
      </w:r>
      <w:r w:rsidR="00741441" w:rsidRPr="004F5231">
        <w:rPr>
          <w:rFonts w:ascii="GHEA Grapalat" w:hAnsi="GHEA Grapalat"/>
          <w:b/>
          <w:bCs/>
          <w:sz w:val="20"/>
          <w:szCs w:val="20"/>
          <w:lang w:val="hy-AM"/>
        </w:rPr>
        <w:t xml:space="preserve"> կենսաչափական անձնագրերի և նույնականացման քարտերի տրամադրման </w:t>
      </w:r>
      <w:r w:rsidR="00E302F9" w:rsidRPr="004F5231">
        <w:rPr>
          <w:rFonts w:ascii="GHEA Grapalat" w:hAnsi="GHEA Grapalat"/>
          <w:b/>
          <w:bCs/>
          <w:sz w:val="20"/>
          <w:szCs w:val="20"/>
          <w:lang w:val="hy-AM"/>
        </w:rPr>
        <w:t xml:space="preserve">ենթակառուցվածքի </w:t>
      </w:r>
      <w:r w:rsidRPr="004F5231">
        <w:rPr>
          <w:rFonts w:ascii="GHEA Grapalat" w:hAnsi="GHEA Grapalat"/>
          <w:b/>
          <w:bCs/>
          <w:sz w:val="20"/>
          <w:szCs w:val="20"/>
          <w:lang w:val="hy-AM"/>
        </w:rPr>
        <w:t>պետություն-մասնավոր գորընկերության ծրագիրն իրականացնելու մասին»</w:t>
      </w:r>
      <w:r w:rsidR="00E13963">
        <w:rPr>
          <w:rFonts w:ascii="GHEA Grapalat" w:hAnsi="GHEA Grapalat"/>
          <w:b/>
          <w:bCs/>
          <w:sz w:val="20"/>
          <w:szCs w:val="20"/>
          <w:lang w:val="hy-AM"/>
        </w:rPr>
        <w:t xml:space="preserve"> ՀՀ</w:t>
      </w:r>
      <w:r w:rsidR="00DB2F84" w:rsidRPr="004F5231">
        <w:rPr>
          <w:rFonts w:ascii="GHEA Grapalat" w:hAnsi="GHEA Grapalat"/>
          <w:b/>
          <w:bCs/>
          <w:sz w:val="20"/>
          <w:szCs w:val="20"/>
          <w:lang w:val="hy-AM"/>
        </w:rPr>
        <w:t xml:space="preserve"> կառավարության որոշման նախագծի </w:t>
      </w:r>
      <w:r w:rsidR="005D59A9" w:rsidRPr="004F5231">
        <w:rPr>
          <w:rFonts w:ascii="GHEA Grapalat" w:hAnsi="GHEA Grapalat"/>
          <w:b/>
          <w:bCs/>
          <w:sz w:val="20"/>
          <w:szCs w:val="20"/>
          <w:lang w:val="hy-AM"/>
        </w:rPr>
        <w:t>վերաբերյալ</w:t>
      </w:r>
    </w:p>
    <w:tbl>
      <w:tblPr>
        <w:tblStyle w:val="TableGrid"/>
        <w:tblW w:w="15745" w:type="dxa"/>
        <w:jc w:val="center"/>
        <w:tblLayout w:type="fixed"/>
        <w:tblLook w:val="04A0" w:firstRow="1" w:lastRow="0" w:firstColumn="1" w:lastColumn="0" w:noHBand="0" w:noVBand="1"/>
      </w:tblPr>
      <w:tblGrid>
        <w:gridCol w:w="625"/>
        <w:gridCol w:w="7920"/>
        <w:gridCol w:w="7200"/>
      </w:tblGrid>
      <w:tr w:rsidR="00DD033F" w:rsidRPr="00DD033F" w14:paraId="5E40F140" w14:textId="77777777" w:rsidTr="00DD033F">
        <w:trPr>
          <w:tblHeader/>
          <w:jc w:val="center"/>
        </w:trPr>
        <w:tc>
          <w:tcPr>
            <w:tcW w:w="625" w:type="dxa"/>
            <w:shd w:val="clear" w:color="auto" w:fill="E7E6E6" w:themeFill="background2"/>
            <w:vAlign w:val="center"/>
          </w:tcPr>
          <w:p w14:paraId="23AC90D2" w14:textId="4FF78215" w:rsidR="00741441" w:rsidRPr="00DD033F" w:rsidRDefault="00844094" w:rsidP="001D3366">
            <w:pPr>
              <w:spacing w:before="60" w:after="60"/>
              <w:jc w:val="center"/>
              <w:rPr>
                <w:rFonts w:ascii="GHEA Grapalat" w:hAnsi="GHEA Grapalat"/>
                <w:b/>
                <w:bCs/>
                <w:sz w:val="20"/>
                <w:szCs w:val="20"/>
              </w:rPr>
            </w:pPr>
            <w:r w:rsidRPr="00DD033F">
              <w:rPr>
                <w:rFonts w:ascii="GHEA Grapalat" w:hAnsi="GHEA Grapalat"/>
                <w:b/>
                <w:bCs/>
                <w:sz w:val="20"/>
                <w:szCs w:val="20"/>
              </w:rPr>
              <w:t>#</w:t>
            </w:r>
          </w:p>
        </w:tc>
        <w:tc>
          <w:tcPr>
            <w:tcW w:w="7920" w:type="dxa"/>
            <w:shd w:val="clear" w:color="auto" w:fill="E7E6E6" w:themeFill="background2"/>
            <w:vAlign w:val="center"/>
          </w:tcPr>
          <w:p w14:paraId="2E3C7D7D" w14:textId="25827A73" w:rsidR="00741441" w:rsidRPr="00DD033F" w:rsidRDefault="00B76122" w:rsidP="001D3366">
            <w:pPr>
              <w:spacing w:before="60" w:after="60"/>
              <w:jc w:val="center"/>
              <w:rPr>
                <w:rFonts w:ascii="GHEA Grapalat" w:hAnsi="GHEA Grapalat"/>
                <w:b/>
                <w:bCs/>
                <w:sz w:val="20"/>
                <w:szCs w:val="20"/>
                <w:lang w:val="hy-AM"/>
              </w:rPr>
            </w:pPr>
            <w:r w:rsidRPr="00DD033F">
              <w:rPr>
                <w:rFonts w:ascii="GHEA Grapalat" w:hAnsi="GHEA Grapalat"/>
                <w:b/>
                <w:bCs/>
                <w:sz w:val="20"/>
                <w:szCs w:val="20"/>
                <w:lang w:val="hy-AM"/>
              </w:rPr>
              <w:t>Գերատեսչություն</w:t>
            </w:r>
            <w:r w:rsidR="00741441" w:rsidRPr="00DD033F">
              <w:rPr>
                <w:rFonts w:ascii="GHEA Grapalat" w:hAnsi="GHEA Grapalat"/>
                <w:b/>
                <w:bCs/>
                <w:sz w:val="20"/>
                <w:szCs w:val="20"/>
                <w:lang w:val="hy-AM"/>
              </w:rPr>
              <w:t xml:space="preserve"> / </w:t>
            </w:r>
            <w:r w:rsidRPr="00DD033F">
              <w:rPr>
                <w:rFonts w:ascii="GHEA Grapalat" w:hAnsi="GHEA Grapalat"/>
                <w:b/>
                <w:bCs/>
                <w:sz w:val="20"/>
                <w:szCs w:val="20"/>
                <w:lang w:val="hy-AM"/>
              </w:rPr>
              <w:t>Ա</w:t>
            </w:r>
            <w:r w:rsidR="00741441" w:rsidRPr="00DD033F">
              <w:rPr>
                <w:rFonts w:ascii="GHEA Grapalat" w:hAnsi="GHEA Grapalat"/>
                <w:b/>
                <w:bCs/>
                <w:sz w:val="20"/>
                <w:szCs w:val="20"/>
                <w:lang w:val="hy-AM"/>
              </w:rPr>
              <w:t>ռաջարկություն</w:t>
            </w:r>
            <w:r w:rsidRPr="00DD033F">
              <w:rPr>
                <w:rFonts w:ascii="GHEA Grapalat" w:hAnsi="GHEA Grapalat"/>
                <w:b/>
                <w:bCs/>
                <w:sz w:val="20"/>
                <w:szCs w:val="20"/>
                <w:lang w:val="hy-AM"/>
              </w:rPr>
              <w:t>, կարծիք</w:t>
            </w:r>
          </w:p>
        </w:tc>
        <w:tc>
          <w:tcPr>
            <w:tcW w:w="7200" w:type="dxa"/>
            <w:shd w:val="clear" w:color="auto" w:fill="E7E6E6" w:themeFill="background2"/>
            <w:vAlign w:val="center"/>
          </w:tcPr>
          <w:p w14:paraId="61A6FCE6" w14:textId="184B6301" w:rsidR="00741441" w:rsidRPr="00DD033F" w:rsidRDefault="00741441" w:rsidP="001D3366">
            <w:pPr>
              <w:spacing w:before="60" w:after="60"/>
              <w:jc w:val="center"/>
              <w:rPr>
                <w:rFonts w:ascii="GHEA Grapalat" w:hAnsi="GHEA Grapalat"/>
                <w:b/>
                <w:bCs/>
                <w:sz w:val="20"/>
                <w:szCs w:val="20"/>
                <w:lang w:val="hy-AM"/>
              </w:rPr>
            </w:pPr>
            <w:r w:rsidRPr="00DD033F">
              <w:rPr>
                <w:rFonts w:ascii="GHEA Grapalat" w:hAnsi="GHEA Grapalat"/>
                <w:b/>
                <w:bCs/>
                <w:sz w:val="20"/>
                <w:szCs w:val="20"/>
                <w:lang w:val="hy-AM"/>
              </w:rPr>
              <w:t>Մեկնաբանություններ</w:t>
            </w:r>
            <w:r w:rsidR="00B76122" w:rsidRPr="00DD033F">
              <w:rPr>
                <w:rFonts w:ascii="GHEA Grapalat" w:hAnsi="GHEA Grapalat"/>
                <w:b/>
                <w:bCs/>
                <w:sz w:val="20"/>
                <w:szCs w:val="20"/>
              </w:rPr>
              <w:t>/</w:t>
            </w:r>
            <w:r w:rsidR="00B76122" w:rsidRPr="00DD033F">
              <w:rPr>
                <w:rFonts w:ascii="GHEA Grapalat" w:hAnsi="GHEA Grapalat"/>
                <w:b/>
                <w:bCs/>
                <w:sz w:val="20"/>
                <w:szCs w:val="20"/>
                <w:lang w:val="hy-AM"/>
              </w:rPr>
              <w:t>պարզաբանումներ</w:t>
            </w:r>
          </w:p>
        </w:tc>
      </w:tr>
      <w:tr w:rsidR="0071353D" w:rsidRPr="00DD033F" w14:paraId="600161AE" w14:textId="77777777" w:rsidTr="00DD033F">
        <w:trPr>
          <w:jc w:val="center"/>
        </w:trPr>
        <w:tc>
          <w:tcPr>
            <w:tcW w:w="625" w:type="dxa"/>
            <w:vAlign w:val="center"/>
          </w:tcPr>
          <w:p w14:paraId="7C73FB17" w14:textId="77777777" w:rsidR="003B2E94" w:rsidRPr="00DD033F" w:rsidRDefault="003B2E94" w:rsidP="001D3366">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7AA67C74" w14:textId="064D5FD2" w:rsidR="003B2E94" w:rsidRPr="00DD033F" w:rsidRDefault="003B2E94" w:rsidP="001D3366">
            <w:pPr>
              <w:spacing w:before="60" w:after="60"/>
              <w:rPr>
                <w:rFonts w:ascii="GHEA Grapalat" w:hAnsi="GHEA Grapalat"/>
                <w:b/>
                <w:bCs/>
                <w:sz w:val="20"/>
                <w:szCs w:val="20"/>
                <w:lang w:val="hy-AM"/>
              </w:rPr>
            </w:pPr>
            <w:r w:rsidRPr="00DD033F">
              <w:rPr>
                <w:rFonts w:ascii="GHEA Grapalat" w:hAnsi="GHEA Grapalat"/>
                <w:b/>
                <w:bCs/>
                <w:sz w:val="20"/>
                <w:szCs w:val="20"/>
                <w:shd w:val="clear" w:color="auto" w:fill="FFFFFF"/>
                <w:lang w:val="hy-AM"/>
              </w:rPr>
              <w:t>Արտաքին գործերի նախարարություն</w:t>
            </w:r>
          </w:p>
        </w:tc>
      </w:tr>
      <w:tr w:rsidR="00D8571F" w:rsidRPr="00DD033F" w14:paraId="724F3F96" w14:textId="77777777" w:rsidTr="00DD033F">
        <w:trPr>
          <w:jc w:val="center"/>
        </w:trPr>
        <w:tc>
          <w:tcPr>
            <w:tcW w:w="625" w:type="dxa"/>
            <w:vAlign w:val="center"/>
          </w:tcPr>
          <w:p w14:paraId="300D2DA6" w14:textId="77777777" w:rsidR="00741441" w:rsidRPr="00DD033F" w:rsidRDefault="00741441" w:rsidP="001D3366">
            <w:pPr>
              <w:pStyle w:val="ListParagraph"/>
              <w:numPr>
                <w:ilvl w:val="1"/>
                <w:numId w:val="2"/>
              </w:numPr>
              <w:spacing w:before="60" w:after="60"/>
              <w:ind w:left="0" w:firstLine="0"/>
              <w:rPr>
                <w:rFonts w:ascii="GHEA Grapalat" w:hAnsi="GHEA Grapalat"/>
                <w:sz w:val="20"/>
                <w:szCs w:val="20"/>
                <w:lang w:val="hy-AM"/>
              </w:rPr>
            </w:pPr>
          </w:p>
        </w:tc>
        <w:tc>
          <w:tcPr>
            <w:tcW w:w="7920" w:type="dxa"/>
            <w:vAlign w:val="center"/>
          </w:tcPr>
          <w:p w14:paraId="049D0031" w14:textId="7067682C" w:rsidR="00741441" w:rsidRPr="00DD033F" w:rsidRDefault="00171F38" w:rsidP="001D3366">
            <w:pPr>
              <w:spacing w:before="60" w:after="60"/>
              <w:ind w:left="-24" w:firstLine="24"/>
              <w:rPr>
                <w:rFonts w:ascii="GHEA Grapalat" w:hAnsi="GHEA Grapalat"/>
                <w:sz w:val="20"/>
                <w:szCs w:val="20"/>
                <w:lang w:val="hy-AM"/>
              </w:rPr>
            </w:pPr>
            <w:r w:rsidRPr="00DD033F">
              <w:rPr>
                <w:rFonts w:ascii="GHEA Grapalat" w:hAnsi="GHEA Grapalat"/>
                <w:sz w:val="20"/>
                <w:szCs w:val="20"/>
                <w:lang w:val="hy-AM"/>
              </w:rPr>
              <w:t>Առաջարկություններ կամ առարկություններ չկան</w:t>
            </w:r>
          </w:p>
        </w:tc>
        <w:tc>
          <w:tcPr>
            <w:tcW w:w="7200" w:type="dxa"/>
            <w:vAlign w:val="center"/>
          </w:tcPr>
          <w:p w14:paraId="161D04D6" w14:textId="15E735F6" w:rsidR="00741441" w:rsidRPr="00DD033F" w:rsidRDefault="00741441" w:rsidP="001D3366">
            <w:pPr>
              <w:spacing w:before="60" w:after="60"/>
              <w:rPr>
                <w:rFonts w:ascii="GHEA Grapalat" w:hAnsi="GHEA Grapalat"/>
                <w:sz w:val="20"/>
                <w:szCs w:val="20"/>
                <w:lang w:val="hy-AM"/>
              </w:rPr>
            </w:pPr>
            <w:r w:rsidRPr="00DD033F">
              <w:rPr>
                <w:rFonts w:ascii="GHEA Grapalat" w:hAnsi="GHEA Grapalat"/>
                <w:sz w:val="20"/>
                <w:szCs w:val="20"/>
                <w:lang w:val="hy-AM"/>
              </w:rPr>
              <w:t>-</w:t>
            </w:r>
          </w:p>
        </w:tc>
      </w:tr>
      <w:tr w:rsidR="0071353D" w:rsidRPr="00DD033F" w14:paraId="77B579D2" w14:textId="77777777" w:rsidTr="00DD033F">
        <w:trPr>
          <w:jc w:val="center"/>
        </w:trPr>
        <w:tc>
          <w:tcPr>
            <w:tcW w:w="625" w:type="dxa"/>
            <w:vAlign w:val="center"/>
          </w:tcPr>
          <w:p w14:paraId="65474005" w14:textId="77777777" w:rsidR="003B2E94" w:rsidRPr="00DD033F" w:rsidRDefault="003B2E94" w:rsidP="001D3366">
            <w:pPr>
              <w:pStyle w:val="ListParagraph"/>
              <w:numPr>
                <w:ilvl w:val="0"/>
                <w:numId w:val="1"/>
              </w:numPr>
              <w:spacing w:before="60" w:after="60"/>
              <w:ind w:left="0" w:firstLine="0"/>
              <w:rPr>
                <w:rFonts w:ascii="GHEA Grapalat" w:hAnsi="GHEA Grapalat"/>
                <w:b/>
                <w:bCs/>
                <w:sz w:val="20"/>
                <w:szCs w:val="20"/>
                <w:shd w:val="clear" w:color="auto" w:fill="FFFFFF"/>
                <w:lang w:val="hy-AM"/>
              </w:rPr>
            </w:pPr>
          </w:p>
        </w:tc>
        <w:tc>
          <w:tcPr>
            <w:tcW w:w="15120" w:type="dxa"/>
            <w:gridSpan w:val="2"/>
            <w:vAlign w:val="center"/>
          </w:tcPr>
          <w:p w14:paraId="57EE9ACC" w14:textId="40E6A49F" w:rsidR="003B2E94" w:rsidRPr="00DD033F" w:rsidRDefault="003B2E94" w:rsidP="001D3366">
            <w:pPr>
              <w:spacing w:before="60" w:after="60"/>
              <w:rPr>
                <w:rFonts w:ascii="GHEA Grapalat" w:hAnsi="GHEA Grapalat"/>
                <w:b/>
                <w:bCs/>
                <w:sz w:val="20"/>
                <w:szCs w:val="20"/>
                <w:shd w:val="clear" w:color="auto" w:fill="FFFFFF"/>
                <w:lang w:val="hy-AM"/>
              </w:rPr>
            </w:pPr>
            <w:r w:rsidRPr="00DD033F">
              <w:rPr>
                <w:rFonts w:ascii="GHEA Grapalat" w:hAnsi="GHEA Grapalat"/>
                <w:b/>
                <w:bCs/>
                <w:sz w:val="20"/>
                <w:szCs w:val="20"/>
                <w:shd w:val="clear" w:color="auto" w:fill="FFFFFF"/>
                <w:lang w:val="hy-AM"/>
              </w:rPr>
              <w:t xml:space="preserve">Արդարադատության նախարարություն </w:t>
            </w:r>
          </w:p>
        </w:tc>
      </w:tr>
      <w:tr w:rsidR="0071353D" w:rsidRPr="00D82B76" w14:paraId="52589022" w14:textId="77777777" w:rsidTr="00DD033F">
        <w:trPr>
          <w:trHeight w:val="3761"/>
          <w:jc w:val="center"/>
        </w:trPr>
        <w:tc>
          <w:tcPr>
            <w:tcW w:w="625" w:type="dxa"/>
            <w:vAlign w:val="center"/>
          </w:tcPr>
          <w:p w14:paraId="080F54D8" w14:textId="732A4603" w:rsidR="00741441" w:rsidRPr="00DD033F" w:rsidRDefault="00741441" w:rsidP="001D3366">
            <w:pPr>
              <w:pStyle w:val="ListParagraph"/>
              <w:numPr>
                <w:ilvl w:val="1"/>
                <w:numId w:val="1"/>
              </w:numPr>
              <w:spacing w:before="60" w:after="60"/>
              <w:ind w:left="0" w:firstLine="0"/>
              <w:rPr>
                <w:rFonts w:ascii="GHEA Grapalat" w:hAnsi="GHEA Grapalat"/>
                <w:sz w:val="20"/>
                <w:szCs w:val="20"/>
              </w:rPr>
            </w:pPr>
          </w:p>
        </w:tc>
        <w:tc>
          <w:tcPr>
            <w:tcW w:w="7920" w:type="dxa"/>
            <w:vAlign w:val="center"/>
          </w:tcPr>
          <w:p w14:paraId="3D1DC6BD" w14:textId="046BD258" w:rsidR="000D16C3" w:rsidRPr="00DD033F" w:rsidRDefault="000D16C3"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Նախագծում բացակայում է վերնագիրը, ինչի առնչությամբ պետք է նկատել «Նորմատիվ իրավական ակտերի մասին» օրենքի 12-րդ հոդվածի 1-ին մասի պահանջը, համաձայն որի՝ նորմատիվ իրավական ակտը ունենում է վերնագիր, որը համապատասխանում է նորմատիվ իրավական ակտի բովանդակությանը:</w:t>
            </w:r>
          </w:p>
          <w:p w14:paraId="4F369725" w14:textId="30BAF4B1" w:rsidR="00741441" w:rsidRPr="00DD033F" w:rsidRDefault="000D16C3" w:rsidP="001D3366">
            <w:pPr>
              <w:spacing w:before="60" w:after="60"/>
              <w:rPr>
                <w:rFonts w:ascii="GHEA Grapalat" w:hAnsi="GHEA Grapalat"/>
                <w:sz w:val="20"/>
                <w:szCs w:val="20"/>
                <w:lang w:val="hy-AM"/>
              </w:rPr>
            </w:pPr>
            <w:r w:rsidRPr="00DD033F">
              <w:rPr>
                <w:rFonts w:ascii="GHEA Grapalat" w:hAnsi="GHEA Grapalat"/>
                <w:sz w:val="20"/>
                <w:szCs w:val="20"/>
                <w:lang w:val="hy-AM"/>
              </w:rPr>
              <w:t>Միաժամանակ, հաշվի առնելով «Պետություն-մասնավոր գործընկերության մասին» օրենքի (այսուհետ՝ Օրենք) 12-րդ հոդվածի 1-ին մասի պահանջը և այն, որ նշված նորմը հանդիսանում է Նախագծի ընդունման իրավական հիմք, այդ համատեքստում դիտարկելով նաև Նախագծի կարգավորումները, առաջարկում ենք Նախագծի վերնագիրը նախատեսել այնպես, որ բխի Օրենքի պահանջից և Նախագծի բովանդակությունից, մասնավորապես՝ վերաբերի «Հայաստանի Հանրապետությունում կենսաչափական անձնագրերի և նույնականացման քարտերի տրամադրման ենթակառուցվածքի պետություն-մասնավոր գործընկերության ծրագրի (այսուհետ՝ նաև Ծրագիր) իրականացմանը։</w:t>
            </w:r>
          </w:p>
        </w:tc>
        <w:tc>
          <w:tcPr>
            <w:tcW w:w="7200" w:type="dxa"/>
          </w:tcPr>
          <w:p w14:paraId="3DFFAEE7" w14:textId="2DEFBDB2" w:rsidR="00741441" w:rsidRPr="00DD033F" w:rsidRDefault="0007359D"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7C513483" w14:textId="0C88D212" w:rsidR="0007359D" w:rsidRPr="00DD033F" w:rsidRDefault="00F9043E"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Նախագիծը խմբագրվել է։</w:t>
            </w:r>
          </w:p>
        </w:tc>
      </w:tr>
      <w:tr w:rsidR="0071353D" w:rsidRPr="00D82B76" w14:paraId="1A9E3A55" w14:textId="77777777" w:rsidTr="00DD033F">
        <w:trPr>
          <w:jc w:val="center"/>
        </w:trPr>
        <w:tc>
          <w:tcPr>
            <w:tcW w:w="625" w:type="dxa"/>
            <w:vAlign w:val="center"/>
          </w:tcPr>
          <w:p w14:paraId="71761672" w14:textId="77777777" w:rsidR="00844094" w:rsidRPr="00DD033F" w:rsidRDefault="00844094"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A47FBDD" w14:textId="1A453A4A" w:rsidR="00844094" w:rsidRPr="00DD033F" w:rsidRDefault="00A755C3"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Նախագծի 1-ին կետի 1-ին ենթակետի համաձայն՝ նախատեսվում է  իրականացնել «Հայաստանի Հանրապետությունում կենսաչափական անձնագրերի և նույնականացման քարտերի տրամադրման ենթակառուցվածքի պետություն-մասնավոր գործընկերության ծրագիրը»՝ հաշվի առնելով, որ Ծրագիրը համապատասխանում է Օրենքի 4-րդ հոդվածի 1-ին մասով սահմանված չափանիշներին։ Այս առումով պետք է նկատել, որ Օրենքի 4-րդ հոդվածի 1-ին մասի համաձայն՝ Կառավարության կողմից ՊՄԳ ծրագրի իրականացման վերաբերյալ որոշման կայացման համար անհրաժեշտ է, որ ՊՄԳ ծրագիրը բավարարի բոլոր չափանիշներին, որոնք ներկայացված են Օրենքի 4-րդ հոդվածի 1-ին մասի 1-5-րդ ենթակետերում, մինչդեռ Նախագծի կարգավորումներում բացակայում է Օրենքով նախատեսված չափանիշներից 3-րդ կետի պահանջը:</w:t>
            </w:r>
          </w:p>
        </w:tc>
        <w:tc>
          <w:tcPr>
            <w:tcW w:w="7200" w:type="dxa"/>
          </w:tcPr>
          <w:p w14:paraId="7196132C" w14:textId="6BBC3B61" w:rsidR="00E65C33" w:rsidRPr="0010058B" w:rsidRDefault="0010058B" w:rsidP="001D3366">
            <w:pPr>
              <w:spacing w:before="60" w:after="60"/>
              <w:rPr>
                <w:rFonts w:ascii="GHEA Grapalat" w:hAnsi="GHEA Grapalat"/>
                <w:b/>
                <w:bCs/>
                <w:sz w:val="20"/>
                <w:szCs w:val="20"/>
                <w:lang w:val="hy-AM"/>
              </w:rPr>
            </w:pPr>
            <w:r w:rsidRPr="00E3150E">
              <w:rPr>
                <w:rFonts w:ascii="GHEA Grapalat" w:hAnsi="GHEA Grapalat"/>
                <w:b/>
                <w:bCs/>
                <w:sz w:val="20"/>
                <w:szCs w:val="20"/>
                <w:lang w:val="hy-AM"/>
              </w:rPr>
              <w:t>Չի</w:t>
            </w:r>
            <w:r w:rsidRPr="0010058B">
              <w:rPr>
                <w:rFonts w:ascii="GHEA Grapalat" w:hAnsi="GHEA Grapalat"/>
                <w:b/>
                <w:bCs/>
                <w:sz w:val="20"/>
                <w:szCs w:val="20"/>
                <w:lang w:val="hy-AM"/>
              </w:rPr>
              <w:t xml:space="preserve"> ը</w:t>
            </w:r>
            <w:r w:rsidR="00160DAA" w:rsidRPr="0010058B">
              <w:rPr>
                <w:rFonts w:ascii="GHEA Grapalat" w:hAnsi="GHEA Grapalat"/>
                <w:b/>
                <w:bCs/>
                <w:sz w:val="20"/>
                <w:szCs w:val="20"/>
                <w:lang w:val="hy-AM"/>
              </w:rPr>
              <w:t>նդ</w:t>
            </w:r>
            <w:r w:rsidR="00747052" w:rsidRPr="0010058B">
              <w:rPr>
                <w:rFonts w:ascii="GHEA Grapalat" w:hAnsi="GHEA Grapalat"/>
                <w:b/>
                <w:bCs/>
                <w:sz w:val="20"/>
                <w:szCs w:val="20"/>
                <w:lang w:val="hy-AM"/>
              </w:rPr>
              <w:t>ու</w:t>
            </w:r>
            <w:r w:rsidR="00160DAA" w:rsidRPr="0010058B">
              <w:rPr>
                <w:rFonts w:ascii="GHEA Grapalat" w:hAnsi="GHEA Grapalat"/>
                <w:b/>
                <w:bCs/>
                <w:sz w:val="20"/>
                <w:szCs w:val="20"/>
                <w:lang w:val="hy-AM"/>
              </w:rPr>
              <w:t xml:space="preserve">նվել </w:t>
            </w:r>
          </w:p>
          <w:p w14:paraId="7B73CA88" w14:textId="7290258B" w:rsidR="00160DAA" w:rsidRPr="002A0915" w:rsidRDefault="0010058B" w:rsidP="001D3366">
            <w:pPr>
              <w:spacing w:before="60" w:after="60"/>
              <w:rPr>
                <w:rFonts w:ascii="GHEA Grapalat" w:hAnsi="GHEA Grapalat" w:cs="Cambria Math"/>
                <w:color w:val="000000"/>
                <w:sz w:val="20"/>
                <w:szCs w:val="20"/>
                <w:shd w:val="clear" w:color="auto" w:fill="FFFFFF"/>
                <w:lang w:val="hy-AM"/>
              </w:rPr>
            </w:pPr>
            <w:r w:rsidRPr="0010058B">
              <w:rPr>
                <w:rFonts w:ascii="GHEA Grapalat" w:hAnsi="GHEA Grapalat"/>
                <w:sz w:val="20"/>
                <w:szCs w:val="20"/>
                <w:lang w:val="hy-AM"/>
              </w:rPr>
              <w:t xml:space="preserve">Օրենքի </w:t>
            </w:r>
            <w:r w:rsidRPr="002A0915">
              <w:rPr>
                <w:rFonts w:ascii="GHEA Grapalat" w:hAnsi="GHEA Grapalat"/>
                <w:sz w:val="20"/>
                <w:szCs w:val="20"/>
                <w:lang w:val="hy-AM"/>
              </w:rPr>
              <w:t>4-</w:t>
            </w:r>
            <w:r w:rsidRPr="0010058B">
              <w:rPr>
                <w:rFonts w:ascii="GHEA Grapalat" w:hAnsi="GHEA Grapalat"/>
                <w:sz w:val="20"/>
                <w:szCs w:val="20"/>
                <w:lang w:val="hy-AM"/>
              </w:rPr>
              <w:t xml:space="preserve">րդ հոդվածի </w:t>
            </w:r>
            <w:r w:rsidRPr="002A0915">
              <w:rPr>
                <w:rFonts w:ascii="GHEA Grapalat" w:hAnsi="GHEA Grapalat"/>
                <w:sz w:val="20"/>
                <w:szCs w:val="20"/>
                <w:lang w:val="hy-AM"/>
              </w:rPr>
              <w:t>1-</w:t>
            </w:r>
            <w:r w:rsidRPr="0010058B">
              <w:rPr>
                <w:rFonts w:ascii="GHEA Grapalat" w:hAnsi="GHEA Grapalat"/>
                <w:sz w:val="20"/>
                <w:szCs w:val="20"/>
                <w:lang w:val="hy-AM"/>
              </w:rPr>
              <w:t xml:space="preserve">ին մասի </w:t>
            </w:r>
            <w:r w:rsidRPr="002A0915">
              <w:rPr>
                <w:rFonts w:ascii="GHEA Grapalat" w:hAnsi="GHEA Grapalat"/>
                <w:sz w:val="20"/>
                <w:szCs w:val="20"/>
                <w:lang w:val="hy-AM"/>
              </w:rPr>
              <w:t>3-</w:t>
            </w:r>
            <w:r w:rsidRPr="0010058B">
              <w:rPr>
                <w:rFonts w:ascii="GHEA Grapalat" w:hAnsi="GHEA Grapalat"/>
                <w:sz w:val="20"/>
                <w:szCs w:val="20"/>
                <w:lang w:val="hy-AM"/>
              </w:rPr>
              <w:t xml:space="preserve">րդ </w:t>
            </w:r>
            <w:r w:rsidRPr="002A0915">
              <w:rPr>
                <w:rFonts w:ascii="GHEA Grapalat" w:hAnsi="GHEA Grapalat"/>
                <w:sz w:val="20"/>
                <w:szCs w:val="20"/>
                <w:lang w:val="hy-AM"/>
              </w:rPr>
              <w:t>կետի համաձայն</w:t>
            </w:r>
            <w:r w:rsidRPr="0010058B">
              <w:rPr>
                <w:rFonts w:ascii="GHEA Grapalat" w:hAnsi="GHEA Grapalat"/>
                <w:sz w:val="20"/>
                <w:szCs w:val="20"/>
                <w:lang w:val="hy-AM"/>
              </w:rPr>
              <w:t xml:space="preserve">՝ ՊՄԳ ծրագիրը </w:t>
            </w:r>
            <w:r w:rsidRPr="002A0915">
              <w:rPr>
                <w:rFonts w:ascii="GHEA Grapalat" w:hAnsi="GHEA Grapalat"/>
                <w:color w:val="000000"/>
                <w:sz w:val="20"/>
                <w:szCs w:val="20"/>
                <w:shd w:val="clear" w:color="auto" w:fill="FFFFFF"/>
                <w:lang w:val="hy-AM"/>
              </w:rPr>
              <w:t>գնահատված և ընտրված լինի որպես իրականացման ենթակա ծրագիր, հանրային ներդրումային ծրագրերի վերհանման, մշակման, գնահատման և առաջնահերթությունների որոշման</w:t>
            </w:r>
            <w:r w:rsidRPr="002A0915">
              <w:rPr>
                <w:rFonts w:ascii="Calibri" w:hAnsi="Calibri" w:cs="Calibri"/>
                <w:color w:val="000000"/>
                <w:sz w:val="20"/>
                <w:szCs w:val="20"/>
                <w:shd w:val="clear" w:color="auto" w:fill="FFFFFF"/>
                <w:lang w:val="hy-AM"/>
              </w:rPr>
              <w:t> </w:t>
            </w:r>
            <w:r w:rsidRPr="0010058B">
              <w:rPr>
                <w:rFonts w:ascii="GHEA Grapalat" w:hAnsi="GHEA Grapalat"/>
                <w:sz w:val="20"/>
                <w:szCs w:val="20"/>
                <w:lang w:val="hy-AM"/>
              </w:rPr>
              <w:t>կարգին</w:t>
            </w:r>
            <w:r w:rsidRPr="002A0915">
              <w:rPr>
                <w:rFonts w:ascii="Calibri" w:hAnsi="Calibri" w:cs="Calibri"/>
                <w:color w:val="000000"/>
                <w:sz w:val="20"/>
                <w:szCs w:val="20"/>
                <w:shd w:val="clear" w:color="auto" w:fill="FFFFFF"/>
                <w:lang w:val="hy-AM"/>
              </w:rPr>
              <w:t> </w:t>
            </w:r>
            <w:r w:rsidRPr="002A0915">
              <w:rPr>
                <w:rFonts w:ascii="GHEA Grapalat" w:hAnsi="GHEA Grapalat"/>
                <w:color w:val="000000"/>
                <w:sz w:val="20"/>
                <w:szCs w:val="20"/>
                <w:shd w:val="clear" w:color="auto" w:fill="FFFFFF"/>
                <w:lang w:val="hy-AM"/>
              </w:rPr>
              <w:t>համապատասխան, և հաստատված լինի Կառավարության կողմից</w:t>
            </w:r>
            <w:r w:rsidRPr="002A0915">
              <w:rPr>
                <w:rFonts w:ascii="GHEA Grapalat" w:hAnsi="GHEA Grapalat" w:cs="Cambria Math"/>
                <w:color w:val="000000"/>
                <w:sz w:val="20"/>
                <w:szCs w:val="20"/>
                <w:shd w:val="clear" w:color="auto" w:fill="FFFFFF"/>
                <w:lang w:val="hy-AM"/>
              </w:rPr>
              <w:t xml:space="preserve">։ </w:t>
            </w:r>
          </w:p>
          <w:p w14:paraId="16962F38" w14:textId="1EFD4686" w:rsidR="0010058B" w:rsidRPr="0010058B" w:rsidRDefault="0010058B" w:rsidP="001D3366">
            <w:pPr>
              <w:spacing w:before="60" w:after="60"/>
              <w:rPr>
                <w:rFonts w:ascii="GHEA Grapalat" w:hAnsi="GHEA Grapalat"/>
                <w:sz w:val="20"/>
                <w:szCs w:val="20"/>
                <w:lang w:val="hy-AM"/>
              </w:rPr>
            </w:pPr>
            <w:r w:rsidRPr="002A0915">
              <w:rPr>
                <w:rFonts w:ascii="GHEA Grapalat" w:hAnsi="GHEA Grapalat" w:cs="Cambria Math"/>
                <w:color w:val="000000"/>
                <w:sz w:val="20"/>
                <w:szCs w:val="20"/>
                <w:shd w:val="clear" w:color="auto" w:fill="FFFFFF"/>
                <w:lang w:val="hy-AM"/>
              </w:rPr>
              <w:t>Համապատասխանաբար Նախագծում նշված է</w:t>
            </w:r>
            <w:r w:rsidR="004563E3" w:rsidRPr="00794227">
              <w:rPr>
                <w:rFonts w:ascii="Cambria Math" w:hAnsi="Cambria Math" w:cs="Cambria Math"/>
                <w:color w:val="000000"/>
                <w:sz w:val="20"/>
                <w:szCs w:val="20"/>
                <w:shd w:val="clear" w:color="auto" w:fill="FFFFFF"/>
                <w:lang w:val="hy-AM"/>
              </w:rPr>
              <w:t>,</w:t>
            </w:r>
            <w:r w:rsidRPr="002A0915">
              <w:rPr>
                <w:rFonts w:ascii="GHEA Grapalat" w:hAnsi="GHEA Grapalat" w:cs="Cambria Math"/>
                <w:color w:val="000000"/>
                <w:sz w:val="20"/>
                <w:szCs w:val="20"/>
                <w:shd w:val="clear" w:color="auto" w:fill="FFFFFF"/>
                <w:lang w:val="hy-AM"/>
              </w:rPr>
              <w:t xml:space="preserve"> որ ծրագիրը հաստատվել է </w:t>
            </w:r>
            <w:r>
              <w:rPr>
                <w:rFonts w:ascii="GHEA Grapalat" w:hAnsi="GHEA Grapalat" w:cs="Cambria Math"/>
                <w:color w:val="000000"/>
                <w:sz w:val="20"/>
                <w:szCs w:val="20"/>
                <w:shd w:val="clear" w:color="auto" w:fill="FFFFFF"/>
                <w:lang w:val="hy-AM"/>
              </w:rPr>
              <w:t xml:space="preserve">ՀՀ </w:t>
            </w:r>
            <w:r w:rsidRPr="002A0915">
              <w:rPr>
                <w:rFonts w:ascii="GHEA Grapalat" w:hAnsi="GHEA Grapalat" w:cs="Cambria Math"/>
                <w:color w:val="000000"/>
                <w:sz w:val="20"/>
                <w:szCs w:val="20"/>
                <w:shd w:val="clear" w:color="auto" w:fill="FFFFFF"/>
                <w:lang w:val="hy-AM"/>
              </w:rPr>
              <w:t xml:space="preserve">Հանրային ներդրումային կոմիտեի կողմից։ </w:t>
            </w:r>
          </w:p>
        </w:tc>
      </w:tr>
      <w:tr w:rsidR="0071353D" w:rsidRPr="00D82B76" w14:paraId="3D62C998" w14:textId="77777777" w:rsidTr="00DD033F">
        <w:trPr>
          <w:jc w:val="center"/>
        </w:trPr>
        <w:tc>
          <w:tcPr>
            <w:tcW w:w="625" w:type="dxa"/>
            <w:vAlign w:val="center"/>
          </w:tcPr>
          <w:p w14:paraId="40B8F862" w14:textId="77777777" w:rsidR="00171F38" w:rsidRPr="00DD033F" w:rsidRDefault="00171F3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131D97DA" w14:textId="1DB2D5DF" w:rsidR="00171F38" w:rsidRPr="00DD033F" w:rsidRDefault="00B472C7" w:rsidP="00882C9C">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4-րդ կետի 1-ին ենթակետի համաձայն՝ սահմանվում է, որ Ծրագրի շրջանակում մասնավոր գործընկերոջը տրամադրվող պետական աջակցության տեսակները պետք է սահմանվեն ՊՄԳ պայմանագրի նախագծով։ Նշված </w:t>
            </w:r>
            <w:r w:rsidRPr="00DD033F">
              <w:rPr>
                <w:rFonts w:ascii="GHEA Grapalat" w:hAnsi="GHEA Grapalat"/>
                <w:sz w:val="20"/>
                <w:szCs w:val="20"/>
                <w:lang w:val="hy-AM"/>
              </w:rPr>
              <w:lastRenderedPageBreak/>
              <w:t>կարգավորումը սակայն հակասում է ՀՀ կառավարության 2022 թվականի հուլիսի 28-ի թիվ 1183-Ն որոշմամբ հաստատված հավելվածի 43-րդ կետի 2-րդ ենթակետի պահանջներին, համաձայն որոնց՝ ՊՄԳ ծրագրի իրականացման վերաբերյալ որոշման մեջ ներառվում են պետական աջակցության տեսակները և դրանց կիրառման պայմանները, ինչից բխում է, որ պետական աջակցության տեսակները և դրանց կիրառման պայմանները պետք է սահմանվեն ոչ թե ՊՄԳ պայմանագրի նախագծով, այլ Ծրագրի իրականացման որոշմամբ, այսինքն՝ ներկայացված Նախագծով:</w:t>
            </w:r>
            <w:r w:rsidR="00882C9C" w:rsidRPr="00DD033F">
              <w:rPr>
                <w:rFonts w:ascii="GHEA Grapalat" w:hAnsi="GHEA Grapalat"/>
                <w:sz w:val="20"/>
                <w:szCs w:val="20"/>
                <w:lang w:val="hy-AM"/>
              </w:rPr>
              <w:t xml:space="preserve"> </w:t>
            </w:r>
            <w:r w:rsidRPr="00DD033F">
              <w:rPr>
                <w:rFonts w:ascii="GHEA Grapalat" w:hAnsi="GHEA Grapalat"/>
                <w:sz w:val="20"/>
                <w:szCs w:val="20"/>
                <w:lang w:val="hy-AM"/>
              </w:rPr>
              <w:t>Բացի այդ, նույն կետի 2-րդ ենթակետում խնդրահարույց է «այլ արտոնություններ» եզրույթի կիրառումն այն համատեքստում, որ վերջինս իրենից ենթադրում է անորոշ ձևակերպում, որպիսի պայմաններում պարզ չէ, թե ինչ այլ արտոնություններ են կիրառվելու։</w:t>
            </w:r>
          </w:p>
        </w:tc>
        <w:tc>
          <w:tcPr>
            <w:tcW w:w="7200" w:type="dxa"/>
          </w:tcPr>
          <w:p w14:paraId="13742F24" w14:textId="0B766DAE" w:rsidR="005929FE" w:rsidRPr="00DD033F" w:rsidRDefault="00462804" w:rsidP="001D3366">
            <w:pPr>
              <w:spacing w:before="60" w:after="60"/>
              <w:rPr>
                <w:rFonts w:ascii="GHEA Grapalat" w:hAnsi="GHEA Grapalat"/>
                <w:b/>
                <w:bCs/>
                <w:sz w:val="20"/>
                <w:szCs w:val="20"/>
                <w:lang w:val="hy-AM"/>
              </w:rPr>
            </w:pPr>
            <w:r>
              <w:rPr>
                <w:rFonts w:ascii="GHEA Grapalat" w:hAnsi="GHEA Grapalat"/>
                <w:b/>
                <w:bCs/>
                <w:sz w:val="20"/>
                <w:szCs w:val="20"/>
                <w:lang w:val="hy-AM"/>
              </w:rPr>
              <w:lastRenderedPageBreak/>
              <w:t>Ը</w:t>
            </w:r>
            <w:r w:rsidR="004A4B43" w:rsidRPr="00DD033F">
              <w:rPr>
                <w:rFonts w:ascii="GHEA Grapalat" w:hAnsi="GHEA Grapalat"/>
                <w:b/>
                <w:bCs/>
                <w:sz w:val="20"/>
                <w:szCs w:val="20"/>
                <w:lang w:val="hy-AM"/>
              </w:rPr>
              <w:t>նդունվել</w:t>
            </w:r>
            <w:r>
              <w:rPr>
                <w:rFonts w:ascii="GHEA Grapalat" w:hAnsi="GHEA Grapalat"/>
                <w:b/>
                <w:bCs/>
                <w:sz w:val="20"/>
                <w:szCs w:val="20"/>
                <w:lang w:val="hy-AM"/>
              </w:rPr>
              <w:t xml:space="preserve"> է մասնակի</w:t>
            </w:r>
          </w:p>
          <w:p w14:paraId="34B39B35" w14:textId="31D40C8E" w:rsidR="004A4B43" w:rsidRPr="00DD033F" w:rsidRDefault="004A4B43" w:rsidP="001D3366">
            <w:pPr>
              <w:spacing w:before="60" w:after="60"/>
              <w:rPr>
                <w:rFonts w:ascii="GHEA Grapalat" w:hAnsi="GHEA Grapalat"/>
                <w:sz w:val="20"/>
                <w:szCs w:val="20"/>
                <w:lang w:val="hy-AM"/>
              </w:rPr>
            </w:pPr>
            <w:r w:rsidRPr="00DD033F">
              <w:rPr>
                <w:rFonts w:ascii="GHEA Grapalat" w:hAnsi="GHEA Grapalat"/>
                <w:sz w:val="20"/>
                <w:szCs w:val="20"/>
                <w:lang w:val="hy-AM"/>
              </w:rPr>
              <w:t xml:space="preserve">Աջակցության բոլոր տեսակներն ու դրանց տրամադրման կարգը որոշման նախագծում ներառելու նպատակահարմարությոնը բացակայում է՝ հաշվի </w:t>
            </w:r>
            <w:r w:rsidRPr="00DD033F">
              <w:rPr>
                <w:rFonts w:ascii="GHEA Grapalat" w:hAnsi="GHEA Grapalat"/>
                <w:sz w:val="20"/>
                <w:szCs w:val="20"/>
                <w:lang w:val="hy-AM"/>
              </w:rPr>
              <w:lastRenderedPageBreak/>
              <w:t xml:space="preserve">առնելով, որ </w:t>
            </w:r>
            <w:r w:rsidR="00581D37" w:rsidRPr="00DD033F">
              <w:rPr>
                <w:rFonts w:ascii="GHEA Grapalat" w:hAnsi="GHEA Grapalat"/>
                <w:sz w:val="20"/>
                <w:szCs w:val="20"/>
                <w:lang w:val="hy-AM"/>
              </w:rPr>
              <w:t>պայմանագրի նախագ</w:t>
            </w:r>
            <w:r w:rsidR="00882C9C" w:rsidRPr="00DD033F">
              <w:rPr>
                <w:rFonts w:ascii="GHEA Grapalat" w:hAnsi="GHEA Grapalat"/>
                <w:sz w:val="20"/>
                <w:szCs w:val="20"/>
                <w:lang w:val="hy-AM"/>
              </w:rPr>
              <w:t>ծում</w:t>
            </w:r>
            <w:r w:rsidR="00581D37" w:rsidRPr="00DD033F">
              <w:rPr>
                <w:rFonts w:ascii="GHEA Grapalat" w:hAnsi="GHEA Grapalat"/>
                <w:sz w:val="20"/>
                <w:szCs w:val="20"/>
                <w:lang w:val="hy-AM"/>
              </w:rPr>
              <w:t xml:space="preserve">, որը հանդիսանում է սույն որոշման </w:t>
            </w:r>
            <w:r w:rsidR="0010058B">
              <w:rPr>
                <w:rFonts w:ascii="GHEA Grapalat" w:hAnsi="GHEA Grapalat"/>
                <w:sz w:val="20"/>
                <w:szCs w:val="20"/>
                <w:lang w:val="hy-AM"/>
              </w:rPr>
              <w:t xml:space="preserve">հավելված և </w:t>
            </w:r>
            <w:r w:rsidR="00581D37" w:rsidRPr="00DD033F">
              <w:rPr>
                <w:rFonts w:ascii="GHEA Grapalat" w:hAnsi="GHEA Grapalat"/>
                <w:sz w:val="20"/>
                <w:szCs w:val="20"/>
                <w:lang w:val="hy-AM"/>
              </w:rPr>
              <w:t>անբաժանելի մաս, դրանք հավուր պատշաճի տրվում են։</w:t>
            </w:r>
          </w:p>
          <w:p w14:paraId="71574E46" w14:textId="1FD2D7F0" w:rsidR="00882C9C" w:rsidRPr="00DD033F" w:rsidRDefault="00882C9C" w:rsidP="001D3366">
            <w:pPr>
              <w:spacing w:before="60" w:after="60"/>
              <w:rPr>
                <w:rFonts w:ascii="GHEA Grapalat" w:hAnsi="GHEA Grapalat"/>
                <w:sz w:val="20"/>
                <w:szCs w:val="20"/>
                <w:lang w:val="hy-AM"/>
              </w:rPr>
            </w:pPr>
            <w:r w:rsidRPr="00DD033F">
              <w:rPr>
                <w:rFonts w:ascii="GHEA Grapalat" w:hAnsi="GHEA Grapalat"/>
                <w:sz w:val="20"/>
                <w:szCs w:val="20"/>
                <w:lang w:val="hy-AM"/>
              </w:rPr>
              <w:t xml:space="preserve">Ինչ վերաբերում է </w:t>
            </w:r>
            <w:r w:rsidR="006328EB" w:rsidRPr="00DD033F">
              <w:rPr>
                <w:rFonts w:ascii="GHEA Grapalat" w:hAnsi="GHEA Grapalat"/>
                <w:sz w:val="20"/>
                <w:szCs w:val="20"/>
                <w:lang w:val="hy-AM"/>
              </w:rPr>
              <w:t>«</w:t>
            </w:r>
            <w:r w:rsidRPr="00DD033F">
              <w:rPr>
                <w:rFonts w:ascii="GHEA Grapalat" w:hAnsi="GHEA Grapalat"/>
                <w:sz w:val="20"/>
                <w:szCs w:val="20"/>
                <w:lang w:val="hy-AM"/>
              </w:rPr>
              <w:t>այլ արտոնություններ</w:t>
            </w:r>
            <w:r w:rsidR="006328EB" w:rsidRPr="00DD033F">
              <w:rPr>
                <w:rFonts w:ascii="GHEA Grapalat" w:hAnsi="GHEA Grapalat"/>
                <w:sz w:val="20"/>
                <w:szCs w:val="20"/>
                <w:lang w:val="hy-AM"/>
              </w:rPr>
              <w:t>» եզրույթին,</w:t>
            </w:r>
            <w:r w:rsidRPr="00DD033F">
              <w:rPr>
                <w:rFonts w:ascii="GHEA Grapalat" w:hAnsi="GHEA Grapalat"/>
                <w:sz w:val="20"/>
                <w:szCs w:val="20"/>
                <w:lang w:val="hy-AM"/>
              </w:rPr>
              <w:t xml:space="preserve"> ապա </w:t>
            </w:r>
            <w:r w:rsidR="006328EB" w:rsidRPr="00DD033F">
              <w:rPr>
                <w:rFonts w:ascii="GHEA Grapalat" w:hAnsi="GHEA Grapalat"/>
                <w:sz w:val="20"/>
                <w:szCs w:val="20"/>
                <w:lang w:val="hy-AM"/>
              </w:rPr>
              <w:t>այդ մասով դրույթը խմբագրվել է։</w:t>
            </w:r>
          </w:p>
        </w:tc>
      </w:tr>
      <w:tr w:rsidR="0071353D" w:rsidRPr="00D82B76" w14:paraId="619EB808" w14:textId="77777777" w:rsidTr="00DD033F">
        <w:trPr>
          <w:jc w:val="center"/>
        </w:trPr>
        <w:tc>
          <w:tcPr>
            <w:tcW w:w="625" w:type="dxa"/>
            <w:vAlign w:val="center"/>
          </w:tcPr>
          <w:p w14:paraId="156BD26A" w14:textId="77777777" w:rsidR="00171F38" w:rsidRPr="00DD033F" w:rsidRDefault="00171F3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6473E800" w14:textId="14944AF8" w:rsidR="00171F38" w:rsidRPr="00DD033F" w:rsidRDefault="0046028E"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Նախագծի 5-րդ կետում անհրաժեշտ է հստակեցնել Հայաստանի Հանրապետության ներքին գործերի նախարարին տրվող հանձնարարականի կատարման ժամկետի մեկնարկին վերաբերող դրույթները, մասնավորապես՝ հիշյալ կետում «նախարարին՝» բառից հետո առաջարկում ենք լրացնել «սույն որոշումն ուժի մեջ մտնելուց հետո» բառերը՝ որպիսի պայմաններում առավել հստակ կլինի, թե վերջինիս կողմից կատարման ենթակա հանձնարարականը ինչ ժամկետից է հաշվարկվելու:</w:t>
            </w:r>
          </w:p>
        </w:tc>
        <w:tc>
          <w:tcPr>
            <w:tcW w:w="7200" w:type="dxa"/>
          </w:tcPr>
          <w:p w14:paraId="07BB11EE" w14:textId="63BEB9F4" w:rsidR="00171F38" w:rsidRPr="00DD033F" w:rsidRDefault="005E7DB1"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4D982A61" w14:textId="422A5021" w:rsidR="005E7DB1" w:rsidRPr="00DD033F" w:rsidRDefault="00E45DD5"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Նախագծի համապատասխան դրույթը լրամշակվել է։</w:t>
            </w:r>
          </w:p>
        </w:tc>
      </w:tr>
      <w:tr w:rsidR="0071353D" w:rsidRPr="00D82B76" w14:paraId="5DE2B023" w14:textId="77777777" w:rsidTr="00DD033F">
        <w:trPr>
          <w:jc w:val="center"/>
        </w:trPr>
        <w:tc>
          <w:tcPr>
            <w:tcW w:w="625" w:type="dxa"/>
            <w:vAlign w:val="center"/>
          </w:tcPr>
          <w:p w14:paraId="33B69906" w14:textId="77777777" w:rsidR="00171F38" w:rsidRPr="00DD033F" w:rsidRDefault="00171F3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7F194D73" w14:textId="68CDE600" w:rsidR="00171F38" w:rsidRPr="00DD033F" w:rsidRDefault="00D61532"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Նախագծի 7-րդ կետի դրույթներն անհրաժեշտ է վերանայել՝ ապահովելով վերջինիս և Նախագծի 1-ին կետի 1-ին ենթակետի «ա» պարբերության դրույթների համապատասխանությունը, մասնավորապես՝ «Ընթացակարգ» բառն առաջարկում ենք փոխարինել «ՊՄԳ ընթացակարգ» բառերով՝ նկատի ունենալով Նախագծի 1-ին կետի 1-ին ենթակետի «ա» պարբերության այն դրույթը, համաձայն որի՝ Նախագծի մնացած տեքստում ՀՀ կառավարության 2022 թվականի հուլիսի 28-ի թիվ 1183-Ն որոշումը պետք է կիրառվի որպես ՊՄԳ ընթացակարգ։ Այս առումով պետք է նկատել «Նորմատիվ իրավական ակտերի մասին» օրենքի 13-րդ հոդվածի 8-րդ մասի պահանջը:</w:t>
            </w:r>
          </w:p>
        </w:tc>
        <w:tc>
          <w:tcPr>
            <w:tcW w:w="7200" w:type="dxa"/>
            <w:tcBorders>
              <w:bottom w:val="single" w:sz="4" w:space="0" w:color="auto"/>
            </w:tcBorders>
          </w:tcPr>
          <w:p w14:paraId="391F0BE6" w14:textId="26F0B642" w:rsidR="00B70C69" w:rsidRPr="00DD033F" w:rsidRDefault="00B70C69"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08BD368F" w14:textId="77184407" w:rsidR="00171F38" w:rsidRPr="00DD033F" w:rsidRDefault="00B70C69"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Նախագծի համապատասխան դրույթը լրամշակվել է։</w:t>
            </w:r>
          </w:p>
        </w:tc>
      </w:tr>
      <w:tr w:rsidR="0071353D" w:rsidRPr="00D82B76" w14:paraId="784E1745" w14:textId="77777777" w:rsidTr="00DD033F">
        <w:trPr>
          <w:jc w:val="center"/>
        </w:trPr>
        <w:tc>
          <w:tcPr>
            <w:tcW w:w="625" w:type="dxa"/>
            <w:vAlign w:val="center"/>
          </w:tcPr>
          <w:p w14:paraId="2F7DBA04" w14:textId="77777777" w:rsidR="00171F38" w:rsidRPr="00DD033F" w:rsidRDefault="00171F3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0555FEC7" w14:textId="233CAD6C" w:rsidR="00171F38" w:rsidRPr="00DD033F" w:rsidRDefault="00B64451" w:rsidP="001D3366">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8-րդ կետի կարգավորման առնչությամբ պետք է նկատել Օրենքի պահանջները և հատկապես 14.4-րդ հոդվածի կարգավորումն առ այն, որ մասնավոր գործընկերոջ ընտրության ընթացակարգի պաշտոնական լեզուն հայերենն է: Հայերենից բացի, մասնավոր գործընկերոջ ընտրության ընթացակարգի հայտարարությամբ և (կամ) հրավերով նախատեսված լինելու դեպքում, պաշտոնական լեզու կարող է լինել նաև անգլերենը կամ ռուսերենը: Նշվածից բխում է, որ անգլերենը կարող է ընտրվել որպես պաշտոնական լեզու մասնավոր գործընկերոջ ընտրության ընթացակարգի հայտարարությամբ և (կամ) </w:t>
            </w:r>
            <w:r w:rsidRPr="00DD033F">
              <w:rPr>
                <w:rFonts w:ascii="GHEA Grapalat" w:hAnsi="GHEA Grapalat"/>
                <w:sz w:val="20"/>
                <w:szCs w:val="20"/>
                <w:lang w:val="hy-AM"/>
              </w:rPr>
              <w:lastRenderedPageBreak/>
              <w:t>հրավերով նախատեսված լինելու դեպքում։ Այսինքն, պաշտոնական լեզվի փոփոխումը հայերենից անգլերեն կամ ռուսերեն պետք է կատարվի այն դեպքում, երբ նախատեսված է մասնավոր գործընկերոջ ընտրության ընցակարգի հայտարարությամբ, ինչն ամենևին չի նշանակում, որ Ծրագրի իրականացմանը վերաբերող կառավարության որոշմամբ հաստատված հավելվածներում տարընկալումների կամ հակասությունների դեպքում պետք է նախապատվություն տրվի անգլերեն լեզվին և այն դիտվի գերակայող լեզու։ Օրենքի վերոնշյալ կարգավորմամբ առկա չէ լեզվի գերակայությունը թույլատրող նորմ։ Այս առումով պետք է նկատել նաև Սահմանադրության պահանջը, համաձայն որի՝ Հայաստանի Հանրապետությունում պետական լեզուն հայերենն է և այլ լեզվի գերակայություն նախատեսված չէ։</w:t>
            </w:r>
          </w:p>
        </w:tc>
        <w:tc>
          <w:tcPr>
            <w:tcW w:w="7200" w:type="dxa"/>
          </w:tcPr>
          <w:p w14:paraId="50974435" w14:textId="4ED39F29" w:rsidR="00171F38" w:rsidRPr="00DD033F" w:rsidRDefault="0072519D" w:rsidP="001D3366">
            <w:pPr>
              <w:spacing w:before="60" w:after="60"/>
              <w:rPr>
                <w:rFonts w:ascii="GHEA Grapalat" w:hAnsi="GHEA Grapalat"/>
                <w:b/>
                <w:bCs/>
                <w:sz w:val="20"/>
                <w:szCs w:val="20"/>
                <w:lang w:val="hy-AM"/>
              </w:rPr>
            </w:pPr>
            <w:r>
              <w:rPr>
                <w:rFonts w:ascii="GHEA Grapalat" w:hAnsi="GHEA Grapalat"/>
                <w:b/>
                <w:bCs/>
                <w:sz w:val="20"/>
                <w:szCs w:val="20"/>
                <w:lang w:val="hy-AM"/>
              </w:rPr>
              <w:lastRenderedPageBreak/>
              <w:t>Ընդունվել է մաս</w:t>
            </w:r>
            <w:r w:rsidR="00A977C2">
              <w:rPr>
                <w:rFonts w:ascii="GHEA Grapalat" w:hAnsi="GHEA Grapalat"/>
                <w:b/>
                <w:bCs/>
                <w:sz w:val="20"/>
                <w:szCs w:val="20"/>
                <w:lang w:val="hy-AM"/>
              </w:rPr>
              <w:t>նակի</w:t>
            </w:r>
          </w:p>
          <w:p w14:paraId="3C48D959" w14:textId="559BFF1C" w:rsidR="00451490" w:rsidRPr="00DD033F" w:rsidRDefault="002B176F" w:rsidP="001D3366">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համարժեք հավելվածներում սահմանված է, որ հայերենը, անգլերենը և ռուսերենը </w:t>
            </w:r>
            <w:r w:rsidR="00F75E4C" w:rsidRPr="00DD033F">
              <w:rPr>
                <w:rFonts w:ascii="GHEA Grapalat" w:hAnsi="GHEA Grapalat"/>
                <w:sz w:val="20"/>
                <w:szCs w:val="20"/>
                <w:lang w:val="hy-AM"/>
              </w:rPr>
              <w:t xml:space="preserve">մասնավոր գործընկերոջ ընտրության ընթացակարգի պաշտոնական լեզուներ են, ինչը համապատասխանում է ՀՀ </w:t>
            </w:r>
            <w:r w:rsidR="00B246F5" w:rsidRPr="00DD033F">
              <w:rPr>
                <w:rFonts w:ascii="GHEA Grapalat" w:hAnsi="GHEA Grapalat"/>
                <w:sz w:val="20"/>
                <w:szCs w:val="20"/>
                <w:lang w:val="hy-AM"/>
              </w:rPr>
              <w:t xml:space="preserve">ՊՄԳ </w:t>
            </w:r>
            <w:r w:rsidR="00451490" w:rsidRPr="00DD033F">
              <w:rPr>
                <w:rFonts w:ascii="GHEA Grapalat" w:hAnsi="GHEA Grapalat"/>
                <w:sz w:val="20"/>
                <w:szCs w:val="20"/>
                <w:lang w:val="hy-AM"/>
              </w:rPr>
              <w:t>օրենսդրությամբ սահմանված կարգավորումներին։</w:t>
            </w:r>
          </w:p>
          <w:p w14:paraId="2531F621" w14:textId="1D4104FA" w:rsidR="00871FA8" w:rsidRPr="00DD033F" w:rsidRDefault="003851B1" w:rsidP="001D3366">
            <w:pPr>
              <w:spacing w:before="60" w:after="60"/>
              <w:rPr>
                <w:rFonts w:ascii="GHEA Grapalat" w:hAnsi="GHEA Grapalat"/>
                <w:sz w:val="20"/>
                <w:szCs w:val="20"/>
                <w:lang w:val="hy-AM"/>
              </w:rPr>
            </w:pPr>
            <w:r w:rsidRPr="00DD033F">
              <w:rPr>
                <w:rFonts w:ascii="GHEA Grapalat" w:hAnsi="GHEA Grapalat"/>
                <w:sz w:val="20"/>
                <w:szCs w:val="20"/>
                <w:lang w:val="hy-AM"/>
              </w:rPr>
              <w:t xml:space="preserve">Ինչ վերաբերում է </w:t>
            </w:r>
            <w:r w:rsidR="00EC7990" w:rsidRPr="00DD033F">
              <w:rPr>
                <w:rFonts w:ascii="GHEA Grapalat" w:hAnsi="GHEA Grapalat"/>
                <w:sz w:val="20"/>
                <w:szCs w:val="20"/>
                <w:lang w:val="hy-AM"/>
              </w:rPr>
              <w:t>մասնավոր գործընկերոջ ընտրության ընթացակարգի ժամանակ փաստաթղթերում ի հայտ եկած տարընկալումների</w:t>
            </w:r>
            <w:r w:rsidR="00B246F5" w:rsidRPr="00DD033F">
              <w:rPr>
                <w:rFonts w:ascii="GHEA Grapalat" w:hAnsi="GHEA Grapalat"/>
                <w:sz w:val="20"/>
                <w:szCs w:val="20"/>
                <w:lang w:val="hy-AM"/>
              </w:rPr>
              <w:t xml:space="preserve"> դեպքում անգլերենի գերակա</w:t>
            </w:r>
            <w:r w:rsidR="00EE4AE2" w:rsidRPr="00DD033F">
              <w:rPr>
                <w:rFonts w:ascii="GHEA Grapalat" w:hAnsi="GHEA Grapalat"/>
                <w:sz w:val="20"/>
                <w:szCs w:val="20"/>
                <w:lang w:val="hy-AM"/>
              </w:rPr>
              <w:t xml:space="preserve"> լինելու</w:t>
            </w:r>
            <w:r w:rsidR="00871FA8" w:rsidRPr="00DD033F">
              <w:rPr>
                <w:rFonts w:ascii="GHEA Grapalat" w:hAnsi="GHEA Grapalat"/>
                <w:sz w:val="20"/>
                <w:szCs w:val="20"/>
                <w:lang w:val="hy-AM"/>
              </w:rPr>
              <w:t xml:space="preserve"> դրույթին</w:t>
            </w:r>
            <w:r w:rsidR="00EC7990" w:rsidRPr="00DD033F">
              <w:rPr>
                <w:rFonts w:ascii="GHEA Grapalat" w:hAnsi="GHEA Grapalat"/>
                <w:sz w:val="20"/>
                <w:szCs w:val="20"/>
                <w:lang w:val="hy-AM"/>
              </w:rPr>
              <w:t>, ապա</w:t>
            </w:r>
            <w:r w:rsidR="00871FA8" w:rsidRPr="00DD033F">
              <w:rPr>
                <w:rFonts w:ascii="GHEA Grapalat" w:hAnsi="GHEA Grapalat"/>
                <w:sz w:val="20"/>
                <w:szCs w:val="20"/>
                <w:lang w:val="hy-AM"/>
              </w:rPr>
              <w:t xml:space="preserve"> այն լրամշակվել է՝ </w:t>
            </w:r>
            <w:r w:rsidR="00871FA8" w:rsidRPr="00DD033F">
              <w:rPr>
                <w:rFonts w:ascii="GHEA Grapalat" w:hAnsi="GHEA Grapalat"/>
                <w:sz w:val="20"/>
                <w:szCs w:val="20"/>
                <w:lang w:val="hy-AM"/>
              </w:rPr>
              <w:lastRenderedPageBreak/>
              <w:t xml:space="preserve">հստակեցնելով, որ </w:t>
            </w:r>
            <w:r w:rsidR="00923124" w:rsidRPr="00DD033F">
              <w:rPr>
                <w:rFonts w:ascii="GHEA Grapalat" w:hAnsi="GHEA Grapalat"/>
                <w:sz w:val="20"/>
                <w:szCs w:val="20"/>
                <w:lang w:val="hy-AM"/>
              </w:rPr>
              <w:t xml:space="preserve">դա վերաբերելի է </w:t>
            </w:r>
            <w:r w:rsidR="0010058B">
              <w:rPr>
                <w:rFonts w:ascii="GHEA Grapalat" w:hAnsi="GHEA Grapalat"/>
                <w:sz w:val="20"/>
                <w:szCs w:val="20"/>
                <w:lang w:val="hy-AM"/>
              </w:rPr>
              <w:t xml:space="preserve">բացառապես </w:t>
            </w:r>
            <w:r w:rsidR="00923124" w:rsidRPr="00DD033F">
              <w:rPr>
                <w:rFonts w:ascii="GHEA Grapalat" w:hAnsi="GHEA Grapalat"/>
                <w:sz w:val="20"/>
                <w:szCs w:val="20"/>
                <w:lang w:val="hy-AM"/>
              </w:rPr>
              <w:t>մրցութային գործընթացին։</w:t>
            </w:r>
          </w:p>
          <w:p w14:paraId="4F1BCB2B" w14:textId="34DE58C6" w:rsidR="00842765" w:rsidRPr="00DD033F" w:rsidRDefault="002F4028" w:rsidP="00EB420B">
            <w:pPr>
              <w:spacing w:before="60" w:after="60"/>
              <w:rPr>
                <w:rFonts w:ascii="GHEA Grapalat" w:hAnsi="GHEA Grapalat"/>
                <w:sz w:val="20"/>
                <w:szCs w:val="20"/>
                <w:lang w:val="hy-AM"/>
              </w:rPr>
            </w:pPr>
            <w:r w:rsidRPr="00DD033F">
              <w:rPr>
                <w:rFonts w:ascii="GHEA Grapalat" w:hAnsi="GHEA Grapalat"/>
                <w:sz w:val="20"/>
                <w:szCs w:val="20"/>
                <w:lang w:val="hy-AM"/>
              </w:rPr>
              <w:t xml:space="preserve">Կարծում ենք, որ </w:t>
            </w:r>
            <w:r w:rsidR="00923124" w:rsidRPr="00DD033F">
              <w:rPr>
                <w:rFonts w:ascii="GHEA Grapalat" w:hAnsi="GHEA Grapalat"/>
                <w:sz w:val="20"/>
                <w:szCs w:val="20"/>
                <w:lang w:val="hy-AM"/>
              </w:rPr>
              <w:t>նման</w:t>
            </w:r>
            <w:r w:rsidRPr="00DD033F">
              <w:rPr>
                <w:rFonts w:ascii="GHEA Grapalat" w:hAnsi="GHEA Grapalat"/>
                <w:sz w:val="20"/>
                <w:szCs w:val="20"/>
                <w:lang w:val="hy-AM"/>
              </w:rPr>
              <w:t xml:space="preserve"> կարգավորմամբ որևէ կերպ չի </w:t>
            </w:r>
            <w:r w:rsidR="00842765" w:rsidRPr="00DD033F">
              <w:rPr>
                <w:rFonts w:ascii="GHEA Grapalat" w:hAnsi="GHEA Grapalat"/>
                <w:sz w:val="20"/>
                <w:szCs w:val="20"/>
                <w:lang w:val="hy-AM"/>
              </w:rPr>
              <w:t>նսեմացվում հայերենը պետական լեզու լինելու սահմանադրական նորմը</w:t>
            </w:r>
            <w:r w:rsidR="00923124" w:rsidRPr="00DD033F">
              <w:rPr>
                <w:rFonts w:ascii="GHEA Grapalat" w:hAnsi="GHEA Grapalat"/>
                <w:sz w:val="20"/>
                <w:szCs w:val="20"/>
                <w:lang w:val="hy-AM"/>
              </w:rPr>
              <w:t xml:space="preserve">, </w:t>
            </w:r>
            <w:r w:rsidR="00EB420B">
              <w:rPr>
                <w:rFonts w:ascii="GHEA Grapalat" w:hAnsi="GHEA Grapalat"/>
                <w:sz w:val="20"/>
                <w:szCs w:val="20"/>
                <w:lang w:val="hy-AM"/>
              </w:rPr>
              <w:t xml:space="preserve">հետևապես՝ նման կարգավորում նախատեսելը </w:t>
            </w:r>
            <w:r w:rsidR="00923124" w:rsidRPr="00DD033F">
              <w:rPr>
                <w:rFonts w:ascii="GHEA Grapalat" w:hAnsi="GHEA Grapalat"/>
                <w:sz w:val="20"/>
                <w:szCs w:val="20"/>
                <w:lang w:val="hy-AM"/>
              </w:rPr>
              <w:t xml:space="preserve">համարում ենք </w:t>
            </w:r>
            <w:r w:rsidR="00AF2C84" w:rsidRPr="00DD033F">
              <w:rPr>
                <w:rFonts w:ascii="GHEA Grapalat" w:hAnsi="GHEA Grapalat"/>
                <w:sz w:val="20"/>
                <w:szCs w:val="20"/>
                <w:lang w:val="hy-AM"/>
              </w:rPr>
              <w:t>տրամաբանական</w:t>
            </w:r>
            <w:r w:rsidR="00EB420B">
              <w:rPr>
                <w:rFonts w:ascii="GHEA Grapalat" w:hAnsi="GHEA Grapalat"/>
                <w:sz w:val="20"/>
                <w:szCs w:val="20"/>
                <w:lang w:val="hy-AM"/>
              </w:rPr>
              <w:t>՝ հաշվի առնելով</w:t>
            </w:r>
            <w:r w:rsidR="00530E9A" w:rsidRPr="00462804">
              <w:rPr>
                <w:rFonts w:ascii="GHEA Grapalat" w:hAnsi="GHEA Grapalat"/>
                <w:sz w:val="20"/>
                <w:szCs w:val="20"/>
                <w:lang w:val="hy-AM"/>
              </w:rPr>
              <w:t xml:space="preserve"> </w:t>
            </w:r>
            <w:r w:rsidR="00530E9A">
              <w:rPr>
                <w:rFonts w:ascii="GHEA Grapalat" w:hAnsi="GHEA Grapalat"/>
                <w:sz w:val="20"/>
                <w:szCs w:val="20"/>
                <w:lang w:val="hy-AM"/>
              </w:rPr>
              <w:t>նաև</w:t>
            </w:r>
            <w:r w:rsidR="00EB420B">
              <w:rPr>
                <w:rFonts w:ascii="GHEA Grapalat" w:hAnsi="GHEA Grapalat"/>
                <w:sz w:val="20"/>
                <w:szCs w:val="20"/>
                <w:lang w:val="hy-AM"/>
              </w:rPr>
              <w:t xml:space="preserve">, որ </w:t>
            </w:r>
            <w:r w:rsidR="009471FD" w:rsidRPr="00DD033F">
              <w:rPr>
                <w:rFonts w:ascii="GHEA Grapalat" w:hAnsi="GHEA Grapalat"/>
                <w:sz w:val="20"/>
                <w:szCs w:val="20"/>
                <w:lang w:val="hy-AM"/>
              </w:rPr>
              <w:t xml:space="preserve">ՀՀ մրցույթների և կոնցեսիոն համաձայնագրերի պրակտիկայում </w:t>
            </w:r>
            <w:r w:rsidR="00E378FD" w:rsidRPr="00DD033F">
              <w:rPr>
                <w:rFonts w:ascii="GHEA Grapalat" w:hAnsi="GHEA Grapalat"/>
                <w:sz w:val="20"/>
                <w:szCs w:val="20"/>
                <w:lang w:val="hy-AM"/>
              </w:rPr>
              <w:t xml:space="preserve">առկա են բազմաթիվ դեպքեր, երբ </w:t>
            </w:r>
            <w:r w:rsidR="009471FD" w:rsidRPr="00DD033F">
              <w:rPr>
                <w:rFonts w:ascii="GHEA Grapalat" w:hAnsi="GHEA Grapalat"/>
                <w:sz w:val="20"/>
                <w:szCs w:val="20"/>
                <w:lang w:val="hy-AM"/>
              </w:rPr>
              <w:t xml:space="preserve">հիմնարար փաստաթղթերի համար անգլերենը </w:t>
            </w:r>
            <w:r w:rsidR="004B09FB" w:rsidRPr="00DD033F">
              <w:rPr>
                <w:rFonts w:ascii="GHEA Grapalat" w:hAnsi="GHEA Grapalat"/>
                <w:sz w:val="20"/>
                <w:szCs w:val="20"/>
                <w:lang w:val="hy-AM"/>
              </w:rPr>
              <w:t>համարվել է ռեֆերենս լեզու</w:t>
            </w:r>
            <w:r w:rsidR="009471FD" w:rsidRPr="00DD033F">
              <w:rPr>
                <w:rFonts w:ascii="GHEA Grapalat" w:hAnsi="GHEA Grapalat"/>
                <w:sz w:val="20"/>
                <w:szCs w:val="20"/>
                <w:lang w:val="hy-AM"/>
              </w:rPr>
              <w:t xml:space="preserve"> </w:t>
            </w:r>
            <w:r w:rsidR="004B09FB" w:rsidRPr="00DD033F">
              <w:rPr>
                <w:rFonts w:ascii="GHEA Grapalat" w:hAnsi="GHEA Grapalat"/>
                <w:sz w:val="20"/>
                <w:szCs w:val="20"/>
                <w:lang w:val="hy-AM"/>
              </w:rPr>
              <w:t>տարընկալումների դեպքում</w:t>
            </w:r>
            <w:r w:rsidR="006328EB" w:rsidRPr="00DD033F">
              <w:rPr>
                <w:rFonts w:ascii="GHEA Grapalat" w:hAnsi="GHEA Grapalat"/>
                <w:sz w:val="20"/>
                <w:szCs w:val="20"/>
                <w:lang w:val="hy-AM"/>
              </w:rPr>
              <w:t xml:space="preserve">, ինչպես նաև՝ </w:t>
            </w:r>
            <w:r w:rsidR="00EB420B">
              <w:rPr>
                <w:rFonts w:ascii="GHEA Grapalat" w:hAnsi="GHEA Grapalat"/>
                <w:sz w:val="20"/>
                <w:szCs w:val="20"/>
                <w:lang w:val="hy-AM"/>
              </w:rPr>
              <w:t xml:space="preserve">նպատակահարմար </w:t>
            </w:r>
            <w:r w:rsidR="00530E9A">
              <w:rPr>
                <w:rFonts w:ascii="GHEA Grapalat" w:hAnsi="GHEA Grapalat"/>
                <w:sz w:val="20"/>
                <w:szCs w:val="20"/>
                <w:lang w:val="hy-AM"/>
              </w:rPr>
              <w:t>է</w:t>
            </w:r>
            <w:r w:rsidR="00EB420B">
              <w:rPr>
                <w:rFonts w:ascii="GHEA Grapalat" w:hAnsi="GHEA Grapalat"/>
                <w:sz w:val="20"/>
                <w:szCs w:val="20"/>
                <w:lang w:val="hy-AM"/>
              </w:rPr>
              <w:t xml:space="preserve"> ի սկզբանե նվազագույնի հասցնել </w:t>
            </w:r>
            <w:r w:rsidR="006328EB" w:rsidRPr="00DD033F">
              <w:rPr>
                <w:rFonts w:ascii="GHEA Grapalat" w:hAnsi="GHEA Grapalat"/>
                <w:sz w:val="20"/>
                <w:szCs w:val="20"/>
                <w:lang w:val="hy-AM"/>
              </w:rPr>
              <w:t>ապագայում հավանական միջազգային արբիտրաժի դեպքում</w:t>
            </w:r>
            <w:r w:rsidR="00EB420B">
              <w:rPr>
                <w:rFonts w:ascii="GHEA Grapalat" w:hAnsi="GHEA Grapalat"/>
                <w:sz w:val="20"/>
                <w:szCs w:val="20"/>
                <w:lang w:val="hy-AM"/>
              </w:rPr>
              <w:t xml:space="preserve"> լեզվով պայմանավորված մեկնաբանելիության ռիսկեըը</w:t>
            </w:r>
            <w:r w:rsidR="004B09FB" w:rsidRPr="00DD033F">
              <w:rPr>
                <w:rFonts w:ascii="GHEA Grapalat" w:hAnsi="GHEA Grapalat"/>
                <w:sz w:val="20"/>
                <w:szCs w:val="20"/>
                <w:lang w:val="hy-AM"/>
              </w:rPr>
              <w:t>։</w:t>
            </w:r>
          </w:p>
        </w:tc>
      </w:tr>
      <w:tr w:rsidR="0071353D" w:rsidRPr="00D82B76" w14:paraId="7ADCDD1B" w14:textId="77777777" w:rsidTr="00DD033F">
        <w:trPr>
          <w:jc w:val="center"/>
        </w:trPr>
        <w:tc>
          <w:tcPr>
            <w:tcW w:w="625" w:type="dxa"/>
            <w:vAlign w:val="center"/>
          </w:tcPr>
          <w:p w14:paraId="467A5843" w14:textId="77777777" w:rsidR="00171F38" w:rsidRPr="00DD033F" w:rsidRDefault="00171F3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tcPr>
          <w:p w14:paraId="5E98EF49" w14:textId="39D8F3CD" w:rsidR="00171F38" w:rsidRPr="00DD033F" w:rsidRDefault="00007564" w:rsidP="001D3366">
            <w:pPr>
              <w:spacing w:before="60" w:after="60"/>
              <w:rPr>
                <w:rFonts w:ascii="GHEA Grapalat" w:hAnsi="GHEA Grapalat"/>
                <w:sz w:val="20"/>
                <w:szCs w:val="20"/>
                <w:lang w:val="hy-AM"/>
              </w:rPr>
            </w:pPr>
            <w:r w:rsidRPr="00DD033F">
              <w:rPr>
                <w:rFonts w:ascii="GHEA Grapalat" w:hAnsi="GHEA Grapalat"/>
                <w:sz w:val="20"/>
                <w:szCs w:val="20"/>
                <w:lang w:val="hy-AM"/>
              </w:rPr>
              <w:t>Նախագծին կից ներկայացված հիմնավորման 3-րդ կետի համաձայն՝ Նախագիծը մշակվել է ՀՀ ներքին գործերի նախարարի 2023 թվականի նոյեմբերի 28-ի թիվ 1185-Ա հրամանով ձևավորված աշխատանքային խմբի կողմից, մինչդեռ պետք է նկատել, որ Արդարադատության նախարարությունը նշված աշխատանքներին չի մասնակցել և չի տիրապետում Նախագծին կից ներկայացված հավելվածների բովանդակային կարգավորումներին վերաբերող անհրաժեշտ տեղեկատվությանը, որոնք թեև էական կարևորություն ունեն, սակայն մեր կողմից ներկա փուլում չեն կարող ուսումնասիրվել՝ հաշվի առնելով, որ օբյեկտիվորեն հնարավոր չէ երկօրյա ժամկետում դիրքորոշում հայտնել 1260 էջից բաղկացած փաթեթի վերաբերյալ:</w:t>
            </w:r>
          </w:p>
        </w:tc>
        <w:tc>
          <w:tcPr>
            <w:tcW w:w="7200" w:type="dxa"/>
            <w:tcBorders>
              <w:bottom w:val="nil"/>
            </w:tcBorders>
          </w:tcPr>
          <w:p w14:paraId="7BEAFA4A" w14:textId="51007706" w:rsidR="0032258D" w:rsidRPr="00DD033F" w:rsidRDefault="008444DB"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 ի գիտություն</w:t>
            </w:r>
          </w:p>
          <w:p w14:paraId="5AAE12C8" w14:textId="49C8458C" w:rsidR="00EA5536" w:rsidRPr="00DD033F" w:rsidRDefault="000428E1" w:rsidP="001D3366">
            <w:pPr>
              <w:spacing w:before="60" w:after="60"/>
              <w:rPr>
                <w:rFonts w:ascii="GHEA Grapalat" w:hAnsi="GHEA Grapalat"/>
                <w:sz w:val="20"/>
                <w:szCs w:val="20"/>
                <w:lang w:val="hy-AM"/>
              </w:rPr>
            </w:pPr>
            <w:r w:rsidRPr="00DD033F">
              <w:rPr>
                <w:rFonts w:ascii="GHEA Grapalat" w:hAnsi="GHEA Grapalat"/>
                <w:sz w:val="20"/>
                <w:szCs w:val="20"/>
                <w:lang w:val="hy-AM"/>
              </w:rPr>
              <w:t>Ծրագրի մշակման շուրջ աշխատանքները մեկնարկել են 2022 թ</w:t>
            </w:r>
            <w:r w:rsidR="00D33E58" w:rsidRPr="00DD033F">
              <w:rPr>
                <w:rFonts w:ascii="Cambria Math" w:hAnsi="Cambria Math" w:cs="Cambria Math"/>
                <w:sz w:val="20"/>
                <w:szCs w:val="20"/>
                <w:lang w:val="hy-AM"/>
              </w:rPr>
              <w:t>․</w:t>
            </w:r>
            <w:r w:rsidRPr="00DD033F">
              <w:rPr>
                <w:rFonts w:ascii="GHEA Grapalat" w:hAnsi="GHEA Grapalat"/>
                <w:sz w:val="20"/>
                <w:szCs w:val="20"/>
                <w:lang w:val="hy-AM"/>
              </w:rPr>
              <w:t xml:space="preserve"> սեպտեմբերից, և </w:t>
            </w:r>
            <w:r w:rsidR="00887BFB" w:rsidRPr="00DD033F">
              <w:rPr>
                <w:rFonts w:ascii="GHEA Grapalat" w:hAnsi="GHEA Grapalat"/>
                <w:sz w:val="20"/>
                <w:szCs w:val="20"/>
                <w:lang w:val="hy-AM"/>
              </w:rPr>
              <w:t xml:space="preserve">Փոխվարչապետի նախագահությամբ գործող Տեղեկատվական համակարգերի կառավարման խորհրդի </w:t>
            </w:r>
            <w:r w:rsidR="008B2502" w:rsidRPr="00DD033F">
              <w:rPr>
                <w:rFonts w:ascii="GHEA Grapalat" w:hAnsi="GHEA Grapalat"/>
                <w:sz w:val="20"/>
                <w:szCs w:val="20"/>
                <w:lang w:val="hy-AM"/>
              </w:rPr>
              <w:t xml:space="preserve">կողմից ծրագրի </w:t>
            </w:r>
            <w:r w:rsidR="00256E00" w:rsidRPr="00DD033F">
              <w:rPr>
                <w:rFonts w:ascii="GHEA Grapalat" w:hAnsi="GHEA Grapalat"/>
                <w:sz w:val="20"/>
                <w:szCs w:val="20"/>
                <w:lang w:val="hy-AM"/>
              </w:rPr>
              <w:t xml:space="preserve">հետ կապված որոշումների </w:t>
            </w:r>
            <w:r w:rsidR="00F62A5C">
              <w:rPr>
                <w:rFonts w:ascii="GHEA Grapalat" w:hAnsi="GHEA Grapalat"/>
                <w:sz w:val="20"/>
                <w:szCs w:val="20"/>
                <w:lang w:val="hy-AM"/>
              </w:rPr>
              <w:t xml:space="preserve">իրականացման նպատակով </w:t>
            </w:r>
            <w:r w:rsidR="003A2B1F">
              <w:rPr>
                <w:rFonts w:ascii="GHEA Grapalat" w:hAnsi="GHEA Grapalat"/>
                <w:sz w:val="20"/>
                <w:szCs w:val="20"/>
                <w:lang w:val="hy-AM"/>
              </w:rPr>
              <w:t xml:space="preserve">ձևավորված </w:t>
            </w:r>
            <w:r w:rsidR="00F62A5C">
              <w:rPr>
                <w:rFonts w:ascii="GHEA Grapalat" w:hAnsi="GHEA Grapalat"/>
                <w:sz w:val="20"/>
                <w:szCs w:val="20"/>
                <w:lang w:val="hy-AM"/>
              </w:rPr>
              <w:t>աշխատանքային խմբում</w:t>
            </w:r>
            <w:r w:rsidR="00256E00" w:rsidRPr="00DD033F">
              <w:rPr>
                <w:rFonts w:ascii="GHEA Grapalat" w:hAnsi="GHEA Grapalat"/>
                <w:sz w:val="20"/>
                <w:szCs w:val="20"/>
                <w:lang w:val="hy-AM"/>
              </w:rPr>
              <w:t xml:space="preserve"> </w:t>
            </w:r>
            <w:r w:rsidR="002A0915">
              <w:rPr>
                <w:rFonts w:ascii="GHEA Grapalat" w:hAnsi="GHEA Grapalat"/>
                <w:sz w:val="20"/>
                <w:szCs w:val="20"/>
                <w:lang w:val="hy-AM"/>
              </w:rPr>
              <w:t xml:space="preserve">Ծրագրի մշակման աշխատանքներում </w:t>
            </w:r>
            <w:r w:rsidR="00131949" w:rsidRPr="00DD033F">
              <w:rPr>
                <w:rFonts w:ascii="GHEA Grapalat" w:hAnsi="GHEA Grapalat"/>
                <w:sz w:val="20"/>
                <w:szCs w:val="20"/>
                <w:lang w:val="hy-AM"/>
              </w:rPr>
              <w:t>մշտապես ներգրավված է եղել ՀՀ արդարադատության նախարարի՝ համապատասխան ոլորտի համար պատասխանատու խորհրդականը։ Ծրագրի հետ կապված բոլոր նյութերը մշտապես հասանելի են եղել Նախարարության ներկայացուցչին։</w:t>
            </w:r>
          </w:p>
          <w:p w14:paraId="218A430B" w14:textId="63FD01AB" w:rsidR="00785D85" w:rsidRPr="00DD033F" w:rsidRDefault="00785D85" w:rsidP="001D3366">
            <w:pPr>
              <w:spacing w:before="60" w:after="60"/>
              <w:rPr>
                <w:rFonts w:ascii="GHEA Grapalat" w:hAnsi="GHEA Grapalat"/>
                <w:sz w:val="20"/>
                <w:szCs w:val="20"/>
                <w:lang w:val="hy-AM"/>
              </w:rPr>
            </w:pPr>
            <w:r w:rsidRPr="00DD033F">
              <w:rPr>
                <w:rFonts w:ascii="GHEA Grapalat" w:hAnsi="GHEA Grapalat"/>
                <w:sz w:val="20"/>
                <w:szCs w:val="20"/>
                <w:lang w:val="hy-AM"/>
              </w:rPr>
              <w:t>Ընդ որում՝ փաթեթում ներառված բոլոր փաստաթղթերը մեկ անգամ արդեն պաշտոնապես շրջանառվել են կարծիքների,</w:t>
            </w:r>
            <w:r w:rsidR="00257154" w:rsidRPr="00DD033F">
              <w:rPr>
                <w:rFonts w:ascii="GHEA Grapalat" w:hAnsi="GHEA Grapalat"/>
                <w:sz w:val="20"/>
                <w:szCs w:val="20"/>
                <w:lang w:val="hy-AM"/>
              </w:rPr>
              <w:t xml:space="preserve"> </w:t>
            </w:r>
            <w:r w:rsidR="006B01D2" w:rsidRPr="00DD033F">
              <w:rPr>
                <w:rFonts w:ascii="GHEA Grapalat" w:hAnsi="GHEA Grapalat"/>
                <w:sz w:val="20"/>
                <w:szCs w:val="20"/>
                <w:lang w:val="hy-AM"/>
              </w:rPr>
              <w:t xml:space="preserve">բացի՝ Հավելված 2-ից՝ Պայմանագրի նախագծից, </w:t>
            </w:r>
            <w:r w:rsidR="00257154" w:rsidRPr="00DD033F">
              <w:rPr>
                <w:rFonts w:ascii="GHEA Grapalat" w:hAnsi="GHEA Grapalat"/>
                <w:sz w:val="20"/>
                <w:szCs w:val="20"/>
                <w:lang w:val="hy-AM"/>
              </w:rPr>
              <w:t xml:space="preserve">և այդ թվում Արդարադատության նախարարության </w:t>
            </w:r>
            <w:r w:rsidR="006B01D2" w:rsidRPr="00DD033F">
              <w:rPr>
                <w:rFonts w:ascii="GHEA Grapalat" w:hAnsi="GHEA Grapalat"/>
                <w:sz w:val="20"/>
                <w:szCs w:val="20"/>
                <w:lang w:val="hy-AM"/>
              </w:rPr>
              <w:t>առաջարկությունների ու դիտողությունների հիման վրա դրանք լրամշակվել են</w:t>
            </w:r>
            <w:r w:rsidR="00257154" w:rsidRPr="00DD033F">
              <w:rPr>
                <w:rFonts w:ascii="GHEA Grapalat" w:hAnsi="GHEA Grapalat"/>
                <w:sz w:val="20"/>
                <w:szCs w:val="20"/>
                <w:lang w:val="hy-AM"/>
              </w:rPr>
              <w:t>։</w:t>
            </w:r>
          </w:p>
          <w:p w14:paraId="3C94FE39" w14:textId="75B15971" w:rsidR="006B01D2" w:rsidRPr="00DD033F" w:rsidRDefault="00716C4E" w:rsidP="001D3366">
            <w:pPr>
              <w:spacing w:before="60" w:after="60"/>
              <w:rPr>
                <w:rFonts w:ascii="GHEA Grapalat" w:hAnsi="GHEA Grapalat"/>
                <w:sz w:val="20"/>
                <w:szCs w:val="20"/>
                <w:lang w:val="hy-AM"/>
              </w:rPr>
            </w:pPr>
            <w:r w:rsidRPr="00DD033F">
              <w:rPr>
                <w:rFonts w:ascii="GHEA Grapalat" w:hAnsi="GHEA Grapalat"/>
                <w:sz w:val="20"/>
                <w:szCs w:val="20"/>
                <w:lang w:val="hy-AM"/>
              </w:rPr>
              <w:t>Կարևոր է նաև նշել, որ որպես աշխատանք</w:t>
            </w:r>
            <w:r w:rsidR="00FD6310">
              <w:rPr>
                <w:rFonts w:ascii="GHEA Grapalat" w:hAnsi="GHEA Grapalat"/>
                <w:sz w:val="20"/>
                <w:szCs w:val="20"/>
                <w:lang w:val="hy-AM"/>
              </w:rPr>
              <w:t>ն</w:t>
            </w:r>
            <w:r w:rsidR="00530E9A">
              <w:rPr>
                <w:rFonts w:ascii="GHEA Grapalat" w:hAnsi="GHEA Grapalat"/>
                <w:sz w:val="20"/>
                <w:szCs w:val="20"/>
                <w:lang w:val="hy-AM"/>
              </w:rPr>
              <w:t>երում ներգրավված</w:t>
            </w:r>
            <w:r w:rsidRPr="00DD033F">
              <w:rPr>
                <w:rFonts w:ascii="GHEA Grapalat" w:hAnsi="GHEA Grapalat"/>
                <w:sz w:val="20"/>
                <w:szCs w:val="20"/>
                <w:lang w:val="hy-AM"/>
              </w:rPr>
              <w:t xml:space="preserve"> </w:t>
            </w:r>
            <w:r w:rsidR="00333094" w:rsidRPr="00DD033F">
              <w:rPr>
                <w:rFonts w:ascii="GHEA Grapalat" w:hAnsi="GHEA Grapalat"/>
                <w:sz w:val="20"/>
                <w:szCs w:val="20"/>
                <w:lang w:val="hy-AM"/>
              </w:rPr>
              <w:t>Նախարարի խորհրդական</w:t>
            </w:r>
            <w:r w:rsidR="0072519D">
              <w:rPr>
                <w:rFonts w:ascii="GHEA Grapalat" w:hAnsi="GHEA Grapalat"/>
                <w:sz w:val="20"/>
                <w:szCs w:val="20"/>
                <w:lang w:val="hy-AM"/>
              </w:rPr>
              <w:t>ի կողմից Պայմանագրի նախագիծը Արդարադատության նախարարի հանձնարարականով նույնպես ուսումնասիրվել է, առաջարկոթյուններ</w:t>
            </w:r>
            <w:r w:rsidR="001B1B3F">
              <w:rPr>
                <w:rFonts w:ascii="GHEA Grapalat" w:hAnsi="GHEA Grapalat"/>
                <w:sz w:val="20"/>
                <w:szCs w:val="20"/>
                <w:lang w:val="hy-AM"/>
              </w:rPr>
              <w:t>ը</w:t>
            </w:r>
            <w:r w:rsidR="0072519D">
              <w:rPr>
                <w:rFonts w:ascii="GHEA Grapalat" w:hAnsi="GHEA Grapalat"/>
                <w:sz w:val="20"/>
                <w:szCs w:val="20"/>
                <w:lang w:val="hy-AM"/>
              </w:rPr>
              <w:t xml:space="preserve"> և դիտողությունները քննարկվել են, և ըստ այդմ նախագիծը լրամշակվել է։</w:t>
            </w:r>
          </w:p>
          <w:p w14:paraId="2C20A168" w14:textId="07BF5783" w:rsidR="00131949" w:rsidRPr="00DD033F" w:rsidRDefault="00131949" w:rsidP="001D3366">
            <w:pPr>
              <w:spacing w:before="60" w:after="60"/>
              <w:rPr>
                <w:rFonts w:ascii="GHEA Grapalat" w:hAnsi="GHEA Grapalat"/>
                <w:sz w:val="20"/>
                <w:szCs w:val="20"/>
                <w:lang w:val="hy-AM"/>
              </w:rPr>
            </w:pPr>
            <w:r w:rsidRPr="00DD033F">
              <w:rPr>
                <w:rFonts w:ascii="GHEA Grapalat" w:hAnsi="GHEA Grapalat"/>
                <w:sz w:val="20"/>
                <w:szCs w:val="20"/>
                <w:lang w:val="hy-AM"/>
              </w:rPr>
              <w:t>Ինչ վերաբերում է փաթեթի ծավալին, ապա անհրաժեշտ է նկատել, որ բոլոր հավելվածները ներկայացված են 3 լեզվով, հետևապես՝ ամբողջ նշված ծավալ</w:t>
            </w:r>
            <w:r w:rsidR="00C41918" w:rsidRPr="00DD033F">
              <w:rPr>
                <w:rFonts w:ascii="GHEA Grapalat" w:hAnsi="GHEA Grapalat"/>
                <w:sz w:val="20"/>
                <w:szCs w:val="20"/>
                <w:lang w:val="hy-AM"/>
              </w:rPr>
              <w:t xml:space="preserve">ն իրականում </w:t>
            </w:r>
            <w:r w:rsidR="00530E9A">
              <w:rPr>
                <w:rFonts w:ascii="GHEA Grapalat" w:hAnsi="GHEA Grapalat"/>
                <w:sz w:val="20"/>
                <w:szCs w:val="20"/>
                <w:lang w:val="hy-AM"/>
              </w:rPr>
              <w:t>համարժեքաբար</w:t>
            </w:r>
            <w:r w:rsidR="00C41918" w:rsidRPr="00DD033F">
              <w:rPr>
                <w:rFonts w:ascii="GHEA Grapalat" w:hAnsi="GHEA Grapalat"/>
                <w:sz w:val="20"/>
                <w:szCs w:val="20"/>
                <w:lang w:val="hy-AM"/>
              </w:rPr>
              <w:t xml:space="preserve"> պակաս է։ </w:t>
            </w:r>
          </w:p>
        </w:tc>
      </w:tr>
      <w:tr w:rsidR="0071353D" w:rsidRPr="00DD033F" w14:paraId="354E9F8E" w14:textId="77777777" w:rsidTr="00DD033F">
        <w:trPr>
          <w:jc w:val="center"/>
        </w:trPr>
        <w:tc>
          <w:tcPr>
            <w:tcW w:w="625" w:type="dxa"/>
            <w:vAlign w:val="center"/>
          </w:tcPr>
          <w:p w14:paraId="2A9E3CA6" w14:textId="77777777" w:rsidR="003B2E94" w:rsidRPr="00DD033F" w:rsidRDefault="003B2E94" w:rsidP="001D3366">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1A291671" w14:textId="7C842044" w:rsidR="003B2E94" w:rsidRPr="00DD033F" w:rsidRDefault="003B2E94" w:rsidP="001D3366">
            <w:pPr>
              <w:spacing w:before="60" w:after="60"/>
              <w:rPr>
                <w:rFonts w:ascii="GHEA Grapalat" w:hAnsi="GHEA Grapalat"/>
                <w:b/>
                <w:bCs/>
                <w:sz w:val="20"/>
                <w:szCs w:val="20"/>
              </w:rPr>
            </w:pPr>
            <w:r w:rsidRPr="00DD033F">
              <w:rPr>
                <w:rFonts w:ascii="GHEA Grapalat" w:hAnsi="GHEA Grapalat"/>
                <w:b/>
                <w:bCs/>
                <w:sz w:val="20"/>
                <w:szCs w:val="20"/>
                <w:lang w:val="hy-AM"/>
              </w:rPr>
              <w:t>Էկոնոմիկայի նախարարություն</w:t>
            </w:r>
          </w:p>
        </w:tc>
      </w:tr>
      <w:tr w:rsidR="00D8571F" w:rsidRPr="00D82B76" w14:paraId="6E50BE1D" w14:textId="77777777" w:rsidTr="00DD033F">
        <w:trPr>
          <w:jc w:val="center"/>
        </w:trPr>
        <w:tc>
          <w:tcPr>
            <w:tcW w:w="625" w:type="dxa"/>
            <w:vAlign w:val="center"/>
          </w:tcPr>
          <w:p w14:paraId="244BCE66" w14:textId="77777777" w:rsidR="00741441" w:rsidRPr="00DD033F" w:rsidRDefault="00741441"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0B39E14B" w14:textId="0DFCDD41" w:rsidR="00741441" w:rsidRPr="00DD033F" w:rsidRDefault="001057B8" w:rsidP="001D3366">
            <w:pPr>
              <w:spacing w:before="60" w:after="60"/>
              <w:rPr>
                <w:rFonts w:ascii="GHEA Grapalat" w:hAnsi="GHEA Grapalat"/>
                <w:sz w:val="20"/>
                <w:szCs w:val="20"/>
                <w:lang w:val="hy-AM"/>
              </w:rPr>
            </w:pPr>
            <w:r w:rsidRPr="00DD033F">
              <w:rPr>
                <w:rFonts w:ascii="GHEA Grapalat" w:hAnsi="GHEA Grapalat"/>
                <w:sz w:val="20"/>
                <w:szCs w:val="20"/>
                <w:lang w:val="hy-AM"/>
              </w:rPr>
              <w:t>Առկա է անհամապատասխանություն 2023 թվականի սեպտեմբերի 28-ին կայացած Հանրային ներդրումային կոմիտեի 4-րդ նիստին հաստատված նախագծի և սույն գրությամբ ներկայացված պետություն-մասնավոր գործընկերության ձևաչափով իրականացվող ծրագրի նախագծի անվանումների միջև</w:t>
            </w:r>
          </w:p>
        </w:tc>
        <w:tc>
          <w:tcPr>
            <w:tcW w:w="7200" w:type="dxa"/>
            <w:vAlign w:val="center"/>
          </w:tcPr>
          <w:p w14:paraId="010ECC59" w14:textId="6E6B3B3A" w:rsidR="00EB420B" w:rsidRPr="00462804" w:rsidRDefault="00EB420B" w:rsidP="00EB420B">
            <w:pPr>
              <w:spacing w:before="60" w:after="60"/>
              <w:rPr>
                <w:rFonts w:ascii="GHEA Grapalat" w:hAnsi="GHEA Grapalat"/>
                <w:b/>
                <w:bCs/>
                <w:sz w:val="20"/>
                <w:szCs w:val="20"/>
                <w:lang w:val="hy-AM"/>
              </w:rPr>
            </w:pPr>
            <w:r w:rsidRPr="00462804">
              <w:rPr>
                <w:rFonts w:ascii="GHEA Grapalat" w:hAnsi="GHEA Grapalat"/>
                <w:b/>
                <w:bCs/>
                <w:sz w:val="20"/>
                <w:szCs w:val="20"/>
                <w:lang w:val="hy-AM"/>
              </w:rPr>
              <w:t>Ընդունվել է</w:t>
            </w:r>
          </w:p>
          <w:p w14:paraId="4684C39A" w14:textId="193825EA" w:rsidR="00741441" w:rsidRPr="00462804" w:rsidRDefault="00EB420B" w:rsidP="00EB420B">
            <w:pPr>
              <w:spacing w:before="60" w:after="60"/>
              <w:rPr>
                <w:rFonts w:ascii="GHEA Grapalat" w:hAnsi="GHEA Grapalat"/>
                <w:sz w:val="20"/>
                <w:szCs w:val="20"/>
                <w:lang w:val="hy-AM"/>
              </w:rPr>
            </w:pPr>
            <w:r>
              <w:rPr>
                <w:rFonts w:ascii="GHEA Grapalat" w:hAnsi="GHEA Grapalat"/>
                <w:sz w:val="20"/>
                <w:szCs w:val="20"/>
                <w:lang w:val="hy-AM"/>
              </w:rPr>
              <w:t>Ապահովվել է ՀՆԿ արձանագրությամբ հաստատված ծրագրի հետ Նախագծի անվանման ներդաշնակեցում։</w:t>
            </w:r>
            <w:r w:rsidR="00B355C1">
              <w:rPr>
                <w:rFonts w:ascii="GHEA Grapalat" w:hAnsi="GHEA Grapalat"/>
                <w:sz w:val="20"/>
                <w:szCs w:val="20"/>
                <w:lang w:val="hy-AM"/>
              </w:rPr>
              <w:t xml:space="preserve"> </w:t>
            </w:r>
          </w:p>
        </w:tc>
      </w:tr>
      <w:tr w:rsidR="001057B8" w:rsidRPr="00530E9A" w14:paraId="404888D8" w14:textId="77777777" w:rsidTr="00A977C2">
        <w:trPr>
          <w:jc w:val="center"/>
        </w:trPr>
        <w:tc>
          <w:tcPr>
            <w:tcW w:w="625" w:type="dxa"/>
            <w:vAlign w:val="center"/>
          </w:tcPr>
          <w:p w14:paraId="29EBC1C1" w14:textId="77777777" w:rsidR="001057B8" w:rsidRPr="00DD033F" w:rsidRDefault="001057B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474E56D" w14:textId="18363744" w:rsidR="001057B8" w:rsidRPr="00DD033F" w:rsidRDefault="004B3486" w:rsidP="001D3366">
            <w:pPr>
              <w:spacing w:before="60" w:after="60"/>
              <w:rPr>
                <w:rFonts w:ascii="GHEA Grapalat" w:hAnsi="GHEA Grapalat"/>
                <w:sz w:val="20"/>
                <w:szCs w:val="20"/>
                <w:lang w:val="hy-AM"/>
              </w:rPr>
            </w:pPr>
            <w:r w:rsidRPr="00DD033F">
              <w:rPr>
                <w:rFonts w:ascii="GHEA Grapalat" w:hAnsi="GHEA Grapalat" w:cs="Lucida Sans"/>
                <w:sz w:val="20"/>
                <w:szCs w:val="20"/>
                <w:shd w:val="clear" w:color="auto" w:fill="FFFFFF"/>
                <w:lang w:val="hy-AM"/>
              </w:rPr>
              <w:t>Հիմք ընդունելով Հայաստանի Հանրապետության կառավարության 2022 թվականի հուլիսի 28-ի «Պետություն-մասնավոր գործընկերության ընթացակարգը, պետություն-մասնավոր գործընկերության ծրագրերի վերաբերյալ տվյալների բազայի ստեղծման և կառավարման կարգը հաստատելու, պետություն-մասնավոր գործընկերության ծրագրերի շրջանակում մատուցվող հանրային ծառայությունների ոլորտները, պետություն-մասնավոր գործընկերության ստորաբաժանումը, պետություն-մասնավոր գործընկերության ծրագրի իրականացման վերաբերյալ հաշվետվության ձևը և ներկայացման ժամկետը սահմանելու և Հայաստանի Հանրապետության կառավարության 2012 թվականի սեպտեմբերի 20-ի N 1241-Ն որոշումն ուժը կորցրած ճանաչելու մասին» N 1183-Ն որոշման (այսուհետ՝ Որոշում) 38-րդ կետը՝  ՀՀ էկոնոմիկայի նախարարությունը</w:t>
            </w:r>
            <w:r w:rsidRPr="00DD033F">
              <w:rPr>
                <w:rFonts w:ascii="GHEA Grapalat" w:hAnsi="GHEA Grapalat"/>
                <w:sz w:val="20"/>
                <w:szCs w:val="20"/>
                <w:lang w:val="hy-AM"/>
              </w:rPr>
              <w:t xml:space="preserve"> </w:t>
            </w:r>
            <w:r w:rsidRPr="00DD033F">
              <w:rPr>
                <w:rFonts w:ascii="GHEA Grapalat" w:hAnsi="GHEA Grapalat" w:cs="Lucida Sans"/>
                <w:sz w:val="20"/>
                <w:szCs w:val="20"/>
                <w:shd w:val="clear" w:color="auto" w:fill="FFFFFF"/>
                <w:lang w:val="hy-AM"/>
              </w:rPr>
              <w:t>Փաթեթի ստացման պահից մեկամսյա ժամանակահատվածում իրականացնում է  ներկայացված Փաթեթի գնահատում՝ Հայաստանի Հանրապետության</w:t>
            </w:r>
            <w:r w:rsidRPr="00DD033F">
              <w:rPr>
                <w:rFonts w:ascii="GHEA Grapalat" w:hAnsi="GHEA Grapalat"/>
                <w:sz w:val="20"/>
                <w:szCs w:val="20"/>
                <w:lang w:val="hy-AM"/>
              </w:rPr>
              <w:t xml:space="preserve"> </w:t>
            </w:r>
            <w:r w:rsidRPr="00DD033F">
              <w:rPr>
                <w:rFonts w:ascii="GHEA Grapalat" w:hAnsi="GHEA Grapalat" w:cs="Lucida Sans"/>
                <w:sz w:val="20"/>
                <w:szCs w:val="20"/>
                <w:shd w:val="clear" w:color="auto" w:fill="FFFFFF"/>
                <w:lang w:val="hy-AM"/>
              </w:rPr>
              <w:t>2019 թվականի հունիսի 28-ի «Պետություն-մասնավոր գործընկերության մասին» N ՀՕ-113-Ն օրենքին (այսուհետ՝ Օրենք) և Որոշմամբ հաստատված ընթացակարգին նախագծի համապատասխանության վերաբերյալ։</w:t>
            </w:r>
          </w:p>
        </w:tc>
        <w:tc>
          <w:tcPr>
            <w:tcW w:w="7200" w:type="dxa"/>
          </w:tcPr>
          <w:p w14:paraId="2392580C" w14:textId="1A134F90" w:rsidR="00530E9A" w:rsidRPr="00462804" w:rsidRDefault="00B355C1" w:rsidP="0072519D">
            <w:pPr>
              <w:spacing w:before="60" w:after="60"/>
              <w:rPr>
                <w:rFonts w:ascii="GHEA Grapalat" w:hAnsi="GHEA Grapalat"/>
                <w:b/>
                <w:bCs/>
                <w:sz w:val="20"/>
                <w:szCs w:val="20"/>
                <w:lang w:val="hy-AM"/>
              </w:rPr>
            </w:pPr>
            <w:r w:rsidRPr="00462804">
              <w:rPr>
                <w:rFonts w:ascii="GHEA Grapalat" w:hAnsi="GHEA Grapalat"/>
                <w:b/>
                <w:bCs/>
                <w:sz w:val="20"/>
                <w:szCs w:val="20"/>
                <w:lang w:val="hy-AM"/>
              </w:rPr>
              <w:t>Ընդունվել է ի գիտություն</w:t>
            </w:r>
          </w:p>
        </w:tc>
      </w:tr>
      <w:tr w:rsidR="001057B8" w:rsidRPr="00DD033F" w14:paraId="1950354A" w14:textId="77777777" w:rsidTr="00A977C2">
        <w:trPr>
          <w:jc w:val="center"/>
        </w:trPr>
        <w:tc>
          <w:tcPr>
            <w:tcW w:w="625" w:type="dxa"/>
            <w:vAlign w:val="center"/>
          </w:tcPr>
          <w:p w14:paraId="1A14372C" w14:textId="77777777" w:rsidR="001057B8" w:rsidRPr="00DD033F" w:rsidRDefault="001057B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14956209" w14:textId="7D7D403A" w:rsidR="001057B8" w:rsidRPr="00DD033F" w:rsidRDefault="004B3486" w:rsidP="001D3366">
            <w:pPr>
              <w:spacing w:before="60" w:after="60"/>
              <w:rPr>
                <w:rFonts w:ascii="GHEA Grapalat" w:hAnsi="GHEA Grapalat"/>
                <w:sz w:val="20"/>
                <w:szCs w:val="20"/>
                <w:lang w:val="hy-AM"/>
              </w:rPr>
            </w:pPr>
            <w:r w:rsidRPr="00DD033F">
              <w:rPr>
                <w:rFonts w:ascii="GHEA Grapalat" w:hAnsi="GHEA Grapalat" w:cs="Lucida Sans"/>
                <w:sz w:val="20"/>
                <w:szCs w:val="20"/>
                <w:shd w:val="clear" w:color="auto" w:fill="FFFFFF"/>
                <w:lang w:val="hy-AM"/>
              </w:rPr>
              <w:t>Հաշվի առնելով նախորդ կետով հիշտակվածը և Փաթեթի ծավալը՝ կից տրամադրվել է Օրենքին և Որոշմամբ հաստատված ընթացակարգին Նախագծի համապատասխանության վերաբերյալ տվյալ պահին առկա նկատառումները։</w:t>
            </w:r>
          </w:p>
        </w:tc>
        <w:tc>
          <w:tcPr>
            <w:tcW w:w="7200" w:type="dxa"/>
          </w:tcPr>
          <w:p w14:paraId="41DEBEF3" w14:textId="71DFFAB6" w:rsidR="001057B8" w:rsidRPr="00A977C2" w:rsidRDefault="00B355C1" w:rsidP="0072519D">
            <w:pPr>
              <w:spacing w:before="60" w:after="60"/>
              <w:rPr>
                <w:rFonts w:ascii="GHEA Grapalat" w:hAnsi="GHEA Grapalat"/>
                <w:b/>
                <w:bCs/>
                <w:sz w:val="20"/>
                <w:szCs w:val="20"/>
                <w:lang w:val="hy-AM"/>
              </w:rPr>
            </w:pPr>
            <w:r w:rsidRPr="00A977C2">
              <w:rPr>
                <w:rFonts w:ascii="GHEA Grapalat" w:hAnsi="GHEA Grapalat"/>
                <w:b/>
                <w:bCs/>
                <w:sz w:val="20"/>
                <w:szCs w:val="20"/>
                <w:lang w:val="hy-AM"/>
              </w:rPr>
              <w:t>Ընդունվել է ի գիտություն</w:t>
            </w:r>
          </w:p>
        </w:tc>
      </w:tr>
      <w:tr w:rsidR="001057B8" w:rsidRPr="00DD033F" w14:paraId="34851309" w14:textId="77777777" w:rsidTr="00A977C2">
        <w:trPr>
          <w:jc w:val="center"/>
        </w:trPr>
        <w:tc>
          <w:tcPr>
            <w:tcW w:w="625" w:type="dxa"/>
            <w:vAlign w:val="center"/>
          </w:tcPr>
          <w:p w14:paraId="254996CF" w14:textId="77777777" w:rsidR="001057B8" w:rsidRPr="00DD033F" w:rsidRDefault="001057B8"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132B528D" w14:textId="0B3D4F75" w:rsidR="001057B8" w:rsidRPr="00DD033F" w:rsidRDefault="004B3486" w:rsidP="004B3486">
            <w:pPr>
              <w:spacing w:before="60" w:after="60"/>
              <w:rPr>
                <w:rFonts w:ascii="GHEA Grapalat" w:hAnsi="GHEA Grapalat"/>
                <w:sz w:val="20"/>
                <w:szCs w:val="20"/>
                <w:lang w:val="hy-AM"/>
              </w:rPr>
            </w:pPr>
            <w:r w:rsidRPr="00DD033F">
              <w:rPr>
                <w:rFonts w:ascii="GHEA Grapalat" w:hAnsi="GHEA Grapalat"/>
                <w:sz w:val="20"/>
                <w:szCs w:val="20"/>
                <w:shd w:val="clear" w:color="auto" w:fill="FFFFFF"/>
                <w:lang w:val="hy-AM"/>
              </w:rPr>
              <w:t>Միևնույն ժամանակ, հարկ ենք համարում նշել, որ Փաթեթի վերաբերյալ Որոշման 38-րդ կետով նախատեսված եզրակացությունը կտրամադրվի կից ներկայացված նկատառումների, առկա անհամապատասխանությունների վերանայման և վերոգրյալի հիման վրա վերջնականացված Փաթեթի առկայության պարագայում։</w:t>
            </w:r>
          </w:p>
        </w:tc>
        <w:tc>
          <w:tcPr>
            <w:tcW w:w="7200" w:type="dxa"/>
          </w:tcPr>
          <w:p w14:paraId="000AAC6A" w14:textId="38A2092F" w:rsidR="001057B8" w:rsidRPr="00A977C2" w:rsidRDefault="00B355C1" w:rsidP="0072519D">
            <w:pPr>
              <w:spacing w:before="60" w:after="60"/>
              <w:rPr>
                <w:rFonts w:ascii="GHEA Grapalat" w:hAnsi="GHEA Grapalat"/>
                <w:b/>
                <w:bCs/>
                <w:sz w:val="20"/>
                <w:szCs w:val="20"/>
                <w:lang w:val="hy-AM"/>
              </w:rPr>
            </w:pPr>
            <w:r w:rsidRPr="00A977C2">
              <w:rPr>
                <w:rFonts w:ascii="GHEA Grapalat" w:hAnsi="GHEA Grapalat"/>
                <w:b/>
                <w:bCs/>
                <w:sz w:val="20"/>
                <w:szCs w:val="20"/>
                <w:lang w:val="hy-AM"/>
              </w:rPr>
              <w:t xml:space="preserve">Ընդունվել է ի գիտություն </w:t>
            </w:r>
          </w:p>
        </w:tc>
      </w:tr>
      <w:tr w:rsidR="00DD033F" w:rsidRPr="00D82B76" w14:paraId="50CA5213" w14:textId="77777777" w:rsidTr="00462804">
        <w:trPr>
          <w:jc w:val="center"/>
        </w:trPr>
        <w:tc>
          <w:tcPr>
            <w:tcW w:w="625" w:type="dxa"/>
            <w:vAlign w:val="center"/>
          </w:tcPr>
          <w:p w14:paraId="556D56A8" w14:textId="77777777" w:rsidR="00DD033F" w:rsidRPr="00DD033F" w:rsidRDefault="00DD033F"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EA24997" w14:textId="1B705DC7" w:rsidR="00DD033F" w:rsidRPr="00DD033F" w:rsidRDefault="00DD033F" w:rsidP="004B3486">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«Կենսաչափական անձնագրի և ազգային նույնականացման քարտի թողարկման ծառայությունների հնարավոր ՊՄԳ ծրագրի տնտեսական հիմնավորում» վերնագրով ներկայացված փաստաթուղթը (այսուհետ՝ Հիմնավորում), ենթադրաբար, 2023 թվականի սեպտեմբերի 28-ին կայացած Հանրային ներդրումային կոմիտեի 4-րդ նիստին հաստատված Նախագծի տեխնիկատնտեսական ուսումնասիրությունն է, սակայն հստակ չէ վերջինս տնտեսական հիմնավորո՞ւմ է, վերլուծությո՞ւն թե՞ տեխնիկատնտեսական ուսումնասիրություն։</w:t>
            </w:r>
          </w:p>
        </w:tc>
        <w:tc>
          <w:tcPr>
            <w:tcW w:w="7200" w:type="dxa"/>
          </w:tcPr>
          <w:p w14:paraId="06ED1901" w14:textId="7F9A0F7F" w:rsidR="00DD033F" w:rsidRPr="00A977C2" w:rsidRDefault="0072519D" w:rsidP="00430ED8">
            <w:pPr>
              <w:spacing w:before="60" w:after="60"/>
              <w:rPr>
                <w:rFonts w:ascii="GHEA Grapalat" w:hAnsi="GHEA Grapalat"/>
                <w:b/>
                <w:bCs/>
                <w:sz w:val="20"/>
                <w:szCs w:val="20"/>
                <w:lang w:val="hy-AM"/>
              </w:rPr>
            </w:pPr>
            <w:r w:rsidRPr="00A977C2">
              <w:rPr>
                <w:rFonts w:ascii="GHEA Grapalat" w:hAnsi="GHEA Grapalat"/>
                <w:b/>
                <w:bCs/>
                <w:sz w:val="20"/>
                <w:szCs w:val="20"/>
                <w:lang w:val="hy-AM"/>
              </w:rPr>
              <w:t>Ընդունվել է</w:t>
            </w:r>
          </w:p>
          <w:p w14:paraId="12EE088A" w14:textId="35690E5F" w:rsidR="0072519D" w:rsidRPr="00DD033F" w:rsidRDefault="0072519D" w:rsidP="00430ED8">
            <w:pPr>
              <w:spacing w:before="60" w:after="60"/>
              <w:rPr>
                <w:rFonts w:ascii="GHEA Grapalat" w:hAnsi="GHEA Grapalat"/>
                <w:sz w:val="20"/>
                <w:szCs w:val="20"/>
                <w:lang w:val="hy-AM"/>
              </w:rPr>
            </w:pPr>
            <w:r>
              <w:rPr>
                <w:rFonts w:ascii="GHEA Grapalat" w:hAnsi="GHEA Grapalat"/>
                <w:sz w:val="20"/>
                <w:szCs w:val="20"/>
                <w:lang w:val="hy-AM"/>
              </w:rPr>
              <w:t>Փաստաթուղթը համապատասխանաբար ճշգրտվել է։</w:t>
            </w:r>
          </w:p>
        </w:tc>
      </w:tr>
      <w:tr w:rsidR="00DD033F" w:rsidRPr="00D82B76" w14:paraId="4B67806B" w14:textId="77777777" w:rsidTr="00A977C2">
        <w:trPr>
          <w:jc w:val="center"/>
        </w:trPr>
        <w:tc>
          <w:tcPr>
            <w:tcW w:w="625" w:type="dxa"/>
            <w:vAlign w:val="center"/>
          </w:tcPr>
          <w:p w14:paraId="38159C39" w14:textId="77777777" w:rsidR="00DD033F" w:rsidRPr="00DD033F" w:rsidRDefault="00DD033F"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301709F4" w14:textId="28ABB705" w:rsidR="00DD033F" w:rsidRPr="00DD033F" w:rsidRDefault="00DD033F" w:rsidP="004B3486">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ՊՄԳ ծրագրի Նախագծի տնտեսական և ֆինանսական կենսունակությանը գնահատման շրջանակներում նախատեսվող ծառայությունների հնարավոր պահանջարկի, վերջինիս աճի, վերջնական սպառողների վճարելու պատրաստակամության և վճարելու կարողության գնահատումը չի իրականացվել ազդակիր համայնքների շրջանում իրականացվող ուղիղ հարցումների արդյունքների հիման վրա (Որոշման 34-րդ կետի 1-ին ենթակետ)։ Հետևաբար, հիմնավորմամբ ներկայացված պահանջարկը, դրա աճը և կարողությունը չեն հաշվարկվել համաձայն Որոշմամբ սահմանված դրույթների և ըստ էության չեն արտացոլում իրատեսական ցուցանիշները։</w:t>
            </w:r>
          </w:p>
        </w:tc>
        <w:tc>
          <w:tcPr>
            <w:tcW w:w="7200" w:type="dxa"/>
          </w:tcPr>
          <w:p w14:paraId="57B3BA86" w14:textId="3B472DA9" w:rsidR="00DD033F" w:rsidRPr="00652325" w:rsidRDefault="000E1359" w:rsidP="00EE07BE">
            <w:pPr>
              <w:spacing w:before="60" w:after="60"/>
              <w:rPr>
                <w:rFonts w:ascii="GHEA Grapalat" w:hAnsi="GHEA Grapalat"/>
                <w:b/>
                <w:bCs/>
                <w:sz w:val="20"/>
                <w:szCs w:val="20"/>
                <w:lang w:val="hy-AM"/>
              </w:rPr>
            </w:pPr>
            <w:r w:rsidRPr="00652325">
              <w:rPr>
                <w:rFonts w:ascii="GHEA Grapalat" w:hAnsi="GHEA Grapalat"/>
                <w:b/>
                <w:bCs/>
                <w:sz w:val="20"/>
                <w:szCs w:val="20"/>
                <w:lang w:val="hy-AM"/>
              </w:rPr>
              <w:t>Ընդուն</w:t>
            </w:r>
            <w:r w:rsidR="00EE07BE" w:rsidRPr="00652325">
              <w:rPr>
                <w:rFonts w:ascii="GHEA Grapalat" w:hAnsi="GHEA Grapalat"/>
                <w:b/>
                <w:bCs/>
                <w:sz w:val="20"/>
                <w:szCs w:val="20"/>
                <w:lang w:val="hy-AM"/>
              </w:rPr>
              <w:t>վել է</w:t>
            </w:r>
          </w:p>
          <w:p w14:paraId="7EE5A7E9" w14:textId="460BDDCF" w:rsidR="003C7DF3" w:rsidRPr="000E1359" w:rsidRDefault="00AF1F22" w:rsidP="00EE07BE">
            <w:pPr>
              <w:spacing w:before="60" w:after="60"/>
              <w:rPr>
                <w:rFonts w:ascii="GHEA Grapalat" w:hAnsi="GHEA Grapalat"/>
                <w:sz w:val="20"/>
                <w:szCs w:val="20"/>
                <w:lang w:val="hy-AM"/>
              </w:rPr>
            </w:pPr>
            <w:r>
              <w:rPr>
                <w:rFonts w:ascii="GHEA Grapalat" w:hAnsi="GHEA Grapalat"/>
                <w:sz w:val="20"/>
                <w:szCs w:val="20"/>
                <w:lang w:val="hy-AM"/>
              </w:rPr>
              <w:t>Պ</w:t>
            </w:r>
            <w:r w:rsidR="0068431D">
              <w:rPr>
                <w:rFonts w:ascii="GHEA Grapalat" w:hAnsi="GHEA Grapalat"/>
                <w:sz w:val="20"/>
                <w:szCs w:val="20"/>
                <w:lang w:val="hy-AM"/>
              </w:rPr>
              <w:t>ահանջարկի և մատչելիության վերաբերյալ հարց</w:t>
            </w:r>
            <w:r>
              <w:rPr>
                <w:rFonts w:ascii="GHEA Grapalat" w:hAnsi="GHEA Grapalat"/>
                <w:sz w:val="20"/>
                <w:szCs w:val="20"/>
                <w:lang w:val="hy-AM"/>
              </w:rPr>
              <w:t>ման ամփոփ հա</w:t>
            </w:r>
            <w:r w:rsidR="004E05F9">
              <w:rPr>
                <w:rFonts w:ascii="GHEA Grapalat" w:hAnsi="GHEA Grapalat"/>
                <w:sz w:val="20"/>
                <w:szCs w:val="20"/>
                <w:lang w:val="hy-AM"/>
              </w:rPr>
              <w:t>շ</w:t>
            </w:r>
            <w:r>
              <w:rPr>
                <w:rFonts w:ascii="GHEA Grapalat" w:hAnsi="GHEA Grapalat"/>
                <w:sz w:val="20"/>
                <w:szCs w:val="20"/>
                <w:lang w:val="hy-AM"/>
              </w:rPr>
              <w:t>վետվությունը տրամադրվել է էկոնոմիկայի նախարարությանը, ինչպես նաև՝ դրա արդյունքներ</w:t>
            </w:r>
            <w:r w:rsidR="00652325">
              <w:rPr>
                <w:rFonts w:ascii="GHEA Grapalat" w:hAnsi="GHEA Grapalat"/>
                <w:sz w:val="20"/>
                <w:szCs w:val="20"/>
                <w:lang w:val="hy-AM"/>
              </w:rPr>
              <w:t>ի հիման վրա տնտեսական հիմնավորումը և ֆինանսական մոդելը</w:t>
            </w:r>
            <w:r>
              <w:rPr>
                <w:rFonts w:ascii="GHEA Grapalat" w:hAnsi="GHEA Grapalat"/>
                <w:sz w:val="20"/>
                <w:szCs w:val="20"/>
                <w:lang w:val="hy-AM"/>
              </w:rPr>
              <w:t xml:space="preserve"> </w:t>
            </w:r>
            <w:r w:rsidR="00652325">
              <w:rPr>
                <w:rFonts w:ascii="GHEA Grapalat" w:hAnsi="GHEA Grapalat"/>
                <w:sz w:val="20"/>
                <w:szCs w:val="20"/>
                <w:lang w:val="hy-AM"/>
              </w:rPr>
              <w:t>լրամշակվել են։</w:t>
            </w:r>
          </w:p>
        </w:tc>
      </w:tr>
      <w:tr w:rsidR="00DD033F" w:rsidRPr="00D82B76" w14:paraId="639B7B69" w14:textId="77777777" w:rsidTr="00A977C2">
        <w:trPr>
          <w:jc w:val="center"/>
        </w:trPr>
        <w:tc>
          <w:tcPr>
            <w:tcW w:w="625" w:type="dxa"/>
            <w:vAlign w:val="center"/>
          </w:tcPr>
          <w:p w14:paraId="0CF7AF5E" w14:textId="77777777" w:rsidR="00DD033F" w:rsidRPr="00DD033F" w:rsidRDefault="00DD033F"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150F66F8" w14:textId="03CCFCD1" w:rsidR="00DD033F" w:rsidRPr="00DD033F" w:rsidRDefault="00DD033F" w:rsidP="004B3486">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Հիմնավորման շրջանակներում Նախագծի տեխնիկական գնահատումը և կապիտալ ծախսերի հաշվարկը հիմնված չէ կառուցվող ենթակառուցվածքների ֆիզիկական բնութագրերի կամ առկա ենթակառուցվածքների ամբողջական ուսումնասիրության վրա (Որոշման 34-րդ կետի 2-րդ ենթակետ), քանի որ Հիմնավորման շրջանակներում նախատեսված սպասարկման կետերի օպտիմալ քանակը սահմանվելու է մասնավոր գործընկերոջ հայեցողությամբ, ինչն ենթադրաբար փոփոխություններ կառաջացնի Հիմնավորման ներկայացված կապիտալ ծախսերի հաշվարկում։</w:t>
            </w:r>
          </w:p>
        </w:tc>
        <w:tc>
          <w:tcPr>
            <w:tcW w:w="7200" w:type="dxa"/>
          </w:tcPr>
          <w:p w14:paraId="2843DFDE" w14:textId="77777777" w:rsidR="00EA448D" w:rsidRPr="00EA448D" w:rsidRDefault="00EA448D" w:rsidP="00EA448D">
            <w:pPr>
              <w:spacing w:before="60" w:after="60"/>
              <w:rPr>
                <w:rFonts w:ascii="GHEA Grapalat" w:hAnsi="GHEA Grapalat"/>
                <w:b/>
                <w:bCs/>
                <w:sz w:val="20"/>
                <w:szCs w:val="20"/>
                <w:lang w:val="hy-AM"/>
              </w:rPr>
            </w:pPr>
            <w:r w:rsidRPr="00EA448D">
              <w:rPr>
                <w:rFonts w:ascii="GHEA Grapalat" w:hAnsi="GHEA Grapalat"/>
                <w:b/>
                <w:bCs/>
                <w:sz w:val="20"/>
                <w:szCs w:val="20"/>
                <w:lang w:val="hy-AM"/>
              </w:rPr>
              <w:t>Չի ընդունվել</w:t>
            </w:r>
          </w:p>
          <w:p w14:paraId="0AEDE5F4" w14:textId="0EDAC554" w:rsidR="00DD033F" w:rsidRPr="00652325" w:rsidRDefault="00EA448D" w:rsidP="00EA448D">
            <w:pPr>
              <w:spacing w:before="60" w:after="60"/>
              <w:rPr>
                <w:rFonts w:ascii="GHEA Grapalat" w:hAnsi="GHEA Grapalat"/>
                <w:sz w:val="20"/>
                <w:szCs w:val="20"/>
                <w:lang w:val="hy-AM"/>
              </w:rPr>
            </w:pPr>
            <w:r>
              <w:rPr>
                <w:rFonts w:ascii="GHEA Grapalat" w:hAnsi="GHEA Grapalat"/>
                <w:sz w:val="20"/>
                <w:szCs w:val="20"/>
                <w:lang w:val="hy-AM"/>
              </w:rPr>
              <w:t xml:space="preserve">Ծրագրով սահմանվում է ծառայության կետերի նվազագույն քանակը, և դրանց հետ կապված մանրամասն կապիտալ և ընթացիկ ծախսերի հաշվարկ է ներկայցվում։ Մասնավոր գործընկերոջ հայեցողությամբ սահմանվելու փաստը բխում է սույն ՊՄԳ ծրագրի բուն ձևաչափից և որակի գնահատման կարևոր չափանիշ է լինելու։ </w:t>
            </w:r>
            <w:r w:rsidR="009F3D9D">
              <w:rPr>
                <w:rFonts w:ascii="GHEA Grapalat" w:hAnsi="GHEA Grapalat"/>
                <w:sz w:val="20"/>
                <w:szCs w:val="20"/>
                <w:lang w:val="hy-AM"/>
              </w:rPr>
              <w:t>Կապիտալ ծախսերը արտացոլվելու են մրցույթի մասնակիցների կողմից ներկայացվելիք միավոր ծառայության գնի մեջ։ Վերջինս հանդիսանում է մրցույթի առարկա և հավասարակշռում է ռիսկերը։ Այդուհանդերձ,</w:t>
            </w:r>
            <w:r w:rsidR="00967C9F">
              <w:rPr>
                <w:rFonts w:ascii="GHEA Grapalat" w:hAnsi="GHEA Grapalat"/>
                <w:sz w:val="20"/>
                <w:szCs w:val="20"/>
                <w:lang w:val="hy-AM"/>
              </w:rPr>
              <w:t xml:space="preserve"> կապիտալ ծախսերը մանրամասն նկարագրված են ծրագրում՝ նմանատիպ համակարգերի ուղենիշերը </w:t>
            </w:r>
            <w:r w:rsidR="00AB7EAB">
              <w:rPr>
                <w:rFonts w:ascii="GHEA Grapalat" w:hAnsi="GHEA Grapalat"/>
                <w:sz w:val="20"/>
                <w:szCs w:val="20"/>
                <w:lang w:val="hy-AM"/>
              </w:rPr>
              <w:t xml:space="preserve">հիմք ընդունելով։ </w:t>
            </w:r>
            <w:r>
              <w:rPr>
                <w:rFonts w:ascii="GHEA Grapalat" w:hAnsi="GHEA Grapalat"/>
                <w:sz w:val="20"/>
                <w:szCs w:val="20"/>
                <w:lang w:val="hy-AM"/>
              </w:rPr>
              <w:t xml:space="preserve">Վերջինս նաև ճշտվել է </w:t>
            </w:r>
            <w:r w:rsidR="00874A28">
              <w:rPr>
                <w:rFonts w:ascii="GHEA Grapalat" w:hAnsi="GHEA Grapalat"/>
                <w:sz w:val="20"/>
                <w:szCs w:val="20"/>
                <w:lang w:val="hy-AM"/>
              </w:rPr>
              <w:t>մրցույթի պոտենցիալ մասնակիցների հետ ս</w:t>
            </w:r>
            <w:r w:rsidR="00874A28" w:rsidRPr="00874A28">
              <w:rPr>
                <w:rFonts w:ascii="Cambria Math" w:hAnsi="Cambria Math" w:cs="Cambria Math"/>
                <w:sz w:val="20"/>
                <w:szCs w:val="20"/>
                <w:lang w:val="hy-AM"/>
              </w:rPr>
              <w:t>․</w:t>
            </w:r>
            <w:r w:rsidR="00874A28" w:rsidRPr="00874A28">
              <w:rPr>
                <w:rFonts w:ascii="GHEA Grapalat" w:hAnsi="GHEA Grapalat"/>
                <w:sz w:val="20"/>
                <w:szCs w:val="20"/>
                <w:lang w:val="hy-AM"/>
              </w:rPr>
              <w:t>թ</w:t>
            </w:r>
            <w:r w:rsidR="00874A28" w:rsidRPr="00874A28">
              <w:rPr>
                <w:rFonts w:ascii="Cambria Math" w:hAnsi="Cambria Math" w:cs="Cambria Math"/>
                <w:sz w:val="20"/>
                <w:szCs w:val="20"/>
                <w:lang w:val="hy-AM"/>
              </w:rPr>
              <w:t>․</w:t>
            </w:r>
            <w:r w:rsidR="00874A28" w:rsidRPr="00874A28">
              <w:rPr>
                <w:rFonts w:ascii="GHEA Grapalat" w:hAnsi="GHEA Grapalat"/>
                <w:sz w:val="20"/>
                <w:szCs w:val="20"/>
                <w:lang w:val="hy-AM"/>
              </w:rPr>
              <w:t xml:space="preserve"> հուլիսին կայա</w:t>
            </w:r>
            <w:r w:rsidR="00874A28">
              <w:rPr>
                <w:rFonts w:ascii="GHEA Grapalat" w:hAnsi="GHEA Grapalat"/>
                <w:sz w:val="20"/>
                <w:szCs w:val="20"/>
                <w:lang w:val="hy-AM"/>
              </w:rPr>
              <w:t xml:space="preserve">ցած </w:t>
            </w:r>
            <w:r>
              <w:rPr>
                <w:rFonts w:ascii="GHEA Grapalat" w:hAnsi="GHEA Grapalat"/>
                <w:sz w:val="20"/>
                <w:szCs w:val="20"/>
                <w:lang w:val="hy-AM"/>
              </w:rPr>
              <w:t xml:space="preserve">շուկայի </w:t>
            </w:r>
            <w:r w:rsidR="00874A28">
              <w:rPr>
                <w:rFonts w:ascii="GHEA Grapalat" w:hAnsi="GHEA Grapalat"/>
                <w:sz w:val="20"/>
                <w:szCs w:val="20"/>
                <w:lang w:val="hy-AM"/>
              </w:rPr>
              <w:t xml:space="preserve">հետ </w:t>
            </w:r>
            <w:r w:rsidR="00B65AEC">
              <w:rPr>
                <w:rFonts w:ascii="GHEA Grapalat" w:hAnsi="GHEA Grapalat"/>
                <w:sz w:val="20"/>
                <w:szCs w:val="20"/>
                <w:lang w:val="hy-AM"/>
              </w:rPr>
              <w:t xml:space="preserve">նախնական </w:t>
            </w:r>
            <w:r w:rsidR="00874A28">
              <w:rPr>
                <w:rFonts w:ascii="GHEA Grapalat" w:hAnsi="GHEA Grapalat"/>
                <w:sz w:val="20"/>
                <w:szCs w:val="20"/>
                <w:lang w:val="hy-AM"/>
              </w:rPr>
              <w:t>հաղորդակցման</w:t>
            </w:r>
            <w:r>
              <w:rPr>
                <w:rFonts w:ascii="GHEA Grapalat" w:hAnsi="GHEA Grapalat"/>
                <w:sz w:val="20"/>
                <w:szCs w:val="20"/>
                <w:lang w:val="hy-AM"/>
              </w:rPr>
              <w:t xml:space="preserve"> շրջանակնե</w:t>
            </w:r>
            <w:r w:rsidR="00B65AEC">
              <w:rPr>
                <w:rFonts w:ascii="GHEA Grapalat" w:hAnsi="GHEA Grapalat"/>
                <w:sz w:val="20"/>
                <w:szCs w:val="20"/>
                <w:lang w:val="hy-AM"/>
              </w:rPr>
              <w:t>ր</w:t>
            </w:r>
            <w:r>
              <w:rPr>
                <w:rFonts w:ascii="GHEA Grapalat" w:hAnsi="GHEA Grapalat"/>
                <w:sz w:val="20"/>
                <w:szCs w:val="20"/>
                <w:lang w:val="hy-AM"/>
              </w:rPr>
              <w:t>ու</w:t>
            </w:r>
            <w:r w:rsidR="00D61910">
              <w:rPr>
                <w:rFonts w:ascii="GHEA Grapalat" w:hAnsi="GHEA Grapalat"/>
                <w:sz w:val="20"/>
                <w:szCs w:val="20"/>
                <w:lang w:val="hy-AM"/>
              </w:rPr>
              <w:t>մ</w:t>
            </w:r>
            <w:r w:rsidR="00874A28">
              <w:rPr>
                <w:rFonts w:ascii="GHEA Grapalat" w:hAnsi="GHEA Grapalat"/>
                <w:sz w:val="20"/>
                <w:szCs w:val="20"/>
                <w:lang w:val="hy-AM"/>
              </w:rPr>
              <w:t>։</w:t>
            </w:r>
          </w:p>
        </w:tc>
      </w:tr>
      <w:tr w:rsidR="00DD033F" w:rsidRPr="00D82B76" w14:paraId="5AEC2A18" w14:textId="77777777" w:rsidTr="00A977C2">
        <w:trPr>
          <w:jc w:val="center"/>
        </w:trPr>
        <w:tc>
          <w:tcPr>
            <w:tcW w:w="625" w:type="dxa"/>
            <w:vAlign w:val="center"/>
          </w:tcPr>
          <w:p w14:paraId="0E5D1BCC" w14:textId="77777777" w:rsidR="00DD033F" w:rsidRPr="00DD033F" w:rsidRDefault="00DD033F"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5002C44" w14:textId="3B27D2DA" w:rsidR="00DD033F" w:rsidRPr="00DD033F" w:rsidRDefault="00DD033F" w:rsidP="004B3486">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Նախագծի տնտեսական շահութաբերության ներքին դրույքի (այսուհետ՝ ՏՇՆԴ) հաշվարկը չի իրականացվել ծրագրի գործողության ողջ ժամանակահատվածում հասարակության համար դրա ընդհանուր տնտեսական ծախսերի և օգուտների գնահատման հիման վրա՝ հաշվի առնելով շահառուների ճշգրիտ թվով հաշվարկված ազգային կամ տարածաշրջանային միջին արժեքները (Որոշման 34-րդ կետի 6-րդ ենթակետ)։</w:t>
            </w:r>
          </w:p>
        </w:tc>
        <w:tc>
          <w:tcPr>
            <w:tcW w:w="7200" w:type="dxa"/>
          </w:tcPr>
          <w:p w14:paraId="293C55DC" w14:textId="14A6EC01" w:rsidR="00971471" w:rsidRPr="00652325" w:rsidRDefault="00971471" w:rsidP="00971471">
            <w:pPr>
              <w:spacing w:before="60" w:after="60"/>
              <w:rPr>
                <w:rFonts w:ascii="GHEA Grapalat" w:hAnsi="GHEA Grapalat"/>
                <w:b/>
                <w:bCs/>
                <w:sz w:val="20"/>
                <w:szCs w:val="20"/>
                <w:lang w:val="hy-AM"/>
              </w:rPr>
            </w:pPr>
            <w:r w:rsidRPr="00652325">
              <w:rPr>
                <w:rFonts w:ascii="GHEA Grapalat" w:hAnsi="GHEA Grapalat"/>
                <w:b/>
                <w:bCs/>
                <w:sz w:val="20"/>
                <w:szCs w:val="20"/>
                <w:lang w:val="hy-AM"/>
              </w:rPr>
              <w:t>Ընդունվել է</w:t>
            </w:r>
          </w:p>
          <w:p w14:paraId="12AEE74D" w14:textId="4BFCE622" w:rsidR="00DD033F" w:rsidRPr="00462804" w:rsidRDefault="004E05F9" w:rsidP="00971471">
            <w:pPr>
              <w:spacing w:before="60" w:after="60"/>
              <w:rPr>
                <w:rFonts w:ascii="GHEA Grapalat" w:hAnsi="GHEA Grapalat"/>
                <w:sz w:val="20"/>
                <w:szCs w:val="20"/>
                <w:lang w:val="hy-AM"/>
              </w:rPr>
            </w:pPr>
            <w:r>
              <w:rPr>
                <w:rFonts w:ascii="GHEA Grapalat" w:hAnsi="GHEA Grapalat"/>
                <w:sz w:val="20"/>
                <w:szCs w:val="20"/>
                <w:lang w:val="hy-AM"/>
              </w:rPr>
              <w:t xml:space="preserve">ՏՇԴՆ </w:t>
            </w:r>
            <w:r w:rsidR="00983BEA">
              <w:rPr>
                <w:rFonts w:ascii="GHEA Grapalat" w:hAnsi="GHEA Grapalat"/>
                <w:sz w:val="20"/>
                <w:szCs w:val="20"/>
                <w:lang w:val="hy-AM"/>
              </w:rPr>
              <w:t>հաշվարկ</w:t>
            </w:r>
            <w:r w:rsidR="006E6B42">
              <w:rPr>
                <w:rFonts w:ascii="GHEA Grapalat" w:hAnsi="GHEA Grapalat"/>
                <w:sz w:val="20"/>
                <w:szCs w:val="20"/>
                <w:lang w:val="hy-AM"/>
              </w:rPr>
              <w:t>ները հստակեցնելու նպատակով կատարվել են համապատասխան հարցումներ</w:t>
            </w:r>
            <w:r w:rsidR="00971471">
              <w:rPr>
                <w:rFonts w:ascii="GHEA Grapalat" w:hAnsi="GHEA Grapalat"/>
                <w:sz w:val="20"/>
                <w:szCs w:val="20"/>
                <w:lang w:val="hy-AM"/>
              </w:rPr>
              <w:t>։</w:t>
            </w:r>
          </w:p>
        </w:tc>
      </w:tr>
      <w:tr w:rsidR="00DD033F" w:rsidRPr="00D82B76" w14:paraId="19EEAD32" w14:textId="77777777" w:rsidTr="00DD033F">
        <w:trPr>
          <w:jc w:val="center"/>
        </w:trPr>
        <w:tc>
          <w:tcPr>
            <w:tcW w:w="625" w:type="dxa"/>
            <w:vAlign w:val="center"/>
          </w:tcPr>
          <w:p w14:paraId="47B912DB" w14:textId="77777777" w:rsidR="00DD033F" w:rsidRPr="00DD033F" w:rsidRDefault="00DD033F"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21535ED" w14:textId="383D30E0" w:rsidR="00DD033F" w:rsidRPr="00DD033F" w:rsidRDefault="00DD033F" w:rsidP="004B3486">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Հիմնավորմամբ կատարված Նախագծի մատչելիության գնահատումը հիմնված չէ պահանջարկի վերլուծության և վերջնական սպառողների հետ քննարկումների արդյունքների վրա (Որոշման 34-րդ կետի 7-րդ ենթակետ)։</w:t>
            </w:r>
          </w:p>
        </w:tc>
        <w:tc>
          <w:tcPr>
            <w:tcW w:w="7200" w:type="dxa"/>
            <w:vAlign w:val="center"/>
          </w:tcPr>
          <w:p w14:paraId="6008CD3F" w14:textId="32BF1281" w:rsidR="0015422D" w:rsidRPr="00652325" w:rsidRDefault="0015422D" w:rsidP="0015422D">
            <w:pPr>
              <w:spacing w:before="60" w:after="60"/>
              <w:rPr>
                <w:rFonts w:ascii="GHEA Grapalat" w:hAnsi="GHEA Grapalat"/>
                <w:b/>
                <w:bCs/>
                <w:sz w:val="20"/>
                <w:szCs w:val="20"/>
                <w:lang w:val="hy-AM"/>
              </w:rPr>
            </w:pPr>
            <w:r w:rsidRPr="00652325">
              <w:rPr>
                <w:rFonts w:ascii="GHEA Grapalat" w:hAnsi="GHEA Grapalat"/>
                <w:b/>
                <w:bCs/>
                <w:sz w:val="20"/>
                <w:szCs w:val="20"/>
                <w:lang w:val="hy-AM"/>
              </w:rPr>
              <w:t>Ընդունվել է</w:t>
            </w:r>
          </w:p>
          <w:p w14:paraId="22C27AD3" w14:textId="4015874F" w:rsidR="00DD033F" w:rsidRPr="00462804" w:rsidRDefault="0015422D" w:rsidP="0015422D">
            <w:pPr>
              <w:spacing w:before="60" w:after="60"/>
              <w:rPr>
                <w:rFonts w:ascii="GHEA Grapalat" w:hAnsi="GHEA Grapalat"/>
                <w:sz w:val="20"/>
                <w:szCs w:val="20"/>
                <w:lang w:val="hy-AM"/>
              </w:rPr>
            </w:pPr>
            <w:r>
              <w:rPr>
                <w:rFonts w:ascii="GHEA Grapalat" w:hAnsi="GHEA Grapalat"/>
                <w:sz w:val="20"/>
                <w:szCs w:val="20"/>
                <w:lang w:val="hy-AM"/>
              </w:rPr>
              <w:t>Պահանջարկի և մատչելիության վերաբերյալ հարցման ամփոփ հաշվետվությունը տրամադրվել է էկոնոմիկայի նախարարությանը, ինչպես նաև՝ դրա արդյունքների հիման վրա տնտեսական հիմնավորումը և ֆինանսական մոդելը լրամշակվել են։</w:t>
            </w:r>
          </w:p>
        </w:tc>
      </w:tr>
      <w:tr w:rsidR="00DD033F" w:rsidRPr="00D82B76" w14:paraId="63352DCC" w14:textId="77777777" w:rsidTr="00430ED8">
        <w:trPr>
          <w:jc w:val="center"/>
        </w:trPr>
        <w:tc>
          <w:tcPr>
            <w:tcW w:w="625" w:type="dxa"/>
            <w:vAlign w:val="center"/>
          </w:tcPr>
          <w:p w14:paraId="5F5E68F6" w14:textId="77777777" w:rsidR="00DD033F" w:rsidRPr="00DD033F" w:rsidRDefault="00DD033F"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43ED9F33" w14:textId="0D1ED91D" w:rsidR="00DD033F" w:rsidRPr="00DD033F" w:rsidRDefault="00DD033F" w:rsidP="004B3486">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Հիմնավորմամբ Նախագծի՝ պետություն-մասնավոր գործընկերության (այսուհետ՝ ՊՄԳ) ձևաչափի իրականացման մոդել է առաջարկվում ՆԿՖՇՍ (նախագծում-կառուցում-ֆինանսավորում-շահագործում-սպասարկում) մոդելը։ Քանի որ Որոշմամբ հաստատված ընթացակարգով նախատեսված չեն ՊՄԳ ձևաչափով իրականացման տեսակներ, հետևաբար առաջարկում ենք Հիմնավորումից հանել տվյալ մոդելի վերաբերյալ կետը։</w:t>
            </w:r>
          </w:p>
        </w:tc>
        <w:tc>
          <w:tcPr>
            <w:tcW w:w="7200" w:type="dxa"/>
          </w:tcPr>
          <w:p w14:paraId="1667C64F" w14:textId="14F4BD31" w:rsidR="00A933AD" w:rsidRPr="005D27D1" w:rsidRDefault="00B355C1" w:rsidP="00430ED8">
            <w:pPr>
              <w:spacing w:before="60" w:after="60"/>
              <w:rPr>
                <w:rFonts w:ascii="GHEA Grapalat" w:hAnsi="GHEA Grapalat"/>
                <w:b/>
                <w:bCs/>
                <w:sz w:val="20"/>
                <w:szCs w:val="20"/>
                <w:lang w:val="hy-AM"/>
              </w:rPr>
            </w:pPr>
            <w:r w:rsidRPr="005D27D1">
              <w:rPr>
                <w:rFonts w:ascii="GHEA Grapalat" w:hAnsi="GHEA Grapalat"/>
                <w:b/>
                <w:bCs/>
                <w:sz w:val="20"/>
                <w:szCs w:val="20"/>
                <w:lang w:val="hy-AM"/>
              </w:rPr>
              <w:t xml:space="preserve">Ընդունվել է </w:t>
            </w:r>
          </w:p>
          <w:p w14:paraId="0E014EB5" w14:textId="0D2DC172" w:rsidR="00DD033F" w:rsidRPr="00B355C1" w:rsidRDefault="00A933AD" w:rsidP="00430ED8">
            <w:pPr>
              <w:spacing w:before="60" w:after="60"/>
              <w:rPr>
                <w:rFonts w:ascii="GHEA Grapalat" w:hAnsi="GHEA Grapalat"/>
                <w:sz w:val="20"/>
                <w:szCs w:val="20"/>
                <w:lang w:val="hy-AM"/>
              </w:rPr>
            </w:pPr>
            <w:r>
              <w:rPr>
                <w:rFonts w:ascii="GHEA Grapalat" w:hAnsi="GHEA Grapalat"/>
                <w:sz w:val="20"/>
                <w:szCs w:val="20"/>
                <w:lang w:val="hy-AM"/>
              </w:rPr>
              <w:t>Հիմնավորումը համարժեքաբար խմբագրվել է։</w:t>
            </w:r>
          </w:p>
        </w:tc>
      </w:tr>
      <w:tr w:rsidR="005D27D1" w:rsidRPr="00D82B76" w14:paraId="4757DC74" w14:textId="77777777" w:rsidTr="005D27D1">
        <w:trPr>
          <w:jc w:val="center"/>
        </w:trPr>
        <w:tc>
          <w:tcPr>
            <w:tcW w:w="625" w:type="dxa"/>
            <w:vAlign w:val="center"/>
          </w:tcPr>
          <w:p w14:paraId="02BFAE3A" w14:textId="77777777" w:rsidR="005D27D1" w:rsidRPr="00DD033F" w:rsidRDefault="005D27D1" w:rsidP="005D27D1">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0E8B9A1A" w14:textId="3BA09154" w:rsidR="005D27D1" w:rsidRPr="00DD033F" w:rsidRDefault="005D27D1" w:rsidP="005D27D1">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Ըստ Հիմնավորման, որպես ռիսկի նվազեցման մեխանիզմ, առաջարկվում է մասնավոր գործընկերոջ համար սահմանել անվնասաբերության կետ՝ պահանջարկի 80,</w:t>
            </w:r>
            <w:r w:rsidRPr="005D27D1">
              <w:rPr>
                <w:rFonts w:ascii="GHEA Grapalat" w:hAnsi="GHEA Grapalat"/>
                <w:sz w:val="20"/>
                <w:szCs w:val="20"/>
                <w:shd w:val="clear" w:color="auto" w:fill="FFFFFF"/>
                <w:lang w:val="hy-AM"/>
              </w:rPr>
              <w:t xml:space="preserve"> </w:t>
            </w:r>
            <w:r w:rsidRPr="00DD033F">
              <w:rPr>
                <w:rFonts w:ascii="GHEA Grapalat" w:hAnsi="GHEA Grapalat"/>
                <w:sz w:val="20"/>
                <w:szCs w:val="20"/>
                <w:shd w:val="clear" w:color="auto" w:fill="FFFFFF"/>
                <w:lang w:val="hy-AM"/>
              </w:rPr>
              <w:t>2% ծավալի երաշխիքի չափով, իսկ «Պետություն-մասնավոր գործընկերության պայմանագրի» նախագծում՝ 70%։ Անհրաժեշտ ենք համարում հստակեցնել հանրային գործընկերոջ կողմից հատուցման ենթակա ծավալի երաշխիքի չափը։</w:t>
            </w:r>
          </w:p>
        </w:tc>
        <w:tc>
          <w:tcPr>
            <w:tcW w:w="7200" w:type="dxa"/>
          </w:tcPr>
          <w:p w14:paraId="1BBA5C3B" w14:textId="18F27AA5" w:rsidR="005D27D1" w:rsidRPr="000915D0" w:rsidRDefault="005D27D1" w:rsidP="005D27D1">
            <w:pPr>
              <w:spacing w:before="60" w:after="60"/>
              <w:rPr>
                <w:rFonts w:ascii="GHEA Grapalat" w:hAnsi="GHEA Grapalat"/>
                <w:b/>
                <w:bCs/>
                <w:sz w:val="20"/>
                <w:szCs w:val="20"/>
                <w:lang w:val="hy-AM"/>
              </w:rPr>
            </w:pPr>
            <w:r w:rsidRPr="000915D0">
              <w:rPr>
                <w:rFonts w:ascii="GHEA Grapalat" w:hAnsi="GHEA Grapalat"/>
                <w:b/>
                <w:bCs/>
                <w:sz w:val="20"/>
                <w:szCs w:val="20"/>
                <w:lang w:val="hy-AM"/>
              </w:rPr>
              <w:t xml:space="preserve">Ընդունվել է </w:t>
            </w:r>
          </w:p>
          <w:p w14:paraId="1CA37F50" w14:textId="51AD850E" w:rsidR="005D27D1" w:rsidRPr="005D27D1" w:rsidRDefault="005D27D1" w:rsidP="005D27D1">
            <w:pPr>
              <w:spacing w:before="60" w:after="60"/>
              <w:rPr>
                <w:rFonts w:ascii="GHEA Grapalat" w:hAnsi="GHEA Grapalat"/>
                <w:sz w:val="20"/>
                <w:szCs w:val="20"/>
                <w:lang w:val="hy-AM"/>
              </w:rPr>
            </w:pPr>
            <w:r>
              <w:rPr>
                <w:rFonts w:ascii="GHEA Grapalat" w:hAnsi="GHEA Grapalat"/>
                <w:sz w:val="20"/>
                <w:szCs w:val="20"/>
                <w:lang w:val="hy-AM"/>
              </w:rPr>
              <w:t>Պայմանագրի նախագիծը համարժեքաբար խմբագրվել է</w:t>
            </w:r>
            <w:r w:rsidR="00AB7EAB">
              <w:rPr>
                <w:rFonts w:ascii="GHEA Grapalat" w:hAnsi="GHEA Grapalat"/>
                <w:sz w:val="20"/>
                <w:szCs w:val="20"/>
                <w:lang w:val="hy-AM"/>
              </w:rPr>
              <w:t xml:space="preserve">՝ նախատեսելով </w:t>
            </w:r>
            <w:r w:rsidR="008C6320">
              <w:rPr>
                <w:rFonts w:ascii="GHEA Grapalat" w:hAnsi="GHEA Grapalat"/>
                <w:sz w:val="20"/>
                <w:szCs w:val="20"/>
                <w:lang w:val="hy-AM"/>
              </w:rPr>
              <w:t xml:space="preserve">70-80 </w:t>
            </w:r>
            <w:r w:rsidR="008C6320" w:rsidRPr="008C6320">
              <w:rPr>
                <w:rFonts w:ascii="GHEA Grapalat" w:hAnsi="GHEA Grapalat"/>
                <w:sz w:val="20"/>
                <w:szCs w:val="20"/>
                <w:lang w:val="hy-AM"/>
              </w:rPr>
              <w:t>%:</w:t>
            </w:r>
          </w:p>
        </w:tc>
      </w:tr>
      <w:tr w:rsidR="00A977C2" w:rsidRPr="00D82B76" w14:paraId="4C39CD14" w14:textId="77777777" w:rsidTr="00A977C2">
        <w:trPr>
          <w:jc w:val="center"/>
        </w:trPr>
        <w:tc>
          <w:tcPr>
            <w:tcW w:w="625" w:type="dxa"/>
            <w:vAlign w:val="center"/>
          </w:tcPr>
          <w:p w14:paraId="5AD2D7A4" w14:textId="77777777" w:rsidR="00A977C2" w:rsidRPr="00DD033F" w:rsidRDefault="00A977C2" w:rsidP="00A977C2">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65A7954E" w14:textId="58FAF3AC" w:rsidR="00A977C2" w:rsidRPr="00DD033F" w:rsidRDefault="00A977C2" w:rsidP="00A977C2">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Նախագծի Հիմնավորմամբ իրականացված փողի դիմաց արժեքի (այսուհետ՝ ՓդԱ (value for money – VfM)) վերլուծության շրջանակներում հաշվի են առնվել նաև հանրային գործընկերոջ ռիսկերը, մինչդեռ ՊՄԳ ձևաչափի կիրառման պարագայում՝ հաշվի առնելով, որ մի շարք ռիսկեր փոխանցվում են մասնավոր գործընկերոջը, ՓդԱ-ի վերլուծության հաշվարկի աղբյուր պետք է հանդիսանան միայն մասնավոր գործընկերոջը փոխանցված ռիսկերը (Որոշման 25-րդ գլուխ)։ Միևնույն ժամանակ, հարկ ենք համարում նշել, որ ՓԴԱ վերլուծությունը անդրադառնում է ծախսաարդյունավետությանը, սակայն ըստ ՀՀ էկոնոմիկային նախարարի 2023 թվականի փետրվարի 14-ի «ՊՄԳ ծրագրերի տնտեսական վերլուծության և սոցիալ-տնտեսական ազդեցության գնահատման, ՊՄԳ ծրագրերի նախնական տեխնիկատնտեսական հիմնավորման պատրաստման և ՊՄԳ ծրագրերի պատրաստման փուլի ուղեցույցները հաստատելու մասին» N 363-Ա հրամանով հաստատված մեթոդաբանության՝ տնտեսական օգուտները ՓդԱ վերլուծության մաս չեն հանդիսանում։</w:t>
            </w:r>
          </w:p>
        </w:tc>
        <w:tc>
          <w:tcPr>
            <w:tcW w:w="7200" w:type="dxa"/>
          </w:tcPr>
          <w:p w14:paraId="2C9988AD" w14:textId="54FC13DB" w:rsidR="00A977C2" w:rsidRPr="00794227" w:rsidRDefault="00A977C2" w:rsidP="00A977C2">
            <w:pPr>
              <w:spacing w:before="60" w:after="60"/>
              <w:rPr>
                <w:rFonts w:ascii="GHEA Grapalat" w:hAnsi="GHEA Grapalat"/>
                <w:b/>
                <w:bCs/>
                <w:sz w:val="20"/>
                <w:szCs w:val="20"/>
                <w:lang w:val="hy-AM"/>
              </w:rPr>
            </w:pPr>
            <w:r w:rsidRPr="00794227">
              <w:rPr>
                <w:rFonts w:ascii="GHEA Grapalat" w:hAnsi="GHEA Grapalat"/>
                <w:b/>
                <w:bCs/>
                <w:sz w:val="20"/>
                <w:szCs w:val="20"/>
                <w:lang w:val="hy-AM"/>
              </w:rPr>
              <w:t>Ընդունվել է մասնակի</w:t>
            </w:r>
          </w:p>
          <w:p w14:paraId="4DAB5104" w14:textId="77777777" w:rsidR="00A977C2" w:rsidRDefault="00A977C2" w:rsidP="00A977C2">
            <w:pPr>
              <w:spacing w:before="60" w:after="60"/>
              <w:rPr>
                <w:rFonts w:ascii="GHEA Grapalat" w:hAnsi="GHEA Grapalat"/>
                <w:sz w:val="20"/>
                <w:szCs w:val="20"/>
                <w:lang w:val="hy-AM"/>
              </w:rPr>
            </w:pPr>
            <w:r>
              <w:rPr>
                <w:rFonts w:ascii="GHEA Grapalat" w:hAnsi="GHEA Grapalat"/>
                <w:sz w:val="20"/>
                <w:szCs w:val="20"/>
                <w:lang w:val="hy-AM"/>
              </w:rPr>
              <w:t>Ծրագրում կատարվել են համապատասխան ճշգրտումներ։</w:t>
            </w:r>
          </w:p>
          <w:p w14:paraId="191D2446" w14:textId="67E74BEC" w:rsidR="00A977C2" w:rsidRDefault="00A977C2" w:rsidP="00A977C2">
            <w:pPr>
              <w:spacing w:before="60" w:after="60"/>
              <w:rPr>
                <w:rFonts w:ascii="GHEA Grapalat" w:hAnsi="GHEA Grapalat"/>
                <w:sz w:val="20"/>
                <w:szCs w:val="20"/>
                <w:lang w:val="hy-AM"/>
              </w:rPr>
            </w:pPr>
            <w:r>
              <w:rPr>
                <w:rFonts w:ascii="GHEA Grapalat" w:hAnsi="GHEA Grapalat"/>
                <w:sz w:val="20"/>
                <w:szCs w:val="20"/>
                <w:lang w:val="hy-AM"/>
              </w:rPr>
              <w:t xml:space="preserve">Ընդ որում, ՊՄԳ ընթացակարգը հստակ սահմանում է, որ </w:t>
            </w:r>
            <w:r w:rsidRPr="000915D0">
              <w:rPr>
                <w:rFonts w:ascii="GHEA Grapalat" w:hAnsi="GHEA Grapalat"/>
                <w:sz w:val="20"/>
                <w:szCs w:val="20"/>
                <w:lang w:val="hy-AM"/>
              </w:rPr>
              <w:t>VfM-</w:t>
            </w:r>
            <w:r>
              <w:rPr>
                <w:rFonts w:ascii="GHEA Grapalat" w:hAnsi="GHEA Grapalat"/>
                <w:sz w:val="20"/>
                <w:szCs w:val="20"/>
                <w:lang w:val="hy-AM"/>
              </w:rPr>
              <w:t>ի քանակական գնահատումն իրականացվում է բավարար տեղեկատվության հասանելիության դեպքում։ Ադյուհանդերձ, սույն Ծրագրի շրջանակներում հասանելի դարձած նվազագույն տեղեկատվության պայմաններում փորձ է արվել տալ նաև ք</w:t>
            </w:r>
            <w:r w:rsidR="008C6320">
              <w:rPr>
                <w:rFonts w:ascii="GHEA Grapalat" w:hAnsi="GHEA Grapalat"/>
                <w:sz w:val="20"/>
                <w:szCs w:val="20"/>
                <w:lang w:val="hy-AM"/>
              </w:rPr>
              <w:t>ա</w:t>
            </w:r>
            <w:r>
              <w:rPr>
                <w:rFonts w:ascii="GHEA Grapalat" w:hAnsi="GHEA Grapalat"/>
                <w:sz w:val="20"/>
                <w:szCs w:val="20"/>
                <w:lang w:val="hy-AM"/>
              </w:rPr>
              <w:t xml:space="preserve">նակական գնահատում ապահովել։ </w:t>
            </w:r>
          </w:p>
          <w:p w14:paraId="6917AC4C" w14:textId="550D2055" w:rsidR="00A977C2" w:rsidRPr="00B355C1" w:rsidRDefault="00A977C2" w:rsidP="00A977C2">
            <w:pPr>
              <w:spacing w:before="60" w:after="60"/>
              <w:rPr>
                <w:rFonts w:ascii="GHEA Grapalat" w:hAnsi="GHEA Grapalat"/>
                <w:sz w:val="20"/>
                <w:szCs w:val="20"/>
                <w:lang w:val="hy-AM"/>
              </w:rPr>
            </w:pPr>
            <w:r>
              <w:rPr>
                <w:rFonts w:ascii="GHEA Grapalat" w:hAnsi="GHEA Grapalat"/>
                <w:sz w:val="20"/>
                <w:szCs w:val="20"/>
                <w:lang w:val="hy-AM"/>
              </w:rPr>
              <w:t xml:space="preserve">Ինչ վերաբերում է </w:t>
            </w:r>
            <w:r w:rsidR="00D10ED9">
              <w:rPr>
                <w:rFonts w:ascii="GHEA Grapalat" w:hAnsi="GHEA Grapalat"/>
                <w:sz w:val="20"/>
                <w:szCs w:val="20"/>
                <w:lang w:val="hy-AM"/>
              </w:rPr>
              <w:t>ՀՀ էկոնոմիկայի նախարարի հիշատակված հրամանին, ապա հարկ է նկատել, որ դրանով հաստատված ուղեցույցներ</w:t>
            </w:r>
            <w:r w:rsidR="00A10C7B">
              <w:rPr>
                <w:rFonts w:ascii="GHEA Grapalat" w:hAnsi="GHEA Grapalat"/>
                <w:sz w:val="20"/>
                <w:szCs w:val="20"/>
                <w:lang w:val="hy-AM"/>
              </w:rPr>
              <w:t xml:space="preserve">ն </w:t>
            </w:r>
            <w:r w:rsidR="007A20A0">
              <w:rPr>
                <w:rFonts w:ascii="GHEA Grapalat" w:hAnsi="GHEA Grapalat"/>
                <w:sz w:val="20"/>
                <w:szCs w:val="20"/>
                <w:lang w:val="hy-AM"/>
              </w:rPr>
              <w:t xml:space="preserve">ունեն խորհրդատվական նշանակություն, ընդ որում՝ </w:t>
            </w:r>
            <w:r w:rsidR="0038492F">
              <w:rPr>
                <w:rFonts w:ascii="GHEA Grapalat" w:hAnsi="GHEA Grapalat"/>
                <w:sz w:val="20"/>
                <w:szCs w:val="20"/>
                <w:lang w:val="hy-AM"/>
              </w:rPr>
              <w:t xml:space="preserve">հրամանի համաձայն՝ նախատեսված են </w:t>
            </w:r>
            <w:r w:rsidR="00794227">
              <w:rPr>
                <w:rFonts w:ascii="GHEA Grapalat" w:hAnsi="GHEA Grapalat"/>
                <w:sz w:val="20"/>
                <w:szCs w:val="20"/>
                <w:lang w:val="hy-AM"/>
              </w:rPr>
              <w:t xml:space="preserve">Էկոնոմիկայի նախարարության </w:t>
            </w:r>
            <w:r w:rsidR="0038492F">
              <w:rPr>
                <w:rFonts w:ascii="GHEA Grapalat" w:hAnsi="GHEA Grapalat"/>
                <w:sz w:val="20"/>
                <w:szCs w:val="20"/>
                <w:lang w:val="hy-AM"/>
              </w:rPr>
              <w:t xml:space="preserve">ՊՄԳ ստորաբաժանման </w:t>
            </w:r>
            <w:r w:rsidR="00794227">
              <w:rPr>
                <w:rFonts w:ascii="GHEA Grapalat" w:hAnsi="GHEA Grapalat"/>
                <w:sz w:val="20"/>
                <w:szCs w:val="20"/>
                <w:lang w:val="hy-AM"/>
              </w:rPr>
              <w:t>աշխատանքը կազմակերպելու համար։</w:t>
            </w:r>
          </w:p>
        </w:tc>
      </w:tr>
      <w:tr w:rsidR="00A977C2" w:rsidRPr="00D82B76" w14:paraId="256A2E06" w14:textId="77777777" w:rsidTr="00A977C2">
        <w:trPr>
          <w:jc w:val="center"/>
        </w:trPr>
        <w:tc>
          <w:tcPr>
            <w:tcW w:w="625" w:type="dxa"/>
            <w:vAlign w:val="center"/>
          </w:tcPr>
          <w:p w14:paraId="21804D58" w14:textId="77777777" w:rsidR="00A977C2" w:rsidRPr="00DD033F" w:rsidRDefault="00A977C2" w:rsidP="00A977C2">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223FC37" w14:textId="670759E8" w:rsidR="00A977C2" w:rsidRPr="00DD033F" w:rsidRDefault="00A977C2" w:rsidP="00A977C2">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Վիճարկելի են սոցիալ տնտեսական վերլուծության բաժնում ներկայացված օգուտների հաշվարկի մեթոդաբանությունը, քանի որ հիմնված չլինելով ուղիղ հարցումների վրա, այլ մեջբերելով այլ երկրների փորձը չի արտացոլում ՀՀ հասարակության համար տվյալ ծրագրից ակնկալվող օգուտները, մասնավորապես նշելով բիզնեսի գրանցման և հարկային հաշվետվությունների հանձնման գործառույթները, որոնք ՀՀ-ում արդեն իսկ թվայնացված են, հետևաբար՝ Նախագծի իրականացման արդյունքում այդ ուղղություններով լրացուցիչ տնտեսական օգուտ ակնկալել պետք չէ։</w:t>
            </w:r>
          </w:p>
        </w:tc>
        <w:tc>
          <w:tcPr>
            <w:tcW w:w="7200" w:type="dxa"/>
          </w:tcPr>
          <w:p w14:paraId="10D918DB" w14:textId="77777777" w:rsidR="00A977C2" w:rsidRPr="00794227" w:rsidRDefault="00A977C2" w:rsidP="00A977C2">
            <w:pPr>
              <w:spacing w:before="60" w:after="60"/>
              <w:rPr>
                <w:rFonts w:ascii="GHEA Grapalat" w:hAnsi="GHEA Grapalat"/>
                <w:b/>
                <w:bCs/>
                <w:sz w:val="20"/>
                <w:szCs w:val="20"/>
                <w:lang w:val="hy-AM"/>
              </w:rPr>
            </w:pPr>
            <w:r w:rsidRPr="00794227">
              <w:rPr>
                <w:rFonts w:ascii="GHEA Grapalat" w:hAnsi="GHEA Grapalat"/>
                <w:b/>
                <w:bCs/>
                <w:sz w:val="20"/>
                <w:szCs w:val="20"/>
                <w:lang w:val="hy-AM"/>
              </w:rPr>
              <w:t>Չի ընդունվել</w:t>
            </w:r>
          </w:p>
          <w:p w14:paraId="498F9C40" w14:textId="618C07D2" w:rsidR="00A977C2" w:rsidRPr="00A977C2" w:rsidRDefault="00C23125" w:rsidP="00A977C2">
            <w:pPr>
              <w:spacing w:before="60" w:after="60"/>
              <w:rPr>
                <w:rFonts w:ascii="GHEA Grapalat" w:hAnsi="GHEA Grapalat"/>
                <w:sz w:val="20"/>
                <w:szCs w:val="20"/>
                <w:lang w:val="hy-AM"/>
              </w:rPr>
            </w:pPr>
            <w:r>
              <w:rPr>
                <w:rFonts w:ascii="GHEA Grapalat" w:hAnsi="GHEA Grapalat"/>
                <w:sz w:val="20"/>
                <w:szCs w:val="20"/>
                <w:lang w:val="hy-AM"/>
              </w:rPr>
              <w:t xml:space="preserve">Ուղիղ հարցումներ տարբեր փորձագետների հետ իրականացվել են ուղիղ և խոր հարցազրույցների ձևաչափերով, և միջազգային փորձը ստուգվել է այդ փորձագիտական գնահատականներով։ </w:t>
            </w:r>
            <w:r w:rsidR="00A977C2">
              <w:rPr>
                <w:rFonts w:ascii="GHEA Grapalat" w:hAnsi="GHEA Grapalat"/>
                <w:sz w:val="20"/>
                <w:szCs w:val="20"/>
                <w:lang w:val="hy-AM"/>
              </w:rPr>
              <w:t xml:space="preserve">Հիշյալ գնահատականները հիմնված են տարբեր տեղական և միջազգային փորձագետների կարծիքների հիման վրա։ Ընդ որում, աշխատանքային խումբը, այդ թվում Էկոնոմիկայի նախարարաությունը տվել է իր հավանությունը այդ գնահատականների վերաբերյալ դեռևս այս տավա գարնանը, երբ ծրագրի հետ կապված նյութերը պաշտոնապես շրջանառվել են և հրապարակվել </w:t>
            </w:r>
            <w:r w:rsidR="00A977C2">
              <w:rPr>
                <w:rFonts w:ascii="GHEA Grapalat" w:hAnsi="GHEA Grapalat"/>
                <w:sz w:val="20"/>
                <w:szCs w:val="20"/>
                <w:lang w:val="hy-AM"/>
              </w:rPr>
              <w:lastRenderedPageBreak/>
              <w:t xml:space="preserve">Էկոնոմիկայի նախարարության կայքէջում՝ շուկայի հետ խորհրդակցություններ անցկացնելու նպատակով։ </w:t>
            </w:r>
          </w:p>
        </w:tc>
      </w:tr>
      <w:tr w:rsidR="00A977C2" w:rsidRPr="00D82B76" w14:paraId="0120641C" w14:textId="77777777" w:rsidTr="00A977C2">
        <w:trPr>
          <w:jc w:val="center"/>
        </w:trPr>
        <w:tc>
          <w:tcPr>
            <w:tcW w:w="625" w:type="dxa"/>
            <w:vAlign w:val="center"/>
          </w:tcPr>
          <w:p w14:paraId="08AFDCB5" w14:textId="77777777" w:rsidR="00A977C2" w:rsidRPr="00DD033F" w:rsidRDefault="00A977C2" w:rsidP="00A977C2">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DB2BFFA" w14:textId="5BDAE512" w:rsidR="00A977C2" w:rsidRPr="00DD033F" w:rsidRDefault="00A977C2" w:rsidP="00A977C2">
            <w:pPr>
              <w:spacing w:before="60" w:after="60"/>
              <w:rPr>
                <w:rFonts w:ascii="GHEA Grapalat" w:hAnsi="GHEA Grapalat"/>
                <w:sz w:val="20"/>
                <w:szCs w:val="20"/>
                <w:shd w:val="clear" w:color="auto" w:fill="FFFFFF"/>
                <w:lang w:val="hy-AM"/>
              </w:rPr>
            </w:pPr>
            <w:r w:rsidRPr="00DD033F">
              <w:rPr>
                <w:rFonts w:ascii="GHEA Grapalat" w:hAnsi="GHEA Grapalat"/>
                <w:sz w:val="20"/>
                <w:szCs w:val="20"/>
                <w:shd w:val="clear" w:color="auto" w:fill="FFFFFF"/>
                <w:lang w:val="hy-AM"/>
              </w:rPr>
              <w:t>«Պետություն-մասնավոր գործընկերության պայմանագրի» նախագծում առկա են դեռևս քննարկման փուլում գտնվող և հստակեցման կարիք ունեցող դրույթներ։</w:t>
            </w:r>
          </w:p>
        </w:tc>
        <w:tc>
          <w:tcPr>
            <w:tcW w:w="7200" w:type="dxa"/>
          </w:tcPr>
          <w:p w14:paraId="710DABDA" w14:textId="77777777" w:rsidR="00A977C2" w:rsidRPr="001E38CD" w:rsidRDefault="00A977C2" w:rsidP="00A977C2">
            <w:pPr>
              <w:spacing w:before="60" w:after="60"/>
              <w:rPr>
                <w:rFonts w:ascii="GHEA Grapalat" w:hAnsi="GHEA Grapalat"/>
                <w:b/>
                <w:bCs/>
                <w:sz w:val="20"/>
                <w:szCs w:val="20"/>
                <w:lang w:val="hy-AM"/>
              </w:rPr>
            </w:pPr>
            <w:r w:rsidRPr="001E38CD">
              <w:rPr>
                <w:rFonts w:ascii="GHEA Grapalat" w:hAnsi="GHEA Grapalat"/>
                <w:b/>
                <w:bCs/>
                <w:sz w:val="20"/>
                <w:szCs w:val="20"/>
                <w:lang w:val="hy-AM"/>
              </w:rPr>
              <w:t>Ընդունվել է</w:t>
            </w:r>
          </w:p>
          <w:p w14:paraId="6A88F07F" w14:textId="77777777" w:rsidR="001E38CD" w:rsidRDefault="00430ED8" w:rsidP="00A977C2">
            <w:pPr>
              <w:spacing w:before="60" w:after="60"/>
              <w:rPr>
                <w:rFonts w:ascii="GHEA Grapalat" w:hAnsi="GHEA Grapalat"/>
                <w:sz w:val="20"/>
                <w:szCs w:val="20"/>
                <w:lang w:val="hy-AM"/>
              </w:rPr>
            </w:pPr>
            <w:r>
              <w:rPr>
                <w:rFonts w:ascii="GHEA Grapalat" w:hAnsi="GHEA Grapalat"/>
                <w:sz w:val="20"/>
                <w:szCs w:val="20"/>
                <w:lang w:val="hy-AM"/>
              </w:rPr>
              <w:t>Հստակեցման ենթակա բոլոր դրույ</w:t>
            </w:r>
            <w:r w:rsidR="001E38CD">
              <w:rPr>
                <w:rFonts w:ascii="GHEA Grapalat" w:hAnsi="GHEA Grapalat"/>
                <w:sz w:val="20"/>
                <w:szCs w:val="20"/>
                <w:lang w:val="hy-AM"/>
              </w:rPr>
              <w:t>թները որոշակիացվել են</w:t>
            </w:r>
            <w:r w:rsidR="00A977C2">
              <w:rPr>
                <w:rFonts w:ascii="GHEA Grapalat" w:hAnsi="GHEA Grapalat"/>
                <w:sz w:val="20"/>
                <w:szCs w:val="20"/>
                <w:lang w:val="hy-AM"/>
              </w:rPr>
              <w:t>։</w:t>
            </w:r>
          </w:p>
          <w:p w14:paraId="2D7BCAD0" w14:textId="2844DE1A" w:rsidR="00A977C2" w:rsidRPr="00A977C2" w:rsidRDefault="001E38CD" w:rsidP="00A977C2">
            <w:pPr>
              <w:spacing w:before="60" w:after="60"/>
              <w:rPr>
                <w:rFonts w:ascii="GHEA Grapalat" w:hAnsi="GHEA Grapalat"/>
                <w:sz w:val="20"/>
                <w:szCs w:val="20"/>
                <w:lang w:val="hy-AM"/>
              </w:rPr>
            </w:pPr>
            <w:r>
              <w:rPr>
                <w:rFonts w:ascii="GHEA Grapalat" w:hAnsi="GHEA Grapalat"/>
                <w:sz w:val="20"/>
                <w:szCs w:val="20"/>
                <w:lang w:val="hy-AM"/>
              </w:rPr>
              <w:t xml:space="preserve">Հարկ է ի նկատի ունենալ նաև, որ </w:t>
            </w:r>
            <w:r w:rsidR="00A977C2">
              <w:rPr>
                <w:rFonts w:ascii="GHEA Grapalat" w:hAnsi="GHEA Grapalat"/>
                <w:sz w:val="20"/>
                <w:szCs w:val="20"/>
                <w:lang w:val="hy-AM"/>
              </w:rPr>
              <w:t>Պայմանագ</w:t>
            </w:r>
            <w:r>
              <w:rPr>
                <w:rFonts w:ascii="GHEA Grapalat" w:hAnsi="GHEA Grapalat"/>
                <w:sz w:val="20"/>
                <w:szCs w:val="20"/>
                <w:lang w:val="hy-AM"/>
              </w:rPr>
              <w:t xml:space="preserve">իրը </w:t>
            </w:r>
            <w:r w:rsidR="00A977C2">
              <w:rPr>
                <w:rFonts w:ascii="GHEA Grapalat" w:hAnsi="GHEA Grapalat"/>
                <w:sz w:val="20"/>
                <w:szCs w:val="20"/>
                <w:lang w:val="hy-AM"/>
              </w:rPr>
              <w:t>հրապարակվում է որպես նախագիծ</w:t>
            </w:r>
            <w:r>
              <w:rPr>
                <w:rFonts w:ascii="GHEA Grapalat" w:hAnsi="GHEA Grapalat"/>
                <w:sz w:val="20"/>
                <w:szCs w:val="20"/>
                <w:lang w:val="hy-AM"/>
              </w:rPr>
              <w:t>,</w:t>
            </w:r>
            <w:r w:rsidR="00A977C2">
              <w:rPr>
                <w:rFonts w:ascii="GHEA Grapalat" w:hAnsi="GHEA Grapalat"/>
                <w:sz w:val="20"/>
                <w:szCs w:val="20"/>
                <w:lang w:val="hy-AM"/>
              </w:rPr>
              <w:t xml:space="preserve"> և ենթադրվում է, որ </w:t>
            </w:r>
            <w:r>
              <w:rPr>
                <w:rFonts w:ascii="GHEA Grapalat" w:hAnsi="GHEA Grapalat"/>
                <w:sz w:val="20"/>
                <w:szCs w:val="20"/>
                <w:lang w:val="hy-AM"/>
              </w:rPr>
              <w:t xml:space="preserve">որակավորման հարցման փուլում </w:t>
            </w:r>
            <w:r w:rsidR="00A977C2">
              <w:rPr>
                <w:rFonts w:ascii="GHEA Grapalat" w:hAnsi="GHEA Grapalat"/>
                <w:sz w:val="20"/>
                <w:szCs w:val="20"/>
                <w:lang w:val="hy-AM"/>
              </w:rPr>
              <w:t xml:space="preserve">մրցույթի </w:t>
            </w:r>
            <w:r>
              <w:rPr>
                <w:rFonts w:ascii="GHEA Grapalat" w:hAnsi="GHEA Grapalat"/>
                <w:sz w:val="20"/>
                <w:szCs w:val="20"/>
                <w:lang w:val="hy-AM"/>
              </w:rPr>
              <w:t xml:space="preserve">հնարավոր </w:t>
            </w:r>
            <w:r w:rsidR="00A977C2">
              <w:rPr>
                <w:rFonts w:ascii="GHEA Grapalat" w:hAnsi="GHEA Grapalat"/>
                <w:sz w:val="20"/>
                <w:szCs w:val="20"/>
                <w:lang w:val="hy-AM"/>
              </w:rPr>
              <w:t xml:space="preserve">մասնակիցները նույնպես </w:t>
            </w:r>
            <w:r>
              <w:rPr>
                <w:rFonts w:ascii="GHEA Grapalat" w:hAnsi="GHEA Grapalat"/>
                <w:sz w:val="20"/>
                <w:szCs w:val="20"/>
                <w:lang w:val="hy-AM"/>
              </w:rPr>
              <w:t xml:space="preserve">կարող են </w:t>
            </w:r>
            <w:r w:rsidR="00A977C2">
              <w:rPr>
                <w:rFonts w:ascii="GHEA Grapalat" w:hAnsi="GHEA Grapalat"/>
                <w:sz w:val="20"/>
                <w:szCs w:val="20"/>
                <w:lang w:val="hy-AM"/>
              </w:rPr>
              <w:t>առաջարկ</w:t>
            </w:r>
            <w:r>
              <w:rPr>
                <w:rFonts w:ascii="GHEA Grapalat" w:hAnsi="GHEA Grapalat"/>
                <w:sz w:val="20"/>
                <w:szCs w:val="20"/>
                <w:lang w:val="hy-AM"/>
              </w:rPr>
              <w:t>ություններ ներկայացնել</w:t>
            </w:r>
            <w:r w:rsidR="00A977C2">
              <w:rPr>
                <w:rFonts w:ascii="GHEA Grapalat" w:hAnsi="GHEA Grapalat"/>
                <w:sz w:val="20"/>
                <w:szCs w:val="20"/>
                <w:lang w:val="hy-AM"/>
              </w:rPr>
              <w:t xml:space="preserve">, </w:t>
            </w:r>
            <w:r w:rsidR="00DC7FA5">
              <w:rPr>
                <w:rFonts w:ascii="GHEA Grapalat" w:hAnsi="GHEA Grapalat"/>
                <w:sz w:val="20"/>
                <w:szCs w:val="20"/>
                <w:lang w:val="hy-AM"/>
              </w:rPr>
              <w:t xml:space="preserve">և </w:t>
            </w:r>
            <w:r w:rsidR="00493806">
              <w:rPr>
                <w:rFonts w:ascii="GHEA Grapalat" w:hAnsi="GHEA Grapalat"/>
                <w:sz w:val="20"/>
                <w:szCs w:val="20"/>
                <w:lang w:val="hy-AM"/>
              </w:rPr>
              <w:t>դրանց ամփոփումից հետո</w:t>
            </w:r>
            <w:r w:rsidR="00A977C2">
              <w:rPr>
                <w:rFonts w:ascii="GHEA Grapalat" w:hAnsi="GHEA Grapalat"/>
                <w:sz w:val="20"/>
                <w:szCs w:val="20"/>
                <w:lang w:val="hy-AM"/>
              </w:rPr>
              <w:t xml:space="preserve"> պայմանագրի վերջնական տարբերակը </w:t>
            </w:r>
            <w:r w:rsidR="00DC7FA5">
              <w:rPr>
                <w:rFonts w:ascii="GHEA Grapalat" w:hAnsi="GHEA Grapalat"/>
                <w:sz w:val="20"/>
                <w:szCs w:val="20"/>
                <w:lang w:val="hy-AM"/>
              </w:rPr>
              <w:t>առաջարկի հարցման փուլից առաջ կրկին</w:t>
            </w:r>
            <w:r w:rsidR="00A977C2">
              <w:rPr>
                <w:rFonts w:ascii="GHEA Grapalat" w:hAnsi="GHEA Grapalat"/>
                <w:sz w:val="20"/>
                <w:szCs w:val="20"/>
                <w:lang w:val="hy-AM"/>
              </w:rPr>
              <w:t xml:space="preserve"> կներկայացվի Կառավարության հաստատմանը</w:t>
            </w:r>
            <w:r w:rsidR="00DC7FA5">
              <w:rPr>
                <w:rFonts w:ascii="GHEA Grapalat" w:hAnsi="GHEA Grapalat"/>
                <w:sz w:val="20"/>
                <w:szCs w:val="20"/>
                <w:lang w:val="hy-AM"/>
              </w:rPr>
              <w:t>։</w:t>
            </w:r>
            <w:r w:rsidR="00A977C2">
              <w:rPr>
                <w:rFonts w:ascii="GHEA Grapalat" w:hAnsi="GHEA Grapalat"/>
                <w:sz w:val="20"/>
                <w:szCs w:val="20"/>
                <w:lang w:val="hy-AM"/>
              </w:rPr>
              <w:t xml:space="preserve"> </w:t>
            </w:r>
          </w:p>
        </w:tc>
      </w:tr>
      <w:tr w:rsidR="0071353D" w:rsidRPr="004563E3" w14:paraId="256D5FD9" w14:textId="77777777" w:rsidTr="00DD033F">
        <w:trPr>
          <w:jc w:val="center"/>
        </w:trPr>
        <w:tc>
          <w:tcPr>
            <w:tcW w:w="625" w:type="dxa"/>
            <w:vAlign w:val="center"/>
          </w:tcPr>
          <w:p w14:paraId="2A9A5034" w14:textId="77777777" w:rsidR="00254CFA" w:rsidRPr="00DD033F" w:rsidRDefault="00254CFA" w:rsidP="001D3366">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0FA4195B" w14:textId="6CE50B43" w:rsidR="00254CFA" w:rsidRPr="00DD033F" w:rsidRDefault="00254CFA"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Ֆինանսների նախարարություն</w:t>
            </w:r>
          </w:p>
        </w:tc>
      </w:tr>
      <w:tr w:rsidR="0071353D" w:rsidRPr="00D82B76" w14:paraId="6AF8D894" w14:textId="77777777" w:rsidTr="00DD033F">
        <w:trPr>
          <w:jc w:val="center"/>
        </w:trPr>
        <w:tc>
          <w:tcPr>
            <w:tcW w:w="625" w:type="dxa"/>
            <w:vAlign w:val="center"/>
          </w:tcPr>
          <w:p w14:paraId="539C238F" w14:textId="77777777" w:rsidR="00B76122" w:rsidRPr="00DD033F" w:rsidRDefault="00B76122"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80CF9EB" w14:textId="15C889C9" w:rsidR="00B76122" w:rsidRPr="00DD033F" w:rsidRDefault="002013E1" w:rsidP="001D3366">
            <w:pPr>
              <w:spacing w:before="60" w:after="60"/>
              <w:ind w:left="-24" w:firstLine="24"/>
              <w:rPr>
                <w:rFonts w:ascii="GHEA Grapalat" w:hAnsi="GHEA Grapalat"/>
                <w:sz w:val="20"/>
                <w:szCs w:val="20"/>
                <w:lang w:val="hy-AM"/>
              </w:rPr>
            </w:pPr>
            <w:r w:rsidRPr="00DD033F">
              <w:rPr>
                <w:rFonts w:ascii="GHEA Grapalat" w:hAnsi="GHEA Grapalat"/>
                <w:sz w:val="20"/>
                <w:szCs w:val="20"/>
                <w:lang w:val="hy-AM"/>
              </w:rPr>
              <w:t>Անհրաժեշտ է որակավորման հարցման 6-րդ բաժինը համապատասխանեցնել ՀՀ կառավարության 07.12.2023թ. նիստի օրակարգի 34-րդ կետով ընդունված՝ «Հայաստանի Հանրապետության կառավարության 2022 թվականի հուլիսի 28-</w:t>
            </w:r>
            <w:r w:rsidR="00BD3F96" w:rsidRPr="00DD033F">
              <w:rPr>
                <w:rFonts w:ascii="GHEA Grapalat" w:hAnsi="GHEA Grapalat"/>
                <w:sz w:val="20"/>
                <w:szCs w:val="20"/>
                <w:lang w:val="hy-AM"/>
              </w:rPr>
              <w:t>ի</w:t>
            </w:r>
            <w:r w:rsidRPr="00DD033F">
              <w:rPr>
                <w:rFonts w:ascii="GHEA Grapalat" w:hAnsi="GHEA Grapalat"/>
                <w:sz w:val="20"/>
                <w:szCs w:val="20"/>
                <w:lang w:val="hy-AM"/>
              </w:rPr>
              <w:t xml:space="preserve"> N 1183-Ն որոշման մեջ փոփոխություններ և լրացումներ կատարելու մասին» ՀՀ կառավարության որոշման նախագծի 1-ին կետի 9-րդ և 11-րդ ենթակետերով նախատեսված կարգավորումների պահանջներին</w:t>
            </w:r>
          </w:p>
        </w:tc>
        <w:tc>
          <w:tcPr>
            <w:tcW w:w="7200" w:type="dxa"/>
          </w:tcPr>
          <w:p w14:paraId="60980F80" w14:textId="29EDF311" w:rsidR="00B76122" w:rsidRPr="00DD033F" w:rsidRDefault="00F14DD4"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14DC8577" w14:textId="1955C798" w:rsidR="00F14DD4" w:rsidRPr="00DD033F" w:rsidRDefault="005A5CC5" w:rsidP="001D3366">
            <w:pPr>
              <w:spacing w:before="60" w:after="60"/>
              <w:rPr>
                <w:rFonts w:ascii="GHEA Grapalat" w:hAnsi="GHEA Grapalat"/>
                <w:sz w:val="20"/>
                <w:szCs w:val="20"/>
                <w:lang w:val="hy-AM"/>
              </w:rPr>
            </w:pPr>
            <w:r w:rsidRPr="00DD033F">
              <w:rPr>
                <w:rFonts w:ascii="GHEA Grapalat" w:hAnsi="GHEA Grapalat"/>
                <w:sz w:val="20"/>
                <w:szCs w:val="20"/>
                <w:lang w:val="hy-AM"/>
              </w:rPr>
              <w:t>Որոշման նախագծի հավելված 3-</w:t>
            </w:r>
            <w:r w:rsidR="00492F1B" w:rsidRPr="00DD033F">
              <w:rPr>
                <w:rFonts w:ascii="GHEA Grapalat" w:hAnsi="GHEA Grapalat"/>
                <w:sz w:val="20"/>
                <w:szCs w:val="20"/>
                <w:lang w:val="hy-AM"/>
              </w:rPr>
              <w:t>ի կարգավորումները համապատասխանեցված են ՊՄԳ ընթացակարգի կարգավորումներին։</w:t>
            </w:r>
          </w:p>
        </w:tc>
      </w:tr>
      <w:tr w:rsidR="0071353D" w:rsidRPr="00D82B76" w14:paraId="04588CAE" w14:textId="77777777" w:rsidTr="00DD033F">
        <w:trPr>
          <w:jc w:val="center"/>
        </w:trPr>
        <w:tc>
          <w:tcPr>
            <w:tcW w:w="625" w:type="dxa"/>
            <w:vAlign w:val="center"/>
          </w:tcPr>
          <w:p w14:paraId="7B0A63C8" w14:textId="77777777" w:rsidR="00844094" w:rsidRPr="00DD033F" w:rsidRDefault="00844094"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8A2DB41" w14:textId="0214E47F" w:rsidR="00844094" w:rsidRPr="00DD033F" w:rsidRDefault="00E77F69" w:rsidP="00E13963">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Կարծում ենք, որ որոշման նախագծի </w:t>
            </w:r>
            <w:r w:rsidR="001A1D3F" w:rsidRPr="00DD033F">
              <w:rPr>
                <w:rFonts w:ascii="GHEA Grapalat" w:hAnsi="GHEA Grapalat"/>
                <w:sz w:val="20"/>
                <w:szCs w:val="20"/>
                <w:lang w:val="hy-AM"/>
              </w:rPr>
              <w:t xml:space="preserve">1-ին կետի </w:t>
            </w:r>
            <w:r w:rsidR="0065483A" w:rsidRPr="00DD033F">
              <w:rPr>
                <w:rFonts w:ascii="GHEA Grapalat" w:hAnsi="GHEA Grapalat"/>
                <w:sz w:val="20"/>
                <w:szCs w:val="20"/>
                <w:lang w:val="hy-AM"/>
              </w:rPr>
              <w:t>3-րդ</w:t>
            </w:r>
            <w:r w:rsidR="001A1D3F" w:rsidRPr="00DD033F">
              <w:rPr>
                <w:rFonts w:ascii="GHEA Grapalat" w:hAnsi="GHEA Grapalat"/>
                <w:sz w:val="20"/>
                <w:szCs w:val="20"/>
                <w:lang w:val="hy-AM"/>
              </w:rPr>
              <w:t xml:space="preserve"> ենթակետ</w:t>
            </w:r>
            <w:r w:rsidR="0065483A" w:rsidRPr="00DD033F">
              <w:rPr>
                <w:rFonts w:ascii="GHEA Grapalat" w:hAnsi="GHEA Grapalat"/>
                <w:sz w:val="20"/>
                <w:szCs w:val="20"/>
                <w:lang w:val="hy-AM"/>
              </w:rPr>
              <w:t>ը կարող է լինել հավելվածի կամ հիմնավորման մաս</w:t>
            </w:r>
            <w:r w:rsidR="00447102" w:rsidRPr="00DD033F">
              <w:rPr>
                <w:rFonts w:ascii="GHEA Grapalat" w:hAnsi="GHEA Grapalat"/>
                <w:sz w:val="20"/>
                <w:szCs w:val="20"/>
                <w:lang w:val="hy-AM"/>
              </w:rPr>
              <w:t>։</w:t>
            </w:r>
          </w:p>
        </w:tc>
        <w:tc>
          <w:tcPr>
            <w:tcW w:w="7200" w:type="dxa"/>
          </w:tcPr>
          <w:p w14:paraId="1132200A" w14:textId="1920D7F3" w:rsidR="00A54F81" w:rsidRPr="00555FE1" w:rsidRDefault="00A54F81" w:rsidP="001D3366">
            <w:pPr>
              <w:spacing w:before="60" w:after="60"/>
              <w:rPr>
                <w:rFonts w:ascii="GHEA Grapalat" w:hAnsi="GHEA Grapalat"/>
                <w:b/>
                <w:bCs/>
                <w:sz w:val="20"/>
                <w:szCs w:val="20"/>
                <w:lang w:val="hy-AM"/>
              </w:rPr>
            </w:pPr>
            <w:r w:rsidRPr="00555FE1">
              <w:rPr>
                <w:rFonts w:ascii="GHEA Grapalat" w:hAnsi="GHEA Grapalat"/>
                <w:b/>
                <w:bCs/>
                <w:sz w:val="20"/>
                <w:szCs w:val="20"/>
                <w:lang w:val="hy-AM"/>
              </w:rPr>
              <w:t>Ընդունվել է ի գիտություն</w:t>
            </w:r>
          </w:p>
          <w:p w14:paraId="7AC22028" w14:textId="367DBFC1" w:rsidR="00447102" w:rsidRPr="00DD033F" w:rsidRDefault="00BD3F96" w:rsidP="001D3366">
            <w:pPr>
              <w:spacing w:before="60" w:after="60"/>
              <w:rPr>
                <w:rFonts w:ascii="GHEA Grapalat" w:hAnsi="GHEA Grapalat"/>
                <w:sz w:val="20"/>
                <w:szCs w:val="20"/>
                <w:lang w:val="hy-AM"/>
              </w:rPr>
            </w:pPr>
            <w:r w:rsidRPr="00DD033F">
              <w:rPr>
                <w:rFonts w:ascii="GHEA Grapalat" w:hAnsi="GHEA Grapalat"/>
                <w:sz w:val="20"/>
                <w:szCs w:val="20"/>
                <w:lang w:val="hy-AM"/>
              </w:rPr>
              <w:t xml:space="preserve">Հաշվի առնելով ՀՀ կառավարության 2022 թվականի հուլիսի 28-ի N 1183-Ն որոշման </w:t>
            </w:r>
            <w:r w:rsidR="00557BC4" w:rsidRPr="00DD033F">
              <w:rPr>
                <w:rFonts w:ascii="GHEA Grapalat" w:hAnsi="GHEA Grapalat"/>
                <w:sz w:val="20"/>
                <w:szCs w:val="20"/>
                <w:lang w:val="hy-AM"/>
              </w:rPr>
              <w:t>հավելվածի (այսուհետ՝ ՊՄԳ ընթացակարգ)</w:t>
            </w:r>
            <w:r w:rsidR="008F00D7" w:rsidRPr="00DD033F">
              <w:rPr>
                <w:rFonts w:ascii="GHEA Grapalat" w:hAnsi="GHEA Grapalat"/>
                <w:sz w:val="20"/>
                <w:szCs w:val="20"/>
                <w:lang w:val="hy-AM"/>
              </w:rPr>
              <w:t xml:space="preserve"> 42-րդ կետի պահանջը՝ նպատակահարմար է </w:t>
            </w:r>
            <w:r w:rsidR="00055C98" w:rsidRPr="00DD033F">
              <w:rPr>
                <w:rFonts w:ascii="GHEA Grapalat" w:hAnsi="GHEA Grapalat"/>
                <w:sz w:val="20"/>
                <w:szCs w:val="20"/>
                <w:lang w:val="hy-AM"/>
              </w:rPr>
              <w:t>գտնվել ֆիսկալ մատչելի լինելու վերաբերյալ դրույթ</w:t>
            </w:r>
            <w:r w:rsidR="006711BD" w:rsidRPr="00DD033F">
              <w:rPr>
                <w:rFonts w:ascii="GHEA Grapalat" w:hAnsi="GHEA Grapalat"/>
                <w:sz w:val="20"/>
                <w:szCs w:val="20"/>
                <w:lang w:val="hy-AM"/>
              </w:rPr>
              <w:t>ը նշել</w:t>
            </w:r>
            <w:r w:rsidR="00055C98" w:rsidRPr="00DD033F">
              <w:rPr>
                <w:rFonts w:ascii="GHEA Grapalat" w:hAnsi="GHEA Grapalat"/>
                <w:sz w:val="20"/>
                <w:szCs w:val="20"/>
                <w:lang w:val="hy-AM"/>
              </w:rPr>
              <w:t xml:space="preserve"> անմիջապես որոշման </w:t>
            </w:r>
            <w:r w:rsidR="006711BD" w:rsidRPr="00DD033F">
              <w:rPr>
                <w:rFonts w:ascii="GHEA Grapalat" w:hAnsi="GHEA Grapalat"/>
                <w:sz w:val="20"/>
                <w:szCs w:val="20"/>
                <w:lang w:val="hy-AM"/>
              </w:rPr>
              <w:t>մեջ</w:t>
            </w:r>
            <w:r w:rsidR="00055C98" w:rsidRPr="00DD033F">
              <w:rPr>
                <w:rFonts w:ascii="GHEA Grapalat" w:hAnsi="GHEA Grapalat"/>
                <w:sz w:val="20"/>
                <w:szCs w:val="20"/>
                <w:lang w:val="hy-AM"/>
              </w:rPr>
              <w:t>։</w:t>
            </w:r>
          </w:p>
        </w:tc>
      </w:tr>
      <w:tr w:rsidR="0071353D" w:rsidRPr="00D82B76" w14:paraId="0A423D91" w14:textId="77777777" w:rsidTr="00DD033F">
        <w:trPr>
          <w:jc w:val="center"/>
        </w:trPr>
        <w:tc>
          <w:tcPr>
            <w:tcW w:w="625" w:type="dxa"/>
            <w:vAlign w:val="center"/>
          </w:tcPr>
          <w:p w14:paraId="5F17B578" w14:textId="77777777" w:rsidR="00254CFA" w:rsidRPr="00DD033F" w:rsidRDefault="00254CFA"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B99A3C6" w14:textId="654E6C34" w:rsidR="00254CFA" w:rsidRPr="00DD033F" w:rsidRDefault="00BD1972" w:rsidP="00E13963">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Հաշվի առնելով, որ օրենսդրությամբ ընթացակարգային տարբերություններ միջազգային մրցույթ և մրցույթ սահմանումների մեջ առկա չեն, որոշման նախագծի </w:t>
            </w:r>
            <w:r w:rsidR="002817F7" w:rsidRPr="00DD033F">
              <w:rPr>
                <w:rFonts w:ascii="GHEA Grapalat" w:hAnsi="GHEA Grapalat"/>
                <w:sz w:val="20"/>
                <w:szCs w:val="20"/>
                <w:lang w:val="hy-AM"/>
              </w:rPr>
              <w:t>2-րդ</w:t>
            </w:r>
            <w:r w:rsidR="0082388E" w:rsidRPr="00DD033F">
              <w:rPr>
                <w:rFonts w:ascii="GHEA Grapalat" w:hAnsi="GHEA Grapalat"/>
                <w:sz w:val="20"/>
                <w:szCs w:val="20"/>
                <w:lang w:val="hy-AM"/>
              </w:rPr>
              <w:t xml:space="preserve"> </w:t>
            </w:r>
            <w:r w:rsidR="002817F7" w:rsidRPr="00DD033F">
              <w:rPr>
                <w:rFonts w:ascii="GHEA Grapalat" w:hAnsi="GHEA Grapalat"/>
                <w:sz w:val="20"/>
                <w:szCs w:val="20"/>
                <w:lang w:val="hy-AM"/>
              </w:rPr>
              <w:t xml:space="preserve">կետից </w:t>
            </w:r>
            <w:r w:rsidRPr="00DD033F">
              <w:rPr>
                <w:rFonts w:ascii="GHEA Grapalat" w:hAnsi="GHEA Grapalat"/>
                <w:sz w:val="20"/>
                <w:szCs w:val="20"/>
                <w:lang w:val="hy-AM"/>
              </w:rPr>
              <w:t>միջազգային բառը առաջարկում ենք հանել</w:t>
            </w:r>
          </w:p>
        </w:tc>
        <w:tc>
          <w:tcPr>
            <w:tcW w:w="7200" w:type="dxa"/>
          </w:tcPr>
          <w:p w14:paraId="22A44509" w14:textId="2892A8F8" w:rsidR="00254CFA" w:rsidRPr="00DD033F" w:rsidRDefault="002817F7"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402C9AFA" w14:textId="0C99F62A" w:rsidR="002817F7" w:rsidRPr="00DD033F" w:rsidRDefault="002817F7" w:rsidP="001D3366">
            <w:pPr>
              <w:spacing w:before="60" w:after="60"/>
              <w:rPr>
                <w:rFonts w:ascii="GHEA Grapalat" w:hAnsi="GHEA Grapalat"/>
                <w:sz w:val="20"/>
                <w:szCs w:val="20"/>
                <w:lang w:val="hy-AM"/>
              </w:rPr>
            </w:pPr>
            <w:r w:rsidRPr="00DD033F">
              <w:rPr>
                <w:rFonts w:ascii="GHEA Grapalat" w:hAnsi="GHEA Grapalat"/>
                <w:sz w:val="20"/>
                <w:szCs w:val="20"/>
                <w:lang w:val="hy-AM"/>
              </w:rPr>
              <w:t>Կետը խմբագրվել է</w:t>
            </w:r>
            <w:r w:rsidR="0082388E" w:rsidRPr="00DD033F">
              <w:rPr>
                <w:rFonts w:ascii="GHEA Grapalat" w:hAnsi="GHEA Grapalat"/>
                <w:sz w:val="20"/>
                <w:szCs w:val="20"/>
                <w:lang w:val="hy-AM"/>
              </w:rPr>
              <w:t>։</w:t>
            </w:r>
          </w:p>
        </w:tc>
      </w:tr>
      <w:tr w:rsidR="00117487" w:rsidRPr="00D82B76" w14:paraId="02638056" w14:textId="77777777" w:rsidTr="00DD033F">
        <w:trPr>
          <w:jc w:val="center"/>
        </w:trPr>
        <w:tc>
          <w:tcPr>
            <w:tcW w:w="625" w:type="dxa"/>
            <w:vAlign w:val="center"/>
          </w:tcPr>
          <w:p w14:paraId="34B9B44D" w14:textId="77777777" w:rsidR="001304E2" w:rsidRPr="00DD033F" w:rsidRDefault="001304E2"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346CDE1" w14:textId="0145CE32" w:rsidR="001304E2" w:rsidRPr="00DD033F" w:rsidRDefault="001304E2" w:rsidP="00E13963">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Որոշման նախագծի </w:t>
            </w:r>
            <w:r w:rsidR="002769B8" w:rsidRPr="00DD033F">
              <w:rPr>
                <w:rFonts w:ascii="GHEA Grapalat" w:hAnsi="GHEA Grapalat"/>
                <w:sz w:val="20"/>
                <w:szCs w:val="20"/>
                <w:lang w:val="hy-AM"/>
              </w:rPr>
              <w:t>4-րդ կետի 2-ր</w:t>
            </w:r>
            <w:r w:rsidR="008D404D" w:rsidRPr="00DD033F">
              <w:rPr>
                <w:rFonts w:ascii="GHEA Grapalat" w:hAnsi="GHEA Grapalat"/>
                <w:sz w:val="20"/>
                <w:szCs w:val="20"/>
                <w:lang w:val="hy-AM"/>
              </w:rPr>
              <w:t>դ</w:t>
            </w:r>
            <w:r w:rsidR="002769B8" w:rsidRPr="00DD033F">
              <w:rPr>
                <w:rFonts w:ascii="GHEA Grapalat" w:hAnsi="GHEA Grapalat"/>
                <w:sz w:val="20"/>
                <w:szCs w:val="20"/>
                <w:lang w:val="hy-AM"/>
              </w:rPr>
              <w:t xml:space="preserve"> ենթակետի հետ կապված՝ անհրաժեշտ է ունենալ որոշում, այնուհետև՝ բյուջեի վրա ազդեցության գնահատական։ Բյուջետավորված չէ։</w:t>
            </w:r>
          </w:p>
        </w:tc>
        <w:tc>
          <w:tcPr>
            <w:tcW w:w="7200" w:type="dxa"/>
          </w:tcPr>
          <w:p w14:paraId="33F18395" w14:textId="08E621E0" w:rsidR="001304E2" w:rsidRDefault="001E4D69" w:rsidP="001D3366">
            <w:pPr>
              <w:spacing w:before="60" w:after="60"/>
              <w:rPr>
                <w:rFonts w:ascii="GHEA Grapalat" w:hAnsi="GHEA Grapalat"/>
                <w:b/>
                <w:bCs/>
                <w:sz w:val="20"/>
                <w:szCs w:val="20"/>
                <w:lang w:val="hy-AM"/>
              </w:rPr>
            </w:pPr>
            <w:r>
              <w:rPr>
                <w:rFonts w:ascii="GHEA Grapalat" w:hAnsi="GHEA Grapalat"/>
                <w:b/>
                <w:bCs/>
                <w:sz w:val="20"/>
                <w:szCs w:val="20"/>
                <w:lang w:val="hy-AM"/>
              </w:rPr>
              <w:t>Ընդունվել է ի գիտություն</w:t>
            </w:r>
          </w:p>
          <w:p w14:paraId="74CA8E7F" w14:textId="77777777" w:rsidR="005F31FB" w:rsidRDefault="00D84847" w:rsidP="001D3366">
            <w:pPr>
              <w:spacing w:before="60" w:after="60"/>
              <w:rPr>
                <w:rFonts w:ascii="GHEA Grapalat" w:hAnsi="GHEA Grapalat"/>
                <w:sz w:val="20"/>
                <w:szCs w:val="20"/>
                <w:lang w:val="hy-AM"/>
              </w:rPr>
            </w:pPr>
            <w:r>
              <w:rPr>
                <w:rFonts w:ascii="GHEA Grapalat" w:hAnsi="GHEA Grapalat"/>
                <w:sz w:val="20"/>
                <w:szCs w:val="20"/>
                <w:lang w:val="hy-AM"/>
              </w:rPr>
              <w:t xml:space="preserve">Ֆիսկալ </w:t>
            </w:r>
            <w:r w:rsidR="00F80B8F" w:rsidRPr="00555FE1">
              <w:rPr>
                <w:rFonts w:ascii="GHEA Grapalat" w:hAnsi="GHEA Grapalat"/>
                <w:sz w:val="20"/>
                <w:szCs w:val="20"/>
                <w:lang w:val="hy-AM"/>
              </w:rPr>
              <w:t>ազդեցությ</w:t>
            </w:r>
            <w:r>
              <w:rPr>
                <w:rFonts w:ascii="GHEA Grapalat" w:hAnsi="GHEA Grapalat"/>
                <w:sz w:val="20"/>
                <w:szCs w:val="20"/>
                <w:lang w:val="hy-AM"/>
              </w:rPr>
              <w:t xml:space="preserve">ան գնահատումը </w:t>
            </w:r>
            <w:r w:rsidR="00F80B8F" w:rsidRPr="00555FE1">
              <w:rPr>
                <w:rFonts w:ascii="GHEA Grapalat" w:hAnsi="GHEA Grapalat"/>
                <w:sz w:val="20"/>
                <w:szCs w:val="20"/>
                <w:lang w:val="hy-AM"/>
              </w:rPr>
              <w:t xml:space="preserve">մանրամասն </w:t>
            </w:r>
            <w:r>
              <w:rPr>
                <w:rFonts w:ascii="GHEA Grapalat" w:hAnsi="GHEA Grapalat"/>
                <w:sz w:val="20"/>
                <w:szCs w:val="20"/>
                <w:lang w:val="hy-AM"/>
              </w:rPr>
              <w:t>տրվում</w:t>
            </w:r>
            <w:r w:rsidR="00F80B8F" w:rsidRPr="00555FE1">
              <w:rPr>
                <w:rFonts w:ascii="GHEA Grapalat" w:hAnsi="GHEA Grapalat"/>
                <w:sz w:val="20"/>
                <w:szCs w:val="20"/>
                <w:lang w:val="hy-AM"/>
              </w:rPr>
              <w:t xml:space="preserve"> է ծրագրի համար կառուցված ֆինանսական մոդելում</w:t>
            </w:r>
            <w:r>
              <w:rPr>
                <w:rFonts w:ascii="GHEA Grapalat" w:hAnsi="GHEA Grapalat"/>
                <w:sz w:val="20"/>
                <w:szCs w:val="20"/>
                <w:lang w:val="hy-AM"/>
              </w:rPr>
              <w:t xml:space="preserve"> և </w:t>
            </w:r>
            <w:r w:rsidR="005F31FB">
              <w:rPr>
                <w:rFonts w:ascii="GHEA Grapalat" w:hAnsi="GHEA Grapalat"/>
                <w:sz w:val="20"/>
                <w:szCs w:val="20"/>
                <w:lang w:val="hy-AM"/>
              </w:rPr>
              <w:t>տնտեսական հիմնավորման մեջ</w:t>
            </w:r>
            <w:r w:rsidR="00F80B8F" w:rsidRPr="00555FE1">
              <w:rPr>
                <w:rFonts w:ascii="GHEA Grapalat" w:hAnsi="GHEA Grapalat"/>
                <w:sz w:val="20"/>
                <w:szCs w:val="20"/>
                <w:lang w:val="hy-AM"/>
              </w:rPr>
              <w:t>։</w:t>
            </w:r>
          </w:p>
          <w:p w14:paraId="250918FC" w14:textId="31D05D5D" w:rsidR="00555FE1" w:rsidRDefault="005F31FB" w:rsidP="001D3366">
            <w:pPr>
              <w:spacing w:before="60" w:after="60"/>
              <w:rPr>
                <w:rFonts w:ascii="GHEA Grapalat" w:hAnsi="GHEA Grapalat"/>
                <w:sz w:val="20"/>
                <w:szCs w:val="20"/>
                <w:lang w:val="hy-AM"/>
              </w:rPr>
            </w:pPr>
            <w:r>
              <w:rPr>
                <w:rFonts w:ascii="GHEA Grapalat" w:hAnsi="GHEA Grapalat"/>
                <w:sz w:val="20"/>
                <w:szCs w:val="20"/>
                <w:lang w:val="hy-AM"/>
              </w:rPr>
              <w:t>Մր</w:t>
            </w:r>
            <w:r w:rsidR="009F6AD0">
              <w:rPr>
                <w:rFonts w:ascii="GHEA Grapalat" w:hAnsi="GHEA Grapalat"/>
                <w:sz w:val="20"/>
                <w:szCs w:val="20"/>
                <w:lang w:val="hy-AM"/>
              </w:rPr>
              <w:t>ց</w:t>
            </w:r>
            <w:r>
              <w:rPr>
                <w:rFonts w:ascii="GHEA Grapalat" w:hAnsi="GHEA Grapalat"/>
                <w:sz w:val="20"/>
                <w:szCs w:val="20"/>
                <w:lang w:val="hy-AM"/>
              </w:rPr>
              <w:t xml:space="preserve">ութային գործընթացի </w:t>
            </w:r>
            <w:r w:rsidR="00F80B8F" w:rsidRPr="00555FE1">
              <w:rPr>
                <w:rFonts w:ascii="GHEA Grapalat" w:hAnsi="GHEA Grapalat"/>
                <w:sz w:val="20"/>
                <w:szCs w:val="20"/>
                <w:lang w:val="hy-AM"/>
              </w:rPr>
              <w:t xml:space="preserve">առաջարկի </w:t>
            </w:r>
            <w:r w:rsidR="008E6259">
              <w:rPr>
                <w:rFonts w:ascii="GHEA Grapalat" w:hAnsi="GHEA Grapalat"/>
                <w:sz w:val="20"/>
                <w:szCs w:val="20"/>
                <w:lang w:val="hy-AM"/>
              </w:rPr>
              <w:t xml:space="preserve">հարցման </w:t>
            </w:r>
            <w:r w:rsidR="00F80B8F" w:rsidRPr="00555FE1">
              <w:rPr>
                <w:rFonts w:ascii="GHEA Grapalat" w:hAnsi="GHEA Grapalat"/>
                <w:sz w:val="20"/>
                <w:szCs w:val="20"/>
                <w:lang w:val="hy-AM"/>
              </w:rPr>
              <w:t xml:space="preserve">փուլից առաջ </w:t>
            </w:r>
            <w:r w:rsidR="008E6259">
              <w:rPr>
                <w:rFonts w:ascii="GHEA Grapalat" w:hAnsi="GHEA Grapalat"/>
                <w:sz w:val="20"/>
                <w:szCs w:val="20"/>
                <w:lang w:val="hy-AM"/>
              </w:rPr>
              <w:t>ֆիսկալ/բյուջետային գնահատումը կվերջնականացվի, որի հիման վրա</w:t>
            </w:r>
            <w:r w:rsidR="00555FE1">
              <w:rPr>
                <w:rFonts w:ascii="GHEA Grapalat" w:hAnsi="GHEA Grapalat"/>
                <w:sz w:val="20"/>
                <w:szCs w:val="20"/>
                <w:lang w:val="hy-AM"/>
              </w:rPr>
              <w:t xml:space="preserve"> համարժեք ծախսը կպլանավորվի</w:t>
            </w:r>
            <w:r w:rsidR="00F80B8F" w:rsidRPr="00555FE1">
              <w:rPr>
                <w:rFonts w:ascii="GHEA Grapalat" w:hAnsi="GHEA Grapalat"/>
                <w:sz w:val="20"/>
                <w:szCs w:val="20"/>
                <w:lang w:val="hy-AM"/>
              </w:rPr>
              <w:t xml:space="preserve"> 2025 թվականի բյուջե</w:t>
            </w:r>
            <w:r w:rsidR="00555FE1">
              <w:rPr>
                <w:rFonts w:ascii="GHEA Grapalat" w:hAnsi="GHEA Grapalat"/>
                <w:sz w:val="20"/>
                <w:szCs w:val="20"/>
                <w:lang w:val="hy-AM"/>
              </w:rPr>
              <w:t>տային պլանավորման գործընթացի շրջանկաներում</w:t>
            </w:r>
            <w:r w:rsidR="00F80B8F" w:rsidRPr="00555FE1">
              <w:rPr>
                <w:rFonts w:ascii="GHEA Grapalat" w:hAnsi="GHEA Grapalat"/>
                <w:sz w:val="20"/>
                <w:szCs w:val="20"/>
                <w:lang w:val="hy-AM"/>
              </w:rPr>
              <w:t>։</w:t>
            </w:r>
          </w:p>
          <w:p w14:paraId="5E551DC2" w14:textId="35986EDC" w:rsidR="001E4D69" w:rsidRPr="00555FE1" w:rsidRDefault="00F80B8F" w:rsidP="001D3366">
            <w:pPr>
              <w:spacing w:before="60" w:after="60"/>
              <w:rPr>
                <w:rFonts w:ascii="GHEA Grapalat" w:hAnsi="GHEA Grapalat"/>
                <w:sz w:val="20"/>
                <w:szCs w:val="20"/>
                <w:lang w:val="hy-AM"/>
              </w:rPr>
            </w:pPr>
            <w:r w:rsidRPr="00555FE1">
              <w:rPr>
                <w:rFonts w:ascii="GHEA Grapalat" w:hAnsi="GHEA Grapalat"/>
                <w:sz w:val="20"/>
                <w:szCs w:val="20"/>
                <w:lang w:val="hy-AM"/>
              </w:rPr>
              <w:t>Մինչ</w:t>
            </w:r>
            <w:r w:rsidR="00555FE1">
              <w:rPr>
                <w:rFonts w:ascii="GHEA Grapalat" w:hAnsi="GHEA Grapalat"/>
                <w:sz w:val="20"/>
                <w:szCs w:val="20"/>
                <w:lang w:val="hy-AM"/>
              </w:rPr>
              <w:t>ը</w:t>
            </w:r>
            <w:r w:rsidRPr="00555FE1">
              <w:rPr>
                <w:rFonts w:ascii="GHEA Grapalat" w:hAnsi="GHEA Grapalat"/>
                <w:sz w:val="20"/>
                <w:szCs w:val="20"/>
                <w:lang w:val="hy-AM"/>
              </w:rPr>
              <w:t xml:space="preserve"> 2025 թվականը բյուջեի վրա ծրագրի ազդեցությունը չեզոք է։</w:t>
            </w:r>
          </w:p>
        </w:tc>
      </w:tr>
      <w:tr w:rsidR="00117487" w:rsidRPr="00D82B76" w14:paraId="2E9D6929" w14:textId="77777777" w:rsidTr="00DD033F">
        <w:trPr>
          <w:jc w:val="center"/>
        </w:trPr>
        <w:tc>
          <w:tcPr>
            <w:tcW w:w="625" w:type="dxa"/>
            <w:vAlign w:val="center"/>
          </w:tcPr>
          <w:p w14:paraId="3FCD7247" w14:textId="77777777" w:rsidR="00A1315D" w:rsidRPr="00DD033F" w:rsidRDefault="00A1315D"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47A5E216" w14:textId="2D66BEF6" w:rsidR="00A1315D" w:rsidRPr="00DD033F" w:rsidRDefault="00576428" w:rsidP="00E13963">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հիմնավորման 2-րդ կետի </w:t>
            </w:r>
            <w:r w:rsidR="008B2FB0" w:rsidRPr="00DD033F">
              <w:rPr>
                <w:rFonts w:ascii="GHEA Grapalat" w:hAnsi="GHEA Grapalat"/>
                <w:sz w:val="20"/>
                <w:szCs w:val="20"/>
                <w:lang w:val="hy-AM"/>
              </w:rPr>
              <w:t>վերջին պարբերությունը կրկնվում է նաև հիմնավորման վերջում։</w:t>
            </w:r>
          </w:p>
        </w:tc>
        <w:tc>
          <w:tcPr>
            <w:tcW w:w="7200" w:type="dxa"/>
          </w:tcPr>
          <w:p w14:paraId="2C9747E4" w14:textId="1D690B1C" w:rsidR="00A1315D" w:rsidRPr="00DD033F" w:rsidRDefault="008B2FB0"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41DF4D18" w14:textId="6535ECC6" w:rsidR="008B2FB0" w:rsidRPr="00DD033F" w:rsidRDefault="008B2FB0" w:rsidP="001D3366">
            <w:pPr>
              <w:spacing w:before="60" w:after="60"/>
              <w:rPr>
                <w:rFonts w:ascii="GHEA Grapalat" w:hAnsi="GHEA Grapalat"/>
                <w:b/>
                <w:bCs/>
                <w:sz w:val="20"/>
                <w:szCs w:val="20"/>
                <w:lang w:val="hy-AM"/>
              </w:rPr>
            </w:pPr>
            <w:r w:rsidRPr="00DD033F">
              <w:rPr>
                <w:rFonts w:ascii="GHEA Grapalat" w:hAnsi="GHEA Grapalat"/>
                <w:sz w:val="20"/>
                <w:szCs w:val="20"/>
                <w:lang w:val="hy-AM"/>
              </w:rPr>
              <w:t xml:space="preserve">Տեխնիկական վրիպակը </w:t>
            </w:r>
            <w:r w:rsidR="00BB7E64" w:rsidRPr="00DD033F">
              <w:rPr>
                <w:rFonts w:ascii="GHEA Grapalat" w:hAnsi="GHEA Grapalat"/>
                <w:sz w:val="20"/>
                <w:szCs w:val="20"/>
                <w:lang w:val="hy-AM"/>
              </w:rPr>
              <w:t>խ</w:t>
            </w:r>
            <w:r w:rsidRPr="00DD033F">
              <w:rPr>
                <w:rFonts w:ascii="GHEA Grapalat" w:hAnsi="GHEA Grapalat"/>
                <w:sz w:val="20"/>
                <w:szCs w:val="20"/>
                <w:lang w:val="hy-AM"/>
              </w:rPr>
              <w:t>մբագրվել է</w:t>
            </w:r>
            <w:r w:rsidR="00BB7E64" w:rsidRPr="00DD033F">
              <w:rPr>
                <w:rFonts w:ascii="GHEA Grapalat" w:hAnsi="GHEA Grapalat"/>
                <w:sz w:val="20"/>
                <w:szCs w:val="20"/>
                <w:lang w:val="hy-AM"/>
              </w:rPr>
              <w:t>։</w:t>
            </w:r>
          </w:p>
        </w:tc>
      </w:tr>
      <w:tr w:rsidR="00117487" w:rsidRPr="00D82B76" w14:paraId="2B8D05D2" w14:textId="77777777" w:rsidTr="00DD033F">
        <w:trPr>
          <w:jc w:val="center"/>
        </w:trPr>
        <w:tc>
          <w:tcPr>
            <w:tcW w:w="625" w:type="dxa"/>
            <w:vAlign w:val="center"/>
          </w:tcPr>
          <w:p w14:paraId="59F4F237" w14:textId="77777777" w:rsidR="00BB7E64" w:rsidRPr="00DD033F" w:rsidRDefault="00BB7E64"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4FD209E" w14:textId="28740698" w:rsidR="00BB7E64" w:rsidRPr="00DD033F" w:rsidRDefault="00C25053" w:rsidP="00E13963">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Նախագծի հիմնավորման 5-րդ կետի երկրորդ պարբերության մեջ բերված </w:t>
            </w:r>
            <w:r w:rsidR="0098640E" w:rsidRPr="00DD033F">
              <w:rPr>
                <w:rFonts w:ascii="GHEA Grapalat" w:hAnsi="GHEA Grapalat"/>
                <w:sz w:val="20"/>
                <w:szCs w:val="20"/>
                <w:lang w:val="hy-AM"/>
              </w:rPr>
              <w:t>թվարկումների վերջին ենթակետում առաջարկում ենք կիրառել «</w:t>
            </w:r>
            <w:r w:rsidR="00E43B61" w:rsidRPr="00DD033F">
              <w:rPr>
                <w:rFonts w:ascii="GHEA Grapalat" w:hAnsi="GHEA Grapalat"/>
                <w:sz w:val="20"/>
                <w:szCs w:val="20"/>
                <w:lang w:val="hy-AM"/>
              </w:rPr>
              <w:t>Հանրային հատվածի ծախսերի համեմատական</w:t>
            </w:r>
            <w:r w:rsidR="0098640E" w:rsidRPr="00DD033F">
              <w:rPr>
                <w:rFonts w:ascii="GHEA Grapalat" w:hAnsi="GHEA Grapalat"/>
                <w:sz w:val="20"/>
                <w:szCs w:val="20"/>
                <w:lang w:val="hy-AM"/>
              </w:rPr>
              <w:t>»</w:t>
            </w:r>
            <w:r w:rsidR="008D0C36" w:rsidRPr="00DD033F">
              <w:rPr>
                <w:rFonts w:ascii="GHEA Grapalat" w:hAnsi="GHEA Grapalat"/>
                <w:sz w:val="20"/>
                <w:szCs w:val="20"/>
                <w:lang w:val="hy-AM"/>
              </w:rPr>
              <w:t xml:space="preserve"> տերմինը</w:t>
            </w:r>
          </w:p>
        </w:tc>
        <w:tc>
          <w:tcPr>
            <w:tcW w:w="7200" w:type="dxa"/>
          </w:tcPr>
          <w:p w14:paraId="6776F4EC" w14:textId="61DC02EB" w:rsidR="008D0C36" w:rsidRPr="00DD033F" w:rsidRDefault="008D0C36"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1DD911CF" w14:textId="3D329AE7" w:rsidR="00BB7E64" w:rsidRPr="00DD033F" w:rsidRDefault="008D0C36" w:rsidP="001D3366">
            <w:pPr>
              <w:spacing w:before="60" w:after="60"/>
              <w:rPr>
                <w:rFonts w:ascii="GHEA Grapalat" w:hAnsi="GHEA Grapalat"/>
                <w:b/>
                <w:bCs/>
                <w:sz w:val="20"/>
                <w:szCs w:val="20"/>
                <w:lang w:val="hy-AM"/>
              </w:rPr>
            </w:pPr>
            <w:r w:rsidRPr="00DD033F">
              <w:rPr>
                <w:rFonts w:ascii="GHEA Grapalat" w:hAnsi="GHEA Grapalat"/>
                <w:sz w:val="20"/>
                <w:szCs w:val="20"/>
                <w:lang w:val="hy-AM"/>
              </w:rPr>
              <w:t>Դրույթը խմբագրվել է։</w:t>
            </w:r>
          </w:p>
        </w:tc>
      </w:tr>
      <w:tr w:rsidR="00117487" w:rsidRPr="00D82B76" w14:paraId="187A8B83" w14:textId="77777777" w:rsidTr="00DD033F">
        <w:trPr>
          <w:jc w:val="center"/>
        </w:trPr>
        <w:tc>
          <w:tcPr>
            <w:tcW w:w="625" w:type="dxa"/>
            <w:vAlign w:val="center"/>
          </w:tcPr>
          <w:p w14:paraId="1843A950" w14:textId="77777777" w:rsidR="008D0C36" w:rsidRPr="00DD033F" w:rsidRDefault="008D0C36"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76C32951" w14:textId="22969F54" w:rsidR="008D0C36" w:rsidRPr="00DD033F" w:rsidRDefault="00CF486E" w:rsidP="00E13963">
            <w:pPr>
              <w:spacing w:before="60" w:after="60"/>
              <w:ind w:left="-24"/>
              <w:rPr>
                <w:rFonts w:ascii="GHEA Grapalat" w:hAnsi="GHEA Grapalat"/>
                <w:sz w:val="20"/>
                <w:szCs w:val="20"/>
                <w:lang w:val="hy-AM"/>
              </w:rPr>
            </w:pPr>
            <w:r w:rsidRPr="00DD033F">
              <w:rPr>
                <w:rFonts w:ascii="GHEA Grapalat" w:hAnsi="GHEA Grapalat"/>
                <w:sz w:val="20"/>
                <w:szCs w:val="20"/>
                <w:lang w:val="hy-AM"/>
              </w:rPr>
              <w:t>Նախագծի հավելված 1-ի</w:t>
            </w:r>
            <w:r w:rsidR="00266365" w:rsidRPr="00DD033F">
              <w:rPr>
                <w:rFonts w:ascii="GHEA Grapalat" w:hAnsi="GHEA Grapalat"/>
                <w:sz w:val="20"/>
                <w:szCs w:val="20"/>
                <w:lang w:val="hy-AM"/>
              </w:rPr>
              <w:t xml:space="preserve"> «Ռիսկերի ընդհանուր արժեք, ԱՄՆ դոլար» սյունակ</w:t>
            </w:r>
            <w:r w:rsidR="00356733" w:rsidRPr="00DD033F">
              <w:rPr>
                <w:rFonts w:ascii="GHEA Grapalat" w:hAnsi="GHEA Grapalat"/>
                <w:sz w:val="20"/>
                <w:szCs w:val="20"/>
                <w:lang w:val="hy-AM"/>
              </w:rPr>
              <w:t xml:space="preserve">ի տեղեկատվությունն </w:t>
            </w:r>
            <w:r w:rsidR="0038559B" w:rsidRPr="00DD033F">
              <w:rPr>
                <w:rFonts w:ascii="GHEA Grapalat" w:hAnsi="GHEA Grapalat"/>
                <w:sz w:val="20"/>
                <w:szCs w:val="20"/>
                <w:lang w:val="hy-AM"/>
              </w:rPr>
              <w:t>առաջարկվում է ներկայացնել ՀՀ դրամով</w:t>
            </w:r>
          </w:p>
        </w:tc>
        <w:tc>
          <w:tcPr>
            <w:tcW w:w="7200" w:type="dxa"/>
          </w:tcPr>
          <w:p w14:paraId="0431FAA8" w14:textId="5068D1BA" w:rsidR="008D0C36" w:rsidRPr="00DD033F" w:rsidRDefault="004A0080"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Չի ընդունվել</w:t>
            </w:r>
          </w:p>
          <w:p w14:paraId="3814FEAA" w14:textId="6042BD09" w:rsidR="004A0080" w:rsidRPr="00DD033F" w:rsidRDefault="00310C09" w:rsidP="001D3366">
            <w:pPr>
              <w:spacing w:before="60" w:after="60"/>
              <w:rPr>
                <w:rFonts w:ascii="GHEA Grapalat" w:hAnsi="GHEA Grapalat"/>
                <w:b/>
                <w:bCs/>
                <w:sz w:val="20"/>
                <w:szCs w:val="20"/>
                <w:lang w:val="hy-AM"/>
              </w:rPr>
            </w:pPr>
            <w:r w:rsidRPr="00DD033F">
              <w:rPr>
                <w:rFonts w:ascii="GHEA Grapalat" w:hAnsi="GHEA Grapalat"/>
                <w:sz w:val="20"/>
                <w:szCs w:val="20"/>
                <w:lang w:val="hy-AM"/>
              </w:rPr>
              <w:t xml:space="preserve">Ռիսկերի </w:t>
            </w:r>
            <w:r w:rsidR="00460F2B" w:rsidRPr="00DD033F">
              <w:rPr>
                <w:rFonts w:ascii="GHEA Grapalat" w:hAnsi="GHEA Grapalat"/>
                <w:sz w:val="20"/>
                <w:szCs w:val="20"/>
                <w:lang w:val="hy-AM"/>
              </w:rPr>
              <w:t>բաշխ</w:t>
            </w:r>
            <w:r w:rsidR="00BB0F88" w:rsidRPr="00DD033F">
              <w:rPr>
                <w:rFonts w:ascii="GHEA Grapalat" w:hAnsi="GHEA Grapalat"/>
                <w:sz w:val="20"/>
                <w:szCs w:val="20"/>
                <w:lang w:val="hy-AM"/>
              </w:rPr>
              <w:t>ումը հենված է ծրագրի</w:t>
            </w:r>
            <w:r w:rsidR="0045243E" w:rsidRPr="00DD033F">
              <w:rPr>
                <w:rFonts w:ascii="GHEA Grapalat" w:hAnsi="GHEA Grapalat"/>
                <w:sz w:val="20"/>
                <w:szCs w:val="20"/>
                <w:lang w:val="hy-AM"/>
              </w:rPr>
              <w:t xml:space="preserve">՝ ԱՄՆ դոլարով կառուցված </w:t>
            </w:r>
            <w:r w:rsidR="004939F0" w:rsidRPr="00DD033F">
              <w:rPr>
                <w:rFonts w:ascii="GHEA Grapalat" w:hAnsi="GHEA Grapalat"/>
                <w:sz w:val="20"/>
                <w:szCs w:val="20"/>
                <w:lang w:val="hy-AM"/>
              </w:rPr>
              <w:t>ֆինանսական</w:t>
            </w:r>
            <w:r w:rsidR="00BB0F88" w:rsidRPr="00DD033F">
              <w:rPr>
                <w:rFonts w:ascii="GHEA Grapalat" w:hAnsi="GHEA Grapalat"/>
                <w:sz w:val="20"/>
                <w:szCs w:val="20"/>
                <w:lang w:val="hy-AM"/>
              </w:rPr>
              <w:t xml:space="preserve"> մոդելի վրա</w:t>
            </w:r>
            <w:r w:rsidR="009A60C0" w:rsidRPr="00DD033F">
              <w:rPr>
                <w:rFonts w:ascii="GHEA Grapalat" w:hAnsi="GHEA Grapalat"/>
                <w:sz w:val="20"/>
                <w:szCs w:val="20"/>
                <w:lang w:val="hy-AM"/>
              </w:rPr>
              <w:t>՝ հիմք ընդունելով դրամ/դոլար փոխարժեքի որոշակի ենթադրություններ</w:t>
            </w:r>
            <w:r w:rsidR="00A5123B" w:rsidRPr="00DD033F">
              <w:rPr>
                <w:rFonts w:ascii="GHEA Grapalat" w:hAnsi="GHEA Grapalat"/>
                <w:sz w:val="20"/>
                <w:szCs w:val="20"/>
                <w:lang w:val="hy-AM"/>
              </w:rPr>
              <w:t>։</w:t>
            </w:r>
            <w:r w:rsidR="00673727" w:rsidRPr="00DD033F">
              <w:rPr>
                <w:rFonts w:ascii="GHEA Grapalat" w:hAnsi="GHEA Grapalat"/>
                <w:sz w:val="20"/>
                <w:szCs w:val="20"/>
                <w:lang w:val="hy-AM"/>
              </w:rPr>
              <w:t xml:space="preserve"> Նշված, ինչպես նաև՝ միջազգային մրցույթ լինելու հանգամանքներով պայմանավորված՝ ռիկսերի մատրիցը նպատակահարմար է ներկայացնել դոլարային արտահայտությամբ։</w:t>
            </w:r>
            <w:r w:rsidR="00BB0F88" w:rsidRPr="00DD033F">
              <w:rPr>
                <w:rFonts w:ascii="GHEA Grapalat" w:hAnsi="GHEA Grapalat"/>
                <w:sz w:val="20"/>
                <w:szCs w:val="20"/>
                <w:lang w:val="hy-AM"/>
              </w:rPr>
              <w:t xml:space="preserve"> </w:t>
            </w:r>
            <w:r w:rsidR="00D059B5">
              <w:rPr>
                <w:rFonts w:ascii="GHEA Grapalat" w:hAnsi="GHEA Grapalat"/>
                <w:sz w:val="20"/>
                <w:szCs w:val="20"/>
                <w:lang w:val="hy-AM"/>
              </w:rPr>
              <w:t xml:space="preserve">Միաժամանակ՝ Պայմանագրի նախագծում </w:t>
            </w:r>
            <w:r w:rsidR="0078005A">
              <w:rPr>
                <w:rFonts w:ascii="GHEA Grapalat" w:hAnsi="GHEA Grapalat"/>
                <w:sz w:val="20"/>
                <w:szCs w:val="20"/>
                <w:lang w:val="hy-AM"/>
              </w:rPr>
              <w:t>գումարային բոլոր մեծություններն արտահայտված են ՀՀ դրամով։</w:t>
            </w:r>
          </w:p>
        </w:tc>
      </w:tr>
      <w:tr w:rsidR="0038559B" w:rsidRPr="00DD033F" w14:paraId="261B2584" w14:textId="77777777" w:rsidTr="00DD033F">
        <w:trPr>
          <w:jc w:val="center"/>
        </w:trPr>
        <w:tc>
          <w:tcPr>
            <w:tcW w:w="625" w:type="dxa"/>
            <w:vAlign w:val="center"/>
          </w:tcPr>
          <w:p w14:paraId="26C34E55" w14:textId="77777777" w:rsidR="0038559B" w:rsidRPr="00DD033F" w:rsidRDefault="0038559B" w:rsidP="001D3366">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DA0CE73" w14:textId="3547E652" w:rsidR="0038559B" w:rsidRPr="00DD033F" w:rsidRDefault="00B10EC8" w:rsidP="00E13963">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հավելված 1-ի </w:t>
            </w:r>
            <w:r w:rsidR="001762D8" w:rsidRPr="00DD033F">
              <w:rPr>
                <w:rFonts w:ascii="GHEA Grapalat" w:hAnsi="GHEA Grapalat"/>
                <w:sz w:val="20"/>
                <w:szCs w:val="20"/>
                <w:lang w:val="hy-AM"/>
              </w:rPr>
              <w:t>կետ 2-ի վերջին սյունակ</w:t>
            </w:r>
            <w:r w:rsidR="00D316A9" w:rsidRPr="00DD033F">
              <w:rPr>
                <w:rFonts w:ascii="GHEA Grapalat" w:hAnsi="GHEA Grapalat"/>
                <w:sz w:val="20"/>
                <w:szCs w:val="20"/>
                <w:lang w:val="hy-AM"/>
              </w:rPr>
              <w:t xml:space="preserve">ի 4-րդ կետում </w:t>
            </w:r>
            <w:r w:rsidR="005B2617" w:rsidRPr="00DD033F">
              <w:rPr>
                <w:rFonts w:ascii="GHEA Grapalat" w:hAnsi="GHEA Grapalat"/>
                <w:sz w:val="20"/>
                <w:szCs w:val="20"/>
                <w:lang w:val="hy-AM"/>
              </w:rPr>
              <w:t xml:space="preserve">առաջարկում ենք «ՀԿ»-ն մեկ անգամ գրել բացված </w:t>
            </w:r>
            <w:r w:rsidR="00A467DA" w:rsidRPr="00DD033F">
              <w:rPr>
                <w:rFonts w:ascii="GHEA Grapalat" w:hAnsi="GHEA Grapalat"/>
                <w:sz w:val="20"/>
                <w:szCs w:val="20"/>
                <w:lang w:val="hy-AM"/>
              </w:rPr>
              <w:t>տարընթերցումներից խուսափելու համար։</w:t>
            </w:r>
          </w:p>
        </w:tc>
        <w:tc>
          <w:tcPr>
            <w:tcW w:w="7200" w:type="dxa"/>
          </w:tcPr>
          <w:p w14:paraId="71F49BE0" w14:textId="7B5AF4C2" w:rsidR="0038559B" w:rsidRPr="00DD033F" w:rsidRDefault="00A467DA" w:rsidP="001D336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0D1CD4C4" w14:textId="06F427B2" w:rsidR="00A467DA" w:rsidRPr="00DD033F" w:rsidRDefault="00A467DA" w:rsidP="001D3366">
            <w:pPr>
              <w:spacing w:before="60" w:after="60"/>
              <w:rPr>
                <w:rFonts w:ascii="GHEA Grapalat" w:hAnsi="GHEA Grapalat"/>
                <w:sz w:val="20"/>
                <w:szCs w:val="20"/>
              </w:rPr>
            </w:pPr>
            <w:r w:rsidRPr="00DD033F">
              <w:rPr>
                <w:rFonts w:ascii="GHEA Grapalat" w:hAnsi="GHEA Grapalat"/>
                <w:sz w:val="20"/>
                <w:szCs w:val="20"/>
                <w:lang w:val="hy-AM"/>
              </w:rPr>
              <w:t>Խմբագրվել է։</w:t>
            </w:r>
          </w:p>
        </w:tc>
      </w:tr>
      <w:tr w:rsidR="008C13AA" w:rsidRPr="00DD033F" w14:paraId="5163A098" w14:textId="77777777" w:rsidTr="00DD033F">
        <w:trPr>
          <w:jc w:val="center"/>
        </w:trPr>
        <w:tc>
          <w:tcPr>
            <w:tcW w:w="625" w:type="dxa"/>
            <w:vAlign w:val="center"/>
          </w:tcPr>
          <w:p w14:paraId="56F3A2BB" w14:textId="77777777" w:rsidR="008C13AA" w:rsidRPr="00DD033F" w:rsidRDefault="008C13AA" w:rsidP="008C13AA">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BB6C95B" w14:textId="41F5F7D8" w:rsidR="008C13AA" w:rsidRPr="00DD033F" w:rsidRDefault="008C13AA" w:rsidP="006711BD">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Նախագծի հավելված 1-ի կետ </w:t>
            </w:r>
            <w:r w:rsidR="00E71017" w:rsidRPr="00DD033F">
              <w:rPr>
                <w:rFonts w:ascii="GHEA Grapalat" w:hAnsi="GHEA Grapalat"/>
                <w:sz w:val="20"/>
                <w:szCs w:val="20"/>
                <w:lang w:val="hy-AM"/>
              </w:rPr>
              <w:t>7</w:t>
            </w:r>
            <w:r w:rsidRPr="00DD033F">
              <w:rPr>
                <w:rFonts w:ascii="GHEA Grapalat" w:hAnsi="GHEA Grapalat"/>
                <w:sz w:val="20"/>
                <w:szCs w:val="20"/>
                <w:lang w:val="hy-AM"/>
              </w:rPr>
              <w:t>-ի վերջին սյունակի 4-րդ կետում առաջարկում ենք կիրառել ՊՄԳ ընթացակարգով նախատեսված սահմանումը՝ «շուկայի հետ նախնական հաղորդակցում»</w:t>
            </w:r>
          </w:p>
        </w:tc>
        <w:tc>
          <w:tcPr>
            <w:tcW w:w="7200" w:type="dxa"/>
          </w:tcPr>
          <w:p w14:paraId="0476EFAB" w14:textId="77777777" w:rsidR="00555FE1" w:rsidRPr="00DD033F" w:rsidRDefault="00555FE1" w:rsidP="00555FE1">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0E5797B5" w14:textId="088F57B9" w:rsidR="008C13AA" w:rsidRPr="00DD033F" w:rsidRDefault="00555FE1" w:rsidP="00555FE1">
            <w:pPr>
              <w:spacing w:before="60" w:after="60"/>
              <w:rPr>
                <w:rFonts w:ascii="GHEA Grapalat" w:hAnsi="GHEA Grapalat"/>
                <w:b/>
                <w:bCs/>
                <w:sz w:val="20"/>
                <w:szCs w:val="20"/>
                <w:lang w:val="hy-AM"/>
              </w:rPr>
            </w:pPr>
            <w:r w:rsidRPr="00DD033F">
              <w:rPr>
                <w:rFonts w:ascii="GHEA Grapalat" w:hAnsi="GHEA Grapalat"/>
                <w:sz w:val="20"/>
                <w:szCs w:val="20"/>
                <w:lang w:val="hy-AM"/>
              </w:rPr>
              <w:t>Խմբագրվել է։</w:t>
            </w:r>
          </w:p>
        </w:tc>
      </w:tr>
      <w:tr w:rsidR="008C13AA" w:rsidRPr="00DD033F" w14:paraId="69962253" w14:textId="77777777" w:rsidTr="00DD033F">
        <w:trPr>
          <w:jc w:val="center"/>
        </w:trPr>
        <w:tc>
          <w:tcPr>
            <w:tcW w:w="625" w:type="dxa"/>
            <w:vAlign w:val="center"/>
          </w:tcPr>
          <w:p w14:paraId="75AE7D14" w14:textId="77777777" w:rsidR="008C13AA" w:rsidRPr="00DD033F" w:rsidRDefault="008C13AA" w:rsidP="008C13AA">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42014D7E" w14:textId="744F3D3A" w:rsidR="008C13AA" w:rsidRPr="00DD033F" w:rsidRDefault="0026550F" w:rsidP="006711BD">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Նախագծի հավելված 1-ի կետ </w:t>
            </w:r>
            <w:r w:rsidR="0023698A" w:rsidRPr="00DD033F">
              <w:rPr>
                <w:rFonts w:ascii="GHEA Grapalat" w:hAnsi="GHEA Grapalat"/>
                <w:sz w:val="20"/>
                <w:szCs w:val="20"/>
                <w:lang w:val="hy-AM"/>
              </w:rPr>
              <w:t>7</w:t>
            </w:r>
            <w:r w:rsidRPr="00DD033F">
              <w:rPr>
                <w:rFonts w:ascii="GHEA Grapalat" w:hAnsi="GHEA Grapalat"/>
                <w:sz w:val="20"/>
                <w:szCs w:val="20"/>
                <w:lang w:val="hy-AM"/>
              </w:rPr>
              <w:t xml:space="preserve">-ի </w:t>
            </w:r>
            <w:r w:rsidR="0023698A" w:rsidRPr="00DD033F">
              <w:rPr>
                <w:rFonts w:ascii="GHEA Grapalat" w:hAnsi="GHEA Grapalat"/>
                <w:sz w:val="20"/>
                <w:szCs w:val="20"/>
                <w:lang w:val="hy-AM"/>
              </w:rPr>
              <w:t>«Ազդեցության նկարագրություն»</w:t>
            </w:r>
            <w:r w:rsidRPr="00DD033F">
              <w:rPr>
                <w:rFonts w:ascii="GHEA Grapalat" w:hAnsi="GHEA Grapalat"/>
                <w:sz w:val="20"/>
                <w:szCs w:val="20"/>
                <w:lang w:val="hy-AM"/>
              </w:rPr>
              <w:t xml:space="preserve"> սյունակ</w:t>
            </w:r>
            <w:r w:rsidR="0023698A" w:rsidRPr="00DD033F">
              <w:rPr>
                <w:rFonts w:ascii="GHEA Grapalat" w:hAnsi="GHEA Grapalat"/>
                <w:sz w:val="20"/>
                <w:szCs w:val="20"/>
                <w:lang w:val="hy-AM"/>
              </w:rPr>
              <w:t>ում</w:t>
            </w:r>
            <w:r w:rsidRPr="00DD033F">
              <w:rPr>
                <w:rFonts w:ascii="GHEA Grapalat" w:hAnsi="GHEA Grapalat"/>
                <w:sz w:val="20"/>
                <w:szCs w:val="20"/>
                <w:lang w:val="hy-AM"/>
              </w:rPr>
              <w:t xml:space="preserve"> </w:t>
            </w:r>
            <w:r w:rsidR="00275F2A" w:rsidRPr="00DD033F">
              <w:rPr>
                <w:rFonts w:ascii="GHEA Grapalat" w:hAnsi="GHEA Grapalat"/>
                <w:sz w:val="20"/>
                <w:szCs w:val="20"/>
                <w:lang w:val="hy-AM"/>
              </w:rPr>
              <w:t xml:space="preserve">առաջարկում ենք </w:t>
            </w:r>
            <w:r w:rsidRPr="00DD033F">
              <w:rPr>
                <w:rFonts w:ascii="GHEA Grapalat" w:hAnsi="GHEA Grapalat"/>
                <w:sz w:val="20"/>
                <w:szCs w:val="20"/>
                <w:lang w:val="hy-AM"/>
              </w:rPr>
              <w:t>«</w:t>
            </w:r>
            <w:r w:rsidR="00275F2A" w:rsidRPr="00DD033F">
              <w:rPr>
                <w:rFonts w:ascii="GHEA Grapalat" w:hAnsi="GHEA Grapalat"/>
                <w:sz w:val="20"/>
                <w:szCs w:val="20"/>
                <w:lang w:val="hy-AM"/>
              </w:rPr>
              <w:t>ԾՄՊ</w:t>
            </w:r>
            <w:r w:rsidRPr="00DD033F">
              <w:rPr>
                <w:rFonts w:ascii="GHEA Grapalat" w:hAnsi="GHEA Grapalat"/>
                <w:sz w:val="20"/>
                <w:szCs w:val="20"/>
                <w:lang w:val="hy-AM"/>
              </w:rPr>
              <w:t>»-ն մեկ անգամ գրել բացված տարընթերցումներից խուսափելու համար։</w:t>
            </w:r>
          </w:p>
        </w:tc>
        <w:tc>
          <w:tcPr>
            <w:tcW w:w="7200" w:type="dxa"/>
          </w:tcPr>
          <w:p w14:paraId="391D7D0A" w14:textId="7E25013C" w:rsidR="00275F2A" w:rsidRPr="00DD033F" w:rsidRDefault="00275F2A" w:rsidP="00275F2A">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4706C3E6" w14:textId="3B52AD91" w:rsidR="008C13AA" w:rsidRPr="00DD033F" w:rsidRDefault="00275F2A" w:rsidP="00275F2A">
            <w:pPr>
              <w:spacing w:before="60" w:after="60"/>
              <w:rPr>
                <w:rFonts w:ascii="GHEA Grapalat" w:hAnsi="GHEA Grapalat"/>
                <w:b/>
                <w:bCs/>
                <w:sz w:val="20"/>
                <w:szCs w:val="20"/>
                <w:lang w:val="hy-AM"/>
              </w:rPr>
            </w:pPr>
            <w:r w:rsidRPr="00DD033F">
              <w:rPr>
                <w:rFonts w:ascii="GHEA Grapalat" w:hAnsi="GHEA Grapalat"/>
                <w:sz w:val="20"/>
                <w:szCs w:val="20"/>
                <w:lang w:val="hy-AM"/>
              </w:rPr>
              <w:t>Խմբագրվել է։</w:t>
            </w:r>
          </w:p>
        </w:tc>
      </w:tr>
      <w:tr w:rsidR="002332D1" w:rsidRPr="00D82B76" w14:paraId="7B1F7597" w14:textId="77777777" w:rsidTr="00DD033F">
        <w:trPr>
          <w:jc w:val="center"/>
        </w:trPr>
        <w:tc>
          <w:tcPr>
            <w:tcW w:w="625" w:type="dxa"/>
            <w:vAlign w:val="center"/>
          </w:tcPr>
          <w:p w14:paraId="4E18CC19" w14:textId="77777777" w:rsidR="002332D1" w:rsidRPr="00DD033F" w:rsidRDefault="002332D1" w:rsidP="008C13AA">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285AB3F3" w14:textId="7130A40B" w:rsidR="002332D1" w:rsidRPr="00DD033F" w:rsidRDefault="002332D1" w:rsidP="00E13963">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հավելված 1-ի կետ </w:t>
            </w:r>
            <w:r w:rsidR="00570B6A" w:rsidRPr="00DD033F">
              <w:rPr>
                <w:rFonts w:ascii="GHEA Grapalat" w:hAnsi="GHEA Grapalat"/>
                <w:sz w:val="20"/>
                <w:szCs w:val="20"/>
                <w:lang w:val="hy-AM"/>
              </w:rPr>
              <w:t>8</w:t>
            </w:r>
            <w:r w:rsidRPr="00DD033F">
              <w:rPr>
                <w:rFonts w:ascii="GHEA Grapalat" w:hAnsi="GHEA Grapalat"/>
                <w:sz w:val="20"/>
                <w:szCs w:val="20"/>
                <w:lang w:val="hy-AM"/>
              </w:rPr>
              <w:t>-ի վերջին սյունակի 1-ին կետում առաջարկում ենք հստակեցնել</w:t>
            </w:r>
            <w:r w:rsidR="00356733" w:rsidRPr="00DD033F">
              <w:rPr>
                <w:rFonts w:ascii="GHEA Grapalat" w:hAnsi="GHEA Grapalat"/>
                <w:sz w:val="20"/>
                <w:szCs w:val="20"/>
                <w:lang w:val="hy-AM"/>
              </w:rPr>
              <w:t xml:space="preserve">՝ </w:t>
            </w:r>
            <w:r w:rsidR="009E53C6" w:rsidRPr="00DD033F">
              <w:rPr>
                <w:rFonts w:ascii="GHEA Grapalat" w:hAnsi="GHEA Grapalat"/>
                <w:sz w:val="20"/>
                <w:szCs w:val="20"/>
                <w:lang w:val="hy-AM"/>
              </w:rPr>
              <w:t>որտեղ են ներառվելու հանձնման պահանջները։</w:t>
            </w:r>
          </w:p>
        </w:tc>
        <w:tc>
          <w:tcPr>
            <w:tcW w:w="7200" w:type="dxa"/>
          </w:tcPr>
          <w:p w14:paraId="0FD25780" w14:textId="77777777" w:rsidR="00766C30" w:rsidRPr="00DD033F" w:rsidRDefault="00766C30" w:rsidP="00766C30">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3AB63517" w14:textId="771BC6F2" w:rsidR="002332D1" w:rsidRPr="00DD033F" w:rsidRDefault="00766C30" w:rsidP="00766C30">
            <w:pPr>
              <w:spacing w:before="60" w:after="60"/>
              <w:rPr>
                <w:rFonts w:ascii="GHEA Grapalat" w:hAnsi="GHEA Grapalat"/>
                <w:b/>
                <w:bCs/>
                <w:sz w:val="20"/>
                <w:szCs w:val="20"/>
                <w:lang w:val="hy-AM"/>
              </w:rPr>
            </w:pPr>
            <w:r>
              <w:rPr>
                <w:rFonts w:ascii="GHEA Grapalat" w:hAnsi="GHEA Grapalat"/>
                <w:sz w:val="20"/>
                <w:szCs w:val="20"/>
                <w:lang w:val="hy-AM"/>
              </w:rPr>
              <w:t xml:space="preserve">Դրույթը հստակեցվել է՝ նախատեսելով, որ </w:t>
            </w:r>
            <w:r w:rsidR="0027263C">
              <w:rPr>
                <w:rFonts w:ascii="GHEA Grapalat" w:hAnsi="GHEA Grapalat"/>
                <w:sz w:val="20"/>
                <w:szCs w:val="20"/>
                <w:lang w:val="hy-AM"/>
              </w:rPr>
              <w:t>հանձնման պահանջները ներառվում են Պայմանագրում</w:t>
            </w:r>
            <w:r w:rsidRPr="00DD033F">
              <w:rPr>
                <w:rFonts w:ascii="GHEA Grapalat" w:hAnsi="GHEA Grapalat"/>
                <w:sz w:val="20"/>
                <w:szCs w:val="20"/>
                <w:lang w:val="hy-AM"/>
              </w:rPr>
              <w:t>։</w:t>
            </w:r>
          </w:p>
        </w:tc>
      </w:tr>
      <w:tr w:rsidR="009E53C6" w:rsidRPr="00D82B76" w14:paraId="06F8AFB1" w14:textId="77777777" w:rsidTr="00DD033F">
        <w:trPr>
          <w:jc w:val="center"/>
        </w:trPr>
        <w:tc>
          <w:tcPr>
            <w:tcW w:w="625" w:type="dxa"/>
            <w:vAlign w:val="center"/>
          </w:tcPr>
          <w:p w14:paraId="084272E0" w14:textId="77777777" w:rsidR="009E53C6" w:rsidRPr="00DD033F" w:rsidRDefault="009E53C6" w:rsidP="008C13AA">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783DAB07" w14:textId="5F7E1E8C" w:rsidR="009E53C6" w:rsidRPr="00DD033F" w:rsidRDefault="00B70016" w:rsidP="00E13963">
            <w:pPr>
              <w:spacing w:before="60" w:after="60"/>
              <w:rPr>
                <w:rFonts w:ascii="GHEA Grapalat" w:hAnsi="GHEA Grapalat"/>
                <w:sz w:val="20"/>
                <w:szCs w:val="20"/>
                <w:lang w:val="hy-AM"/>
              </w:rPr>
            </w:pPr>
            <w:r w:rsidRPr="00DD033F">
              <w:rPr>
                <w:rFonts w:ascii="GHEA Grapalat" w:hAnsi="GHEA Grapalat"/>
                <w:sz w:val="20"/>
                <w:szCs w:val="20"/>
                <w:lang w:val="hy-AM"/>
              </w:rPr>
              <w:t xml:space="preserve">Նախագծի հավելված 1-ի կետ </w:t>
            </w:r>
            <w:r w:rsidR="0046326D" w:rsidRPr="00DD033F">
              <w:rPr>
                <w:rFonts w:ascii="GHEA Grapalat" w:hAnsi="GHEA Grapalat"/>
                <w:sz w:val="20"/>
                <w:szCs w:val="20"/>
                <w:lang w:val="hy-AM"/>
              </w:rPr>
              <w:t>11</w:t>
            </w:r>
            <w:r w:rsidRPr="00DD033F">
              <w:rPr>
                <w:rFonts w:ascii="GHEA Grapalat" w:hAnsi="GHEA Grapalat"/>
                <w:sz w:val="20"/>
                <w:szCs w:val="20"/>
                <w:lang w:val="hy-AM"/>
              </w:rPr>
              <w:t>-ի վերջին սյունակի 1-ին կետում առաջարկում ենք կիրառել՝ «մշտադիտարկման խումբ» սահմանումը</w:t>
            </w:r>
          </w:p>
        </w:tc>
        <w:tc>
          <w:tcPr>
            <w:tcW w:w="7200" w:type="dxa"/>
          </w:tcPr>
          <w:p w14:paraId="3D654C76" w14:textId="77777777" w:rsidR="00555FE1" w:rsidRDefault="00E23C14" w:rsidP="00275F2A">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70D71976" w14:textId="7FAC29A5" w:rsidR="00E23C14" w:rsidRPr="00DD033F" w:rsidRDefault="00B27949" w:rsidP="00275F2A">
            <w:pPr>
              <w:spacing w:before="60" w:after="60"/>
              <w:rPr>
                <w:rFonts w:ascii="GHEA Grapalat" w:hAnsi="GHEA Grapalat"/>
                <w:b/>
                <w:bCs/>
                <w:sz w:val="20"/>
                <w:szCs w:val="20"/>
                <w:lang w:val="hy-AM"/>
              </w:rPr>
            </w:pPr>
            <w:r w:rsidRPr="00DD033F">
              <w:rPr>
                <w:rFonts w:ascii="GHEA Grapalat" w:hAnsi="GHEA Grapalat"/>
                <w:sz w:val="20"/>
                <w:szCs w:val="20"/>
                <w:lang w:val="hy-AM"/>
              </w:rPr>
              <w:t>Դրույթը խմբագրվել է՝ որպես «պայմանագրի մշտադիտարկման հանձնաժողով»։</w:t>
            </w:r>
          </w:p>
        </w:tc>
      </w:tr>
      <w:tr w:rsidR="00AB1A80" w:rsidRPr="00DD033F" w14:paraId="38E52CCB" w14:textId="77777777" w:rsidTr="00DD033F">
        <w:trPr>
          <w:jc w:val="center"/>
        </w:trPr>
        <w:tc>
          <w:tcPr>
            <w:tcW w:w="625" w:type="dxa"/>
            <w:vAlign w:val="center"/>
          </w:tcPr>
          <w:p w14:paraId="35310AE4" w14:textId="77777777" w:rsidR="00AB1A80" w:rsidRPr="00DD033F" w:rsidRDefault="00AB1A80" w:rsidP="00AB1A80">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357BA638" w14:textId="56E8CD52" w:rsidR="00AB1A80" w:rsidRPr="00DD033F" w:rsidRDefault="00AB1A80" w:rsidP="00E13963">
            <w:pPr>
              <w:spacing w:before="60" w:after="60"/>
              <w:ind w:left="-24"/>
              <w:rPr>
                <w:rFonts w:ascii="GHEA Grapalat" w:hAnsi="GHEA Grapalat"/>
                <w:sz w:val="20"/>
                <w:szCs w:val="20"/>
                <w:lang w:val="hy-AM"/>
              </w:rPr>
            </w:pPr>
            <w:r w:rsidRPr="00DD033F">
              <w:rPr>
                <w:rFonts w:ascii="GHEA Grapalat" w:hAnsi="GHEA Grapalat"/>
                <w:sz w:val="20"/>
                <w:szCs w:val="20"/>
                <w:lang w:val="hy-AM"/>
              </w:rPr>
              <w:t>Նախագծի հավելված 1-ի կետ 12-ի 1-ին սյունակի վերջին նախադասության մեջ «որպես կանոն» արտահայտության փոխարեն առաջարկում ենք կիրառել՝ «պայմանագրին համապատասխան» բառակապակցությունը</w:t>
            </w:r>
          </w:p>
        </w:tc>
        <w:tc>
          <w:tcPr>
            <w:tcW w:w="7200" w:type="dxa"/>
          </w:tcPr>
          <w:p w14:paraId="5CD508C5" w14:textId="77777777" w:rsidR="00AB1A80" w:rsidRPr="00DD033F" w:rsidRDefault="00AB1A80"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63A48091" w14:textId="73BE57BD" w:rsidR="00AB1A80" w:rsidRPr="00DD033F" w:rsidRDefault="00AB1A80" w:rsidP="00AB1A80">
            <w:pPr>
              <w:spacing w:before="60" w:after="60"/>
              <w:rPr>
                <w:rFonts w:ascii="GHEA Grapalat" w:hAnsi="GHEA Grapalat"/>
                <w:b/>
                <w:bCs/>
                <w:sz w:val="20"/>
                <w:szCs w:val="20"/>
                <w:lang w:val="hy-AM"/>
              </w:rPr>
            </w:pPr>
            <w:r w:rsidRPr="00DD033F">
              <w:rPr>
                <w:rFonts w:ascii="GHEA Grapalat" w:hAnsi="GHEA Grapalat"/>
                <w:sz w:val="20"/>
                <w:szCs w:val="20"/>
                <w:lang w:val="hy-AM"/>
              </w:rPr>
              <w:t>Խմբագրվել է։</w:t>
            </w:r>
          </w:p>
        </w:tc>
      </w:tr>
      <w:tr w:rsidR="00AB1A80" w:rsidRPr="006E0CE7" w14:paraId="1BE67352" w14:textId="77777777" w:rsidTr="00DD033F">
        <w:trPr>
          <w:jc w:val="center"/>
        </w:trPr>
        <w:tc>
          <w:tcPr>
            <w:tcW w:w="625" w:type="dxa"/>
            <w:vAlign w:val="center"/>
          </w:tcPr>
          <w:p w14:paraId="54ABBE04" w14:textId="77777777" w:rsidR="00AB1A80" w:rsidRPr="00DD033F" w:rsidRDefault="00AB1A80" w:rsidP="00AB1A80">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BA590E5" w14:textId="7A481A3D" w:rsidR="00AB1A80" w:rsidRPr="00DD033F" w:rsidRDefault="006B0799" w:rsidP="00E13963">
            <w:pPr>
              <w:spacing w:before="60" w:after="60"/>
              <w:rPr>
                <w:rFonts w:ascii="GHEA Grapalat" w:hAnsi="GHEA Grapalat"/>
                <w:sz w:val="20"/>
                <w:szCs w:val="20"/>
                <w:lang w:val="hy-AM"/>
              </w:rPr>
            </w:pPr>
            <w:r w:rsidRPr="00DD033F">
              <w:rPr>
                <w:rFonts w:ascii="GHEA Grapalat" w:hAnsi="GHEA Grapalat"/>
                <w:sz w:val="20"/>
                <w:szCs w:val="20"/>
                <w:lang w:val="hy-AM"/>
              </w:rPr>
              <w:t>Նախագծի հավելված 1-ի կետ 16-ի նախավերջին սյունակում</w:t>
            </w:r>
            <w:r w:rsidR="00F33C8D" w:rsidRPr="00DD033F">
              <w:rPr>
                <w:rFonts w:ascii="GHEA Grapalat" w:hAnsi="GHEA Grapalat"/>
                <w:sz w:val="20"/>
                <w:szCs w:val="20"/>
                <w:lang w:val="hy-AM"/>
              </w:rPr>
              <w:t xml:space="preserve"> առաջարկում ենք </w:t>
            </w:r>
            <w:r w:rsidR="001B04E1" w:rsidRPr="00DD033F">
              <w:rPr>
                <w:rFonts w:ascii="GHEA Grapalat" w:hAnsi="GHEA Grapalat"/>
                <w:sz w:val="20"/>
                <w:szCs w:val="20"/>
                <w:lang w:val="hy-AM"/>
              </w:rPr>
              <w:t>առկա</w:t>
            </w:r>
            <w:r w:rsidR="00F33C8D" w:rsidRPr="00DD033F">
              <w:rPr>
                <w:rFonts w:ascii="GHEA Grapalat" w:hAnsi="GHEA Grapalat"/>
                <w:sz w:val="20"/>
                <w:szCs w:val="20"/>
                <w:lang w:val="hy-AM"/>
              </w:rPr>
              <w:t xml:space="preserve"> դրույթի փոխարեն նույն բովանդակությա</w:t>
            </w:r>
            <w:r w:rsidR="002045D2" w:rsidRPr="00DD033F">
              <w:rPr>
                <w:rFonts w:ascii="GHEA Grapalat" w:hAnsi="GHEA Grapalat"/>
                <w:sz w:val="20"/>
                <w:szCs w:val="20"/>
                <w:lang w:val="hy-AM"/>
              </w:rPr>
              <w:t xml:space="preserve">մբ արտացոլել պայմանագրի համապատասխան </w:t>
            </w:r>
            <w:r w:rsidR="001B04E1" w:rsidRPr="00DD033F">
              <w:rPr>
                <w:rFonts w:ascii="GHEA Grapalat" w:hAnsi="GHEA Grapalat"/>
                <w:sz w:val="20"/>
                <w:szCs w:val="20"/>
                <w:lang w:val="hy-AM"/>
              </w:rPr>
              <w:t>դրույթը, եթե այն տույժ նախատեսում է</w:t>
            </w:r>
          </w:p>
        </w:tc>
        <w:tc>
          <w:tcPr>
            <w:tcW w:w="7200" w:type="dxa"/>
          </w:tcPr>
          <w:p w14:paraId="2FF9449C" w14:textId="23B7AB00" w:rsidR="00AB1A80" w:rsidRPr="00D82B76" w:rsidRDefault="00D82B76" w:rsidP="00AB1A80">
            <w:pPr>
              <w:spacing w:before="60" w:after="60"/>
              <w:rPr>
                <w:rFonts w:ascii="GHEA Grapalat" w:hAnsi="GHEA Grapalat"/>
                <w:b/>
                <w:bCs/>
                <w:sz w:val="20"/>
                <w:szCs w:val="20"/>
                <w:lang w:val="hy-AM"/>
              </w:rPr>
            </w:pPr>
            <w:r>
              <w:rPr>
                <w:rFonts w:ascii="GHEA Grapalat" w:hAnsi="GHEA Grapalat"/>
                <w:b/>
                <w:bCs/>
                <w:sz w:val="20"/>
                <w:szCs w:val="20"/>
                <w:lang w:val="hy-AM"/>
              </w:rPr>
              <w:t>Չի ընդունվել</w:t>
            </w:r>
          </w:p>
          <w:p w14:paraId="79B47B2D" w14:textId="221551C9" w:rsidR="00BA6DEA" w:rsidRPr="00FF3A8F" w:rsidRDefault="009D5B5B" w:rsidP="00AB1A80">
            <w:pPr>
              <w:spacing w:before="60" w:after="60"/>
              <w:rPr>
                <w:rFonts w:ascii="GHEA Grapalat" w:hAnsi="GHEA Grapalat"/>
                <w:b/>
                <w:bCs/>
                <w:sz w:val="20"/>
                <w:szCs w:val="20"/>
                <w:highlight w:val="yellow"/>
                <w:lang w:val="hy-AM"/>
              </w:rPr>
            </w:pPr>
            <w:r>
              <w:rPr>
                <w:rFonts w:ascii="GHEA Grapalat" w:hAnsi="GHEA Grapalat"/>
                <w:sz w:val="20"/>
                <w:szCs w:val="20"/>
                <w:lang w:val="hy-AM"/>
              </w:rPr>
              <w:t>Պայմանագ</w:t>
            </w:r>
            <w:r w:rsidR="006E0CE7">
              <w:rPr>
                <w:rFonts w:ascii="GHEA Grapalat" w:hAnsi="GHEA Grapalat"/>
                <w:sz w:val="20"/>
                <w:szCs w:val="20"/>
                <w:lang w:val="hy-AM"/>
              </w:rPr>
              <w:t xml:space="preserve">րի նախագիծը </w:t>
            </w:r>
            <w:r>
              <w:rPr>
                <w:rFonts w:ascii="GHEA Grapalat" w:hAnsi="GHEA Grapalat"/>
                <w:sz w:val="20"/>
                <w:szCs w:val="20"/>
                <w:lang w:val="hy-AM"/>
              </w:rPr>
              <w:t xml:space="preserve">ներառում է </w:t>
            </w:r>
            <w:r w:rsidR="00EC5379">
              <w:rPr>
                <w:rFonts w:ascii="GHEA Grapalat" w:hAnsi="GHEA Grapalat"/>
                <w:sz w:val="20"/>
                <w:szCs w:val="20"/>
                <w:lang w:val="hy-AM"/>
              </w:rPr>
              <w:t xml:space="preserve">ծավալուն կագավորումներ Մասնավոր Գործընկերոջ կողմից </w:t>
            </w:r>
            <w:r w:rsidR="00A211B0">
              <w:rPr>
                <w:rFonts w:ascii="GHEA Grapalat" w:hAnsi="GHEA Grapalat"/>
                <w:sz w:val="20"/>
                <w:szCs w:val="20"/>
                <w:lang w:val="hy-AM"/>
              </w:rPr>
              <w:t xml:space="preserve">մի շարք պահանջների խախտման դեպքում, և գործնականում դրանք ռիսկերի մատրիցում արտացոլելը նպատակաարմար չէ՝ հատկապես հաշվի առնելով, որ Պայմանագրի նախագիծը </w:t>
            </w:r>
            <w:r w:rsidR="00A211B0">
              <w:rPr>
                <w:rFonts w:ascii="GHEA Grapalat" w:hAnsi="GHEA Grapalat"/>
                <w:sz w:val="20"/>
                <w:szCs w:val="20"/>
                <w:lang w:val="hy-AM"/>
              </w:rPr>
              <w:t>սույն Որ</w:t>
            </w:r>
            <w:r w:rsidR="00A211B0">
              <w:rPr>
                <w:rFonts w:ascii="GHEA Grapalat" w:hAnsi="GHEA Grapalat"/>
                <w:sz w:val="20"/>
                <w:szCs w:val="20"/>
                <w:lang w:val="hy-AM"/>
              </w:rPr>
              <w:t>ո</w:t>
            </w:r>
            <w:r w:rsidR="00A211B0">
              <w:rPr>
                <w:rFonts w:ascii="GHEA Grapalat" w:hAnsi="GHEA Grapalat"/>
                <w:sz w:val="20"/>
                <w:szCs w:val="20"/>
                <w:lang w:val="hy-AM"/>
              </w:rPr>
              <w:t xml:space="preserve">շման </w:t>
            </w:r>
            <w:r w:rsidR="00A211B0">
              <w:rPr>
                <w:rFonts w:ascii="GHEA Grapalat" w:hAnsi="GHEA Grapalat"/>
                <w:sz w:val="20"/>
                <w:szCs w:val="20"/>
                <w:lang w:val="hy-AM"/>
              </w:rPr>
              <w:t>հավելված</w:t>
            </w:r>
            <w:r w:rsidR="00A211B0">
              <w:rPr>
                <w:rFonts w:ascii="GHEA Grapalat" w:hAnsi="GHEA Grapalat"/>
                <w:sz w:val="20"/>
                <w:szCs w:val="20"/>
                <w:lang w:val="hy-AM"/>
              </w:rPr>
              <w:t xml:space="preserve"> և անբաժանելի մաս է կազմում</w:t>
            </w:r>
            <w:r w:rsidR="00A211B0">
              <w:rPr>
                <w:rFonts w:ascii="GHEA Grapalat" w:hAnsi="GHEA Grapalat"/>
                <w:sz w:val="20"/>
                <w:szCs w:val="20"/>
                <w:lang w:val="hy-AM"/>
              </w:rPr>
              <w:t>։</w:t>
            </w:r>
          </w:p>
        </w:tc>
      </w:tr>
      <w:tr w:rsidR="00AB1A80" w:rsidRPr="00DD033F" w14:paraId="3C1E5ECA" w14:textId="77777777" w:rsidTr="00DD033F">
        <w:trPr>
          <w:jc w:val="center"/>
        </w:trPr>
        <w:tc>
          <w:tcPr>
            <w:tcW w:w="625" w:type="dxa"/>
            <w:vAlign w:val="center"/>
          </w:tcPr>
          <w:p w14:paraId="4C0E00F7" w14:textId="77777777" w:rsidR="00AB1A80" w:rsidRPr="00DD033F" w:rsidRDefault="00AB1A80" w:rsidP="00AB1A80">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5047E01E" w14:textId="54417F83" w:rsidR="00AB1A80" w:rsidRPr="00DD033F" w:rsidRDefault="007B079F" w:rsidP="00A34C8A">
            <w:pPr>
              <w:spacing w:before="60" w:after="60"/>
              <w:ind w:left="-24"/>
              <w:rPr>
                <w:rFonts w:ascii="GHEA Grapalat" w:hAnsi="GHEA Grapalat"/>
                <w:sz w:val="20"/>
                <w:szCs w:val="20"/>
                <w:lang w:val="hy-AM"/>
              </w:rPr>
            </w:pPr>
            <w:r w:rsidRPr="00DD033F">
              <w:rPr>
                <w:rFonts w:ascii="GHEA Grapalat" w:hAnsi="GHEA Grapalat"/>
                <w:sz w:val="20"/>
                <w:szCs w:val="20"/>
                <w:lang w:val="hy-AM"/>
              </w:rPr>
              <w:t xml:space="preserve">Նախագծի հավելված 1-ի կետ 20-ի վերջին սյունակի 3-րդ կետում առաջարկում ենք «ՀՆԸ»-ն </w:t>
            </w:r>
            <w:r w:rsidR="001B5C16" w:rsidRPr="00DD033F">
              <w:rPr>
                <w:rFonts w:ascii="GHEA Grapalat" w:hAnsi="GHEA Grapalat"/>
                <w:sz w:val="20"/>
                <w:szCs w:val="20"/>
                <w:lang w:val="hy-AM"/>
              </w:rPr>
              <w:t>գրել բացված տեսքով։</w:t>
            </w:r>
          </w:p>
        </w:tc>
        <w:tc>
          <w:tcPr>
            <w:tcW w:w="7200" w:type="dxa"/>
          </w:tcPr>
          <w:p w14:paraId="58837994" w14:textId="0AC6A956" w:rsidR="001B5C16" w:rsidRPr="00DD033F" w:rsidRDefault="001B5C16" w:rsidP="001B5C16">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706DB750" w14:textId="46DBF57D" w:rsidR="00AB1A80" w:rsidRPr="00DD033F" w:rsidRDefault="001B5C16" w:rsidP="001B5C16">
            <w:pPr>
              <w:spacing w:before="60" w:after="60"/>
              <w:rPr>
                <w:rFonts w:ascii="GHEA Grapalat" w:hAnsi="GHEA Grapalat"/>
                <w:b/>
                <w:bCs/>
                <w:sz w:val="20"/>
                <w:szCs w:val="20"/>
                <w:lang w:val="hy-AM"/>
              </w:rPr>
            </w:pPr>
            <w:r w:rsidRPr="00DD033F">
              <w:rPr>
                <w:rFonts w:ascii="GHEA Grapalat" w:hAnsi="GHEA Grapalat"/>
                <w:sz w:val="20"/>
                <w:szCs w:val="20"/>
                <w:lang w:val="hy-AM"/>
              </w:rPr>
              <w:t>Խմբագրվել է։</w:t>
            </w:r>
          </w:p>
        </w:tc>
      </w:tr>
      <w:tr w:rsidR="009C7B05" w:rsidRPr="004563E3" w14:paraId="1914C892" w14:textId="77777777" w:rsidTr="00DD033F">
        <w:trPr>
          <w:jc w:val="center"/>
        </w:trPr>
        <w:tc>
          <w:tcPr>
            <w:tcW w:w="625" w:type="dxa"/>
            <w:vAlign w:val="center"/>
          </w:tcPr>
          <w:p w14:paraId="63324E1B" w14:textId="77777777" w:rsidR="009C7B05" w:rsidRPr="00DD033F" w:rsidRDefault="009C7B05" w:rsidP="009C7B05">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1BEB5414" w14:textId="56BD8714" w:rsidR="009C7B05" w:rsidRPr="00DD033F" w:rsidRDefault="009C7B05" w:rsidP="009C7B05">
            <w:pPr>
              <w:spacing w:before="60" w:after="60"/>
              <w:ind w:left="-24"/>
              <w:rPr>
                <w:rFonts w:ascii="GHEA Grapalat" w:hAnsi="GHEA Grapalat"/>
                <w:sz w:val="20"/>
                <w:szCs w:val="20"/>
                <w:lang w:val="hy-AM"/>
              </w:rPr>
            </w:pPr>
            <w:r w:rsidRPr="00DD033F">
              <w:rPr>
                <w:rFonts w:ascii="GHEA Grapalat" w:hAnsi="GHEA Grapalat"/>
                <w:sz w:val="20"/>
                <w:szCs w:val="20"/>
                <w:lang w:val="hy-AM"/>
              </w:rPr>
              <w:t>Նախագծի հավելված 1-ի կետ 23-ի նախավերջին սյունակում առաջարկում ենք չնշել, թե ինչ դեպքեր են դիտարկվել, քանի որ արդեն առկա է որոշում</w:t>
            </w:r>
          </w:p>
        </w:tc>
        <w:tc>
          <w:tcPr>
            <w:tcW w:w="7200" w:type="dxa"/>
          </w:tcPr>
          <w:p w14:paraId="2F406F0B" w14:textId="77777777" w:rsidR="009C7B05" w:rsidRDefault="009C7B05" w:rsidP="009C7B05">
            <w:pPr>
              <w:spacing w:before="60" w:after="60"/>
              <w:rPr>
                <w:rFonts w:ascii="GHEA Grapalat" w:hAnsi="GHEA Grapalat"/>
                <w:sz w:val="20"/>
                <w:szCs w:val="20"/>
                <w:lang w:val="hy-AM"/>
              </w:rPr>
            </w:pPr>
            <w:r w:rsidRPr="00D13AE0">
              <w:rPr>
                <w:rFonts w:ascii="GHEA Grapalat" w:hAnsi="GHEA Grapalat"/>
                <w:b/>
                <w:bCs/>
                <w:sz w:val="20"/>
                <w:szCs w:val="20"/>
                <w:lang w:val="hy-AM"/>
              </w:rPr>
              <w:t>Ընդունվել է</w:t>
            </w:r>
            <w:r w:rsidRPr="00DD033F">
              <w:rPr>
                <w:rFonts w:ascii="GHEA Grapalat" w:hAnsi="GHEA Grapalat"/>
                <w:sz w:val="20"/>
                <w:szCs w:val="20"/>
                <w:lang w:val="hy-AM"/>
              </w:rPr>
              <w:t xml:space="preserve"> </w:t>
            </w:r>
          </w:p>
          <w:p w14:paraId="2E0536D1" w14:textId="11EAFD5D" w:rsidR="009C7B05" w:rsidRPr="00DD033F" w:rsidRDefault="009C7B05" w:rsidP="009C7B05">
            <w:pPr>
              <w:spacing w:before="60" w:after="60"/>
              <w:rPr>
                <w:rFonts w:ascii="GHEA Grapalat" w:hAnsi="GHEA Grapalat"/>
                <w:b/>
                <w:bCs/>
                <w:sz w:val="20"/>
                <w:szCs w:val="20"/>
                <w:lang w:val="hy-AM"/>
              </w:rPr>
            </w:pPr>
            <w:r w:rsidRPr="00DD033F">
              <w:rPr>
                <w:rFonts w:ascii="GHEA Grapalat" w:hAnsi="GHEA Grapalat"/>
                <w:sz w:val="20"/>
                <w:szCs w:val="20"/>
                <w:lang w:val="hy-AM"/>
              </w:rPr>
              <w:t>Խմբագրվել է։</w:t>
            </w:r>
          </w:p>
        </w:tc>
      </w:tr>
      <w:tr w:rsidR="009C7B05" w:rsidRPr="00DD033F" w14:paraId="47AC31B3" w14:textId="77777777" w:rsidTr="00DD033F">
        <w:trPr>
          <w:jc w:val="center"/>
        </w:trPr>
        <w:tc>
          <w:tcPr>
            <w:tcW w:w="625" w:type="dxa"/>
            <w:vAlign w:val="center"/>
          </w:tcPr>
          <w:p w14:paraId="2379DAD7" w14:textId="77777777" w:rsidR="009C7B05" w:rsidRPr="00DD033F" w:rsidRDefault="009C7B05" w:rsidP="009C7B05">
            <w:pPr>
              <w:pStyle w:val="ListParagraph"/>
              <w:numPr>
                <w:ilvl w:val="1"/>
                <w:numId w:val="1"/>
              </w:numPr>
              <w:spacing w:before="60" w:after="60"/>
              <w:ind w:left="0" w:firstLine="0"/>
              <w:rPr>
                <w:rFonts w:ascii="GHEA Grapalat" w:hAnsi="GHEA Grapalat"/>
                <w:sz w:val="20"/>
                <w:szCs w:val="20"/>
                <w:lang w:val="hy-AM"/>
              </w:rPr>
            </w:pPr>
          </w:p>
        </w:tc>
        <w:tc>
          <w:tcPr>
            <w:tcW w:w="7920" w:type="dxa"/>
            <w:vAlign w:val="center"/>
          </w:tcPr>
          <w:p w14:paraId="14CD2E25" w14:textId="3ABD43D5" w:rsidR="009C7B05" w:rsidRPr="00DD033F" w:rsidRDefault="009C7B05" w:rsidP="009C7B05">
            <w:pPr>
              <w:spacing w:before="60" w:after="60"/>
              <w:ind w:left="-24"/>
              <w:rPr>
                <w:rFonts w:ascii="GHEA Grapalat" w:hAnsi="GHEA Grapalat"/>
                <w:sz w:val="20"/>
                <w:szCs w:val="20"/>
                <w:lang w:val="hy-AM"/>
              </w:rPr>
            </w:pPr>
            <w:r w:rsidRPr="00DD033F">
              <w:rPr>
                <w:rFonts w:ascii="GHEA Grapalat" w:hAnsi="GHEA Grapalat"/>
                <w:sz w:val="20"/>
                <w:szCs w:val="20"/>
                <w:lang w:val="hy-AM"/>
              </w:rPr>
              <w:t>Նախագծի հավելված 1-ի կետ 23-ի առաջին սյունակում վեջին նախադասության հետ կապված՝ առաջարկում ենք ներառել, թե ըստ մոդելի որքան է կազմում։ «Սովորաբար» բառը թուլացնում է բովանդակությունը</w:t>
            </w:r>
          </w:p>
        </w:tc>
        <w:tc>
          <w:tcPr>
            <w:tcW w:w="7200" w:type="dxa"/>
          </w:tcPr>
          <w:p w14:paraId="4B49E73A" w14:textId="77777777" w:rsidR="009C7B05" w:rsidRDefault="009C7B05" w:rsidP="009C7B05">
            <w:pPr>
              <w:spacing w:before="60" w:after="60"/>
              <w:rPr>
                <w:rFonts w:ascii="GHEA Grapalat" w:hAnsi="GHEA Grapalat"/>
                <w:sz w:val="20"/>
                <w:szCs w:val="20"/>
                <w:lang w:val="hy-AM"/>
              </w:rPr>
            </w:pPr>
            <w:r w:rsidRPr="00D13AE0">
              <w:rPr>
                <w:rFonts w:ascii="GHEA Grapalat" w:hAnsi="GHEA Grapalat"/>
                <w:b/>
                <w:bCs/>
                <w:sz w:val="20"/>
                <w:szCs w:val="20"/>
                <w:lang w:val="hy-AM"/>
              </w:rPr>
              <w:t>Ընդունվել է</w:t>
            </w:r>
            <w:r w:rsidRPr="00DD033F">
              <w:rPr>
                <w:rFonts w:ascii="GHEA Grapalat" w:hAnsi="GHEA Grapalat"/>
                <w:sz w:val="20"/>
                <w:szCs w:val="20"/>
                <w:lang w:val="hy-AM"/>
              </w:rPr>
              <w:t xml:space="preserve"> </w:t>
            </w:r>
          </w:p>
          <w:p w14:paraId="1E6FF239" w14:textId="6DDD5BC8" w:rsidR="009C7B05" w:rsidRPr="00DD033F" w:rsidRDefault="009C7B05" w:rsidP="009C7B05">
            <w:pPr>
              <w:spacing w:before="60" w:after="60"/>
              <w:rPr>
                <w:rFonts w:ascii="GHEA Grapalat" w:hAnsi="GHEA Grapalat"/>
                <w:b/>
                <w:bCs/>
                <w:sz w:val="20"/>
                <w:szCs w:val="20"/>
                <w:lang w:val="hy-AM"/>
              </w:rPr>
            </w:pPr>
            <w:r w:rsidRPr="00D13AE0">
              <w:rPr>
                <w:rFonts w:ascii="GHEA Grapalat" w:hAnsi="GHEA Grapalat"/>
                <w:sz w:val="20"/>
                <w:szCs w:val="20"/>
                <w:lang w:val="hy-AM"/>
              </w:rPr>
              <w:t>Խմբագրվել է։</w:t>
            </w:r>
          </w:p>
        </w:tc>
      </w:tr>
      <w:tr w:rsidR="007D6C55" w:rsidRPr="00D82B76" w14:paraId="25840551" w14:textId="77777777" w:rsidTr="00DD033F">
        <w:trPr>
          <w:jc w:val="center"/>
        </w:trPr>
        <w:tc>
          <w:tcPr>
            <w:tcW w:w="625" w:type="dxa"/>
            <w:vAlign w:val="center"/>
          </w:tcPr>
          <w:p w14:paraId="290FA9D3"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7675EFF8" w14:textId="4AD9B113" w:rsidR="007D6C55" w:rsidRPr="00DD033F" w:rsidRDefault="007D6C55"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Տարածքային կառավարման և ենթակառուցվածքների նախարարություն</w:t>
            </w:r>
          </w:p>
        </w:tc>
      </w:tr>
      <w:tr w:rsidR="00AB1A80" w:rsidRPr="00DD033F" w14:paraId="50A52FB8" w14:textId="77777777" w:rsidTr="00DD033F">
        <w:trPr>
          <w:jc w:val="center"/>
        </w:trPr>
        <w:tc>
          <w:tcPr>
            <w:tcW w:w="625" w:type="dxa"/>
            <w:vAlign w:val="center"/>
          </w:tcPr>
          <w:p w14:paraId="175252A3" w14:textId="77777777" w:rsidR="00AB1A80" w:rsidRPr="00DD033F" w:rsidRDefault="00AB1A80"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vAlign w:val="center"/>
          </w:tcPr>
          <w:p w14:paraId="4C38EA17" w14:textId="07F8F760" w:rsidR="00AB1A80" w:rsidRPr="00DD033F" w:rsidRDefault="00AB1A80" w:rsidP="00AB1A80">
            <w:pPr>
              <w:spacing w:before="60" w:after="60"/>
              <w:rPr>
                <w:rFonts w:ascii="GHEA Grapalat" w:hAnsi="GHEA Grapalat"/>
                <w:sz w:val="20"/>
                <w:szCs w:val="20"/>
                <w:lang w:val="hy-AM"/>
              </w:rPr>
            </w:pPr>
            <w:r w:rsidRPr="00DD033F">
              <w:rPr>
                <w:rFonts w:ascii="GHEA Grapalat" w:hAnsi="GHEA Grapalat"/>
                <w:sz w:val="20"/>
                <w:szCs w:val="20"/>
                <w:lang w:val="hy-AM"/>
              </w:rPr>
              <w:t>Առաջարկություններ և դիտողություններ չկան</w:t>
            </w:r>
          </w:p>
        </w:tc>
        <w:tc>
          <w:tcPr>
            <w:tcW w:w="7200" w:type="dxa"/>
            <w:vAlign w:val="center"/>
          </w:tcPr>
          <w:p w14:paraId="3E795B02" w14:textId="7A1BA676" w:rsidR="00AB1A80" w:rsidRPr="00DD033F" w:rsidRDefault="00AB1A80"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w:t>
            </w:r>
          </w:p>
        </w:tc>
      </w:tr>
      <w:tr w:rsidR="007D6C55" w:rsidRPr="00DD033F" w14:paraId="78EF2C64" w14:textId="77777777" w:rsidTr="00DD033F">
        <w:trPr>
          <w:jc w:val="center"/>
        </w:trPr>
        <w:tc>
          <w:tcPr>
            <w:tcW w:w="625" w:type="dxa"/>
            <w:vAlign w:val="center"/>
          </w:tcPr>
          <w:p w14:paraId="7D63A22A"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2ACF9761" w14:textId="7A4F631C" w:rsidR="007D6C55" w:rsidRPr="00DD033F" w:rsidRDefault="007D6C55"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Բարձր տեխնոլոգիական արդյունաբերության նախարարություն</w:t>
            </w:r>
          </w:p>
        </w:tc>
      </w:tr>
      <w:tr w:rsidR="00AB1A80" w:rsidRPr="00DD033F" w14:paraId="3CAA2D6A" w14:textId="77777777" w:rsidTr="00DD033F">
        <w:trPr>
          <w:jc w:val="center"/>
        </w:trPr>
        <w:tc>
          <w:tcPr>
            <w:tcW w:w="625" w:type="dxa"/>
            <w:vAlign w:val="center"/>
          </w:tcPr>
          <w:p w14:paraId="0A6651E1" w14:textId="77777777" w:rsidR="00AB1A80" w:rsidRPr="00DD033F" w:rsidRDefault="00AB1A80"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vAlign w:val="center"/>
          </w:tcPr>
          <w:p w14:paraId="125FCFC0" w14:textId="6933969A" w:rsidR="00AB1A80" w:rsidRPr="00DD033F" w:rsidRDefault="00E444FD" w:rsidP="00AB1A80">
            <w:pPr>
              <w:spacing w:before="60" w:after="60"/>
              <w:ind w:left="-24" w:firstLine="24"/>
              <w:rPr>
                <w:rFonts w:ascii="GHEA Grapalat" w:hAnsi="GHEA Grapalat"/>
                <w:sz w:val="20"/>
                <w:szCs w:val="20"/>
              </w:rPr>
            </w:pPr>
            <w:r w:rsidRPr="00DD033F">
              <w:rPr>
                <w:rFonts w:ascii="GHEA Grapalat" w:hAnsi="GHEA Grapalat"/>
                <w:sz w:val="20"/>
                <w:szCs w:val="20"/>
                <w:lang w:val="hy-AM"/>
              </w:rPr>
              <w:t>Առարկություններ և դիտողություններ չկան</w:t>
            </w:r>
          </w:p>
        </w:tc>
        <w:tc>
          <w:tcPr>
            <w:tcW w:w="7200" w:type="dxa"/>
            <w:vAlign w:val="center"/>
          </w:tcPr>
          <w:p w14:paraId="00B1B645" w14:textId="5B248AEC" w:rsidR="00AB1A80" w:rsidRPr="00DD033F" w:rsidRDefault="00AB1A80"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w:t>
            </w:r>
          </w:p>
        </w:tc>
      </w:tr>
      <w:tr w:rsidR="007D6C55" w:rsidRPr="00DD033F" w14:paraId="33014A7F" w14:textId="77777777" w:rsidTr="00DD033F">
        <w:trPr>
          <w:jc w:val="center"/>
        </w:trPr>
        <w:tc>
          <w:tcPr>
            <w:tcW w:w="625" w:type="dxa"/>
            <w:vAlign w:val="center"/>
          </w:tcPr>
          <w:p w14:paraId="135B4D70"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63FE6F50" w14:textId="5DE7C7FC" w:rsidR="007D6C55" w:rsidRPr="00DD033F" w:rsidRDefault="007D6C55"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Պաշտպանության նախարարություն</w:t>
            </w:r>
          </w:p>
        </w:tc>
      </w:tr>
      <w:tr w:rsidR="00AB1A80" w:rsidRPr="00DD033F" w14:paraId="34B28D0D" w14:textId="77777777" w:rsidTr="00DD033F">
        <w:trPr>
          <w:jc w:val="center"/>
        </w:trPr>
        <w:tc>
          <w:tcPr>
            <w:tcW w:w="625" w:type="dxa"/>
            <w:vAlign w:val="center"/>
          </w:tcPr>
          <w:p w14:paraId="2706ECCC" w14:textId="77777777" w:rsidR="00AB1A80" w:rsidRPr="00DD033F" w:rsidRDefault="00AB1A80"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vAlign w:val="center"/>
          </w:tcPr>
          <w:p w14:paraId="4FB71C09" w14:textId="24291601" w:rsidR="00AB1A80" w:rsidRPr="00DD033F" w:rsidRDefault="00AB1A80" w:rsidP="00AB1A80">
            <w:pPr>
              <w:spacing w:before="60" w:after="60"/>
              <w:ind w:left="-24" w:firstLine="24"/>
              <w:rPr>
                <w:rFonts w:ascii="GHEA Grapalat" w:eastAsia="Times New Roman" w:hAnsi="GHEA Grapalat" w:cs="Times New Roman"/>
                <w:sz w:val="20"/>
                <w:szCs w:val="20"/>
                <w:lang w:val="hy-AM"/>
              </w:rPr>
            </w:pPr>
            <w:r w:rsidRPr="00DD033F">
              <w:rPr>
                <w:rFonts w:ascii="GHEA Grapalat" w:eastAsia="Times New Roman" w:hAnsi="GHEA Grapalat" w:cs="Times New Roman"/>
                <w:sz w:val="20"/>
                <w:szCs w:val="20"/>
                <w:lang w:val="hy-AM"/>
              </w:rPr>
              <w:t>Դիտողություններ և առաջարկություններ չկան</w:t>
            </w:r>
          </w:p>
        </w:tc>
        <w:tc>
          <w:tcPr>
            <w:tcW w:w="7200" w:type="dxa"/>
            <w:vAlign w:val="center"/>
          </w:tcPr>
          <w:p w14:paraId="3EBB5B83" w14:textId="573DEEEA" w:rsidR="00AB1A80" w:rsidRPr="00DD033F" w:rsidRDefault="00AB1A80"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w:t>
            </w:r>
          </w:p>
        </w:tc>
      </w:tr>
      <w:tr w:rsidR="007D6C55" w:rsidRPr="00D82B76" w14:paraId="2475C72C" w14:textId="77777777" w:rsidTr="00DD033F">
        <w:trPr>
          <w:jc w:val="center"/>
        </w:trPr>
        <w:tc>
          <w:tcPr>
            <w:tcW w:w="625" w:type="dxa"/>
            <w:vAlign w:val="center"/>
          </w:tcPr>
          <w:p w14:paraId="02414897"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vAlign w:val="center"/>
          </w:tcPr>
          <w:p w14:paraId="61FC3B24" w14:textId="64E1FF41" w:rsidR="007D6C55" w:rsidRPr="00DD033F" w:rsidRDefault="007D6C55"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Աշխատանքի և սոցիալական հարցերի նախարարություն</w:t>
            </w:r>
          </w:p>
        </w:tc>
      </w:tr>
      <w:tr w:rsidR="00AB1A80" w:rsidRPr="00D82B76" w14:paraId="29730064" w14:textId="77777777" w:rsidTr="00DD033F">
        <w:trPr>
          <w:jc w:val="center"/>
        </w:trPr>
        <w:tc>
          <w:tcPr>
            <w:tcW w:w="625" w:type="dxa"/>
            <w:vAlign w:val="center"/>
          </w:tcPr>
          <w:p w14:paraId="01F30530" w14:textId="77777777" w:rsidR="00AB1A80" w:rsidRPr="00DD033F" w:rsidRDefault="00AB1A80"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vAlign w:val="center"/>
          </w:tcPr>
          <w:p w14:paraId="631ABFA7" w14:textId="46ADA4B7" w:rsidR="00AB1A80" w:rsidRPr="00DD033F" w:rsidRDefault="00AB1A80" w:rsidP="00AB1A80">
            <w:pPr>
              <w:spacing w:before="60" w:after="60"/>
              <w:ind w:left="-24"/>
              <w:rPr>
                <w:rFonts w:ascii="GHEA Grapalat" w:eastAsia="Times New Roman" w:hAnsi="GHEA Grapalat" w:cs="Times New Roman"/>
                <w:sz w:val="20"/>
                <w:szCs w:val="20"/>
                <w:lang w:val="hy-AM"/>
              </w:rPr>
            </w:pPr>
            <w:r w:rsidRPr="00DD033F">
              <w:rPr>
                <w:rFonts w:ascii="GHEA Grapalat" w:eastAsia="Times New Roman" w:hAnsi="GHEA Grapalat" w:cs="Times New Roman"/>
                <w:sz w:val="20"/>
                <w:szCs w:val="20"/>
                <w:lang w:val="hy-AM"/>
              </w:rPr>
              <w:t>«Հայաստանի Հանրապետությունում կենսաչափական անձնագրերի և նույնականացման քարտերի տրամադրման ենթակառուցվածքի պետություն-մասնավոր ծրագրի իրականացման մասին» Հայաստանի Հանրապետության կառավարության որոշման նախագծում առաջարկում ենք լրացնել որոշման նախագծի վերնագիրը։</w:t>
            </w:r>
          </w:p>
        </w:tc>
        <w:tc>
          <w:tcPr>
            <w:tcW w:w="7200" w:type="dxa"/>
          </w:tcPr>
          <w:p w14:paraId="455EF017" w14:textId="77777777" w:rsidR="00AB1A80" w:rsidRPr="00DD033F" w:rsidRDefault="00AB1A80"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Ընդունվել է։</w:t>
            </w:r>
          </w:p>
          <w:p w14:paraId="143752DF" w14:textId="6D2C3538" w:rsidR="00AB1A80" w:rsidRPr="00DD033F" w:rsidRDefault="00AB1A80" w:rsidP="00AB1A80">
            <w:pPr>
              <w:spacing w:before="60" w:after="60"/>
              <w:rPr>
                <w:rFonts w:ascii="GHEA Grapalat" w:hAnsi="GHEA Grapalat"/>
                <w:sz w:val="20"/>
                <w:szCs w:val="20"/>
                <w:lang w:val="hy-AM"/>
              </w:rPr>
            </w:pPr>
            <w:r w:rsidRPr="00DD033F">
              <w:rPr>
                <w:rFonts w:ascii="GHEA Grapalat" w:hAnsi="GHEA Grapalat"/>
                <w:sz w:val="20"/>
                <w:szCs w:val="20"/>
                <w:lang w:val="hy-AM"/>
              </w:rPr>
              <w:t>Նախագիծը խմբագրվել է։</w:t>
            </w:r>
          </w:p>
        </w:tc>
      </w:tr>
      <w:tr w:rsidR="007D6C55" w:rsidRPr="00DD033F" w14:paraId="56701D2A" w14:textId="77777777" w:rsidTr="00DD033F">
        <w:tblPrEx>
          <w:jc w:val="left"/>
        </w:tblPrEx>
        <w:tc>
          <w:tcPr>
            <w:tcW w:w="625" w:type="dxa"/>
          </w:tcPr>
          <w:p w14:paraId="60ABB42A"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tcPr>
          <w:p w14:paraId="409605FA" w14:textId="483F2BAE" w:rsidR="007D6C55" w:rsidRPr="00DD033F" w:rsidRDefault="007D6C55" w:rsidP="00AB1A80">
            <w:pPr>
              <w:spacing w:before="60" w:after="60"/>
              <w:rPr>
                <w:rFonts w:ascii="GHEA Grapalat" w:hAnsi="GHEA Grapalat"/>
                <w:b/>
                <w:bCs/>
                <w:sz w:val="20"/>
                <w:szCs w:val="20"/>
                <w:lang w:val="hy-AM"/>
              </w:rPr>
            </w:pPr>
            <w:r w:rsidRPr="00DD033F">
              <w:rPr>
                <w:rFonts w:ascii="GHEA Grapalat" w:eastAsia="Times New Roman" w:hAnsi="GHEA Grapalat" w:cs="Times New Roman"/>
                <w:b/>
                <w:bCs/>
                <w:sz w:val="20"/>
                <w:szCs w:val="20"/>
                <w:lang w:val="hy-AM"/>
              </w:rPr>
              <w:t>Ազգային անվտանգության ծառայություն</w:t>
            </w:r>
          </w:p>
        </w:tc>
      </w:tr>
      <w:tr w:rsidR="00AB1A80" w:rsidRPr="00DD033F" w14:paraId="23584E88" w14:textId="77777777" w:rsidTr="00DD033F">
        <w:tblPrEx>
          <w:jc w:val="left"/>
        </w:tblPrEx>
        <w:tc>
          <w:tcPr>
            <w:tcW w:w="625" w:type="dxa"/>
          </w:tcPr>
          <w:p w14:paraId="261BA9D4" w14:textId="77777777" w:rsidR="00AB1A80" w:rsidRPr="00DD033F" w:rsidRDefault="00AB1A80"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tcPr>
          <w:p w14:paraId="0E4EEE21" w14:textId="7B6DA299" w:rsidR="00AB1A80" w:rsidRPr="00DD033F" w:rsidRDefault="0018126E" w:rsidP="00AB1A80">
            <w:pPr>
              <w:spacing w:before="60" w:after="60"/>
              <w:ind w:left="-24"/>
              <w:rPr>
                <w:rFonts w:ascii="GHEA Grapalat" w:eastAsia="Times New Roman" w:hAnsi="GHEA Grapalat" w:cs="Times New Roman"/>
                <w:sz w:val="20"/>
                <w:szCs w:val="20"/>
                <w:lang w:val="hy-AM"/>
              </w:rPr>
            </w:pPr>
            <w:r w:rsidRPr="00DD033F">
              <w:rPr>
                <w:rFonts w:ascii="GHEA Grapalat" w:eastAsia="Times New Roman" w:hAnsi="GHEA Grapalat" w:cs="Times New Roman"/>
                <w:sz w:val="20"/>
                <w:szCs w:val="20"/>
                <w:lang w:val="hy-AM"/>
              </w:rPr>
              <w:t xml:space="preserve">Առաջարկություններ և </w:t>
            </w:r>
            <w:r w:rsidR="00ED131C" w:rsidRPr="00DD033F">
              <w:rPr>
                <w:rFonts w:ascii="GHEA Grapalat" w:eastAsia="Times New Roman" w:hAnsi="GHEA Grapalat" w:cs="Times New Roman"/>
                <w:sz w:val="20"/>
                <w:szCs w:val="20"/>
                <w:lang w:val="hy-AM"/>
              </w:rPr>
              <w:t>դիտողություններ չկան։</w:t>
            </w:r>
          </w:p>
        </w:tc>
        <w:tc>
          <w:tcPr>
            <w:tcW w:w="7200" w:type="dxa"/>
          </w:tcPr>
          <w:p w14:paraId="05121FBD" w14:textId="3803CD68" w:rsidR="00AB1A80" w:rsidRPr="00DD033F" w:rsidRDefault="00ED131C" w:rsidP="00AB1A80">
            <w:pPr>
              <w:spacing w:before="60" w:after="60"/>
              <w:rPr>
                <w:rFonts w:ascii="GHEA Grapalat" w:hAnsi="GHEA Grapalat"/>
                <w:b/>
                <w:bCs/>
                <w:sz w:val="20"/>
                <w:szCs w:val="20"/>
                <w:lang w:val="hy-AM"/>
              </w:rPr>
            </w:pPr>
            <w:r w:rsidRPr="00DD033F">
              <w:rPr>
                <w:rFonts w:ascii="GHEA Grapalat" w:hAnsi="GHEA Grapalat"/>
                <w:b/>
                <w:bCs/>
                <w:sz w:val="20"/>
                <w:szCs w:val="20"/>
                <w:lang w:val="hy-AM"/>
              </w:rPr>
              <w:t>-</w:t>
            </w:r>
          </w:p>
        </w:tc>
      </w:tr>
      <w:tr w:rsidR="00F904FA" w:rsidRPr="00DD033F" w14:paraId="2D7B62DA" w14:textId="77777777" w:rsidTr="00421A46">
        <w:tblPrEx>
          <w:jc w:val="left"/>
        </w:tblPrEx>
        <w:tc>
          <w:tcPr>
            <w:tcW w:w="625" w:type="dxa"/>
          </w:tcPr>
          <w:p w14:paraId="2E0FD103" w14:textId="77777777" w:rsidR="00F904FA" w:rsidRPr="00DD033F" w:rsidRDefault="00F904FA" w:rsidP="00421A46">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tcPr>
          <w:p w14:paraId="2FD22FAA" w14:textId="4CE0B079" w:rsidR="00F904FA" w:rsidRPr="00F904FA" w:rsidRDefault="00F904FA" w:rsidP="00421A46">
            <w:pPr>
              <w:spacing w:before="60" w:after="60"/>
              <w:rPr>
                <w:rFonts w:ascii="GHEA Grapalat" w:hAnsi="GHEA Grapalat"/>
                <w:b/>
                <w:bCs/>
                <w:sz w:val="20"/>
                <w:szCs w:val="20"/>
                <w:lang w:val="hy-AM"/>
              </w:rPr>
            </w:pPr>
            <w:r>
              <w:rPr>
                <w:rFonts w:ascii="GHEA Grapalat" w:eastAsia="Times New Roman" w:hAnsi="GHEA Grapalat" w:cs="Times New Roman"/>
                <w:b/>
                <w:bCs/>
                <w:sz w:val="20"/>
                <w:szCs w:val="20"/>
                <w:lang w:val="hy-AM"/>
              </w:rPr>
              <w:t>Կենտրոնական բանկ</w:t>
            </w:r>
          </w:p>
        </w:tc>
      </w:tr>
      <w:tr w:rsidR="00F904FA" w:rsidRPr="00E4418C" w14:paraId="40E173E3" w14:textId="77777777" w:rsidTr="00DD033F">
        <w:tblPrEx>
          <w:jc w:val="left"/>
        </w:tblPrEx>
        <w:tc>
          <w:tcPr>
            <w:tcW w:w="625" w:type="dxa"/>
          </w:tcPr>
          <w:p w14:paraId="7EA53B3B" w14:textId="77777777" w:rsidR="00F904FA" w:rsidRPr="00DD033F" w:rsidRDefault="00F904FA"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tcPr>
          <w:p w14:paraId="0B57E82B" w14:textId="77777777" w:rsidR="00F904FA" w:rsidRDefault="0038542C" w:rsidP="00AB1A80">
            <w:pPr>
              <w:spacing w:before="60" w:after="60"/>
              <w:ind w:left="-24"/>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 xml:space="preserve">Առաջարկություն և դիտողություն չկա։ </w:t>
            </w:r>
          </w:p>
          <w:p w14:paraId="23DE4D62" w14:textId="620F6C4C" w:rsidR="0038542C" w:rsidRPr="00DD033F" w:rsidRDefault="0038542C" w:rsidP="00AB1A80">
            <w:pPr>
              <w:spacing w:before="60" w:after="60"/>
              <w:ind w:left="-24"/>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lastRenderedPageBreak/>
              <w:t xml:space="preserve">Նշենք նաև, որ </w:t>
            </w:r>
            <w:r w:rsidR="00E4418C">
              <w:rPr>
                <w:rFonts w:ascii="GHEA Grapalat" w:eastAsia="Times New Roman" w:hAnsi="GHEA Grapalat" w:cs="Times New Roman"/>
                <w:sz w:val="20"/>
                <w:szCs w:val="20"/>
                <w:lang w:val="hy-AM"/>
              </w:rPr>
              <w:t>Հայաստանի Հանրապետության կենտրոնական բանկի և «Հայաստանի տեղեկատվական համակարգերի գործակալություն» հիմնադրամի ներկայացուցիչները ներգրավված են նշված գործընթացի նպատակով ստեղծված աշխատանքյաին խմբում և հընթացս</w:t>
            </w:r>
            <w:r w:rsidR="00755CA3">
              <w:rPr>
                <w:rFonts w:ascii="GHEA Grapalat" w:eastAsia="Times New Roman" w:hAnsi="GHEA Grapalat" w:cs="Times New Roman"/>
                <w:sz w:val="20"/>
                <w:szCs w:val="20"/>
                <w:lang w:val="hy-AM"/>
              </w:rPr>
              <w:t xml:space="preserve"> ներկայացնում են իրենց դիտարկումներն ու առաջարկները, և ակտիվորեն աջակցում են փաստաթղթերի մշակմանը։</w:t>
            </w:r>
          </w:p>
        </w:tc>
        <w:tc>
          <w:tcPr>
            <w:tcW w:w="7200" w:type="dxa"/>
          </w:tcPr>
          <w:p w14:paraId="224B6153" w14:textId="0FD5A662" w:rsidR="00F904FA" w:rsidRPr="00DD033F" w:rsidRDefault="00755CA3" w:rsidP="00AB1A80">
            <w:pPr>
              <w:spacing w:before="60" w:after="60"/>
              <w:rPr>
                <w:rFonts w:ascii="GHEA Grapalat" w:hAnsi="GHEA Grapalat"/>
                <w:b/>
                <w:bCs/>
                <w:sz w:val="20"/>
                <w:szCs w:val="20"/>
                <w:lang w:val="hy-AM"/>
              </w:rPr>
            </w:pPr>
            <w:r>
              <w:rPr>
                <w:rFonts w:ascii="GHEA Grapalat" w:hAnsi="GHEA Grapalat"/>
                <w:b/>
                <w:bCs/>
                <w:sz w:val="20"/>
                <w:szCs w:val="20"/>
                <w:lang w:val="hy-AM"/>
              </w:rPr>
              <w:lastRenderedPageBreak/>
              <w:t>Ընդունվել է ի գիտություն։</w:t>
            </w:r>
          </w:p>
        </w:tc>
      </w:tr>
      <w:tr w:rsidR="007D6C55" w:rsidRPr="00DD033F" w14:paraId="5D7DAD99" w14:textId="77777777" w:rsidTr="00DD033F">
        <w:tblPrEx>
          <w:jc w:val="left"/>
        </w:tblPrEx>
        <w:tc>
          <w:tcPr>
            <w:tcW w:w="625" w:type="dxa"/>
          </w:tcPr>
          <w:p w14:paraId="2C7CB8B6"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tcPr>
          <w:p w14:paraId="33D069F5" w14:textId="0F1AB44A" w:rsidR="007D6C55" w:rsidRPr="00DD033F" w:rsidRDefault="007D6C55" w:rsidP="00AB1A80">
            <w:pPr>
              <w:spacing w:before="60" w:after="60"/>
              <w:rPr>
                <w:rFonts w:ascii="GHEA Grapalat" w:hAnsi="GHEA Grapalat"/>
                <w:b/>
                <w:bCs/>
                <w:sz w:val="20"/>
                <w:szCs w:val="20"/>
                <w:lang w:val="hy-AM"/>
              </w:rPr>
            </w:pPr>
            <w:r w:rsidRPr="00DD033F">
              <w:rPr>
                <w:rFonts w:ascii="GHEA Grapalat" w:eastAsia="Times New Roman" w:hAnsi="GHEA Grapalat" w:cs="Times New Roman"/>
                <w:b/>
                <w:bCs/>
                <w:sz w:val="20"/>
                <w:szCs w:val="20"/>
                <w:lang w:val="hy-AM"/>
              </w:rPr>
              <w:t>Հայաստանի տեղեկատվական համակարգերի գործակալություն</w:t>
            </w:r>
          </w:p>
        </w:tc>
      </w:tr>
      <w:tr w:rsidR="00E11017" w:rsidRPr="00DD033F" w14:paraId="7557E4C4" w14:textId="77777777" w:rsidTr="00DD033F">
        <w:tblPrEx>
          <w:jc w:val="left"/>
        </w:tblPrEx>
        <w:tc>
          <w:tcPr>
            <w:tcW w:w="625" w:type="dxa"/>
          </w:tcPr>
          <w:p w14:paraId="4C1913ED" w14:textId="77777777" w:rsidR="00E11017" w:rsidRPr="00DD033F" w:rsidRDefault="00E11017" w:rsidP="009E0032">
            <w:pPr>
              <w:pStyle w:val="ListParagraph"/>
              <w:numPr>
                <w:ilvl w:val="1"/>
                <w:numId w:val="1"/>
              </w:numPr>
              <w:spacing w:before="60" w:after="60"/>
              <w:ind w:left="0" w:firstLine="0"/>
              <w:rPr>
                <w:rFonts w:ascii="GHEA Grapalat" w:hAnsi="GHEA Grapalat"/>
                <w:b/>
                <w:bCs/>
                <w:sz w:val="20"/>
                <w:szCs w:val="20"/>
                <w:lang w:val="hy-AM"/>
              </w:rPr>
            </w:pPr>
          </w:p>
        </w:tc>
        <w:tc>
          <w:tcPr>
            <w:tcW w:w="7920" w:type="dxa"/>
          </w:tcPr>
          <w:p w14:paraId="791E4529" w14:textId="1F666BAA" w:rsidR="00E11017" w:rsidRPr="00DD033F" w:rsidRDefault="00E11017" w:rsidP="009E0032">
            <w:pPr>
              <w:spacing w:before="60" w:after="60"/>
              <w:ind w:left="-24"/>
              <w:rPr>
                <w:rFonts w:ascii="GHEA Grapalat" w:eastAsia="Times New Roman" w:hAnsi="GHEA Grapalat" w:cs="Times New Roman"/>
                <w:sz w:val="20"/>
                <w:szCs w:val="20"/>
                <w:lang w:val="hy-AM"/>
              </w:rPr>
            </w:pPr>
            <w:r w:rsidRPr="00DD033F">
              <w:rPr>
                <w:rFonts w:ascii="GHEA Grapalat" w:eastAsia="Times New Roman" w:hAnsi="GHEA Grapalat" w:cs="Times New Roman"/>
                <w:sz w:val="20"/>
                <w:szCs w:val="20"/>
                <w:lang w:val="hy-AM"/>
              </w:rPr>
              <w:t xml:space="preserve">Ներկայացվել և քննարկվել են աշխատանքային խմբի շրջանակներում </w:t>
            </w:r>
          </w:p>
        </w:tc>
        <w:tc>
          <w:tcPr>
            <w:tcW w:w="7200" w:type="dxa"/>
          </w:tcPr>
          <w:p w14:paraId="31611B0F" w14:textId="0680C219" w:rsidR="00E11017" w:rsidRPr="00DD033F" w:rsidRDefault="00E13963" w:rsidP="009E0032">
            <w:pPr>
              <w:spacing w:before="60" w:after="60"/>
              <w:rPr>
                <w:rFonts w:ascii="GHEA Grapalat" w:hAnsi="GHEA Grapalat"/>
                <w:sz w:val="20"/>
                <w:szCs w:val="20"/>
                <w:lang w:val="hy-AM"/>
              </w:rPr>
            </w:pPr>
            <w:r w:rsidRPr="00DD033F">
              <w:rPr>
                <w:rFonts w:ascii="GHEA Grapalat" w:hAnsi="GHEA Grapalat"/>
                <w:sz w:val="20"/>
                <w:szCs w:val="20"/>
                <w:lang w:val="hy-AM"/>
              </w:rPr>
              <w:t>-</w:t>
            </w:r>
          </w:p>
        </w:tc>
      </w:tr>
      <w:tr w:rsidR="007D6C55" w:rsidRPr="00DD033F" w14:paraId="2BBA787B" w14:textId="77777777" w:rsidTr="00DD033F">
        <w:tblPrEx>
          <w:jc w:val="left"/>
        </w:tblPrEx>
        <w:tc>
          <w:tcPr>
            <w:tcW w:w="625" w:type="dxa"/>
          </w:tcPr>
          <w:p w14:paraId="3CF8608C" w14:textId="77777777" w:rsidR="007D6C55" w:rsidRPr="00DD033F" w:rsidRDefault="007D6C55" w:rsidP="00AB1A80">
            <w:pPr>
              <w:pStyle w:val="ListParagraph"/>
              <w:numPr>
                <w:ilvl w:val="0"/>
                <w:numId w:val="1"/>
              </w:numPr>
              <w:spacing w:before="60" w:after="60"/>
              <w:ind w:left="0" w:firstLine="0"/>
              <w:rPr>
                <w:rFonts w:ascii="GHEA Grapalat" w:hAnsi="GHEA Grapalat"/>
                <w:b/>
                <w:bCs/>
                <w:sz w:val="20"/>
                <w:szCs w:val="20"/>
                <w:lang w:val="hy-AM"/>
              </w:rPr>
            </w:pPr>
          </w:p>
        </w:tc>
        <w:tc>
          <w:tcPr>
            <w:tcW w:w="15120" w:type="dxa"/>
            <w:gridSpan w:val="2"/>
          </w:tcPr>
          <w:p w14:paraId="5A34840B" w14:textId="0B164835" w:rsidR="007D6C55" w:rsidRPr="00DD033F" w:rsidRDefault="007D6C55" w:rsidP="00AB1A80">
            <w:pPr>
              <w:spacing w:before="60" w:after="60"/>
              <w:rPr>
                <w:rFonts w:ascii="GHEA Grapalat" w:hAnsi="GHEA Grapalat"/>
                <w:b/>
                <w:bCs/>
                <w:sz w:val="20"/>
                <w:szCs w:val="20"/>
                <w:lang w:val="hy-AM"/>
              </w:rPr>
            </w:pPr>
            <w:r w:rsidRPr="00DD033F">
              <w:rPr>
                <w:rFonts w:ascii="GHEA Grapalat" w:eastAsia="Times New Roman" w:hAnsi="GHEA Grapalat" w:cs="Times New Roman"/>
                <w:b/>
                <w:bCs/>
                <w:sz w:val="20"/>
                <w:szCs w:val="20"/>
                <w:lang w:val="hy-AM"/>
              </w:rPr>
              <w:t>«ԷԿԵՆԳ» ՓԲԸ</w:t>
            </w:r>
          </w:p>
        </w:tc>
      </w:tr>
      <w:tr w:rsidR="00AB1A80" w:rsidRPr="00D82B76" w14:paraId="68DC2349" w14:textId="77777777" w:rsidTr="00DD033F">
        <w:tblPrEx>
          <w:jc w:val="left"/>
        </w:tblPrEx>
        <w:tc>
          <w:tcPr>
            <w:tcW w:w="625" w:type="dxa"/>
          </w:tcPr>
          <w:p w14:paraId="2BACE266" w14:textId="77777777" w:rsidR="00AB1A80" w:rsidRPr="00DD033F" w:rsidRDefault="00AB1A80" w:rsidP="00AB1A80">
            <w:pPr>
              <w:pStyle w:val="ListParagraph"/>
              <w:numPr>
                <w:ilvl w:val="1"/>
                <w:numId w:val="1"/>
              </w:numPr>
              <w:spacing w:before="60" w:after="60"/>
              <w:ind w:left="0" w:firstLine="0"/>
              <w:rPr>
                <w:rFonts w:ascii="GHEA Grapalat" w:hAnsi="GHEA Grapalat"/>
                <w:b/>
                <w:bCs/>
                <w:sz w:val="20"/>
                <w:szCs w:val="20"/>
                <w:lang w:val="hy-AM"/>
              </w:rPr>
            </w:pPr>
          </w:p>
        </w:tc>
        <w:tc>
          <w:tcPr>
            <w:tcW w:w="7920" w:type="dxa"/>
          </w:tcPr>
          <w:p w14:paraId="2276231F" w14:textId="6FD9B434" w:rsidR="00AB1A80" w:rsidRPr="00DD033F" w:rsidRDefault="008B3345" w:rsidP="00AB1A80">
            <w:pPr>
              <w:spacing w:before="60" w:after="60"/>
              <w:ind w:left="-24"/>
              <w:rPr>
                <w:rFonts w:ascii="GHEA Grapalat" w:eastAsia="Times New Roman" w:hAnsi="GHEA Grapalat" w:cs="Times New Roman"/>
                <w:sz w:val="20"/>
                <w:szCs w:val="20"/>
                <w:lang w:val="hy-AM"/>
              </w:rPr>
            </w:pPr>
            <w:r w:rsidRPr="00DD033F">
              <w:rPr>
                <w:rFonts w:ascii="GHEA Grapalat" w:eastAsia="Times New Roman" w:hAnsi="GHEA Grapalat" w:cs="Times New Roman"/>
                <w:sz w:val="20"/>
                <w:szCs w:val="20"/>
                <w:lang w:val="hy-AM"/>
              </w:rPr>
              <w:t>Հաշվի առնելով այն հանգամանքը, որ Հավելված 4-ով սահմանված Տեխնիկական բնութագիրն ու Հավելված 3-ով սահմանված Որակավորման պահանջները պայմանագրային հիմունքներով ստեղծված են խորհրդատու ընկերության կողմից, առաջարկում ենք նշված ընկերությունից պահանջել գրավոր հավաստում, որ տեխնիկական և որակավորման, ինչպես նաև պայմանագրի նախագծով սահմանված պահանջները չեն սահմանափակում մրցակցությունը և, որ այդ պահանջներով մրցույթին կարող է բավարարել առվազն վեց կազմակերպություն՝ հնարավորության դեպքում ներկայացնելով նաև այդ ընկերությունների ցանկը</w:t>
            </w:r>
          </w:p>
        </w:tc>
        <w:tc>
          <w:tcPr>
            <w:tcW w:w="7200" w:type="dxa"/>
          </w:tcPr>
          <w:p w14:paraId="74D257EF" w14:textId="7FB82634" w:rsidR="00AB1A80" w:rsidRPr="00DD033F" w:rsidRDefault="005C3667" w:rsidP="00AB1A80">
            <w:pPr>
              <w:spacing w:before="60" w:after="60"/>
              <w:rPr>
                <w:rFonts w:ascii="GHEA Grapalat" w:hAnsi="GHEA Grapalat"/>
                <w:b/>
                <w:bCs/>
                <w:sz w:val="20"/>
                <w:szCs w:val="20"/>
                <w:lang w:val="hy-AM"/>
              </w:rPr>
            </w:pPr>
            <w:r>
              <w:rPr>
                <w:rFonts w:ascii="GHEA Grapalat" w:hAnsi="GHEA Grapalat"/>
                <w:b/>
                <w:bCs/>
                <w:sz w:val="20"/>
                <w:szCs w:val="20"/>
                <w:lang w:val="hy-AM"/>
              </w:rPr>
              <w:t>Ընդունվել է</w:t>
            </w:r>
          </w:p>
          <w:p w14:paraId="5EE1DEE6" w14:textId="77777777" w:rsidR="005B4E92" w:rsidRDefault="00493806" w:rsidP="00AB1A80">
            <w:pPr>
              <w:spacing w:before="60" w:after="60"/>
              <w:rPr>
                <w:rFonts w:ascii="GHEA Grapalat" w:hAnsi="GHEA Grapalat"/>
                <w:sz w:val="20"/>
                <w:szCs w:val="20"/>
                <w:lang w:val="hy-AM"/>
              </w:rPr>
            </w:pPr>
            <w:r>
              <w:rPr>
                <w:rFonts w:ascii="GHEA Grapalat" w:hAnsi="GHEA Grapalat"/>
                <w:sz w:val="20"/>
                <w:szCs w:val="20"/>
                <w:lang w:val="hy-AM"/>
              </w:rPr>
              <w:t>Խորհրդատվական ընկերությունը գրությամբ ներկացրել է հավաստումը</w:t>
            </w:r>
            <w:r w:rsidR="002D0274">
              <w:rPr>
                <w:rFonts w:ascii="GHEA Grapalat" w:hAnsi="GHEA Grapalat"/>
                <w:sz w:val="20"/>
                <w:szCs w:val="20"/>
                <w:lang w:val="hy-AM"/>
              </w:rPr>
              <w:t>։</w:t>
            </w:r>
          </w:p>
          <w:p w14:paraId="3FC0CE36" w14:textId="317E8C87" w:rsidR="00572B2F" w:rsidRDefault="005C35C5" w:rsidP="00AB1A80">
            <w:pPr>
              <w:spacing w:before="60" w:after="60"/>
              <w:rPr>
                <w:rFonts w:ascii="GHEA Grapalat" w:hAnsi="GHEA Grapalat"/>
                <w:sz w:val="20"/>
                <w:szCs w:val="20"/>
                <w:lang w:val="hy-AM"/>
              </w:rPr>
            </w:pPr>
            <w:r w:rsidRPr="00E46771">
              <w:rPr>
                <w:rFonts w:ascii="GHEA Grapalat" w:hAnsi="GHEA Grapalat"/>
                <w:sz w:val="20"/>
                <w:szCs w:val="20"/>
                <w:lang w:val="hy-AM"/>
              </w:rPr>
              <w:t xml:space="preserve">Նման հավաստում </w:t>
            </w:r>
            <w:r w:rsidR="00C21185">
              <w:rPr>
                <w:rFonts w:ascii="GHEA Grapalat" w:hAnsi="GHEA Grapalat"/>
                <w:sz w:val="20"/>
                <w:szCs w:val="20"/>
                <w:lang w:val="hy-AM"/>
              </w:rPr>
              <w:t xml:space="preserve">գործարքի </w:t>
            </w:r>
            <w:r w:rsidRPr="00E46771">
              <w:rPr>
                <w:rFonts w:ascii="GHEA Grapalat" w:hAnsi="GHEA Grapalat"/>
                <w:sz w:val="20"/>
                <w:szCs w:val="20"/>
                <w:lang w:val="hy-AM"/>
              </w:rPr>
              <w:t xml:space="preserve">խոհրդրատու ընկերությունը </w:t>
            </w:r>
            <w:r w:rsidR="00C21185">
              <w:rPr>
                <w:rFonts w:ascii="GHEA Grapalat" w:hAnsi="GHEA Grapalat"/>
                <w:sz w:val="20"/>
                <w:szCs w:val="20"/>
                <w:lang w:val="hy-AM"/>
              </w:rPr>
              <w:t xml:space="preserve">Ծրագրի </w:t>
            </w:r>
            <w:r w:rsidR="00231D2D">
              <w:rPr>
                <w:rFonts w:ascii="GHEA Grapalat" w:hAnsi="GHEA Grapalat"/>
                <w:sz w:val="20"/>
                <w:szCs w:val="20"/>
                <w:lang w:val="hy-AM"/>
              </w:rPr>
              <w:t xml:space="preserve">մշակման </w:t>
            </w:r>
            <w:r w:rsidR="00034332">
              <w:rPr>
                <w:rFonts w:ascii="GHEA Grapalat" w:hAnsi="GHEA Grapalat"/>
                <w:sz w:val="20"/>
                <w:szCs w:val="20"/>
                <w:lang w:val="hy-AM"/>
              </w:rPr>
              <w:t xml:space="preserve">ընթացքում </w:t>
            </w:r>
            <w:r w:rsidRPr="00E46771">
              <w:rPr>
                <w:rFonts w:ascii="GHEA Grapalat" w:hAnsi="GHEA Grapalat"/>
                <w:sz w:val="20"/>
                <w:szCs w:val="20"/>
                <w:lang w:val="hy-AM"/>
              </w:rPr>
              <w:t xml:space="preserve">տրամադրել է, </w:t>
            </w:r>
            <w:r w:rsidR="00034332">
              <w:rPr>
                <w:rFonts w:ascii="GHEA Grapalat" w:hAnsi="GHEA Grapalat"/>
                <w:sz w:val="20"/>
                <w:szCs w:val="20"/>
                <w:lang w:val="hy-AM"/>
              </w:rPr>
              <w:t>ինչը</w:t>
            </w:r>
            <w:r w:rsidRPr="00E46771">
              <w:rPr>
                <w:rFonts w:ascii="GHEA Grapalat" w:hAnsi="GHEA Grapalat"/>
                <w:sz w:val="20"/>
                <w:szCs w:val="20"/>
                <w:lang w:val="hy-AM"/>
              </w:rPr>
              <w:t xml:space="preserve"> նաև հավաստվել է շուկայի հետ </w:t>
            </w:r>
            <w:r w:rsidR="00034332">
              <w:rPr>
                <w:rFonts w:ascii="GHEA Grapalat" w:hAnsi="GHEA Grapalat"/>
                <w:sz w:val="20"/>
                <w:szCs w:val="20"/>
                <w:lang w:val="hy-AM"/>
              </w:rPr>
              <w:t xml:space="preserve">նախնական </w:t>
            </w:r>
            <w:r w:rsidRPr="00E46771">
              <w:rPr>
                <w:rFonts w:ascii="GHEA Grapalat" w:hAnsi="GHEA Grapalat"/>
                <w:sz w:val="20"/>
                <w:szCs w:val="20"/>
                <w:lang w:val="hy-AM"/>
              </w:rPr>
              <w:t xml:space="preserve">հաղորդակցման փուլում։ </w:t>
            </w:r>
          </w:p>
          <w:p w14:paraId="292E1B5A" w14:textId="4BB5304B" w:rsidR="008B3345" w:rsidRPr="00DD033F" w:rsidRDefault="00572B2F" w:rsidP="00AB1A80">
            <w:pPr>
              <w:spacing w:before="60" w:after="60"/>
              <w:rPr>
                <w:rFonts w:ascii="GHEA Grapalat" w:hAnsi="GHEA Grapalat"/>
                <w:sz w:val="20"/>
                <w:szCs w:val="20"/>
                <w:lang w:val="hy-AM"/>
              </w:rPr>
            </w:pPr>
            <w:r>
              <w:rPr>
                <w:rFonts w:ascii="GHEA Grapalat" w:hAnsi="GHEA Grapalat"/>
                <w:sz w:val="20"/>
                <w:szCs w:val="20"/>
                <w:lang w:val="hy-AM"/>
              </w:rPr>
              <w:t>Բացի այդ՝ ա</w:t>
            </w:r>
            <w:r w:rsidR="005C35C5">
              <w:rPr>
                <w:rFonts w:ascii="GHEA Grapalat" w:hAnsi="GHEA Grapalat"/>
                <w:sz w:val="20"/>
                <w:szCs w:val="20"/>
                <w:lang w:val="hy-AM"/>
              </w:rPr>
              <w:t xml:space="preserve">ռաջարկը ներկայացվել է խորհրդատվական ընկերությանը, ով աշխատանքային խմբի քննարկման ժամանակ </w:t>
            </w:r>
            <w:r w:rsidR="00EA5F0C">
              <w:rPr>
                <w:rFonts w:ascii="GHEA Grapalat" w:hAnsi="GHEA Grapalat"/>
                <w:sz w:val="20"/>
                <w:szCs w:val="20"/>
                <w:lang w:val="hy-AM"/>
              </w:rPr>
              <w:t>կրկին</w:t>
            </w:r>
            <w:r w:rsidR="005C35C5">
              <w:rPr>
                <w:rFonts w:ascii="GHEA Grapalat" w:hAnsi="GHEA Grapalat"/>
                <w:sz w:val="20"/>
                <w:szCs w:val="20"/>
                <w:lang w:val="hy-AM"/>
              </w:rPr>
              <w:t xml:space="preserve"> տվել է համապատասխան հավաստումը։</w:t>
            </w:r>
          </w:p>
        </w:tc>
      </w:tr>
    </w:tbl>
    <w:p w14:paraId="257BAF25" w14:textId="77777777" w:rsidR="00741441" w:rsidRPr="00741441" w:rsidRDefault="00741441" w:rsidP="00741441">
      <w:pPr>
        <w:jc w:val="both"/>
        <w:rPr>
          <w:rFonts w:ascii="GHEA Grapalat" w:hAnsi="GHEA Grapalat"/>
          <w:b/>
          <w:bCs/>
          <w:lang w:val="hy-AM"/>
        </w:rPr>
      </w:pPr>
    </w:p>
    <w:sectPr w:rsidR="00741441" w:rsidRPr="00741441" w:rsidSect="009605CC">
      <w:pgSz w:w="16838" w:h="11906" w:orient="landscape" w:code="9"/>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3143"/>
    <w:multiLevelType w:val="multilevel"/>
    <w:tmpl w:val="F26E1598"/>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B447B5"/>
    <w:multiLevelType w:val="multilevel"/>
    <w:tmpl w:val="F26E1598"/>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414B0B"/>
    <w:multiLevelType w:val="hybridMultilevel"/>
    <w:tmpl w:val="73EE04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2D7105F8"/>
    <w:multiLevelType w:val="hybridMultilevel"/>
    <w:tmpl w:val="7C24D3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4B914F4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AA356C0"/>
    <w:multiLevelType w:val="hybridMultilevel"/>
    <w:tmpl w:val="9418F7CA"/>
    <w:lvl w:ilvl="0" w:tplc="6010A5F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3B7659"/>
    <w:multiLevelType w:val="multilevel"/>
    <w:tmpl w:val="F26E1598"/>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FB25577"/>
    <w:multiLevelType w:val="multilevel"/>
    <w:tmpl w:val="F26E1598"/>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15053964">
    <w:abstractNumId w:val="1"/>
  </w:num>
  <w:num w:numId="2" w16cid:durableId="1748452968">
    <w:abstractNumId w:val="4"/>
  </w:num>
  <w:num w:numId="3" w16cid:durableId="620303229">
    <w:abstractNumId w:val="0"/>
  </w:num>
  <w:num w:numId="4" w16cid:durableId="69618148">
    <w:abstractNumId w:val="6"/>
  </w:num>
  <w:num w:numId="5" w16cid:durableId="1805268890">
    <w:abstractNumId w:val="7"/>
  </w:num>
  <w:num w:numId="6" w16cid:durableId="756825908">
    <w:abstractNumId w:val="3"/>
  </w:num>
  <w:num w:numId="7" w16cid:durableId="409894059">
    <w:abstractNumId w:val="2"/>
  </w:num>
  <w:num w:numId="8" w16cid:durableId="1065835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F9D329"/>
    <w:rsid w:val="00007564"/>
    <w:rsid w:val="00015CB9"/>
    <w:rsid w:val="000333FA"/>
    <w:rsid w:val="00034332"/>
    <w:rsid w:val="000428E1"/>
    <w:rsid w:val="000458FC"/>
    <w:rsid w:val="00055C98"/>
    <w:rsid w:val="0007359D"/>
    <w:rsid w:val="00092FBD"/>
    <w:rsid w:val="000A06E2"/>
    <w:rsid w:val="000B6A0F"/>
    <w:rsid w:val="000C122E"/>
    <w:rsid w:val="000C1ED5"/>
    <w:rsid w:val="000D16C3"/>
    <w:rsid w:val="000E1359"/>
    <w:rsid w:val="000E15CB"/>
    <w:rsid w:val="000F7764"/>
    <w:rsid w:val="0010058B"/>
    <w:rsid w:val="00105160"/>
    <w:rsid w:val="001057B8"/>
    <w:rsid w:val="00106FE1"/>
    <w:rsid w:val="00117487"/>
    <w:rsid w:val="00126B21"/>
    <w:rsid w:val="001304E2"/>
    <w:rsid w:val="00131949"/>
    <w:rsid w:val="00131FC2"/>
    <w:rsid w:val="00134B97"/>
    <w:rsid w:val="0015422D"/>
    <w:rsid w:val="00160DAA"/>
    <w:rsid w:val="00171F38"/>
    <w:rsid w:val="001735E2"/>
    <w:rsid w:val="001762D8"/>
    <w:rsid w:val="0018126E"/>
    <w:rsid w:val="001A0B8D"/>
    <w:rsid w:val="001A102D"/>
    <w:rsid w:val="001A1D3F"/>
    <w:rsid w:val="001B04E1"/>
    <w:rsid w:val="001B1B3F"/>
    <w:rsid w:val="001B5C16"/>
    <w:rsid w:val="001B75D3"/>
    <w:rsid w:val="001D3366"/>
    <w:rsid w:val="001E38CD"/>
    <w:rsid w:val="001E4D69"/>
    <w:rsid w:val="00200A1B"/>
    <w:rsid w:val="002013E1"/>
    <w:rsid w:val="002045D2"/>
    <w:rsid w:val="00222C11"/>
    <w:rsid w:val="00231D2D"/>
    <w:rsid w:val="002332D1"/>
    <w:rsid w:val="00233459"/>
    <w:rsid w:val="0023698A"/>
    <w:rsid w:val="002374E6"/>
    <w:rsid w:val="00254CFA"/>
    <w:rsid w:val="00256E00"/>
    <w:rsid w:val="00257154"/>
    <w:rsid w:val="0026550F"/>
    <w:rsid w:val="002657A6"/>
    <w:rsid w:val="00266365"/>
    <w:rsid w:val="0027263C"/>
    <w:rsid w:val="00275F2A"/>
    <w:rsid w:val="002769B8"/>
    <w:rsid w:val="002817F7"/>
    <w:rsid w:val="002A0915"/>
    <w:rsid w:val="002A4639"/>
    <w:rsid w:val="002B176F"/>
    <w:rsid w:val="002D0274"/>
    <w:rsid w:val="002D2164"/>
    <w:rsid w:val="002E29DD"/>
    <w:rsid w:val="002F2E0B"/>
    <w:rsid w:val="002F4028"/>
    <w:rsid w:val="00310C09"/>
    <w:rsid w:val="0032258D"/>
    <w:rsid w:val="00333094"/>
    <w:rsid w:val="00340CA3"/>
    <w:rsid w:val="00356733"/>
    <w:rsid w:val="0037016E"/>
    <w:rsid w:val="003846F3"/>
    <w:rsid w:val="0038492F"/>
    <w:rsid w:val="003851B1"/>
    <w:rsid w:val="0038542C"/>
    <w:rsid w:val="0038559B"/>
    <w:rsid w:val="00392E9C"/>
    <w:rsid w:val="003A023C"/>
    <w:rsid w:val="003A2B1F"/>
    <w:rsid w:val="003B2E94"/>
    <w:rsid w:val="003C29DD"/>
    <w:rsid w:val="003C7DF3"/>
    <w:rsid w:val="004149FA"/>
    <w:rsid w:val="0042314D"/>
    <w:rsid w:val="00430ED8"/>
    <w:rsid w:val="00434396"/>
    <w:rsid w:val="004443B2"/>
    <w:rsid w:val="00447102"/>
    <w:rsid w:val="00451490"/>
    <w:rsid w:val="0045243E"/>
    <w:rsid w:val="004563E3"/>
    <w:rsid w:val="0046028E"/>
    <w:rsid w:val="00460F2B"/>
    <w:rsid w:val="00462804"/>
    <w:rsid w:val="0046326D"/>
    <w:rsid w:val="0048095E"/>
    <w:rsid w:val="004834AC"/>
    <w:rsid w:val="0048484A"/>
    <w:rsid w:val="00492F1B"/>
    <w:rsid w:val="00493806"/>
    <w:rsid w:val="004939F0"/>
    <w:rsid w:val="004943B5"/>
    <w:rsid w:val="0049732A"/>
    <w:rsid w:val="004A0080"/>
    <w:rsid w:val="004A4B43"/>
    <w:rsid w:val="004B09FB"/>
    <w:rsid w:val="004B3486"/>
    <w:rsid w:val="004D0C73"/>
    <w:rsid w:val="004E05F9"/>
    <w:rsid w:val="004E2D6E"/>
    <w:rsid w:val="004F5231"/>
    <w:rsid w:val="004F54A2"/>
    <w:rsid w:val="00512F8B"/>
    <w:rsid w:val="00530E9A"/>
    <w:rsid w:val="005335E9"/>
    <w:rsid w:val="00535028"/>
    <w:rsid w:val="00540816"/>
    <w:rsid w:val="005525D9"/>
    <w:rsid w:val="00555FE1"/>
    <w:rsid w:val="00556EFB"/>
    <w:rsid w:val="00557BC4"/>
    <w:rsid w:val="00560648"/>
    <w:rsid w:val="005640D9"/>
    <w:rsid w:val="00570B6A"/>
    <w:rsid w:val="00572B2F"/>
    <w:rsid w:val="00576428"/>
    <w:rsid w:val="00581D37"/>
    <w:rsid w:val="00582F2B"/>
    <w:rsid w:val="00591346"/>
    <w:rsid w:val="005929FE"/>
    <w:rsid w:val="00597B8E"/>
    <w:rsid w:val="005A5CC5"/>
    <w:rsid w:val="005B0964"/>
    <w:rsid w:val="005B2617"/>
    <w:rsid w:val="005B4E92"/>
    <w:rsid w:val="005C35C5"/>
    <w:rsid w:val="005C3667"/>
    <w:rsid w:val="005C4121"/>
    <w:rsid w:val="005C779E"/>
    <w:rsid w:val="005D27D1"/>
    <w:rsid w:val="005D59A9"/>
    <w:rsid w:val="005E7DB1"/>
    <w:rsid w:val="005F1166"/>
    <w:rsid w:val="005F31FB"/>
    <w:rsid w:val="00616F53"/>
    <w:rsid w:val="006328EB"/>
    <w:rsid w:val="00652325"/>
    <w:rsid w:val="006543B4"/>
    <w:rsid w:val="0065483A"/>
    <w:rsid w:val="00663790"/>
    <w:rsid w:val="006711BD"/>
    <w:rsid w:val="00673727"/>
    <w:rsid w:val="0068431D"/>
    <w:rsid w:val="0068663A"/>
    <w:rsid w:val="006904EB"/>
    <w:rsid w:val="0069643E"/>
    <w:rsid w:val="006B01D2"/>
    <w:rsid w:val="006B0799"/>
    <w:rsid w:val="006B5676"/>
    <w:rsid w:val="006B5760"/>
    <w:rsid w:val="006C6E3B"/>
    <w:rsid w:val="006D7045"/>
    <w:rsid w:val="006E0CE7"/>
    <w:rsid w:val="006E3A65"/>
    <w:rsid w:val="006E6B42"/>
    <w:rsid w:val="0071353D"/>
    <w:rsid w:val="00716C4E"/>
    <w:rsid w:val="0072519D"/>
    <w:rsid w:val="0073632C"/>
    <w:rsid w:val="00741441"/>
    <w:rsid w:val="0074634E"/>
    <w:rsid w:val="00747052"/>
    <w:rsid w:val="0075370F"/>
    <w:rsid w:val="00755CA3"/>
    <w:rsid w:val="007609D9"/>
    <w:rsid w:val="00766C30"/>
    <w:rsid w:val="00773FDB"/>
    <w:rsid w:val="0078005A"/>
    <w:rsid w:val="00785D85"/>
    <w:rsid w:val="00794227"/>
    <w:rsid w:val="007A20A0"/>
    <w:rsid w:val="007B079F"/>
    <w:rsid w:val="007B7FA0"/>
    <w:rsid w:val="007C2238"/>
    <w:rsid w:val="007D1AD0"/>
    <w:rsid w:val="007D4A2D"/>
    <w:rsid w:val="007D6C55"/>
    <w:rsid w:val="007F3193"/>
    <w:rsid w:val="0082388E"/>
    <w:rsid w:val="00824830"/>
    <w:rsid w:val="00827B1B"/>
    <w:rsid w:val="008320D9"/>
    <w:rsid w:val="00842765"/>
    <w:rsid w:val="00844094"/>
    <w:rsid w:val="008444DB"/>
    <w:rsid w:val="00871FA8"/>
    <w:rsid w:val="00872EAE"/>
    <w:rsid w:val="008733AE"/>
    <w:rsid w:val="00874A28"/>
    <w:rsid w:val="00882C9C"/>
    <w:rsid w:val="00887BFB"/>
    <w:rsid w:val="008912E5"/>
    <w:rsid w:val="008B2502"/>
    <w:rsid w:val="008B2FB0"/>
    <w:rsid w:val="008B3345"/>
    <w:rsid w:val="008B7709"/>
    <w:rsid w:val="008C13AA"/>
    <w:rsid w:val="008C1675"/>
    <w:rsid w:val="008C43C2"/>
    <w:rsid w:val="008C6320"/>
    <w:rsid w:val="008C7723"/>
    <w:rsid w:val="008D0C36"/>
    <w:rsid w:val="008D404D"/>
    <w:rsid w:val="008E6259"/>
    <w:rsid w:val="008F00D7"/>
    <w:rsid w:val="00923124"/>
    <w:rsid w:val="009471FD"/>
    <w:rsid w:val="00950F36"/>
    <w:rsid w:val="009605CC"/>
    <w:rsid w:val="00967C9F"/>
    <w:rsid w:val="00971024"/>
    <w:rsid w:val="00971471"/>
    <w:rsid w:val="009803B3"/>
    <w:rsid w:val="00983BEA"/>
    <w:rsid w:val="0098640E"/>
    <w:rsid w:val="009A60C0"/>
    <w:rsid w:val="009B417B"/>
    <w:rsid w:val="009C16FB"/>
    <w:rsid w:val="009C7B05"/>
    <w:rsid w:val="009D5B5B"/>
    <w:rsid w:val="009E53C6"/>
    <w:rsid w:val="009F107F"/>
    <w:rsid w:val="009F3D9D"/>
    <w:rsid w:val="009F4416"/>
    <w:rsid w:val="009F6AD0"/>
    <w:rsid w:val="00A06976"/>
    <w:rsid w:val="00A07012"/>
    <w:rsid w:val="00A10BA1"/>
    <w:rsid w:val="00A10C7B"/>
    <w:rsid w:val="00A1315D"/>
    <w:rsid w:val="00A15754"/>
    <w:rsid w:val="00A15882"/>
    <w:rsid w:val="00A211B0"/>
    <w:rsid w:val="00A34C8A"/>
    <w:rsid w:val="00A467DA"/>
    <w:rsid w:val="00A5123B"/>
    <w:rsid w:val="00A54F81"/>
    <w:rsid w:val="00A755C3"/>
    <w:rsid w:val="00A755E0"/>
    <w:rsid w:val="00A77ADE"/>
    <w:rsid w:val="00A91210"/>
    <w:rsid w:val="00A928C2"/>
    <w:rsid w:val="00A933AD"/>
    <w:rsid w:val="00A977C2"/>
    <w:rsid w:val="00AA26EC"/>
    <w:rsid w:val="00AA26F8"/>
    <w:rsid w:val="00AB1A80"/>
    <w:rsid w:val="00AB23C1"/>
    <w:rsid w:val="00AB7EAB"/>
    <w:rsid w:val="00AD1FF9"/>
    <w:rsid w:val="00AF1F22"/>
    <w:rsid w:val="00AF2C84"/>
    <w:rsid w:val="00B01DF8"/>
    <w:rsid w:val="00B06C7C"/>
    <w:rsid w:val="00B10EC8"/>
    <w:rsid w:val="00B132DD"/>
    <w:rsid w:val="00B203FC"/>
    <w:rsid w:val="00B246F5"/>
    <w:rsid w:val="00B27949"/>
    <w:rsid w:val="00B355C1"/>
    <w:rsid w:val="00B3593A"/>
    <w:rsid w:val="00B472C7"/>
    <w:rsid w:val="00B537B2"/>
    <w:rsid w:val="00B64451"/>
    <w:rsid w:val="00B65AEC"/>
    <w:rsid w:val="00B70016"/>
    <w:rsid w:val="00B70C69"/>
    <w:rsid w:val="00B76122"/>
    <w:rsid w:val="00BA6DEA"/>
    <w:rsid w:val="00BB0F88"/>
    <w:rsid w:val="00BB3CAC"/>
    <w:rsid w:val="00BB7E64"/>
    <w:rsid w:val="00BD1972"/>
    <w:rsid w:val="00BD1EF3"/>
    <w:rsid w:val="00BD3F96"/>
    <w:rsid w:val="00C12B27"/>
    <w:rsid w:val="00C21185"/>
    <w:rsid w:val="00C23125"/>
    <w:rsid w:val="00C25053"/>
    <w:rsid w:val="00C41918"/>
    <w:rsid w:val="00C857A8"/>
    <w:rsid w:val="00C976A3"/>
    <w:rsid w:val="00CC2C6C"/>
    <w:rsid w:val="00CC4772"/>
    <w:rsid w:val="00CD16A3"/>
    <w:rsid w:val="00CE0319"/>
    <w:rsid w:val="00CF486E"/>
    <w:rsid w:val="00CF7123"/>
    <w:rsid w:val="00D059B5"/>
    <w:rsid w:val="00D064CA"/>
    <w:rsid w:val="00D10ED9"/>
    <w:rsid w:val="00D148C9"/>
    <w:rsid w:val="00D316A9"/>
    <w:rsid w:val="00D33E58"/>
    <w:rsid w:val="00D417BD"/>
    <w:rsid w:val="00D42544"/>
    <w:rsid w:val="00D46511"/>
    <w:rsid w:val="00D526BE"/>
    <w:rsid w:val="00D61532"/>
    <w:rsid w:val="00D61910"/>
    <w:rsid w:val="00D741E6"/>
    <w:rsid w:val="00D82B76"/>
    <w:rsid w:val="00D84847"/>
    <w:rsid w:val="00D8571F"/>
    <w:rsid w:val="00DB2F84"/>
    <w:rsid w:val="00DC666C"/>
    <w:rsid w:val="00DC7FA5"/>
    <w:rsid w:val="00DD033F"/>
    <w:rsid w:val="00DE3C46"/>
    <w:rsid w:val="00DF14E0"/>
    <w:rsid w:val="00E11017"/>
    <w:rsid w:val="00E13963"/>
    <w:rsid w:val="00E15DE8"/>
    <w:rsid w:val="00E23C14"/>
    <w:rsid w:val="00E302F9"/>
    <w:rsid w:val="00E34366"/>
    <w:rsid w:val="00E378FD"/>
    <w:rsid w:val="00E43B61"/>
    <w:rsid w:val="00E4418C"/>
    <w:rsid w:val="00E444FD"/>
    <w:rsid w:val="00E45DD5"/>
    <w:rsid w:val="00E46771"/>
    <w:rsid w:val="00E52FE0"/>
    <w:rsid w:val="00E65C33"/>
    <w:rsid w:val="00E71017"/>
    <w:rsid w:val="00E77418"/>
    <w:rsid w:val="00E77F69"/>
    <w:rsid w:val="00E84228"/>
    <w:rsid w:val="00EA07C0"/>
    <w:rsid w:val="00EA1758"/>
    <w:rsid w:val="00EA448D"/>
    <w:rsid w:val="00EA4BF4"/>
    <w:rsid w:val="00EA5536"/>
    <w:rsid w:val="00EA5F0C"/>
    <w:rsid w:val="00EB420B"/>
    <w:rsid w:val="00EC5379"/>
    <w:rsid w:val="00EC6806"/>
    <w:rsid w:val="00EC7990"/>
    <w:rsid w:val="00ED131C"/>
    <w:rsid w:val="00ED1904"/>
    <w:rsid w:val="00EE07BE"/>
    <w:rsid w:val="00EE4AE2"/>
    <w:rsid w:val="00F04EA4"/>
    <w:rsid w:val="00F06C09"/>
    <w:rsid w:val="00F109A5"/>
    <w:rsid w:val="00F14DD4"/>
    <w:rsid w:val="00F33C8D"/>
    <w:rsid w:val="00F40BBE"/>
    <w:rsid w:val="00F62A5C"/>
    <w:rsid w:val="00F75E4C"/>
    <w:rsid w:val="00F7709C"/>
    <w:rsid w:val="00F80B8F"/>
    <w:rsid w:val="00F9043E"/>
    <w:rsid w:val="00F904FA"/>
    <w:rsid w:val="00FA3484"/>
    <w:rsid w:val="00FA61D0"/>
    <w:rsid w:val="00FD09C0"/>
    <w:rsid w:val="00FD6310"/>
    <w:rsid w:val="00FD6E79"/>
    <w:rsid w:val="00FF2049"/>
    <w:rsid w:val="00FF3A8F"/>
    <w:rsid w:val="77F9D3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9D329"/>
  <w15:chartTrackingRefBased/>
  <w15:docId w15:val="{6BD6BEFA-2A45-4D58-9DCC-984EB0E8A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1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1441"/>
    <w:pPr>
      <w:ind w:left="720"/>
      <w:contextualSpacing/>
    </w:pPr>
  </w:style>
  <w:style w:type="paragraph" w:styleId="BodyText">
    <w:name w:val="Body Text"/>
    <w:basedOn w:val="Normal"/>
    <w:link w:val="BodyTextChar"/>
    <w:unhideWhenUsed/>
    <w:rsid w:val="00B76122"/>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semiHidden/>
    <w:rsid w:val="00B76122"/>
    <w:rPr>
      <w:rFonts w:ascii="Calibri" w:eastAsia="Calibri" w:hAnsi="Calibri" w:cs="Times New Roman"/>
      <w:lang w:val="ru-RU"/>
    </w:rPr>
  </w:style>
  <w:style w:type="paragraph" w:styleId="CommentText">
    <w:name w:val="annotation text"/>
    <w:basedOn w:val="Normal"/>
    <w:link w:val="CommentTextChar"/>
    <w:uiPriority w:val="99"/>
    <w:unhideWhenUsed/>
    <w:rsid w:val="00560648"/>
    <w:pPr>
      <w:spacing w:after="0" w:line="240" w:lineRule="auto"/>
    </w:pPr>
    <w:rPr>
      <w:rFonts w:ascii="Arial" w:eastAsia="MS Gothic" w:hAnsi="Arial" w:cs="MS Gothic"/>
      <w:sz w:val="20"/>
      <w:szCs w:val="20"/>
      <w:lang w:val="uk-UA"/>
    </w:rPr>
  </w:style>
  <w:style w:type="character" w:customStyle="1" w:styleId="CommentTextChar">
    <w:name w:val="Comment Text Char"/>
    <w:basedOn w:val="DefaultParagraphFont"/>
    <w:link w:val="CommentText"/>
    <w:uiPriority w:val="99"/>
    <w:rsid w:val="00560648"/>
    <w:rPr>
      <w:rFonts w:ascii="Arial" w:eastAsia="MS Gothic" w:hAnsi="Arial" w:cs="MS Gothic"/>
      <w:sz w:val="20"/>
      <w:szCs w:val="20"/>
      <w:lang w:val="uk-UA"/>
    </w:rPr>
  </w:style>
  <w:style w:type="character" w:styleId="CommentReference">
    <w:name w:val="annotation reference"/>
    <w:basedOn w:val="DefaultParagraphFont"/>
    <w:uiPriority w:val="99"/>
    <w:unhideWhenUsed/>
    <w:rsid w:val="009C16FB"/>
    <w:rPr>
      <w:sz w:val="16"/>
      <w:szCs w:val="16"/>
    </w:rPr>
  </w:style>
  <w:style w:type="paragraph" w:customStyle="1" w:styleId="pf0">
    <w:name w:val="pf0"/>
    <w:basedOn w:val="Normal"/>
    <w:rsid w:val="00E43B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E43B61"/>
    <w:rPr>
      <w:rFonts w:ascii="Segoe UI" w:hAnsi="Segoe UI" w:cs="Segoe UI" w:hint="default"/>
      <w:sz w:val="18"/>
      <w:szCs w:val="18"/>
    </w:rPr>
  </w:style>
  <w:style w:type="paragraph" w:styleId="Revision">
    <w:name w:val="Revision"/>
    <w:hidden/>
    <w:uiPriority w:val="99"/>
    <w:semiHidden/>
    <w:rsid w:val="0010058B"/>
    <w:pPr>
      <w:spacing w:after="0" w:line="240" w:lineRule="auto"/>
    </w:pPr>
  </w:style>
  <w:style w:type="character" w:styleId="Hyperlink">
    <w:name w:val="Hyperlink"/>
    <w:basedOn w:val="DefaultParagraphFont"/>
    <w:uiPriority w:val="99"/>
    <w:semiHidden/>
    <w:unhideWhenUsed/>
    <w:rsid w:val="0010058B"/>
    <w:rPr>
      <w:color w:val="0000FF"/>
      <w:u w:val="single"/>
    </w:rPr>
  </w:style>
  <w:style w:type="paragraph" w:styleId="CommentSubject">
    <w:name w:val="annotation subject"/>
    <w:basedOn w:val="CommentText"/>
    <w:next w:val="CommentText"/>
    <w:link w:val="CommentSubjectChar"/>
    <w:uiPriority w:val="99"/>
    <w:semiHidden/>
    <w:unhideWhenUsed/>
    <w:rsid w:val="00B355C1"/>
    <w:pPr>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B355C1"/>
    <w:rPr>
      <w:rFonts w:ascii="Arial" w:eastAsia="MS Gothic" w:hAnsi="Arial" w:cs="MS Gothic"/>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468">
      <w:bodyDiv w:val="1"/>
      <w:marLeft w:val="0"/>
      <w:marRight w:val="0"/>
      <w:marTop w:val="0"/>
      <w:marBottom w:val="0"/>
      <w:divBdr>
        <w:top w:val="none" w:sz="0" w:space="0" w:color="auto"/>
        <w:left w:val="none" w:sz="0" w:space="0" w:color="auto"/>
        <w:bottom w:val="none" w:sz="0" w:space="0" w:color="auto"/>
        <w:right w:val="none" w:sz="0" w:space="0" w:color="auto"/>
      </w:divBdr>
    </w:div>
    <w:div w:id="23672787">
      <w:bodyDiv w:val="1"/>
      <w:marLeft w:val="0"/>
      <w:marRight w:val="0"/>
      <w:marTop w:val="0"/>
      <w:marBottom w:val="0"/>
      <w:divBdr>
        <w:top w:val="none" w:sz="0" w:space="0" w:color="auto"/>
        <w:left w:val="none" w:sz="0" w:space="0" w:color="auto"/>
        <w:bottom w:val="none" w:sz="0" w:space="0" w:color="auto"/>
        <w:right w:val="none" w:sz="0" w:space="0" w:color="auto"/>
      </w:divBdr>
    </w:div>
    <w:div w:id="233322631">
      <w:bodyDiv w:val="1"/>
      <w:marLeft w:val="0"/>
      <w:marRight w:val="0"/>
      <w:marTop w:val="0"/>
      <w:marBottom w:val="0"/>
      <w:divBdr>
        <w:top w:val="none" w:sz="0" w:space="0" w:color="auto"/>
        <w:left w:val="none" w:sz="0" w:space="0" w:color="auto"/>
        <w:bottom w:val="none" w:sz="0" w:space="0" w:color="auto"/>
        <w:right w:val="none" w:sz="0" w:space="0" w:color="auto"/>
      </w:divBdr>
    </w:div>
    <w:div w:id="245307904">
      <w:bodyDiv w:val="1"/>
      <w:marLeft w:val="0"/>
      <w:marRight w:val="0"/>
      <w:marTop w:val="0"/>
      <w:marBottom w:val="0"/>
      <w:divBdr>
        <w:top w:val="none" w:sz="0" w:space="0" w:color="auto"/>
        <w:left w:val="none" w:sz="0" w:space="0" w:color="auto"/>
        <w:bottom w:val="none" w:sz="0" w:space="0" w:color="auto"/>
        <w:right w:val="none" w:sz="0" w:space="0" w:color="auto"/>
      </w:divBdr>
    </w:div>
    <w:div w:id="416903516">
      <w:bodyDiv w:val="1"/>
      <w:marLeft w:val="0"/>
      <w:marRight w:val="0"/>
      <w:marTop w:val="0"/>
      <w:marBottom w:val="0"/>
      <w:divBdr>
        <w:top w:val="none" w:sz="0" w:space="0" w:color="auto"/>
        <w:left w:val="none" w:sz="0" w:space="0" w:color="auto"/>
        <w:bottom w:val="none" w:sz="0" w:space="0" w:color="auto"/>
        <w:right w:val="none" w:sz="0" w:space="0" w:color="auto"/>
      </w:divBdr>
    </w:div>
    <w:div w:id="539823832">
      <w:bodyDiv w:val="1"/>
      <w:marLeft w:val="0"/>
      <w:marRight w:val="0"/>
      <w:marTop w:val="0"/>
      <w:marBottom w:val="0"/>
      <w:divBdr>
        <w:top w:val="none" w:sz="0" w:space="0" w:color="auto"/>
        <w:left w:val="none" w:sz="0" w:space="0" w:color="auto"/>
        <w:bottom w:val="none" w:sz="0" w:space="0" w:color="auto"/>
        <w:right w:val="none" w:sz="0" w:space="0" w:color="auto"/>
      </w:divBdr>
    </w:div>
    <w:div w:id="725221438">
      <w:bodyDiv w:val="1"/>
      <w:marLeft w:val="0"/>
      <w:marRight w:val="0"/>
      <w:marTop w:val="0"/>
      <w:marBottom w:val="0"/>
      <w:divBdr>
        <w:top w:val="none" w:sz="0" w:space="0" w:color="auto"/>
        <w:left w:val="none" w:sz="0" w:space="0" w:color="auto"/>
        <w:bottom w:val="none" w:sz="0" w:space="0" w:color="auto"/>
        <w:right w:val="none" w:sz="0" w:space="0" w:color="auto"/>
      </w:divBdr>
    </w:div>
    <w:div w:id="1767454463">
      <w:bodyDiv w:val="1"/>
      <w:marLeft w:val="0"/>
      <w:marRight w:val="0"/>
      <w:marTop w:val="0"/>
      <w:marBottom w:val="0"/>
      <w:divBdr>
        <w:top w:val="none" w:sz="0" w:space="0" w:color="auto"/>
        <w:left w:val="none" w:sz="0" w:space="0" w:color="auto"/>
        <w:bottom w:val="none" w:sz="0" w:space="0" w:color="auto"/>
        <w:right w:val="none" w:sz="0" w:space="0" w:color="auto"/>
      </w:divBdr>
    </w:div>
    <w:div w:id="1785223199">
      <w:bodyDiv w:val="1"/>
      <w:marLeft w:val="0"/>
      <w:marRight w:val="0"/>
      <w:marTop w:val="0"/>
      <w:marBottom w:val="0"/>
      <w:divBdr>
        <w:top w:val="none" w:sz="0" w:space="0" w:color="auto"/>
        <w:left w:val="none" w:sz="0" w:space="0" w:color="auto"/>
        <w:bottom w:val="none" w:sz="0" w:space="0" w:color="auto"/>
        <w:right w:val="none" w:sz="0" w:space="0" w:color="auto"/>
      </w:divBdr>
    </w:div>
    <w:div w:id="1857424614">
      <w:bodyDiv w:val="1"/>
      <w:marLeft w:val="0"/>
      <w:marRight w:val="0"/>
      <w:marTop w:val="0"/>
      <w:marBottom w:val="0"/>
      <w:divBdr>
        <w:top w:val="none" w:sz="0" w:space="0" w:color="auto"/>
        <w:left w:val="none" w:sz="0" w:space="0" w:color="auto"/>
        <w:bottom w:val="none" w:sz="0" w:space="0" w:color="auto"/>
        <w:right w:val="none" w:sz="0" w:space="0" w:color="auto"/>
      </w:divBdr>
    </w:div>
    <w:div w:id="198878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10</Pages>
  <Words>3658</Words>
  <Characters>20852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Babayan</dc:creator>
  <cp:keywords/>
  <dc:description/>
  <cp:lastModifiedBy>Aneta Babayan</cp:lastModifiedBy>
  <cp:revision>77</cp:revision>
  <cp:lastPrinted>2023-12-20T06:29:00Z</cp:lastPrinted>
  <dcterms:created xsi:type="dcterms:W3CDTF">2023-12-25T17:47:00Z</dcterms:created>
  <dcterms:modified xsi:type="dcterms:W3CDTF">2023-12-28T04:01:00Z</dcterms:modified>
</cp:coreProperties>
</file>