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403503" w14:textId="77777777" w:rsidR="003C1147" w:rsidRPr="001E1CCF" w:rsidRDefault="003C1147" w:rsidP="00F26425">
      <w:pPr>
        <w:spacing w:after="0" w:line="276" w:lineRule="auto"/>
        <w:jc w:val="center"/>
        <w:rPr>
          <w:rFonts w:ascii="GHEA Grapalat" w:eastAsia="Times New Roman" w:hAnsi="GHEA Grapalat" w:cs="Times New Roman"/>
          <w:b/>
          <w:sz w:val="24"/>
          <w:szCs w:val="24"/>
          <w:lang w:val="af-ZA"/>
        </w:rPr>
      </w:pPr>
      <w:r w:rsidRPr="001E1CCF">
        <w:rPr>
          <w:rFonts w:ascii="GHEA Grapalat" w:eastAsia="Times New Roman" w:hAnsi="GHEA Grapalat" w:cs="Times New Roman"/>
          <w:b/>
          <w:sz w:val="24"/>
          <w:szCs w:val="24"/>
          <w:lang w:val="af-ZA"/>
        </w:rPr>
        <w:t>ԱՄՓՈՓԱԹԵՐԹ</w:t>
      </w:r>
    </w:p>
    <w:p w14:paraId="24FB8630" w14:textId="27925870" w:rsidR="009B4807" w:rsidRPr="005F18FB" w:rsidRDefault="009B4807" w:rsidP="009B4807">
      <w:pPr>
        <w:jc w:val="center"/>
        <w:rPr>
          <w:rFonts w:ascii="GHEA Grapalat" w:eastAsia="Calibri" w:hAnsi="GHEA Grapalat" w:cs="Times New Roman"/>
          <w:sz w:val="24"/>
          <w:szCs w:val="24"/>
          <w:lang w:val="hy-AM"/>
        </w:rPr>
      </w:pPr>
      <w:r w:rsidRPr="000F2711">
        <w:rPr>
          <w:rFonts w:ascii="GHEA Grapalat" w:eastAsia="Calibri" w:hAnsi="GHEA Grapalat" w:cs="Times New Roman"/>
          <w:b/>
          <w:bCs/>
          <w:sz w:val="24"/>
          <w:szCs w:val="24"/>
          <w:lang w:val="hy-AM"/>
        </w:rPr>
        <w:t xml:space="preserve">ՀԱՅԱՍՏԱՆԻ ՀԱՆՐԱՊԵՏՈՒԹՅԱՆ </w:t>
      </w:r>
      <w:r>
        <w:rPr>
          <w:rFonts w:ascii="GHEA Grapalat" w:eastAsia="Calibri" w:hAnsi="GHEA Grapalat" w:cs="Times New Roman"/>
          <w:b/>
          <w:bCs/>
          <w:sz w:val="24"/>
          <w:szCs w:val="24"/>
          <w:lang w:val="hy-AM"/>
        </w:rPr>
        <w:t xml:space="preserve">ԿԱՌԱՎԱՐՈՒԹՅԱՆ 2002 ԹՎԱԿԱՆԻ ՀՈՒԼԻՍԻ 25-Ի </w:t>
      </w:r>
      <w:r w:rsidRPr="0061151C">
        <w:rPr>
          <w:rFonts w:ascii="GHEA Grapalat" w:eastAsia="Calibri" w:hAnsi="GHEA Grapalat" w:cs="Times New Roman"/>
          <w:b/>
          <w:bCs/>
          <w:sz w:val="24"/>
          <w:szCs w:val="24"/>
          <w:lang w:val="hy-AM"/>
        </w:rPr>
        <w:t xml:space="preserve">N </w:t>
      </w:r>
      <w:r>
        <w:rPr>
          <w:rFonts w:ascii="GHEA Grapalat" w:eastAsia="Calibri" w:hAnsi="GHEA Grapalat" w:cs="Times New Roman"/>
          <w:b/>
          <w:bCs/>
          <w:sz w:val="24"/>
          <w:szCs w:val="24"/>
          <w:lang w:val="hy-AM"/>
        </w:rPr>
        <w:t xml:space="preserve">1054-Ն ՈՐՈՇՄԱՆ ՄԵՋ ՓՈՓՈԽՈՒԹՅՈՒՆՆԵՐ ԿԱՏԱՐԵԼՈՒ </w:t>
      </w:r>
      <w:r>
        <w:rPr>
          <w:rFonts w:ascii="GHEA Grapalat" w:hAnsi="GHEA Grapalat"/>
          <w:b/>
          <w:bCs/>
          <w:sz w:val="24"/>
          <w:lang w:val="hy-AM"/>
        </w:rPr>
        <w:t xml:space="preserve">ԿԱՌԱՎԱՐՈՒԹՅԱՆ </w:t>
      </w:r>
      <w:r w:rsidRPr="001E1CCF">
        <w:rPr>
          <w:rFonts w:ascii="GHEA Grapalat" w:hAnsi="GHEA Grapalat"/>
          <w:b/>
          <w:bCs/>
          <w:sz w:val="24"/>
          <w:szCs w:val="24"/>
          <w:lang w:val="hy-AM"/>
        </w:rPr>
        <w:t xml:space="preserve">ՈՐՈՇՄԱՆ ՆԱԽԱԳԾԻ </w:t>
      </w:r>
      <w:r>
        <w:rPr>
          <w:rFonts w:ascii="GHEA Grapalat" w:eastAsia="Calibri" w:hAnsi="GHEA Grapalat" w:cs="Times New Roman"/>
          <w:b/>
          <w:bCs/>
          <w:sz w:val="24"/>
          <w:szCs w:val="24"/>
          <w:lang w:val="hy-AM"/>
        </w:rPr>
        <w:t xml:space="preserve">ԵՎ </w:t>
      </w:r>
      <w:r w:rsidRPr="000F2711">
        <w:rPr>
          <w:rFonts w:ascii="GHEA Grapalat" w:eastAsia="Calibri" w:hAnsi="GHEA Grapalat" w:cs="Times New Roman"/>
          <w:b/>
          <w:bCs/>
          <w:sz w:val="24"/>
          <w:szCs w:val="24"/>
          <w:lang w:val="hy-AM"/>
        </w:rPr>
        <w:t xml:space="preserve">ՀԱՅԱՍՏԱՆԻ ՀԱՆՐԱՊԵՏՈՒԹՅԱՆ </w:t>
      </w:r>
      <w:r>
        <w:rPr>
          <w:rFonts w:ascii="GHEA Grapalat" w:eastAsia="Calibri" w:hAnsi="GHEA Grapalat" w:cs="Times New Roman"/>
          <w:b/>
          <w:bCs/>
          <w:sz w:val="24"/>
          <w:szCs w:val="24"/>
          <w:lang w:val="hy-AM"/>
        </w:rPr>
        <w:t>ԿԱՌԱՎԱՐՈՒԹՅԱՆ 2003 ԹՎԱԿԱՆԻ ՀՈՒՆՎԱՐԻ 16-Ի N 388-Ն ՈՐՈՇՈՒՄՆ ՈՒԺԸ ԿՈՐՑՐԱԾ ՃԱՆԱՉԵԼՈՒ</w:t>
      </w:r>
      <w:r w:rsidRPr="005F18FB">
        <w:rPr>
          <w:rFonts w:ascii="GHEA Grapalat" w:hAnsi="GHEA Grapalat"/>
          <w:b/>
          <w:bCs/>
          <w:sz w:val="24"/>
          <w:szCs w:val="24"/>
          <w:lang w:val="hy-AM"/>
        </w:rPr>
        <w:t xml:space="preserve"> ՄԱՍԻՆ</w:t>
      </w:r>
    </w:p>
    <w:p w14:paraId="3F3E8A2F" w14:textId="345792BC" w:rsidR="003C1147" w:rsidRPr="001E1CCF" w:rsidRDefault="003C1147" w:rsidP="00F26425">
      <w:pPr>
        <w:spacing w:line="276" w:lineRule="auto"/>
        <w:jc w:val="center"/>
        <w:rPr>
          <w:rFonts w:ascii="GHEA Grapalat" w:eastAsia="Calibri" w:hAnsi="GHEA Grapalat" w:cs="Times New Roman"/>
          <w:bCs/>
          <w:color w:val="000000"/>
          <w:sz w:val="24"/>
          <w:szCs w:val="24"/>
          <w:lang w:val="af-ZA"/>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1E1CCF" w14:paraId="0A847A44" w14:textId="191606A7" w:rsidTr="00087B32">
        <w:trPr>
          <w:trHeight w:val="225"/>
        </w:trPr>
        <w:tc>
          <w:tcPr>
            <w:tcW w:w="7807" w:type="dxa"/>
            <w:vMerge w:val="restart"/>
            <w:shd w:val="clear" w:color="auto" w:fill="D9D9D9" w:themeFill="background1" w:themeFillShade="D9"/>
          </w:tcPr>
          <w:p w14:paraId="74A21ECC" w14:textId="5DE568B3" w:rsidR="00842BFD" w:rsidRPr="001E1CCF" w:rsidRDefault="004F7551" w:rsidP="00F26425">
            <w:pPr>
              <w:tabs>
                <w:tab w:val="left" w:pos="22"/>
              </w:tabs>
              <w:spacing w:after="0" w:line="276" w:lineRule="auto"/>
              <w:jc w:val="both"/>
              <w:rPr>
                <w:rFonts w:ascii="GHEA Grapalat" w:hAnsi="GHEA Grapalat" w:cs="GHEA Grapalat"/>
                <w:b/>
                <w:color w:val="000000"/>
                <w:sz w:val="24"/>
                <w:szCs w:val="24"/>
                <w:lang w:val="hy-AM"/>
              </w:rPr>
            </w:pPr>
            <w:r w:rsidRPr="001E1CCF">
              <w:rPr>
                <w:rFonts w:ascii="GHEA Grapalat" w:hAnsi="GHEA Grapalat" w:cs="Sylfaen"/>
                <w:b/>
                <w:bCs/>
                <w:sz w:val="24"/>
                <w:szCs w:val="24"/>
                <w:lang w:val="hy-AM"/>
              </w:rPr>
              <w:t>1</w:t>
            </w:r>
            <w:r w:rsidR="00842BFD" w:rsidRPr="001E1CCF">
              <w:rPr>
                <w:rFonts w:ascii="Cambria Math" w:hAnsi="Cambria Math" w:cs="Cambria Math"/>
                <w:b/>
                <w:bCs/>
                <w:sz w:val="24"/>
                <w:szCs w:val="24"/>
                <w:lang w:val="hy-AM"/>
              </w:rPr>
              <w:t>․</w:t>
            </w:r>
            <w:r w:rsidR="00842BFD" w:rsidRPr="001E1CCF">
              <w:rPr>
                <w:rFonts w:ascii="GHEA Grapalat" w:hAnsi="GHEA Grapalat" w:cs="Cambria Math"/>
                <w:b/>
                <w:bCs/>
                <w:sz w:val="24"/>
                <w:szCs w:val="24"/>
                <w:lang w:val="hy-AM"/>
              </w:rPr>
              <w:t xml:space="preserve"> </w:t>
            </w:r>
            <w:r w:rsidR="00260DA3" w:rsidRPr="001E1CCF">
              <w:rPr>
                <w:rFonts w:ascii="GHEA Grapalat" w:hAnsi="GHEA Grapalat" w:cs="Sylfaen"/>
                <w:b/>
                <w:bCs/>
                <w:sz w:val="24"/>
                <w:szCs w:val="24"/>
                <w:lang w:val="hy-AM"/>
              </w:rPr>
              <w:t>Բնապահպանության և ընդերքի տեսչական մարմին</w:t>
            </w:r>
            <w:r w:rsidR="00D12405" w:rsidRPr="001E1CCF">
              <w:rPr>
                <w:rFonts w:ascii="GHEA Grapalat" w:hAnsi="GHEA Grapalat" w:cs="Sylfaen"/>
                <w:b/>
                <w:bCs/>
                <w:sz w:val="24"/>
                <w:szCs w:val="24"/>
                <w:lang w:val="hy-AM"/>
              </w:rPr>
              <w:t xml:space="preserve"> </w:t>
            </w:r>
          </w:p>
        </w:tc>
        <w:tc>
          <w:tcPr>
            <w:tcW w:w="7830" w:type="dxa"/>
            <w:tcBorders>
              <w:bottom w:val="single" w:sz="4" w:space="0" w:color="auto"/>
            </w:tcBorders>
            <w:shd w:val="clear" w:color="auto" w:fill="D9D9D9" w:themeFill="background1" w:themeFillShade="D9"/>
          </w:tcPr>
          <w:p w14:paraId="6ECB9E03" w14:textId="746D9A13" w:rsidR="00072402" w:rsidRPr="001E1CCF" w:rsidRDefault="00087B32" w:rsidP="00F26425">
            <w:pPr>
              <w:tabs>
                <w:tab w:val="left" w:pos="22"/>
              </w:tabs>
              <w:spacing w:after="0" w:line="276" w:lineRule="auto"/>
              <w:jc w:val="center"/>
              <w:rPr>
                <w:rFonts w:ascii="GHEA Grapalat" w:hAnsi="GHEA Grapalat" w:cs="GHEA Grapalat"/>
                <w:b/>
                <w:color w:val="000000"/>
                <w:sz w:val="24"/>
                <w:szCs w:val="24"/>
                <w:lang w:val="hy-AM"/>
              </w:rPr>
            </w:pPr>
            <w:r w:rsidRPr="001E1CCF">
              <w:rPr>
                <w:rFonts w:ascii="GHEA Grapalat" w:hAnsi="GHEA Grapalat" w:cs="GHEA Grapalat"/>
                <w:b/>
                <w:color w:val="000000"/>
                <w:sz w:val="24"/>
                <w:szCs w:val="24"/>
                <w:lang w:val="hy-AM"/>
              </w:rPr>
              <w:t>2</w:t>
            </w:r>
            <w:r w:rsidR="00260DA3" w:rsidRPr="001E1CCF">
              <w:rPr>
                <w:rFonts w:ascii="GHEA Grapalat" w:hAnsi="GHEA Grapalat" w:cs="GHEA Grapalat"/>
                <w:b/>
                <w:color w:val="000000"/>
                <w:sz w:val="24"/>
                <w:szCs w:val="24"/>
                <w:lang w:val="hy-AM"/>
              </w:rPr>
              <w:t>2</w:t>
            </w:r>
            <w:r w:rsidR="005A2A7E" w:rsidRPr="001E1CCF">
              <w:rPr>
                <w:rFonts w:ascii="GHEA Grapalat" w:hAnsi="GHEA Grapalat" w:cs="GHEA Grapalat"/>
                <w:b/>
                <w:color w:val="000000"/>
                <w:sz w:val="24"/>
                <w:szCs w:val="24"/>
                <w:lang w:val="hy-AM"/>
              </w:rPr>
              <w:t xml:space="preserve"> դեկտեմբեր </w:t>
            </w:r>
            <w:r w:rsidR="0077736E" w:rsidRPr="001E1CCF">
              <w:rPr>
                <w:rFonts w:ascii="GHEA Grapalat" w:hAnsi="GHEA Grapalat" w:cs="GHEA Grapalat"/>
                <w:b/>
                <w:color w:val="000000"/>
                <w:sz w:val="24"/>
                <w:szCs w:val="24"/>
                <w:lang w:val="hy-AM"/>
              </w:rPr>
              <w:t>2023թ.</w:t>
            </w:r>
          </w:p>
          <w:p w14:paraId="7D09F8B3" w14:textId="65631207" w:rsidR="00842BFD" w:rsidRPr="001E1CCF" w:rsidRDefault="00842BFD" w:rsidP="00F26425">
            <w:pPr>
              <w:spacing w:line="276" w:lineRule="auto"/>
              <w:ind w:right="-22"/>
              <w:jc w:val="center"/>
              <w:rPr>
                <w:rFonts w:ascii="GHEA Grapalat" w:hAnsi="GHEA Grapalat"/>
                <w:sz w:val="24"/>
                <w:szCs w:val="24"/>
                <w:lang w:val="hy-AM"/>
              </w:rPr>
            </w:pPr>
          </w:p>
        </w:tc>
      </w:tr>
      <w:tr w:rsidR="00842BFD" w:rsidRPr="001E1CCF" w14:paraId="1B327608" w14:textId="77777777" w:rsidTr="00DF2A6F">
        <w:trPr>
          <w:trHeight w:val="107"/>
        </w:trPr>
        <w:tc>
          <w:tcPr>
            <w:tcW w:w="7807" w:type="dxa"/>
            <w:vMerge/>
            <w:tcBorders>
              <w:bottom w:val="single" w:sz="4" w:space="0" w:color="auto"/>
            </w:tcBorders>
            <w:shd w:val="clear" w:color="auto" w:fill="D9D9D9" w:themeFill="background1" w:themeFillShade="D9"/>
          </w:tcPr>
          <w:p w14:paraId="701EC901" w14:textId="77777777" w:rsidR="00842BFD" w:rsidRPr="001E1CCF" w:rsidRDefault="00842BFD" w:rsidP="00F26425">
            <w:pPr>
              <w:tabs>
                <w:tab w:val="left" w:pos="22"/>
              </w:tabs>
              <w:spacing w:after="0" w:line="276"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D9D9D9" w:themeFill="background1" w:themeFillShade="D9"/>
          </w:tcPr>
          <w:p w14:paraId="6812256B" w14:textId="24B77747" w:rsidR="00842BFD" w:rsidRPr="001E1CCF" w:rsidRDefault="0072508C" w:rsidP="0072508C">
            <w:pPr>
              <w:tabs>
                <w:tab w:val="left" w:pos="22"/>
              </w:tabs>
              <w:spacing w:after="0" w:line="276" w:lineRule="auto"/>
              <w:jc w:val="center"/>
              <w:rPr>
                <w:rFonts w:ascii="GHEA Grapalat" w:hAnsi="GHEA Grapalat" w:cs="GHEA Grapalat"/>
                <w:color w:val="000000"/>
                <w:sz w:val="24"/>
                <w:szCs w:val="24"/>
                <w:lang w:val="hy-AM"/>
              </w:rPr>
            </w:pPr>
            <w:r w:rsidRPr="001E1CCF">
              <w:rPr>
                <w:rFonts w:ascii="GHEA Grapalat" w:hAnsi="GHEA Grapalat" w:cs="GHEA Grapalat"/>
                <w:b/>
                <w:color w:val="000000"/>
                <w:sz w:val="24"/>
                <w:szCs w:val="24"/>
                <w:lang w:val="hy-AM"/>
              </w:rPr>
              <w:t>Գրություն N</w:t>
            </w:r>
            <w:r w:rsidRPr="001E1CCF">
              <w:rPr>
                <w:rFonts w:ascii="GHEA Grapalat" w:hAnsi="GHEA Grapalat"/>
                <w:b/>
                <w:sz w:val="24"/>
                <w:szCs w:val="24"/>
                <w:lang w:val="ru-RU"/>
              </w:rPr>
              <w:t xml:space="preserve"> </w:t>
            </w:r>
            <w:r w:rsidRPr="0049450C">
              <w:rPr>
                <w:rFonts w:ascii="GHEA Grapalat" w:hAnsi="GHEA Grapalat"/>
                <w:b/>
                <w:bCs/>
                <w:sz w:val="24"/>
                <w:szCs w:val="24"/>
                <w:lang w:val="hy-AM"/>
              </w:rPr>
              <w:t>01/29</w:t>
            </w:r>
            <w:r w:rsidRPr="0049450C">
              <w:rPr>
                <w:rFonts w:ascii="Cambria Math" w:hAnsi="Cambria Math" w:cs="Cambria Math"/>
                <w:b/>
                <w:bCs/>
                <w:sz w:val="24"/>
                <w:szCs w:val="24"/>
                <w:lang w:val="hy-AM"/>
              </w:rPr>
              <w:t>․</w:t>
            </w:r>
            <w:r w:rsidRPr="0049450C">
              <w:rPr>
                <w:rFonts w:ascii="GHEA Grapalat" w:hAnsi="GHEA Grapalat"/>
                <w:b/>
                <w:bCs/>
                <w:sz w:val="24"/>
                <w:szCs w:val="24"/>
                <w:lang w:val="hy-AM"/>
              </w:rPr>
              <w:t>3/3/7027</w:t>
            </w:r>
            <w:r w:rsidRPr="001E1CCF">
              <w:rPr>
                <w:rFonts w:ascii="GHEA Grapalat" w:hAnsi="GHEA Grapalat"/>
                <w:b/>
                <w:color w:val="000000"/>
                <w:sz w:val="24"/>
                <w:szCs w:val="24"/>
                <w:shd w:val="clear" w:color="auto" w:fill="D9D9D9" w:themeFill="background1" w:themeFillShade="D9"/>
                <w:lang w:val="hy-AM"/>
              </w:rPr>
              <w:t xml:space="preserve"> -2023</w:t>
            </w:r>
          </w:p>
        </w:tc>
      </w:tr>
      <w:tr w:rsidR="00604BA3" w:rsidRPr="001E1CCF" w14:paraId="39F5ECF0" w14:textId="77777777" w:rsidTr="00775D0B">
        <w:trPr>
          <w:trHeight w:val="2465"/>
        </w:trPr>
        <w:tc>
          <w:tcPr>
            <w:tcW w:w="7807" w:type="dxa"/>
            <w:tcBorders>
              <w:top w:val="single" w:sz="4" w:space="0" w:color="auto"/>
            </w:tcBorders>
          </w:tcPr>
          <w:p w14:paraId="543DF452" w14:textId="10901FD7" w:rsidR="004863D5" w:rsidRPr="0049450C" w:rsidRDefault="0049450C" w:rsidP="0049450C">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Ի պատասխան Ձեր՝ 2023 թվականի դեկտեմբերի 20-ի թիվ 1/17</w:t>
            </w:r>
            <w:r>
              <w:rPr>
                <w:rFonts w:ascii="Cambria Math" w:hAnsi="Cambria Math" w:cs="Cambria Math"/>
                <w:sz w:val="24"/>
                <w:szCs w:val="24"/>
                <w:lang w:val="hy-AM"/>
              </w:rPr>
              <w:t>․</w:t>
            </w:r>
            <w:r>
              <w:rPr>
                <w:rFonts w:ascii="GHEA Grapalat" w:hAnsi="GHEA Grapalat"/>
                <w:sz w:val="24"/>
                <w:szCs w:val="24"/>
                <w:lang w:val="hy-AM"/>
              </w:rPr>
              <w:t xml:space="preserve">1/15851-2023 գրության` հայտնում եմ, որ Բնապահպանության և ընդերքի տեսչական մարմինը </w:t>
            </w:r>
            <w:r>
              <w:rPr>
                <w:rFonts w:ascii="GHEA Grapalat" w:hAnsi="GHEA Grapalat"/>
                <w:bCs/>
                <w:sz w:val="24"/>
                <w:szCs w:val="24"/>
                <w:lang w:val="hy-AM"/>
              </w:rPr>
              <w:t xml:space="preserve">«Հայաստանի Հանրապետության կառավարության 2002 թվականի հուլիսի 25-ի «Հայանտառ» պետական ոչ առևտրային կազմակերպություն ստեղծելու մասին» N 1054-Ն որոշման մեջ փոփոխություններ կատարելու և «Հայաստանի Հանրապետության կառավարության 2003 թվականի հունվարի 16-ի «Հայանտառ» պետական ոչ առևտրային կազմակերպության կանոնադրությունը հաստատելու մասին» N 388-Ն որոշումն ուժը կորցրած ճանաչելու մասին» Կառավարության որոշման նախագծի փաթեթի </w:t>
            </w:r>
            <w:r>
              <w:rPr>
                <w:rFonts w:ascii="GHEA Grapalat" w:hAnsi="GHEA Grapalat" w:cs="Sylfaen"/>
                <w:color w:val="000000"/>
                <w:sz w:val="24"/>
                <w:szCs w:val="24"/>
                <w:shd w:val="clear" w:color="auto" w:fill="FFFFFF"/>
                <w:lang w:val="hy-AM"/>
              </w:rPr>
              <w:t>վե</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աբե</w:t>
            </w:r>
            <w:r>
              <w:rPr>
                <w:rFonts w:ascii="GHEA Grapalat" w:hAnsi="GHEA Grapalat" w:cs="Verdana"/>
                <w:color w:val="000000"/>
                <w:sz w:val="24"/>
                <w:szCs w:val="24"/>
                <w:shd w:val="clear" w:color="auto" w:fill="FFFFFF"/>
                <w:lang w:val="hy-AM"/>
              </w:rPr>
              <w:t>ր</w:t>
            </w:r>
            <w:r>
              <w:rPr>
                <w:rFonts w:ascii="GHEA Grapalat" w:hAnsi="GHEA Grapalat" w:cs="Sylfaen"/>
                <w:color w:val="000000"/>
                <w:sz w:val="24"/>
                <w:szCs w:val="24"/>
                <w:shd w:val="clear" w:color="auto" w:fill="FFFFFF"/>
                <w:lang w:val="hy-AM"/>
              </w:rPr>
              <w:t>յալ դիտողություններ և առաջարկություններ չունի։</w:t>
            </w:r>
          </w:p>
          <w:p w14:paraId="36CAD14C" w14:textId="732D4298" w:rsidR="00F94A15" w:rsidRPr="001E1CCF" w:rsidRDefault="00544481" w:rsidP="00F26425">
            <w:pPr>
              <w:spacing w:after="0" w:line="276" w:lineRule="auto"/>
              <w:ind w:firstLine="547"/>
              <w:jc w:val="both"/>
              <w:rPr>
                <w:rFonts w:ascii="GHEA Grapalat" w:hAnsi="GHEA Grapalat" w:cs="Sylfaen"/>
                <w:b/>
                <w:bCs/>
                <w:sz w:val="24"/>
                <w:szCs w:val="24"/>
                <w:lang w:val="hy-AM"/>
              </w:rPr>
            </w:pPr>
            <w:r w:rsidRPr="001E1CCF">
              <w:rPr>
                <w:rFonts w:ascii="GHEA Grapalat" w:hAnsi="GHEA Grapalat" w:cs="Sylfaen"/>
                <w:bCs/>
                <w:sz w:val="24"/>
                <w:szCs w:val="24"/>
                <w:lang w:val="hy-AM"/>
              </w:rPr>
              <w:t xml:space="preserve"> </w:t>
            </w:r>
          </w:p>
        </w:tc>
        <w:tc>
          <w:tcPr>
            <w:tcW w:w="7830" w:type="dxa"/>
            <w:tcBorders>
              <w:top w:val="single" w:sz="4" w:space="0" w:color="auto"/>
            </w:tcBorders>
          </w:tcPr>
          <w:p w14:paraId="1AC4F05E" w14:textId="3467B72D" w:rsidR="00260DA3" w:rsidRPr="001E1CCF" w:rsidRDefault="00DA4400" w:rsidP="00F26425">
            <w:pPr>
              <w:tabs>
                <w:tab w:val="left" w:pos="0"/>
              </w:tabs>
              <w:spacing w:after="0" w:line="276" w:lineRule="auto"/>
              <w:ind w:firstLine="166"/>
              <w:jc w:val="both"/>
              <w:rPr>
                <w:rFonts w:ascii="GHEA Grapalat" w:hAnsi="GHEA Grapalat" w:cs="GHEA Grapalat"/>
                <w:color w:val="000000"/>
                <w:sz w:val="24"/>
                <w:szCs w:val="24"/>
                <w:lang w:val="hy-AM"/>
              </w:rPr>
            </w:pPr>
            <w:r w:rsidRPr="001E1CCF">
              <w:rPr>
                <w:rFonts w:ascii="GHEA Grapalat" w:hAnsi="GHEA Grapalat" w:cs="GHEA Grapalat"/>
                <w:color w:val="000000"/>
                <w:sz w:val="24"/>
                <w:szCs w:val="24"/>
                <w:lang w:val="hy-AM"/>
              </w:rPr>
              <w:t xml:space="preserve">  </w:t>
            </w:r>
            <w:r w:rsidR="00F94A15" w:rsidRPr="001E1CCF">
              <w:rPr>
                <w:rFonts w:ascii="GHEA Grapalat" w:hAnsi="GHEA Grapalat" w:cs="GHEA Grapalat"/>
                <w:color w:val="000000"/>
                <w:sz w:val="24"/>
                <w:szCs w:val="24"/>
                <w:lang w:val="hy-AM"/>
              </w:rPr>
              <w:t>Ընդունվել է</w:t>
            </w:r>
            <w:r w:rsidR="00260DA3" w:rsidRPr="001E1CCF">
              <w:rPr>
                <w:rFonts w:ascii="GHEA Grapalat" w:hAnsi="GHEA Grapalat" w:cs="GHEA Grapalat"/>
                <w:color w:val="000000"/>
                <w:sz w:val="24"/>
                <w:szCs w:val="24"/>
                <w:lang w:val="hy-AM"/>
              </w:rPr>
              <w:t xml:space="preserve"> ի գիտություն։</w:t>
            </w:r>
          </w:p>
          <w:p w14:paraId="1DCC195E" w14:textId="44EE7637" w:rsidR="004863D5" w:rsidRPr="001E1CCF" w:rsidRDefault="004863D5" w:rsidP="00F26425">
            <w:pPr>
              <w:shd w:val="clear" w:color="auto" w:fill="FFFFFF"/>
              <w:tabs>
                <w:tab w:val="left" w:pos="0"/>
              </w:tabs>
              <w:spacing w:after="0" w:line="276" w:lineRule="auto"/>
              <w:ind w:left="270"/>
              <w:jc w:val="both"/>
              <w:rPr>
                <w:rFonts w:ascii="GHEA Grapalat" w:hAnsi="GHEA Grapalat" w:cs="GHEA Grapalat"/>
                <w:color w:val="000000"/>
                <w:sz w:val="24"/>
                <w:szCs w:val="24"/>
                <w:lang w:val="hy-AM"/>
              </w:rPr>
            </w:pPr>
          </w:p>
        </w:tc>
      </w:tr>
      <w:tr w:rsidR="00260DA3" w:rsidRPr="001E1CCF" w14:paraId="3C5E1D01" w14:textId="77777777" w:rsidTr="0072508C">
        <w:trPr>
          <w:trHeight w:val="1148"/>
        </w:trPr>
        <w:tc>
          <w:tcPr>
            <w:tcW w:w="7807" w:type="dxa"/>
            <w:vMerge w:val="restart"/>
            <w:tcBorders>
              <w:top w:val="single" w:sz="4" w:space="0" w:color="auto"/>
            </w:tcBorders>
            <w:shd w:val="clear" w:color="auto" w:fill="D9D9D9" w:themeFill="background1" w:themeFillShade="D9"/>
          </w:tcPr>
          <w:p w14:paraId="7D8489D4" w14:textId="37DC4278" w:rsidR="00260DA3" w:rsidRPr="001E1CCF" w:rsidRDefault="0049450C" w:rsidP="00F26425">
            <w:pPr>
              <w:spacing w:after="0" w:line="276" w:lineRule="auto"/>
              <w:ind w:left="-180" w:firstLine="180"/>
              <w:jc w:val="both"/>
              <w:rPr>
                <w:rFonts w:ascii="GHEA Grapalat" w:eastAsia="Times New Roman" w:hAnsi="GHEA Grapalat" w:cs="Times Armenian"/>
                <w:b/>
                <w:bCs/>
                <w:sz w:val="24"/>
                <w:szCs w:val="24"/>
                <w:lang w:val="hy-AM" w:eastAsia="ru-RU"/>
              </w:rPr>
            </w:pPr>
            <w:r>
              <w:rPr>
                <w:rFonts w:ascii="GHEA Grapalat" w:eastAsia="Times New Roman" w:hAnsi="GHEA Grapalat" w:cs="Times Armenian"/>
                <w:b/>
                <w:bCs/>
                <w:sz w:val="24"/>
                <w:szCs w:val="24"/>
                <w:lang w:eastAsia="ru-RU"/>
              </w:rPr>
              <w:t>2</w:t>
            </w:r>
            <w:r w:rsidR="00260DA3" w:rsidRPr="001E1CCF">
              <w:rPr>
                <w:rFonts w:ascii="Cambria Math" w:eastAsia="Times New Roman" w:hAnsi="Cambria Math" w:cs="Cambria Math"/>
                <w:b/>
                <w:bCs/>
                <w:sz w:val="24"/>
                <w:szCs w:val="24"/>
                <w:lang w:val="hy-AM" w:eastAsia="ru-RU"/>
              </w:rPr>
              <w:t>․</w:t>
            </w:r>
            <w:r w:rsidR="00260DA3" w:rsidRPr="001E1CCF">
              <w:rPr>
                <w:rFonts w:ascii="GHEA Grapalat" w:eastAsia="Times New Roman" w:hAnsi="GHEA Grapalat" w:cs="Times Armenian"/>
                <w:b/>
                <w:bCs/>
                <w:sz w:val="24"/>
                <w:szCs w:val="24"/>
                <w:lang w:val="hy-AM" w:eastAsia="ru-RU"/>
              </w:rPr>
              <w:t xml:space="preserve"> </w:t>
            </w:r>
            <w:r w:rsidR="00260DA3" w:rsidRPr="001E1CCF">
              <w:rPr>
                <w:rFonts w:ascii="GHEA Grapalat" w:hAnsi="GHEA Grapalat"/>
                <w:b/>
                <w:bCs/>
                <w:noProof/>
                <w:sz w:val="24"/>
                <w:szCs w:val="24"/>
                <w:lang w:val="pt-BR"/>
              </w:rPr>
              <w:t>Տարածքային կառավարման և ենթակառուցվածքների նախա</w:t>
            </w:r>
            <w:r w:rsidR="001E1CCF">
              <w:rPr>
                <w:rFonts w:ascii="GHEA Grapalat" w:hAnsi="GHEA Grapalat"/>
                <w:b/>
                <w:bCs/>
                <w:noProof/>
                <w:sz w:val="24"/>
                <w:szCs w:val="24"/>
                <w:lang w:val="hy-AM"/>
              </w:rPr>
              <w:t>րարություն</w:t>
            </w:r>
          </w:p>
        </w:tc>
        <w:tc>
          <w:tcPr>
            <w:tcW w:w="7830" w:type="dxa"/>
            <w:tcBorders>
              <w:top w:val="single" w:sz="4" w:space="0" w:color="auto"/>
              <w:bottom w:val="single" w:sz="4" w:space="0" w:color="auto"/>
            </w:tcBorders>
            <w:shd w:val="clear" w:color="auto" w:fill="D9D9D9" w:themeFill="background1" w:themeFillShade="D9"/>
          </w:tcPr>
          <w:p w14:paraId="60A8875E" w14:textId="05826022" w:rsidR="00260DA3" w:rsidRPr="001E1CCF" w:rsidRDefault="00260DA3" w:rsidP="00F26425">
            <w:pPr>
              <w:tabs>
                <w:tab w:val="left" w:pos="22"/>
              </w:tabs>
              <w:spacing w:after="0" w:line="276" w:lineRule="auto"/>
              <w:jc w:val="center"/>
              <w:rPr>
                <w:rFonts w:ascii="GHEA Grapalat" w:hAnsi="GHEA Grapalat" w:cs="GHEA Grapalat"/>
                <w:color w:val="000000"/>
                <w:sz w:val="24"/>
                <w:szCs w:val="24"/>
                <w:lang w:val="hy-AM"/>
              </w:rPr>
            </w:pPr>
            <w:r w:rsidRPr="001E1CCF">
              <w:rPr>
                <w:rFonts w:ascii="GHEA Grapalat" w:hAnsi="GHEA Grapalat" w:cs="GHEA Grapalat"/>
                <w:b/>
                <w:color w:val="000000"/>
                <w:sz w:val="24"/>
                <w:szCs w:val="24"/>
                <w:lang w:val="hy-AM"/>
              </w:rPr>
              <w:t>29</w:t>
            </w:r>
            <w:r w:rsidRPr="001E1CCF">
              <w:rPr>
                <w:rFonts w:ascii="GHEA Grapalat" w:hAnsi="GHEA Grapalat" w:cs="GHEA Grapalat"/>
                <w:b/>
                <w:color w:val="000000"/>
                <w:sz w:val="24"/>
                <w:szCs w:val="24"/>
              </w:rPr>
              <w:t xml:space="preserve"> </w:t>
            </w:r>
            <w:r w:rsidRPr="001E1CCF">
              <w:rPr>
                <w:rFonts w:ascii="GHEA Grapalat" w:hAnsi="GHEA Grapalat" w:cs="GHEA Grapalat"/>
                <w:b/>
                <w:color w:val="000000"/>
                <w:sz w:val="24"/>
                <w:szCs w:val="24"/>
                <w:lang w:val="hy-AM"/>
              </w:rPr>
              <w:t>դ</w:t>
            </w:r>
            <w:proofErr w:type="spellStart"/>
            <w:r w:rsidRPr="001E1CCF">
              <w:rPr>
                <w:rFonts w:ascii="GHEA Grapalat" w:hAnsi="GHEA Grapalat" w:cs="GHEA Grapalat"/>
                <w:b/>
                <w:color w:val="000000"/>
                <w:sz w:val="24"/>
                <w:szCs w:val="24"/>
              </w:rPr>
              <w:t>եկտեմբեր</w:t>
            </w:r>
            <w:proofErr w:type="spellEnd"/>
            <w:r w:rsidRPr="001E1CCF">
              <w:rPr>
                <w:rFonts w:ascii="GHEA Grapalat" w:hAnsi="GHEA Grapalat" w:cs="GHEA Grapalat"/>
                <w:b/>
                <w:color w:val="000000"/>
                <w:sz w:val="24"/>
                <w:szCs w:val="24"/>
              </w:rPr>
              <w:t xml:space="preserve"> 2023</w:t>
            </w:r>
          </w:p>
        </w:tc>
      </w:tr>
      <w:tr w:rsidR="00260DA3" w:rsidRPr="001E1CCF" w14:paraId="6953224E" w14:textId="77777777" w:rsidTr="0072508C">
        <w:trPr>
          <w:trHeight w:val="1147"/>
        </w:trPr>
        <w:tc>
          <w:tcPr>
            <w:tcW w:w="7807" w:type="dxa"/>
            <w:vMerge/>
            <w:tcBorders>
              <w:bottom w:val="single" w:sz="4" w:space="0" w:color="auto"/>
            </w:tcBorders>
            <w:shd w:val="clear" w:color="auto" w:fill="D9D9D9" w:themeFill="background1" w:themeFillShade="D9"/>
          </w:tcPr>
          <w:p w14:paraId="40C060B6" w14:textId="77777777" w:rsidR="00260DA3" w:rsidRPr="001E1CCF" w:rsidRDefault="00260DA3" w:rsidP="00F26425">
            <w:pPr>
              <w:spacing w:after="0" w:line="276" w:lineRule="auto"/>
              <w:ind w:left="-180" w:firstLine="180"/>
              <w:jc w:val="both"/>
              <w:rPr>
                <w:rFonts w:ascii="GHEA Grapalat" w:eastAsia="Times New Roman" w:hAnsi="GHEA Grapalat" w:cs="Times Armenian"/>
                <w:sz w:val="24"/>
                <w:szCs w:val="24"/>
                <w:lang w:val="hy-AM" w:eastAsia="ru-RU"/>
              </w:rPr>
            </w:pPr>
          </w:p>
        </w:tc>
        <w:tc>
          <w:tcPr>
            <w:tcW w:w="7830" w:type="dxa"/>
            <w:tcBorders>
              <w:top w:val="single" w:sz="4" w:space="0" w:color="auto"/>
              <w:bottom w:val="single" w:sz="4" w:space="0" w:color="auto"/>
            </w:tcBorders>
            <w:shd w:val="clear" w:color="auto" w:fill="D9D9D9" w:themeFill="background1" w:themeFillShade="D9"/>
          </w:tcPr>
          <w:p w14:paraId="2F4AF2D8" w14:textId="77FB483F" w:rsidR="00260DA3" w:rsidRPr="001E1CCF" w:rsidRDefault="00260DA3" w:rsidP="00F26425">
            <w:pPr>
              <w:tabs>
                <w:tab w:val="left" w:pos="22"/>
              </w:tabs>
              <w:spacing w:after="0" w:line="276" w:lineRule="auto"/>
              <w:jc w:val="center"/>
              <w:rPr>
                <w:rFonts w:ascii="GHEA Grapalat" w:hAnsi="GHEA Grapalat" w:cs="GHEA Grapalat"/>
                <w:b/>
                <w:color w:val="000000"/>
                <w:sz w:val="24"/>
                <w:szCs w:val="24"/>
              </w:rPr>
            </w:pPr>
            <w:r w:rsidRPr="001E1CCF">
              <w:rPr>
                <w:rFonts w:ascii="GHEA Grapalat" w:hAnsi="GHEA Grapalat" w:cs="GHEA Grapalat"/>
                <w:b/>
                <w:color w:val="000000"/>
                <w:sz w:val="24"/>
                <w:szCs w:val="24"/>
                <w:lang w:val="hy-AM"/>
              </w:rPr>
              <w:t>Գրություն</w:t>
            </w:r>
            <w:r w:rsidRPr="001E1CCF">
              <w:rPr>
                <w:rFonts w:ascii="GHEA Grapalat" w:hAnsi="GHEA Grapalat" w:cs="GHEA Grapalat"/>
                <w:b/>
                <w:color w:val="000000"/>
                <w:sz w:val="24"/>
                <w:szCs w:val="24"/>
              </w:rPr>
              <w:t xml:space="preserve"> </w:t>
            </w:r>
            <w:r w:rsidRPr="001E1CCF">
              <w:rPr>
                <w:rFonts w:ascii="GHEA Grapalat" w:hAnsi="GHEA Grapalat" w:cs="GHEA Grapalat"/>
                <w:b/>
                <w:color w:val="000000"/>
                <w:sz w:val="24"/>
                <w:szCs w:val="24"/>
                <w:lang w:val="hy-AM"/>
              </w:rPr>
              <w:t xml:space="preserve">№ </w:t>
            </w:r>
            <w:r w:rsidR="0049450C">
              <w:rPr>
                <w:rFonts w:ascii="GHEA Grapalat" w:hAnsi="GHEA Grapalat" w:cs="GHEA Grapalat"/>
                <w:b/>
                <w:lang w:val="hy-AM"/>
              </w:rPr>
              <w:t>ԳՍ//40414-2023</w:t>
            </w:r>
          </w:p>
        </w:tc>
      </w:tr>
      <w:tr w:rsidR="00260DA3" w:rsidRPr="009B4807" w14:paraId="00B790F8" w14:textId="77777777" w:rsidTr="0072508C">
        <w:trPr>
          <w:trHeight w:val="2294"/>
        </w:trPr>
        <w:tc>
          <w:tcPr>
            <w:tcW w:w="7807" w:type="dxa"/>
            <w:tcBorders>
              <w:top w:val="single" w:sz="4" w:space="0" w:color="auto"/>
              <w:bottom w:val="single" w:sz="4" w:space="0" w:color="auto"/>
            </w:tcBorders>
          </w:tcPr>
          <w:p w14:paraId="06E5FB44" w14:textId="77777777" w:rsidR="0049450C" w:rsidRDefault="0049450C" w:rsidP="0049450C">
            <w:pPr>
              <w:spacing w:line="360" w:lineRule="auto"/>
              <w:ind w:firstLine="720"/>
              <w:jc w:val="both"/>
              <w:rPr>
                <w:rFonts w:ascii="GHEA Grapalat" w:hAnsi="GHEA Grapalat"/>
                <w:lang w:val="hy-AM"/>
              </w:rPr>
            </w:pPr>
            <w:r>
              <w:rPr>
                <w:rFonts w:ascii="GHEA Grapalat" w:hAnsi="GHEA Grapalat"/>
                <w:lang w:val="hy-AM"/>
              </w:rPr>
              <w:t xml:space="preserve">Տեղեկացնում ենք, որ </w:t>
            </w:r>
            <w:bookmarkStart w:id="0" w:name="_Hlk154660730"/>
            <w:r>
              <w:rPr>
                <w:rFonts w:ascii="GHEA Grapalat" w:hAnsi="GHEA Grapalat"/>
                <w:bCs/>
                <w:lang w:val="hy-AM"/>
              </w:rPr>
              <w:t xml:space="preserve">«Հայաստանի Հանրապետության կառավարության 2002 թվականի հուլիսի 25-ի N 1054-Ն որոշման մեջ փոփոխություններ կատարելու և Հայաստանի Հանրապետության կառավարության 2003 թվականի հունվարի 16-ի N 388-Ն որոշումն ուժը կորցրած ճանաչելու մասին» </w:t>
            </w:r>
            <w:r>
              <w:rPr>
                <w:rFonts w:ascii="GHEA Grapalat" w:hAnsi="GHEA Grapalat"/>
                <w:lang w:val="hy-AM"/>
              </w:rPr>
              <w:t xml:space="preserve">ՀՀ կառավարության որոշման նախագծի վերաբերյալ ՀՀ տարածքային կառավարման և ենթակառուցվածքների նախարարությունն առաջարկություններ և դիտողություններ չունի: </w:t>
            </w:r>
            <w:bookmarkEnd w:id="0"/>
          </w:p>
          <w:p w14:paraId="03F6069A" w14:textId="28AF308C" w:rsidR="001E1CCF" w:rsidRPr="001E1CCF" w:rsidRDefault="001E1CCF" w:rsidP="00F26425">
            <w:pPr>
              <w:spacing w:after="0" w:line="276" w:lineRule="auto"/>
              <w:ind w:left="-180" w:firstLine="180"/>
              <w:jc w:val="both"/>
              <w:rPr>
                <w:rFonts w:ascii="GHEA Grapalat" w:eastAsia="Times New Roman" w:hAnsi="GHEA Grapalat" w:cs="Times Armenian"/>
                <w:sz w:val="24"/>
                <w:szCs w:val="24"/>
                <w:lang w:val="hy-AM" w:eastAsia="ru-RU"/>
              </w:rPr>
            </w:pPr>
          </w:p>
        </w:tc>
        <w:tc>
          <w:tcPr>
            <w:tcW w:w="7830" w:type="dxa"/>
            <w:tcBorders>
              <w:top w:val="single" w:sz="4" w:space="0" w:color="auto"/>
              <w:bottom w:val="single" w:sz="4" w:space="0" w:color="auto"/>
            </w:tcBorders>
          </w:tcPr>
          <w:p w14:paraId="1067FF3D" w14:textId="3388A149" w:rsidR="00260DA3" w:rsidRPr="001E1CCF" w:rsidRDefault="0049450C" w:rsidP="00F26425">
            <w:pPr>
              <w:tabs>
                <w:tab w:val="left" w:pos="22"/>
              </w:tabs>
              <w:spacing w:after="0" w:line="276" w:lineRule="auto"/>
              <w:jc w:val="both"/>
              <w:rPr>
                <w:rFonts w:ascii="GHEA Grapalat" w:hAnsi="GHEA Grapalat" w:cs="GHEA Grapalat"/>
                <w:color w:val="000000"/>
                <w:sz w:val="24"/>
                <w:szCs w:val="24"/>
                <w:lang w:val="hy-AM"/>
              </w:rPr>
            </w:pPr>
            <w:r w:rsidRPr="001E1CCF">
              <w:rPr>
                <w:rFonts w:ascii="GHEA Grapalat" w:hAnsi="GHEA Grapalat" w:cs="GHEA Grapalat"/>
                <w:color w:val="000000"/>
                <w:sz w:val="24"/>
                <w:szCs w:val="24"/>
                <w:lang w:val="hy-AM"/>
              </w:rPr>
              <w:t>Ընդունվել է ի գիտություն։</w:t>
            </w:r>
          </w:p>
        </w:tc>
      </w:tr>
      <w:tr w:rsidR="0072508C" w:rsidRPr="009B4807" w14:paraId="1A05E5FE" w14:textId="77777777" w:rsidTr="001B68A8">
        <w:trPr>
          <w:trHeight w:val="1148"/>
        </w:trPr>
        <w:tc>
          <w:tcPr>
            <w:tcW w:w="7807" w:type="dxa"/>
            <w:vMerge w:val="restart"/>
            <w:tcBorders>
              <w:top w:val="single" w:sz="4" w:space="0" w:color="auto"/>
            </w:tcBorders>
          </w:tcPr>
          <w:p w14:paraId="7FE55EC2" w14:textId="30D52FDE" w:rsidR="0072508C" w:rsidRPr="0022386D" w:rsidRDefault="0072508C" w:rsidP="0072508C">
            <w:pPr>
              <w:spacing w:line="360" w:lineRule="auto"/>
              <w:ind w:firstLine="720"/>
              <w:jc w:val="both"/>
              <w:rPr>
                <w:rFonts w:ascii="GHEA Grapalat" w:hAnsi="GHEA Grapalat"/>
                <w:b/>
                <w:bCs/>
                <w:sz w:val="24"/>
                <w:szCs w:val="24"/>
              </w:rPr>
            </w:pPr>
            <w:r w:rsidRPr="0072508C">
              <w:rPr>
                <w:rFonts w:ascii="GHEA Grapalat" w:hAnsi="GHEA Grapalat"/>
                <w:b/>
                <w:bCs/>
                <w:sz w:val="24"/>
                <w:szCs w:val="24"/>
              </w:rPr>
              <w:t xml:space="preserve">3. </w:t>
            </w:r>
            <w:r w:rsidRPr="0072508C">
              <w:rPr>
                <w:rFonts w:ascii="GHEA Grapalat" w:hAnsi="GHEA Grapalat"/>
                <w:b/>
                <w:bCs/>
                <w:sz w:val="24"/>
                <w:szCs w:val="24"/>
                <w:lang w:val="hy-AM"/>
              </w:rPr>
              <w:t>Արդարադատության նախարարություն</w:t>
            </w:r>
          </w:p>
        </w:tc>
        <w:tc>
          <w:tcPr>
            <w:tcW w:w="7830" w:type="dxa"/>
            <w:tcBorders>
              <w:top w:val="single" w:sz="4" w:space="0" w:color="auto"/>
              <w:bottom w:val="single" w:sz="4" w:space="0" w:color="auto"/>
            </w:tcBorders>
          </w:tcPr>
          <w:p w14:paraId="1D712E32" w14:textId="5F0B9345" w:rsidR="0072508C" w:rsidRPr="000C7D2B" w:rsidRDefault="000C7D2B" w:rsidP="0072508C">
            <w:pPr>
              <w:tabs>
                <w:tab w:val="left" w:pos="2715"/>
              </w:tabs>
              <w:jc w:val="center"/>
              <w:rPr>
                <w:rFonts w:ascii="GHEA Grapalat" w:hAnsi="GHEA Grapalat" w:cs="GHEA Grapalat"/>
                <w:b/>
                <w:bCs/>
                <w:sz w:val="24"/>
                <w:szCs w:val="24"/>
                <w:lang w:val="hy-AM"/>
              </w:rPr>
            </w:pPr>
            <w:r w:rsidRPr="000C7D2B">
              <w:rPr>
                <w:rFonts w:ascii="GHEA Grapalat" w:hAnsi="GHEA Grapalat" w:cs="GHEA Grapalat"/>
                <w:b/>
                <w:bCs/>
                <w:sz w:val="24"/>
                <w:szCs w:val="24"/>
                <w:lang w:val="hy-AM"/>
              </w:rPr>
              <w:t>5 հունվար 2024</w:t>
            </w:r>
          </w:p>
        </w:tc>
      </w:tr>
      <w:tr w:rsidR="0072508C" w:rsidRPr="009B4807" w14:paraId="443F49A7" w14:textId="77777777" w:rsidTr="001B68A8">
        <w:trPr>
          <w:trHeight w:val="1147"/>
        </w:trPr>
        <w:tc>
          <w:tcPr>
            <w:tcW w:w="7807" w:type="dxa"/>
            <w:vMerge/>
            <w:tcBorders>
              <w:bottom w:val="single" w:sz="4" w:space="0" w:color="auto"/>
            </w:tcBorders>
          </w:tcPr>
          <w:p w14:paraId="5BA255FE" w14:textId="77777777" w:rsidR="0072508C" w:rsidRDefault="0072508C" w:rsidP="0072508C">
            <w:pPr>
              <w:spacing w:line="360" w:lineRule="auto"/>
              <w:ind w:firstLine="720"/>
              <w:jc w:val="both"/>
              <w:rPr>
                <w:rFonts w:ascii="GHEA Grapalat" w:hAnsi="GHEA Grapalat"/>
                <w:lang w:val="hy-AM"/>
              </w:rPr>
            </w:pPr>
          </w:p>
        </w:tc>
        <w:tc>
          <w:tcPr>
            <w:tcW w:w="7830" w:type="dxa"/>
            <w:tcBorders>
              <w:top w:val="single" w:sz="4" w:space="0" w:color="auto"/>
              <w:bottom w:val="single" w:sz="4" w:space="0" w:color="auto"/>
            </w:tcBorders>
          </w:tcPr>
          <w:p w14:paraId="7DC9DD64" w14:textId="499EC95A" w:rsidR="0072508C" w:rsidRPr="000C7D2B" w:rsidRDefault="0072508C" w:rsidP="0072508C">
            <w:pPr>
              <w:tabs>
                <w:tab w:val="left" w:pos="22"/>
              </w:tabs>
              <w:spacing w:after="0" w:line="276" w:lineRule="auto"/>
              <w:jc w:val="center"/>
              <w:rPr>
                <w:rFonts w:ascii="Cambria Math" w:hAnsi="Cambria Math" w:cs="GHEA Grapalat"/>
                <w:color w:val="000000"/>
                <w:sz w:val="24"/>
                <w:szCs w:val="24"/>
                <w:lang w:val="hy-AM"/>
              </w:rPr>
            </w:pPr>
            <w:r w:rsidRPr="001E1CCF">
              <w:rPr>
                <w:rFonts w:ascii="GHEA Grapalat" w:hAnsi="GHEA Grapalat" w:cs="GHEA Grapalat"/>
                <w:b/>
                <w:color w:val="000000"/>
                <w:sz w:val="24"/>
                <w:szCs w:val="24"/>
                <w:lang w:val="hy-AM"/>
              </w:rPr>
              <w:t>Գրություն</w:t>
            </w:r>
            <w:r w:rsidRPr="001E1CCF">
              <w:rPr>
                <w:rFonts w:ascii="GHEA Grapalat" w:hAnsi="GHEA Grapalat" w:cs="GHEA Grapalat"/>
                <w:b/>
                <w:color w:val="000000"/>
                <w:sz w:val="24"/>
                <w:szCs w:val="24"/>
              </w:rPr>
              <w:t xml:space="preserve"> </w:t>
            </w:r>
            <w:r w:rsidRPr="001E1CCF">
              <w:rPr>
                <w:rFonts w:ascii="GHEA Grapalat" w:hAnsi="GHEA Grapalat" w:cs="GHEA Grapalat"/>
                <w:b/>
                <w:color w:val="000000"/>
                <w:sz w:val="24"/>
                <w:szCs w:val="24"/>
                <w:lang w:val="hy-AM"/>
              </w:rPr>
              <w:t xml:space="preserve">№ </w:t>
            </w:r>
            <w:bookmarkStart w:id="1" w:name="_GoBack"/>
            <w:r w:rsidR="000C7D2B" w:rsidRPr="000C7D2B">
              <w:rPr>
                <w:rFonts w:ascii="GHEA Grapalat" w:hAnsi="GHEA Grapalat" w:cs="GHEA Grapalat"/>
                <w:b/>
                <w:color w:val="000000"/>
                <w:sz w:val="24"/>
                <w:szCs w:val="24"/>
                <w:lang w:val="hy-AM"/>
              </w:rPr>
              <w:t>/27</w:t>
            </w:r>
            <w:r w:rsidR="000C7D2B" w:rsidRPr="000C7D2B">
              <w:rPr>
                <w:rFonts w:ascii="Cambria Math" w:hAnsi="Cambria Math" w:cs="Cambria Math"/>
                <w:b/>
                <w:color w:val="000000"/>
                <w:sz w:val="24"/>
                <w:szCs w:val="24"/>
                <w:lang w:val="hy-AM"/>
              </w:rPr>
              <w:t>․</w:t>
            </w:r>
            <w:r w:rsidR="000C7D2B" w:rsidRPr="000C7D2B">
              <w:rPr>
                <w:rFonts w:ascii="GHEA Grapalat" w:hAnsi="GHEA Grapalat" w:cs="GHEA Grapalat"/>
                <w:b/>
                <w:color w:val="000000"/>
                <w:sz w:val="24"/>
                <w:szCs w:val="24"/>
                <w:lang w:val="hy-AM"/>
              </w:rPr>
              <w:t>3/345-2024</w:t>
            </w:r>
            <w:bookmarkEnd w:id="1"/>
          </w:p>
        </w:tc>
      </w:tr>
      <w:tr w:rsidR="0072508C" w:rsidRPr="000C7D2B" w14:paraId="15E481C9" w14:textId="77777777" w:rsidTr="00775D0B">
        <w:trPr>
          <w:trHeight w:val="2294"/>
        </w:trPr>
        <w:tc>
          <w:tcPr>
            <w:tcW w:w="7807" w:type="dxa"/>
            <w:tcBorders>
              <w:top w:val="single" w:sz="4" w:space="0" w:color="auto"/>
            </w:tcBorders>
          </w:tcPr>
          <w:p w14:paraId="26623173" w14:textId="77777777" w:rsidR="0022386D" w:rsidRPr="00F919DB" w:rsidRDefault="0022386D" w:rsidP="0022386D">
            <w:pPr>
              <w:pStyle w:val="a4"/>
              <w:numPr>
                <w:ilvl w:val="0"/>
                <w:numId w:val="31"/>
              </w:numPr>
              <w:spacing w:after="0" w:line="360" w:lineRule="auto"/>
              <w:ind w:left="0" w:firstLine="720"/>
              <w:jc w:val="both"/>
              <w:rPr>
                <w:rFonts w:ascii="GHEA Grapalat" w:hAnsi="GHEA Grapalat" w:cs="Sylfaen"/>
                <w:sz w:val="24"/>
                <w:szCs w:val="24"/>
                <w:lang w:val="hy-AM"/>
              </w:rPr>
            </w:pPr>
            <w:r w:rsidRPr="00F749F2">
              <w:rPr>
                <w:rFonts w:ascii="GHEA Grapalat" w:hAnsi="GHEA Grapalat"/>
                <w:color w:val="000000"/>
                <w:sz w:val="24"/>
                <w:szCs w:val="24"/>
                <w:shd w:val="clear" w:color="auto" w:fill="FFFFFF"/>
                <w:lang w:val="hy-AM"/>
              </w:rPr>
              <w:t>«</w:t>
            </w:r>
            <w:r w:rsidRPr="00F919DB">
              <w:rPr>
                <w:rFonts w:ascii="GHEA Grapalat" w:hAnsi="GHEA Grapalat" w:cs="Sylfaen"/>
                <w:sz w:val="24"/>
                <w:szCs w:val="24"/>
                <w:lang w:val="hy-AM"/>
              </w:rPr>
              <w:t>Հայաստանի Հանրապետության կառավարության 2002 թվականի հուլիսի 25-ի N 1054-Ն որոշման մեջ փոփոխություններ կատարելու և Հայաստանի Հանրապետության կառավարության 2003 թվականի հունվարի 16-ի N 388-Ն որոշումն ուժը կորցրած ճանաչելու մասին</w:t>
            </w:r>
            <w:r w:rsidRPr="00F749F2">
              <w:rPr>
                <w:rFonts w:ascii="GHEA Grapalat" w:hAnsi="GHEA Grapalat"/>
                <w:color w:val="000000"/>
                <w:sz w:val="24"/>
                <w:szCs w:val="24"/>
                <w:shd w:val="clear" w:color="auto" w:fill="FFFFFF"/>
                <w:lang w:val="hy-AM"/>
              </w:rPr>
              <w:t>»</w:t>
            </w:r>
            <w:r w:rsidRPr="00F749F2">
              <w:rPr>
                <w:rFonts w:ascii="GHEA Grapalat" w:hAnsi="GHEA Grapalat" w:cs="Sylfaen"/>
                <w:sz w:val="24"/>
                <w:szCs w:val="24"/>
                <w:lang w:val="hy-AM"/>
              </w:rPr>
              <w:t xml:space="preserve"> Հայաստանի Հանրապետության կառավարության որոշման նախագծի</w:t>
            </w:r>
            <w:r w:rsidRPr="00F919DB">
              <w:rPr>
                <w:rFonts w:ascii="GHEA Grapalat" w:hAnsi="GHEA Grapalat" w:cs="Sylfaen"/>
                <w:sz w:val="24"/>
                <w:szCs w:val="24"/>
                <w:lang w:val="hy-AM"/>
              </w:rPr>
              <w:t xml:space="preserve">  (այսուհետ՝ Նախագիծ) նախաբանում անհրաժեշտ է հղում կատարել նաև </w:t>
            </w:r>
            <w:r w:rsidRPr="00F919DB">
              <w:rPr>
                <w:rFonts w:ascii="GHEA Grapalat" w:hAnsi="GHEA Grapalat"/>
                <w:color w:val="000000"/>
                <w:sz w:val="24"/>
                <w:szCs w:val="24"/>
                <w:shd w:val="clear" w:color="auto" w:fill="FFFFFF"/>
                <w:lang w:val="hy-AM"/>
              </w:rPr>
              <w:t xml:space="preserve">«Պետական ոչ </w:t>
            </w:r>
            <w:r w:rsidRPr="00F919DB">
              <w:rPr>
                <w:rFonts w:ascii="GHEA Grapalat" w:hAnsi="GHEA Grapalat"/>
                <w:color w:val="000000"/>
                <w:sz w:val="24"/>
                <w:szCs w:val="24"/>
                <w:shd w:val="clear" w:color="auto" w:fill="FFFFFF"/>
                <w:lang w:val="hy-AM"/>
              </w:rPr>
              <w:lastRenderedPageBreak/>
              <w:t xml:space="preserve">առևտրային կազմակերպությունների մասին» օրենքի 9-րդ հոդվածի </w:t>
            </w:r>
            <w:r w:rsidRPr="00F919DB">
              <w:rPr>
                <w:rFonts w:ascii="GHEA Grapalat" w:hAnsi="GHEA Grapalat" w:cs="Sylfaen"/>
                <w:sz w:val="24"/>
                <w:szCs w:val="24"/>
                <w:lang w:val="hy-AM"/>
              </w:rPr>
              <w:t xml:space="preserve">3-րդ մասին՝ նկատի ունենալով Նախագծի 1-ին կետով նախատեսված փոփոխությունները: </w:t>
            </w:r>
          </w:p>
          <w:p w14:paraId="200FBF7A" w14:textId="77777777" w:rsidR="0022386D" w:rsidRDefault="0022386D" w:rsidP="0022386D">
            <w:pPr>
              <w:pStyle w:val="a4"/>
              <w:numPr>
                <w:ilvl w:val="0"/>
                <w:numId w:val="31"/>
              </w:numPr>
              <w:spacing w:after="0" w:line="360" w:lineRule="auto"/>
              <w:ind w:left="0" w:firstLine="720"/>
              <w:jc w:val="both"/>
              <w:rPr>
                <w:rFonts w:ascii="GHEA Grapalat" w:hAnsi="GHEA Grapalat" w:cs="Sylfaen"/>
                <w:sz w:val="24"/>
                <w:szCs w:val="24"/>
                <w:lang w:val="hy-AM"/>
              </w:rPr>
            </w:pPr>
            <w:r w:rsidRPr="00F919DB">
              <w:rPr>
                <w:rFonts w:ascii="GHEA Grapalat" w:hAnsi="GHEA Grapalat" w:cs="Sylfaen"/>
                <w:sz w:val="24"/>
                <w:szCs w:val="24"/>
                <w:lang w:val="hy-AM"/>
              </w:rPr>
              <w:t xml:space="preserve">Նախագծի 2-րդ կետն ունի լրացուցիչ հիմնավորման և վերանայման կարիք՝ նկատի ունենալով, որ Հայաստանի Հանրապետության կառավարության 2003 թվականի հունվարի 16-ի N 388-Ն որոշումն ուժը կորցրած ճանաչելու և նոր կանոնադրություն հաստատելու ժամկետի վերաբերյալ կարգավորման բացակայության արդյունքում՝ </w:t>
            </w:r>
            <w:r w:rsidRPr="00F919DB">
              <w:rPr>
                <w:rFonts w:ascii="GHEA Grapalat" w:hAnsi="GHEA Grapalat"/>
                <w:color w:val="000000"/>
                <w:sz w:val="24"/>
                <w:szCs w:val="24"/>
                <w:shd w:val="clear" w:color="auto" w:fill="FFFFFF"/>
                <w:lang w:val="hy-AM"/>
              </w:rPr>
              <w:t>«Հայանտառ» պետական ոչ առևտրային</w:t>
            </w:r>
            <w:r w:rsidRPr="00F919DB">
              <w:rPr>
                <w:rFonts w:ascii="Arial Unicode" w:hAnsi="Arial Unicode"/>
                <w:color w:val="000000"/>
                <w:sz w:val="21"/>
                <w:szCs w:val="21"/>
                <w:shd w:val="clear" w:color="auto" w:fill="FFFFFF"/>
                <w:lang w:val="hy-AM"/>
              </w:rPr>
              <w:t xml:space="preserve"> </w:t>
            </w:r>
            <w:r w:rsidRPr="00F919DB">
              <w:rPr>
                <w:rFonts w:ascii="GHEA Grapalat" w:hAnsi="GHEA Grapalat"/>
                <w:color w:val="000000"/>
                <w:sz w:val="24"/>
                <w:szCs w:val="24"/>
                <w:shd w:val="clear" w:color="auto" w:fill="FFFFFF"/>
                <w:lang w:val="hy-AM"/>
              </w:rPr>
              <w:t xml:space="preserve">կազմակերպությունը չի ունենա կանոնադրություն, մինչդեռ, ինչպես </w:t>
            </w:r>
            <w:r w:rsidRPr="00F919DB">
              <w:rPr>
                <w:rFonts w:ascii="GHEA Grapalat" w:hAnsi="GHEA Grapalat" w:cs="Sylfaen"/>
                <w:sz w:val="24"/>
                <w:szCs w:val="24"/>
                <w:lang w:val="hy-AM"/>
              </w:rPr>
              <w:t xml:space="preserve">Հայաստանի Հանրապետության կառավարության 2002 թվականի հուլիսի 25-ի N 1054-Ն որոշումից, այնպես էլ Նախագծի հիմնավորումից բխում է, որ պետական անտառներում և անտառային հողերում պաշտպանության լիազորությունները պետք է իրականացվեն վերջինիս կողմից:  </w:t>
            </w:r>
          </w:p>
          <w:p w14:paraId="48DFFD6B" w14:textId="77777777" w:rsidR="0072508C" w:rsidRDefault="0072508C" w:rsidP="0049450C">
            <w:pPr>
              <w:spacing w:line="360" w:lineRule="auto"/>
              <w:ind w:firstLine="720"/>
              <w:jc w:val="both"/>
              <w:rPr>
                <w:rFonts w:ascii="GHEA Grapalat" w:hAnsi="GHEA Grapalat"/>
                <w:lang w:val="hy-AM"/>
              </w:rPr>
            </w:pPr>
          </w:p>
        </w:tc>
        <w:tc>
          <w:tcPr>
            <w:tcW w:w="7830" w:type="dxa"/>
            <w:tcBorders>
              <w:top w:val="single" w:sz="4" w:space="0" w:color="auto"/>
            </w:tcBorders>
          </w:tcPr>
          <w:p w14:paraId="18705852" w14:textId="77777777" w:rsidR="0072508C" w:rsidRDefault="0022386D" w:rsidP="00DA64AC">
            <w:pPr>
              <w:pStyle w:val="a4"/>
              <w:numPr>
                <w:ilvl w:val="0"/>
                <w:numId w:val="32"/>
              </w:numPr>
              <w:tabs>
                <w:tab w:val="left" w:pos="22"/>
              </w:tabs>
              <w:spacing w:after="0" w:line="360" w:lineRule="auto"/>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Ընդունվել է, կատարվել է համապատասխան փոփոխություն։</w:t>
            </w:r>
          </w:p>
          <w:p w14:paraId="4E696086" w14:textId="68537712" w:rsidR="0022386D" w:rsidRPr="0022386D" w:rsidRDefault="004067A3" w:rsidP="00DA64AC">
            <w:pPr>
              <w:pStyle w:val="a4"/>
              <w:numPr>
                <w:ilvl w:val="0"/>
                <w:numId w:val="32"/>
              </w:numPr>
              <w:tabs>
                <w:tab w:val="left" w:pos="22"/>
              </w:tabs>
              <w:spacing w:after="0" w:line="360" w:lineRule="auto"/>
              <w:jc w:val="both"/>
              <w:rPr>
                <w:rFonts w:ascii="GHEA Grapalat" w:hAnsi="GHEA Grapalat" w:cs="GHEA Grapalat"/>
                <w:color w:val="000000"/>
                <w:sz w:val="24"/>
                <w:szCs w:val="24"/>
                <w:lang w:val="hy-AM"/>
              </w:rPr>
            </w:pPr>
            <w:r>
              <w:rPr>
                <w:rFonts w:ascii="GHEA Grapalat" w:hAnsi="GHEA Grapalat" w:cs="Sylfaen"/>
                <w:sz w:val="24"/>
                <w:szCs w:val="24"/>
                <w:lang w:val="hy-AM"/>
              </w:rPr>
              <w:t xml:space="preserve">Սկզբունքորեն դեմ չլինելով առաջարկին, տեղեկացվում է, որ </w:t>
            </w:r>
            <w:r w:rsidR="0022386D" w:rsidRPr="00F919DB">
              <w:rPr>
                <w:rFonts w:ascii="GHEA Grapalat" w:hAnsi="GHEA Grapalat" w:cs="Sylfaen"/>
                <w:sz w:val="24"/>
                <w:szCs w:val="24"/>
                <w:lang w:val="hy-AM"/>
              </w:rPr>
              <w:t>Հայաստանի Հանրապետության կառավարության 2002 թվականի հուլիսի 25-ի N 1054-Ն որոշման</w:t>
            </w:r>
            <w:r w:rsidR="0022386D">
              <w:rPr>
                <w:rFonts w:ascii="GHEA Grapalat" w:hAnsi="GHEA Grapalat" w:cs="Sylfaen"/>
                <w:sz w:val="24"/>
                <w:szCs w:val="24"/>
                <w:lang w:val="hy-AM"/>
              </w:rPr>
              <w:t xml:space="preserve"> </w:t>
            </w:r>
            <w:r w:rsidR="0022386D" w:rsidRPr="0022386D">
              <w:rPr>
                <w:rFonts w:ascii="GHEA Grapalat" w:hAnsi="GHEA Grapalat" w:cs="Sylfaen"/>
                <w:sz w:val="24"/>
                <w:szCs w:val="24"/>
                <w:lang w:val="hy-AM"/>
              </w:rPr>
              <w:t>4-</w:t>
            </w:r>
            <w:r w:rsidR="0022386D">
              <w:rPr>
                <w:rFonts w:ascii="GHEA Grapalat" w:hAnsi="GHEA Grapalat" w:cs="Sylfaen"/>
                <w:sz w:val="24"/>
                <w:szCs w:val="24"/>
                <w:lang w:val="hy-AM"/>
              </w:rPr>
              <w:t xml:space="preserve">րդ կետի համաձայն </w:t>
            </w:r>
            <w:r w:rsidR="0022386D" w:rsidRPr="0022386D">
              <w:rPr>
                <w:rFonts w:ascii="GHEA Grapalat" w:hAnsi="GHEA Grapalat"/>
                <w:sz w:val="24"/>
                <w:szCs w:val="24"/>
                <w:lang w:val="hy-AM"/>
              </w:rPr>
              <w:t xml:space="preserve">«Հայանտառ» պետական ոչ առևտրային կազմակերպության կառավարման, ինչպես նաև «Պետական ոչ առևտրային կազմակերպությունների մասին» օրենքի 8-րդ </w:t>
            </w:r>
            <w:r w:rsidR="0022386D" w:rsidRPr="0022386D">
              <w:rPr>
                <w:rFonts w:ascii="GHEA Grapalat" w:hAnsi="GHEA Grapalat"/>
                <w:sz w:val="24"/>
                <w:szCs w:val="24"/>
                <w:lang w:val="hy-AM"/>
              </w:rPr>
              <w:lastRenderedPageBreak/>
              <w:t>հոդվածի և 13-րդ հոդվածի 2-րդ կետի «գ», «դ», «ե» և «է» ենթակետերով նախատեսված լիազորությունները վերապահ</w:t>
            </w:r>
            <w:r w:rsidR="0022386D">
              <w:rPr>
                <w:rFonts w:ascii="GHEA Grapalat" w:hAnsi="GHEA Grapalat"/>
                <w:sz w:val="24"/>
                <w:szCs w:val="24"/>
                <w:lang w:val="hy-AM"/>
              </w:rPr>
              <w:t>վ</w:t>
            </w:r>
            <w:r>
              <w:rPr>
                <w:rFonts w:ascii="GHEA Grapalat" w:hAnsi="GHEA Grapalat"/>
                <w:sz w:val="24"/>
                <w:szCs w:val="24"/>
                <w:lang w:val="hy-AM"/>
              </w:rPr>
              <w:t>ել են</w:t>
            </w:r>
            <w:r w:rsidR="0022386D" w:rsidRPr="0022386D">
              <w:rPr>
                <w:rFonts w:ascii="GHEA Grapalat" w:hAnsi="GHEA Grapalat"/>
                <w:sz w:val="24"/>
                <w:szCs w:val="24"/>
                <w:lang w:val="hy-AM"/>
              </w:rPr>
              <w:t xml:space="preserve"> շրջակա միջավայրի նախարարության անտառային պետական կոմիտեին</w:t>
            </w:r>
            <w:r w:rsidR="0022386D">
              <w:rPr>
                <w:rFonts w:ascii="GHEA Grapalat" w:hAnsi="GHEA Grapalat"/>
                <w:sz w:val="24"/>
                <w:szCs w:val="24"/>
                <w:lang w:val="hy-AM"/>
              </w:rPr>
              <w:t xml:space="preserve">։ </w:t>
            </w:r>
            <w:r w:rsidR="0022386D" w:rsidRPr="0022386D">
              <w:rPr>
                <w:rFonts w:ascii="GHEA Grapalat" w:hAnsi="GHEA Grapalat"/>
                <w:sz w:val="24"/>
                <w:szCs w:val="24"/>
                <w:lang w:val="hy-AM"/>
              </w:rPr>
              <w:t>«Պետական ոչ առևտրային կազմակերպությունների մասին» օրենքի 8-րդ հոդվածի և 13-րդ հոդվածի 2-րդ կետի  «դ»</w:t>
            </w:r>
            <w:r w:rsidR="0022386D">
              <w:rPr>
                <w:rFonts w:ascii="GHEA Grapalat" w:hAnsi="GHEA Grapalat"/>
                <w:sz w:val="24"/>
                <w:szCs w:val="24"/>
                <w:lang w:val="hy-AM"/>
              </w:rPr>
              <w:t xml:space="preserve"> </w:t>
            </w:r>
            <w:r w:rsidR="0022386D" w:rsidRPr="0022386D">
              <w:rPr>
                <w:rFonts w:ascii="GHEA Grapalat" w:hAnsi="GHEA Grapalat"/>
                <w:sz w:val="24"/>
                <w:szCs w:val="24"/>
                <w:lang w:val="hy-AM"/>
              </w:rPr>
              <w:t>ենթակետ</w:t>
            </w:r>
            <w:r w:rsidR="0022386D">
              <w:rPr>
                <w:rFonts w:ascii="GHEA Grapalat" w:hAnsi="GHEA Grapalat"/>
                <w:sz w:val="24"/>
                <w:szCs w:val="24"/>
                <w:lang w:val="hy-AM"/>
              </w:rPr>
              <w:t xml:space="preserve">ը </w:t>
            </w:r>
            <w:r w:rsidR="0022386D" w:rsidRPr="0022386D">
              <w:rPr>
                <w:rFonts w:ascii="GHEA Grapalat" w:hAnsi="GHEA Grapalat"/>
                <w:sz w:val="24"/>
                <w:szCs w:val="24"/>
                <w:lang w:val="hy-AM"/>
              </w:rPr>
              <w:t>պետական կազմակերպության կանոնադրության հաստատ</w:t>
            </w:r>
            <w:r w:rsidR="0022386D">
              <w:rPr>
                <w:rFonts w:ascii="GHEA Grapalat" w:hAnsi="GHEA Grapalat"/>
                <w:sz w:val="24"/>
                <w:szCs w:val="24"/>
                <w:lang w:val="hy-AM"/>
              </w:rPr>
              <w:t>ման</w:t>
            </w:r>
            <w:r w:rsidR="0022386D" w:rsidRPr="0022386D">
              <w:rPr>
                <w:rFonts w:ascii="GHEA Grapalat" w:hAnsi="GHEA Grapalat"/>
                <w:sz w:val="24"/>
                <w:szCs w:val="24"/>
                <w:lang w:val="hy-AM"/>
              </w:rPr>
              <w:t xml:space="preserve"> և դրան</w:t>
            </w:r>
            <w:r w:rsidR="0022386D">
              <w:rPr>
                <w:rFonts w:ascii="GHEA Grapalat" w:hAnsi="GHEA Grapalat"/>
                <w:sz w:val="24"/>
                <w:szCs w:val="24"/>
                <w:lang w:val="hy-AM"/>
              </w:rPr>
              <w:t>ց</w:t>
            </w:r>
            <w:r w:rsidR="0022386D" w:rsidRPr="0022386D">
              <w:rPr>
                <w:rFonts w:ascii="GHEA Grapalat" w:hAnsi="GHEA Grapalat"/>
                <w:sz w:val="24"/>
                <w:szCs w:val="24"/>
                <w:lang w:val="hy-AM"/>
              </w:rPr>
              <w:t>ում փոփոխություններ կատարել</w:t>
            </w:r>
            <w:r w:rsidR="0022386D">
              <w:rPr>
                <w:rFonts w:ascii="GHEA Grapalat" w:hAnsi="GHEA Grapalat"/>
                <w:sz w:val="24"/>
                <w:szCs w:val="24"/>
                <w:lang w:val="hy-AM"/>
              </w:rPr>
              <w:t>ուն է վերաբերվում</w:t>
            </w:r>
            <w:r>
              <w:rPr>
                <w:rFonts w:ascii="GHEA Grapalat" w:hAnsi="GHEA Grapalat"/>
                <w:sz w:val="24"/>
                <w:szCs w:val="24"/>
                <w:lang w:val="hy-AM"/>
              </w:rPr>
              <w:t xml:space="preserve">, որը վերապահված է </w:t>
            </w:r>
            <w:r w:rsidRPr="0022386D">
              <w:rPr>
                <w:rFonts w:ascii="GHEA Grapalat" w:hAnsi="GHEA Grapalat"/>
                <w:sz w:val="24"/>
                <w:szCs w:val="24"/>
                <w:lang w:val="hy-AM"/>
              </w:rPr>
              <w:t>շրջակա միջավայրի նախարարության անտառային կոմիտեին</w:t>
            </w:r>
            <w:r>
              <w:rPr>
                <w:rFonts w:ascii="GHEA Grapalat" w:hAnsi="GHEA Grapalat"/>
                <w:sz w:val="24"/>
                <w:szCs w:val="24"/>
                <w:lang w:val="hy-AM"/>
              </w:rPr>
              <w:t xml:space="preserve">, ուստի </w:t>
            </w:r>
            <w:r w:rsidRPr="0022386D">
              <w:rPr>
                <w:rFonts w:ascii="GHEA Grapalat" w:hAnsi="GHEA Grapalat"/>
                <w:sz w:val="24"/>
                <w:szCs w:val="24"/>
                <w:lang w:val="hy-AM"/>
              </w:rPr>
              <w:t>«Հայանտառ» պետական ոչ առևտրային կազմակերպության</w:t>
            </w:r>
            <w:r>
              <w:rPr>
                <w:rFonts w:ascii="GHEA Grapalat" w:hAnsi="GHEA Grapalat"/>
                <w:sz w:val="24"/>
                <w:szCs w:val="24"/>
                <w:lang w:val="hy-AM"/>
              </w:rPr>
              <w:t xml:space="preserve"> գործող կանոնադրությունը հաստատված է Անտառայի</w:t>
            </w:r>
            <w:r w:rsidR="00ED1C29">
              <w:rPr>
                <w:rFonts w:ascii="GHEA Grapalat" w:hAnsi="GHEA Grapalat"/>
                <w:sz w:val="24"/>
                <w:szCs w:val="24"/>
                <w:lang w:val="hy-AM"/>
              </w:rPr>
              <w:t>ն</w:t>
            </w:r>
            <w:r>
              <w:rPr>
                <w:rFonts w:ascii="GHEA Grapalat" w:hAnsi="GHEA Grapalat"/>
                <w:sz w:val="24"/>
                <w:szCs w:val="24"/>
                <w:lang w:val="hy-AM"/>
              </w:rPr>
              <w:t xml:space="preserve"> կոմիտեի նախագահի հրամանով։ Սույն որոշման ընդունումից հետո, Անտառային կոմիտեի նա</w:t>
            </w:r>
            <w:r w:rsidR="00ED1C29">
              <w:rPr>
                <w:rFonts w:ascii="GHEA Grapalat" w:hAnsi="GHEA Grapalat"/>
                <w:sz w:val="24"/>
                <w:szCs w:val="24"/>
                <w:lang w:val="hy-AM"/>
              </w:rPr>
              <w:t>խա</w:t>
            </w:r>
            <w:r>
              <w:rPr>
                <w:rFonts w:ascii="GHEA Grapalat" w:hAnsi="GHEA Grapalat"/>
                <w:sz w:val="24"/>
                <w:szCs w:val="24"/>
                <w:lang w:val="hy-AM"/>
              </w:rPr>
              <w:t xml:space="preserve">գահի հրամանով ուժը կորցրած կճանաչվի </w:t>
            </w:r>
            <w:r w:rsidRPr="0022386D">
              <w:rPr>
                <w:rFonts w:ascii="GHEA Grapalat" w:hAnsi="GHEA Grapalat"/>
                <w:sz w:val="24"/>
                <w:szCs w:val="24"/>
                <w:lang w:val="hy-AM"/>
              </w:rPr>
              <w:t xml:space="preserve">«Հայանտառ» </w:t>
            </w:r>
            <w:r>
              <w:rPr>
                <w:rFonts w:ascii="GHEA Grapalat" w:hAnsi="GHEA Grapalat"/>
                <w:sz w:val="24"/>
                <w:szCs w:val="24"/>
                <w:lang w:val="hy-AM"/>
              </w:rPr>
              <w:t xml:space="preserve">ՊՈԱԿ-ի կանոնադրությունը և կհաստատվի Շրջակա միջավայրի նախարարի հրամանով։ Իսկ </w:t>
            </w:r>
            <w:r w:rsidRPr="00F919DB">
              <w:rPr>
                <w:rFonts w:ascii="GHEA Grapalat" w:hAnsi="GHEA Grapalat" w:cs="Sylfaen"/>
                <w:sz w:val="24"/>
                <w:szCs w:val="24"/>
                <w:lang w:val="hy-AM"/>
              </w:rPr>
              <w:t>Հայաստանի Հանրապետության կառավարության 2003 թվականի հունվարի 16-ի N 388-Ն</w:t>
            </w:r>
            <w:r>
              <w:rPr>
                <w:rFonts w:ascii="GHEA Grapalat" w:hAnsi="GHEA Grapalat" w:cs="Sylfaen"/>
                <w:sz w:val="24"/>
                <w:szCs w:val="24"/>
                <w:lang w:val="hy-AM"/>
              </w:rPr>
              <w:t xml:space="preserve"> որոշման առկայությունը տեխնիկական վրիպակի արդյունք է։</w:t>
            </w:r>
          </w:p>
          <w:p w14:paraId="5409C557" w14:textId="37A8DB9E" w:rsidR="0022386D" w:rsidRPr="0022386D" w:rsidRDefault="0022386D" w:rsidP="0022386D">
            <w:pPr>
              <w:pStyle w:val="a4"/>
              <w:tabs>
                <w:tab w:val="left" w:pos="22"/>
              </w:tabs>
              <w:spacing w:after="0" w:line="276" w:lineRule="auto"/>
              <w:jc w:val="both"/>
              <w:rPr>
                <w:rFonts w:ascii="GHEA Grapalat" w:hAnsi="GHEA Grapalat" w:cs="GHEA Grapalat"/>
                <w:color w:val="000000"/>
                <w:sz w:val="24"/>
                <w:szCs w:val="24"/>
                <w:lang w:val="hy-AM"/>
              </w:rPr>
            </w:pPr>
          </w:p>
        </w:tc>
      </w:tr>
    </w:tbl>
    <w:p w14:paraId="686CA12A" w14:textId="77777777" w:rsidR="003C1147" w:rsidRPr="001E1CCF" w:rsidRDefault="003C1147" w:rsidP="00F26425">
      <w:pPr>
        <w:spacing w:after="0" w:line="276" w:lineRule="auto"/>
        <w:jc w:val="both"/>
        <w:rPr>
          <w:rFonts w:ascii="GHEA Grapalat" w:hAnsi="GHEA Grapalat"/>
          <w:sz w:val="24"/>
          <w:szCs w:val="24"/>
          <w:lang w:val="af-ZA"/>
        </w:rPr>
      </w:pPr>
    </w:p>
    <w:sectPr w:rsidR="003C1147" w:rsidRPr="001E1CCF"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6B7DFF"/>
    <w:multiLevelType w:val="hybridMultilevel"/>
    <w:tmpl w:val="B6EAA466"/>
    <w:lvl w:ilvl="0" w:tplc="BC4AF5C8">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6CC6D3D"/>
    <w:multiLevelType w:val="hybridMultilevel"/>
    <w:tmpl w:val="1786D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8"/>
  </w:num>
  <w:num w:numId="3">
    <w:abstractNumId w:val="11"/>
  </w:num>
  <w:num w:numId="4">
    <w:abstractNumId w:val="19"/>
  </w:num>
  <w:num w:numId="5">
    <w:abstractNumId w:val="3"/>
  </w:num>
  <w:num w:numId="6">
    <w:abstractNumId w:val="12"/>
  </w:num>
  <w:num w:numId="7">
    <w:abstractNumId w:val="31"/>
  </w:num>
  <w:num w:numId="8">
    <w:abstractNumId w:val="17"/>
  </w:num>
  <w:num w:numId="9">
    <w:abstractNumId w:val="1"/>
  </w:num>
  <w:num w:numId="10">
    <w:abstractNumId w:val="22"/>
  </w:num>
  <w:num w:numId="11">
    <w:abstractNumId w:val="15"/>
  </w:num>
  <w:num w:numId="12">
    <w:abstractNumId w:val="20"/>
  </w:num>
  <w:num w:numId="13">
    <w:abstractNumId w:val="29"/>
  </w:num>
  <w:num w:numId="14">
    <w:abstractNumId w:val="10"/>
  </w:num>
  <w:num w:numId="15">
    <w:abstractNumId w:val="16"/>
  </w:num>
  <w:num w:numId="16">
    <w:abstractNumId w:val="5"/>
  </w:num>
  <w:num w:numId="17">
    <w:abstractNumId w:val="9"/>
  </w:num>
  <w:num w:numId="18">
    <w:abstractNumId w:val="14"/>
  </w:num>
  <w:num w:numId="19">
    <w:abstractNumId w:val="24"/>
  </w:num>
  <w:num w:numId="20">
    <w:abstractNumId w:val="27"/>
  </w:num>
  <w:num w:numId="21">
    <w:abstractNumId w:val="7"/>
  </w:num>
  <w:num w:numId="22">
    <w:abstractNumId w:val="30"/>
  </w:num>
  <w:num w:numId="23">
    <w:abstractNumId w:val="21"/>
  </w:num>
  <w:num w:numId="24">
    <w:abstractNumId w:val="26"/>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3"/>
  </w:num>
  <w:num w:numId="29">
    <w:abstractNumId w:val="0"/>
  </w:num>
  <w:num w:numId="30">
    <w:abstractNumId w:val="23"/>
  </w:num>
  <w:num w:numId="31">
    <w:abstractNumId w:val="6"/>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42F"/>
    <w:rsid w:val="0000160A"/>
    <w:rsid w:val="00001E75"/>
    <w:rsid w:val="00011B73"/>
    <w:rsid w:val="00017EC4"/>
    <w:rsid w:val="00025EAE"/>
    <w:rsid w:val="00054382"/>
    <w:rsid w:val="00055093"/>
    <w:rsid w:val="00061B6B"/>
    <w:rsid w:val="00061CD1"/>
    <w:rsid w:val="00061DAA"/>
    <w:rsid w:val="00062159"/>
    <w:rsid w:val="0006534E"/>
    <w:rsid w:val="00072402"/>
    <w:rsid w:val="00074447"/>
    <w:rsid w:val="00087B32"/>
    <w:rsid w:val="00096A97"/>
    <w:rsid w:val="000A2C85"/>
    <w:rsid w:val="000A7C65"/>
    <w:rsid w:val="000B2419"/>
    <w:rsid w:val="000B388D"/>
    <w:rsid w:val="000B4902"/>
    <w:rsid w:val="000C709D"/>
    <w:rsid w:val="000C746F"/>
    <w:rsid w:val="000C7D2B"/>
    <w:rsid w:val="000C7E69"/>
    <w:rsid w:val="000D396C"/>
    <w:rsid w:val="000D5F04"/>
    <w:rsid w:val="000D656C"/>
    <w:rsid w:val="000F542B"/>
    <w:rsid w:val="000F6299"/>
    <w:rsid w:val="00110755"/>
    <w:rsid w:val="001126E6"/>
    <w:rsid w:val="0011328B"/>
    <w:rsid w:val="00121C41"/>
    <w:rsid w:val="00126A4A"/>
    <w:rsid w:val="00130D84"/>
    <w:rsid w:val="00131662"/>
    <w:rsid w:val="00131785"/>
    <w:rsid w:val="001426BC"/>
    <w:rsid w:val="00147835"/>
    <w:rsid w:val="00156E9D"/>
    <w:rsid w:val="00167062"/>
    <w:rsid w:val="00172859"/>
    <w:rsid w:val="00172AAF"/>
    <w:rsid w:val="00173862"/>
    <w:rsid w:val="00176847"/>
    <w:rsid w:val="001849FB"/>
    <w:rsid w:val="00187795"/>
    <w:rsid w:val="001930DE"/>
    <w:rsid w:val="001969C9"/>
    <w:rsid w:val="001A6D8F"/>
    <w:rsid w:val="001B042F"/>
    <w:rsid w:val="001B3A55"/>
    <w:rsid w:val="001B3C6F"/>
    <w:rsid w:val="001C0886"/>
    <w:rsid w:val="001C2A1F"/>
    <w:rsid w:val="001C45F3"/>
    <w:rsid w:val="001D05DE"/>
    <w:rsid w:val="001E044B"/>
    <w:rsid w:val="001E13A3"/>
    <w:rsid w:val="001E1CCF"/>
    <w:rsid w:val="001E4152"/>
    <w:rsid w:val="001F019E"/>
    <w:rsid w:val="001F72C7"/>
    <w:rsid w:val="002045D0"/>
    <w:rsid w:val="002215C2"/>
    <w:rsid w:val="0022386D"/>
    <w:rsid w:val="00225F7B"/>
    <w:rsid w:val="00227B28"/>
    <w:rsid w:val="00232F21"/>
    <w:rsid w:val="0023457E"/>
    <w:rsid w:val="00250F9A"/>
    <w:rsid w:val="00251CD6"/>
    <w:rsid w:val="002540D6"/>
    <w:rsid w:val="00257276"/>
    <w:rsid w:val="0026099E"/>
    <w:rsid w:val="00260DA3"/>
    <w:rsid w:val="00261AE3"/>
    <w:rsid w:val="00266C96"/>
    <w:rsid w:val="0027055C"/>
    <w:rsid w:val="002762AC"/>
    <w:rsid w:val="002811B5"/>
    <w:rsid w:val="00282427"/>
    <w:rsid w:val="00291A64"/>
    <w:rsid w:val="00292110"/>
    <w:rsid w:val="0029799C"/>
    <w:rsid w:val="002A2738"/>
    <w:rsid w:val="002B4469"/>
    <w:rsid w:val="002B53D0"/>
    <w:rsid w:val="002C16E5"/>
    <w:rsid w:val="002C210D"/>
    <w:rsid w:val="002C7042"/>
    <w:rsid w:val="002D3836"/>
    <w:rsid w:val="002E0B9F"/>
    <w:rsid w:val="002E1DC7"/>
    <w:rsid w:val="002E2229"/>
    <w:rsid w:val="002E7EFF"/>
    <w:rsid w:val="003104BC"/>
    <w:rsid w:val="003141F0"/>
    <w:rsid w:val="003258BD"/>
    <w:rsid w:val="00332C38"/>
    <w:rsid w:val="00347869"/>
    <w:rsid w:val="00351CE9"/>
    <w:rsid w:val="00352273"/>
    <w:rsid w:val="00356431"/>
    <w:rsid w:val="00370898"/>
    <w:rsid w:val="00372E12"/>
    <w:rsid w:val="00386C4D"/>
    <w:rsid w:val="003938C3"/>
    <w:rsid w:val="003A31D2"/>
    <w:rsid w:val="003C1147"/>
    <w:rsid w:val="003C1955"/>
    <w:rsid w:val="003C1D64"/>
    <w:rsid w:val="003C34E1"/>
    <w:rsid w:val="003C3EC5"/>
    <w:rsid w:val="003D196E"/>
    <w:rsid w:val="003D2A8B"/>
    <w:rsid w:val="003E0F93"/>
    <w:rsid w:val="003E7C75"/>
    <w:rsid w:val="003F06F4"/>
    <w:rsid w:val="003F1427"/>
    <w:rsid w:val="003F1497"/>
    <w:rsid w:val="003F7288"/>
    <w:rsid w:val="0040400D"/>
    <w:rsid w:val="00406135"/>
    <w:rsid w:val="004067A3"/>
    <w:rsid w:val="00411405"/>
    <w:rsid w:val="00411928"/>
    <w:rsid w:val="00413F9B"/>
    <w:rsid w:val="00420542"/>
    <w:rsid w:val="004229C9"/>
    <w:rsid w:val="00433020"/>
    <w:rsid w:val="0044060A"/>
    <w:rsid w:val="00446614"/>
    <w:rsid w:val="00452CB0"/>
    <w:rsid w:val="004556CD"/>
    <w:rsid w:val="0046033F"/>
    <w:rsid w:val="004613EC"/>
    <w:rsid w:val="00470347"/>
    <w:rsid w:val="00473501"/>
    <w:rsid w:val="004761E7"/>
    <w:rsid w:val="00477A21"/>
    <w:rsid w:val="004808F7"/>
    <w:rsid w:val="00483FF1"/>
    <w:rsid w:val="004850B8"/>
    <w:rsid w:val="004863D5"/>
    <w:rsid w:val="0048796C"/>
    <w:rsid w:val="004916DF"/>
    <w:rsid w:val="00492CAF"/>
    <w:rsid w:val="0049450C"/>
    <w:rsid w:val="00494D52"/>
    <w:rsid w:val="004978EF"/>
    <w:rsid w:val="004A01FD"/>
    <w:rsid w:val="004A0232"/>
    <w:rsid w:val="004B0B19"/>
    <w:rsid w:val="004B6571"/>
    <w:rsid w:val="004C5CB9"/>
    <w:rsid w:val="004D4EEE"/>
    <w:rsid w:val="004D653A"/>
    <w:rsid w:val="004E2480"/>
    <w:rsid w:val="004F7551"/>
    <w:rsid w:val="00501A49"/>
    <w:rsid w:val="00502AE0"/>
    <w:rsid w:val="00504A9B"/>
    <w:rsid w:val="005060F1"/>
    <w:rsid w:val="005070E8"/>
    <w:rsid w:val="0051331A"/>
    <w:rsid w:val="00514253"/>
    <w:rsid w:val="00533E6D"/>
    <w:rsid w:val="00544481"/>
    <w:rsid w:val="005466FB"/>
    <w:rsid w:val="005501C8"/>
    <w:rsid w:val="0055478D"/>
    <w:rsid w:val="0055570B"/>
    <w:rsid w:val="00571E25"/>
    <w:rsid w:val="00577E00"/>
    <w:rsid w:val="00581D9E"/>
    <w:rsid w:val="00583BEB"/>
    <w:rsid w:val="00584484"/>
    <w:rsid w:val="00586AA1"/>
    <w:rsid w:val="00590CE1"/>
    <w:rsid w:val="00592638"/>
    <w:rsid w:val="00596137"/>
    <w:rsid w:val="005A1766"/>
    <w:rsid w:val="005A2A7E"/>
    <w:rsid w:val="005A66E5"/>
    <w:rsid w:val="005B2054"/>
    <w:rsid w:val="005D34D1"/>
    <w:rsid w:val="005D4670"/>
    <w:rsid w:val="005D6377"/>
    <w:rsid w:val="005F2799"/>
    <w:rsid w:val="005F6EA8"/>
    <w:rsid w:val="005F6FC9"/>
    <w:rsid w:val="005F7D0D"/>
    <w:rsid w:val="006023C5"/>
    <w:rsid w:val="00604BA3"/>
    <w:rsid w:val="006057A7"/>
    <w:rsid w:val="006112D7"/>
    <w:rsid w:val="006138A8"/>
    <w:rsid w:val="00614AFE"/>
    <w:rsid w:val="00630F03"/>
    <w:rsid w:val="0063340E"/>
    <w:rsid w:val="00651221"/>
    <w:rsid w:val="00651860"/>
    <w:rsid w:val="0065198E"/>
    <w:rsid w:val="00651FDB"/>
    <w:rsid w:val="00653558"/>
    <w:rsid w:val="00657470"/>
    <w:rsid w:val="00660AAD"/>
    <w:rsid w:val="00664E29"/>
    <w:rsid w:val="006652B6"/>
    <w:rsid w:val="00684D57"/>
    <w:rsid w:val="006875B1"/>
    <w:rsid w:val="00692EF2"/>
    <w:rsid w:val="006A1923"/>
    <w:rsid w:val="006B4557"/>
    <w:rsid w:val="006B5761"/>
    <w:rsid w:val="006B6BC6"/>
    <w:rsid w:val="006F5712"/>
    <w:rsid w:val="006F5B83"/>
    <w:rsid w:val="00713D7D"/>
    <w:rsid w:val="00714B9D"/>
    <w:rsid w:val="00716835"/>
    <w:rsid w:val="00724EBD"/>
    <w:rsid w:val="0072508C"/>
    <w:rsid w:val="00725E55"/>
    <w:rsid w:val="00755FC6"/>
    <w:rsid w:val="00774486"/>
    <w:rsid w:val="00775D0B"/>
    <w:rsid w:val="0077736E"/>
    <w:rsid w:val="007827D2"/>
    <w:rsid w:val="00786D10"/>
    <w:rsid w:val="007A0A73"/>
    <w:rsid w:val="007A5957"/>
    <w:rsid w:val="007B50F7"/>
    <w:rsid w:val="007D1BF7"/>
    <w:rsid w:val="007D6462"/>
    <w:rsid w:val="007E0CB7"/>
    <w:rsid w:val="007E1D1C"/>
    <w:rsid w:val="007F1412"/>
    <w:rsid w:val="007F6F2F"/>
    <w:rsid w:val="0080152A"/>
    <w:rsid w:val="00810B2D"/>
    <w:rsid w:val="00813B3B"/>
    <w:rsid w:val="00824278"/>
    <w:rsid w:val="00825A67"/>
    <w:rsid w:val="008276CC"/>
    <w:rsid w:val="008351AA"/>
    <w:rsid w:val="00842BFD"/>
    <w:rsid w:val="0085584C"/>
    <w:rsid w:val="00855C0F"/>
    <w:rsid w:val="00860494"/>
    <w:rsid w:val="00863BD9"/>
    <w:rsid w:val="00866B20"/>
    <w:rsid w:val="0086749A"/>
    <w:rsid w:val="0087386D"/>
    <w:rsid w:val="008828CA"/>
    <w:rsid w:val="00883A25"/>
    <w:rsid w:val="008865F7"/>
    <w:rsid w:val="00886692"/>
    <w:rsid w:val="008A113B"/>
    <w:rsid w:val="008B56D2"/>
    <w:rsid w:val="008B726C"/>
    <w:rsid w:val="008B7CF7"/>
    <w:rsid w:val="008C4108"/>
    <w:rsid w:val="008C475D"/>
    <w:rsid w:val="008D03E3"/>
    <w:rsid w:val="008D30DE"/>
    <w:rsid w:val="008D56A1"/>
    <w:rsid w:val="008E27E9"/>
    <w:rsid w:val="008E410E"/>
    <w:rsid w:val="008F2A67"/>
    <w:rsid w:val="0090117A"/>
    <w:rsid w:val="00907D8C"/>
    <w:rsid w:val="00922E03"/>
    <w:rsid w:val="009468AD"/>
    <w:rsid w:val="00953C38"/>
    <w:rsid w:val="0096169C"/>
    <w:rsid w:val="0098778C"/>
    <w:rsid w:val="00990E09"/>
    <w:rsid w:val="00997C59"/>
    <w:rsid w:val="009A3AAB"/>
    <w:rsid w:val="009A6F9F"/>
    <w:rsid w:val="009B3DA3"/>
    <w:rsid w:val="009B4807"/>
    <w:rsid w:val="009B6D4E"/>
    <w:rsid w:val="009B6F8F"/>
    <w:rsid w:val="009C6370"/>
    <w:rsid w:val="009C70DF"/>
    <w:rsid w:val="009D00DD"/>
    <w:rsid w:val="009D00F9"/>
    <w:rsid w:val="009D3EB2"/>
    <w:rsid w:val="009D71B6"/>
    <w:rsid w:val="009D7708"/>
    <w:rsid w:val="009E0A57"/>
    <w:rsid w:val="009F297B"/>
    <w:rsid w:val="009F4B65"/>
    <w:rsid w:val="009F719B"/>
    <w:rsid w:val="00A177BA"/>
    <w:rsid w:val="00A277BA"/>
    <w:rsid w:val="00A51187"/>
    <w:rsid w:val="00A5795A"/>
    <w:rsid w:val="00A66E37"/>
    <w:rsid w:val="00A75C66"/>
    <w:rsid w:val="00A83949"/>
    <w:rsid w:val="00A83FAA"/>
    <w:rsid w:val="00A860DA"/>
    <w:rsid w:val="00A91BDE"/>
    <w:rsid w:val="00AA6A2F"/>
    <w:rsid w:val="00AA73F7"/>
    <w:rsid w:val="00AB3A0B"/>
    <w:rsid w:val="00AB5E1A"/>
    <w:rsid w:val="00AC0AAC"/>
    <w:rsid w:val="00AC69A3"/>
    <w:rsid w:val="00AE6FFB"/>
    <w:rsid w:val="00AF63DA"/>
    <w:rsid w:val="00B03189"/>
    <w:rsid w:val="00B159F6"/>
    <w:rsid w:val="00B41E6E"/>
    <w:rsid w:val="00B57E3E"/>
    <w:rsid w:val="00B61248"/>
    <w:rsid w:val="00B6255A"/>
    <w:rsid w:val="00B67C83"/>
    <w:rsid w:val="00B72870"/>
    <w:rsid w:val="00B75F64"/>
    <w:rsid w:val="00B774F8"/>
    <w:rsid w:val="00B84B55"/>
    <w:rsid w:val="00B92DB3"/>
    <w:rsid w:val="00B944BB"/>
    <w:rsid w:val="00B95934"/>
    <w:rsid w:val="00B97074"/>
    <w:rsid w:val="00BA260D"/>
    <w:rsid w:val="00BA3A65"/>
    <w:rsid w:val="00BA7AEA"/>
    <w:rsid w:val="00BC3F6F"/>
    <w:rsid w:val="00BD2557"/>
    <w:rsid w:val="00BD74B2"/>
    <w:rsid w:val="00BE5728"/>
    <w:rsid w:val="00BE7115"/>
    <w:rsid w:val="00C047E0"/>
    <w:rsid w:val="00C142C9"/>
    <w:rsid w:val="00C24345"/>
    <w:rsid w:val="00C307EF"/>
    <w:rsid w:val="00C310A8"/>
    <w:rsid w:val="00C32053"/>
    <w:rsid w:val="00C52603"/>
    <w:rsid w:val="00C5740C"/>
    <w:rsid w:val="00C6425D"/>
    <w:rsid w:val="00C67BBE"/>
    <w:rsid w:val="00C85963"/>
    <w:rsid w:val="00C97DC2"/>
    <w:rsid w:val="00CC03A7"/>
    <w:rsid w:val="00CC2934"/>
    <w:rsid w:val="00CD008D"/>
    <w:rsid w:val="00CD4BA1"/>
    <w:rsid w:val="00CD6982"/>
    <w:rsid w:val="00CE7FB5"/>
    <w:rsid w:val="00CF0E18"/>
    <w:rsid w:val="00D00A34"/>
    <w:rsid w:val="00D00E20"/>
    <w:rsid w:val="00D05259"/>
    <w:rsid w:val="00D12405"/>
    <w:rsid w:val="00D12A46"/>
    <w:rsid w:val="00D22702"/>
    <w:rsid w:val="00D30D75"/>
    <w:rsid w:val="00D334B0"/>
    <w:rsid w:val="00D452E7"/>
    <w:rsid w:val="00D52F88"/>
    <w:rsid w:val="00D539A7"/>
    <w:rsid w:val="00D57DCB"/>
    <w:rsid w:val="00D62F9B"/>
    <w:rsid w:val="00D73B51"/>
    <w:rsid w:val="00D8206B"/>
    <w:rsid w:val="00D9054F"/>
    <w:rsid w:val="00DA4400"/>
    <w:rsid w:val="00DA64AC"/>
    <w:rsid w:val="00DB1C00"/>
    <w:rsid w:val="00DB1C84"/>
    <w:rsid w:val="00DB5B7C"/>
    <w:rsid w:val="00DB70AB"/>
    <w:rsid w:val="00DC1EEF"/>
    <w:rsid w:val="00DC6B9D"/>
    <w:rsid w:val="00DD2B13"/>
    <w:rsid w:val="00DD7555"/>
    <w:rsid w:val="00DE0A00"/>
    <w:rsid w:val="00DE0C8D"/>
    <w:rsid w:val="00DE4229"/>
    <w:rsid w:val="00DE439C"/>
    <w:rsid w:val="00DF0794"/>
    <w:rsid w:val="00DF245C"/>
    <w:rsid w:val="00DF2A6F"/>
    <w:rsid w:val="00DF3CC1"/>
    <w:rsid w:val="00E05A37"/>
    <w:rsid w:val="00E236AB"/>
    <w:rsid w:val="00E26F1F"/>
    <w:rsid w:val="00E45006"/>
    <w:rsid w:val="00E475E7"/>
    <w:rsid w:val="00E47772"/>
    <w:rsid w:val="00E50B05"/>
    <w:rsid w:val="00E610A3"/>
    <w:rsid w:val="00E81326"/>
    <w:rsid w:val="00E86733"/>
    <w:rsid w:val="00E91180"/>
    <w:rsid w:val="00E97F6F"/>
    <w:rsid w:val="00EA52CF"/>
    <w:rsid w:val="00EA6DF7"/>
    <w:rsid w:val="00EB41C9"/>
    <w:rsid w:val="00EC02EB"/>
    <w:rsid w:val="00EC1691"/>
    <w:rsid w:val="00EC4B5F"/>
    <w:rsid w:val="00ED1C29"/>
    <w:rsid w:val="00EE328C"/>
    <w:rsid w:val="00EE4C53"/>
    <w:rsid w:val="00EE718E"/>
    <w:rsid w:val="00F078B2"/>
    <w:rsid w:val="00F26425"/>
    <w:rsid w:val="00F51A31"/>
    <w:rsid w:val="00F5221D"/>
    <w:rsid w:val="00F53B6A"/>
    <w:rsid w:val="00F54B16"/>
    <w:rsid w:val="00F6729F"/>
    <w:rsid w:val="00F71418"/>
    <w:rsid w:val="00F737A8"/>
    <w:rsid w:val="00F74D12"/>
    <w:rsid w:val="00F76862"/>
    <w:rsid w:val="00F90E7F"/>
    <w:rsid w:val="00F93FD9"/>
    <w:rsid w:val="00F94A15"/>
    <w:rsid w:val="00FA32BA"/>
    <w:rsid w:val="00FB4130"/>
    <w:rsid w:val="00FC10C4"/>
    <w:rsid w:val="00FC6BEE"/>
    <w:rsid w:val="00FE3E37"/>
    <w:rsid w:val="00FF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3AB7424-F75E-41FC-A2C2-09D7C2B5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147"/>
    <w:pPr>
      <w:spacing w:after="160" w:line="259" w:lineRule="auto"/>
    </w:pPr>
    <w:rPr>
      <w:lang w:val="en-US"/>
    </w:rPr>
  </w:style>
  <w:style w:type="paragraph" w:styleId="1">
    <w:name w:val="heading 1"/>
    <w:basedOn w:val="a"/>
    <w:next w:val="a"/>
    <w:link w:val="10"/>
    <w:uiPriority w:val="9"/>
    <w:qFormat/>
    <w:rsid w:val="00260DA3"/>
    <w:pPr>
      <w:keepNext/>
      <w:keepLines/>
      <w:spacing w:before="240" w:after="0" w:line="276" w:lineRule="auto"/>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Bullet1"/>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34"/>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character" w:customStyle="1" w:styleId="10">
    <w:name w:val="Заголовок 1 Знак"/>
    <w:basedOn w:val="a0"/>
    <w:link w:val="1"/>
    <w:uiPriority w:val="9"/>
    <w:rsid w:val="00260DA3"/>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57382">
      <w:bodyDiv w:val="1"/>
      <w:marLeft w:val="0"/>
      <w:marRight w:val="0"/>
      <w:marTop w:val="0"/>
      <w:marBottom w:val="0"/>
      <w:divBdr>
        <w:top w:val="none" w:sz="0" w:space="0" w:color="auto"/>
        <w:left w:val="none" w:sz="0" w:space="0" w:color="auto"/>
        <w:bottom w:val="none" w:sz="0" w:space="0" w:color="auto"/>
        <w:right w:val="none" w:sz="0" w:space="0" w:color="auto"/>
      </w:divBdr>
      <w:divsChild>
        <w:div w:id="1603492276">
          <w:marLeft w:val="0"/>
          <w:marRight w:val="0"/>
          <w:marTop w:val="0"/>
          <w:marBottom w:val="0"/>
          <w:divBdr>
            <w:top w:val="none" w:sz="0" w:space="0" w:color="auto"/>
            <w:left w:val="none" w:sz="0" w:space="0" w:color="auto"/>
            <w:bottom w:val="none" w:sz="0" w:space="0" w:color="auto"/>
            <w:right w:val="none" w:sz="0" w:space="0" w:color="auto"/>
          </w:divBdr>
        </w:div>
      </w:divsChild>
    </w:div>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28255128">
      <w:bodyDiv w:val="1"/>
      <w:marLeft w:val="0"/>
      <w:marRight w:val="0"/>
      <w:marTop w:val="0"/>
      <w:marBottom w:val="0"/>
      <w:divBdr>
        <w:top w:val="none" w:sz="0" w:space="0" w:color="auto"/>
        <w:left w:val="none" w:sz="0" w:space="0" w:color="auto"/>
        <w:bottom w:val="none" w:sz="0" w:space="0" w:color="auto"/>
        <w:right w:val="none" w:sz="0" w:space="0" w:color="auto"/>
      </w:divBdr>
    </w:div>
    <w:div w:id="175270473">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6145345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494953637">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05177863">
      <w:bodyDiv w:val="1"/>
      <w:marLeft w:val="0"/>
      <w:marRight w:val="0"/>
      <w:marTop w:val="0"/>
      <w:marBottom w:val="0"/>
      <w:divBdr>
        <w:top w:val="none" w:sz="0" w:space="0" w:color="auto"/>
        <w:left w:val="none" w:sz="0" w:space="0" w:color="auto"/>
        <w:bottom w:val="none" w:sz="0" w:space="0" w:color="auto"/>
        <w:right w:val="none" w:sz="0" w:space="0" w:color="auto"/>
      </w:divBdr>
    </w:div>
    <w:div w:id="762724501">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039472916">
      <w:bodyDiv w:val="1"/>
      <w:marLeft w:val="0"/>
      <w:marRight w:val="0"/>
      <w:marTop w:val="0"/>
      <w:marBottom w:val="0"/>
      <w:divBdr>
        <w:top w:val="none" w:sz="0" w:space="0" w:color="auto"/>
        <w:left w:val="none" w:sz="0" w:space="0" w:color="auto"/>
        <w:bottom w:val="none" w:sz="0" w:space="0" w:color="auto"/>
        <w:right w:val="none" w:sz="0" w:space="0" w:color="auto"/>
      </w:divBdr>
    </w:div>
    <w:div w:id="12649949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1838841405">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EB13B-2E82-4DF4-BCE3-F585D50F6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Pages>
  <Words>591</Words>
  <Characters>3372</Characters>
  <Application>Microsoft Office Word</Application>
  <DocSecurity>0</DocSecurity>
  <Lines>28</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Lusine</cp:lastModifiedBy>
  <cp:revision>23</cp:revision>
  <cp:lastPrinted>2023-09-18T10:49:00Z</cp:lastPrinted>
  <dcterms:created xsi:type="dcterms:W3CDTF">2023-12-28T08:33:00Z</dcterms:created>
  <dcterms:modified xsi:type="dcterms:W3CDTF">2024-01-05T11:46:00Z</dcterms:modified>
</cp:coreProperties>
</file>