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CA651A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հունվար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>
        <w:rPr>
          <w:rFonts w:ascii="GHEA Grapalat" w:hAnsi="GHEA Grapalat" w:cs="Arial Armenian"/>
          <w:szCs w:val="24"/>
          <w:lang w:val="hy-AM"/>
        </w:rPr>
        <w:t>24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CA651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ԴԱՎԻԹ ԽՈՒԴԱԹՅԱՆԻՆ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CA651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ԱՐՄԱՎԻՐԻ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CA651A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Դավիթ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Խուդաթյանին</w:t>
      </w:r>
      <w:proofErr w:type="spellEnd"/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Արմավիրի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="00CA651A">
        <w:rPr>
          <w:rFonts w:ascii="GHEA Grapalat" w:hAnsi="GHEA Grapalat" w:cs="Sylfaen"/>
          <w:szCs w:val="22"/>
          <w:lang w:val="hy-AM"/>
        </w:rPr>
        <w:t>2024</w:t>
      </w:r>
      <w:r w:rsidRPr="00020423">
        <w:rPr>
          <w:rFonts w:ascii="GHEA Grapalat" w:hAnsi="GHEA Grapalat" w:cs="Sylfaen"/>
          <w:szCs w:val="22"/>
          <w:lang w:val="hy-AM"/>
        </w:rPr>
        <w:t xml:space="preserve"> թ. </w:t>
      </w:r>
      <w:r w:rsidR="00CA651A">
        <w:rPr>
          <w:rFonts w:ascii="GHEA Grapalat" w:hAnsi="GHEA Grapalat" w:cs="Sylfaen"/>
          <w:szCs w:val="22"/>
          <w:lang w:val="hy-AM"/>
        </w:rPr>
        <w:t>հունվար</w:t>
      </w:r>
      <w:bookmarkStart w:id="0" w:name="_GoBack"/>
      <w:bookmarkEnd w:id="0"/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C2A5A"/>
    <w:rsid w:val="00DF697C"/>
    <w:rsid w:val="00E9042B"/>
    <w:rsid w:val="00EE1057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CABC5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7E25C-F3F4-4131-BA08-1EEF2A43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Hermine Gasparyan</cp:lastModifiedBy>
  <cp:revision>3</cp:revision>
  <cp:lastPrinted>2021-09-03T11:43:00Z</cp:lastPrinted>
  <dcterms:created xsi:type="dcterms:W3CDTF">2023-12-06T12:01:00Z</dcterms:created>
  <dcterms:modified xsi:type="dcterms:W3CDTF">2024-01-09T11:52:00Z</dcterms:modified>
</cp:coreProperties>
</file>