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EDEBC8" w14:textId="77777777" w:rsidR="00A377B6" w:rsidRDefault="00A377B6" w:rsidP="00A377B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487B27FB" w14:textId="77777777" w:rsidR="00A377B6" w:rsidRDefault="00A377B6" w:rsidP="00A377B6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«Հ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այաստանի Հանրապետությունում հավաստագրված սերմեր և տնկանյութ արտադրողների, 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ներկրողների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արտահանողների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հաշվառման գրանցամատյանի վարման կարգը և 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ձևը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սահմանելու մասին» Հայաստանի Հանրապետության կառավարության որոշման նախագծի</w:t>
      </w:r>
    </w:p>
    <w:p w14:paraId="37B9973C" w14:textId="77777777" w:rsidR="00A377B6" w:rsidRDefault="00A377B6" w:rsidP="00A377B6">
      <w:pPr>
        <w:tabs>
          <w:tab w:val="center" w:pos="5031"/>
        </w:tabs>
        <w:spacing w:line="360" w:lineRule="auto"/>
        <w:ind w:left="90" w:firstLine="360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Ներկա իրավիճակը և իրավական ակտի ընդունման անհրաժեշտությունը: </w:t>
      </w:r>
    </w:p>
    <w:p w14:paraId="65EBA479" w14:textId="77777777" w:rsidR="00A377B6" w:rsidRDefault="00A377B6" w:rsidP="00A377B6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Hlk135752741"/>
      <w:r>
        <w:rPr>
          <w:rFonts w:ascii="GHEA Grapalat" w:hAnsi="GHEA Grapalat"/>
          <w:sz w:val="24"/>
          <w:szCs w:val="24"/>
          <w:lang w:val="hy-AM"/>
        </w:rPr>
        <w:t>«Սերմերի և տնկանյութի մասին» օրենք</w:t>
      </w:r>
      <w:bookmarkEnd w:id="0"/>
      <w:r>
        <w:rPr>
          <w:rFonts w:ascii="GHEA Grapalat" w:hAnsi="GHEA Grapalat"/>
          <w:sz w:val="24"/>
          <w:szCs w:val="24"/>
          <w:lang w:val="hy-AM"/>
        </w:rPr>
        <w:t>ի (այսուհետ` Օրենք) 8</w:t>
      </w:r>
      <w:r>
        <w:rPr>
          <w:rFonts w:ascii="GHEA Grapalat" w:hAnsi="GHEA Grapalat"/>
          <w:color w:val="000000"/>
          <w:sz w:val="24"/>
          <w:szCs w:val="24"/>
          <w:lang w:val="hy-AM"/>
        </w:rPr>
        <w:t>-րդ հոդվածի 7-րդ, 8-րդ  և 9-րդ մասերի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լիազոր մարմինը կատարում է հավաստագրված սերմեր և տնկանյութ արտադրողների,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ներկրողների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արտահանողների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հաշվառում և հաշվառման համար վարում է գրանցամատյան: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Վերոնշյալի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իրականացման նպատակով 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կառավարությանը վերապահվում է լիազորություն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հավաստագրված սերմեր և տնկանյութ արտադրողների,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ներկրողների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արտահանողների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հաշվառման գրանցամատյանի վարման կարգը և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ձևը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սահմանելու մասին։ Վերոնշյալ կարգի սահմանման անհրաժեշտությունը պայմանավորված է</w:t>
      </w:r>
      <w:r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բուսաբուծական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արտադրության արդյունավետության ապահովման, սերմերի և տնկանյութի շրջանառության համար վերահսկողության իրականացման, սերմնաբուծության և տնկարանային արտադրության վերաբերյալ անհրաժեշտ տվյալների հավաքագրման և պարենային անվտանգության ապահովման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կարևորությամբ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C11A155" w14:textId="77777777" w:rsidR="00A377B6" w:rsidRDefault="00A377B6" w:rsidP="00A377B6">
      <w:pPr>
        <w:shd w:val="clear" w:color="auto" w:fill="FFFFFF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հաշվի առնելով այն, որ «Գյուղատնտեսական հետազոտությունների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հավաստագրման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կենտրոն» պետական ոչ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կազմակերպությանը տնկանյութի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հավաստագրման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գործընթացների իրականացման նպատակով գործառույթի վերապահումը նախատեսվել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2021 թվականի հուլիսի 1-ի N 1087-Ն որոշման մեջ լրացումներ և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փոփոխություններ կատարելու մասին» որոշման նախագծով</w:t>
      </w:r>
      <w:r>
        <w:rPr>
          <w:rFonts w:ascii="GHEA Grapalat" w:hAnsi="GHEA Grapalat"/>
          <w:sz w:val="24"/>
          <w:szCs w:val="24"/>
          <w:lang w:val="hy-AM"/>
        </w:rPr>
        <w:t xml:space="preserve">, որն ՀՀ էկոնոմիկայի նախարարության կողմից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շրջանառվել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2023 թվականի փետրվար ամսից և ներկայումս ֆինանսական միջոցների տրամադրման առնչությամբ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քննարկման փուլում է, ուստի ներկայացվող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որոշման ուժի մեջ մտնելու ժամկետ է սահմանվում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2021 թվականի հուլիսի 1-ի N 1087-Ն որոշման մեջ լրացումներ և փոփոխություններ կատարելու մասին» որոշման պաշտոնական հրապարակման օրվան հաջորդող օրվանից:</w:t>
      </w:r>
    </w:p>
    <w:p w14:paraId="6B66F884" w14:textId="77777777" w:rsidR="00A377B6" w:rsidRDefault="00A377B6" w:rsidP="00A377B6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858DA75" w14:textId="77777777" w:rsidR="00A377B6" w:rsidRDefault="00A377B6" w:rsidP="00A377B6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2</w:t>
      </w:r>
      <w:r>
        <w:rPr>
          <w:rFonts w:ascii="Times New Roman" w:hAnsi="Times New Roman" w:cs="Times New Roman"/>
          <w:b/>
          <w:sz w:val="24"/>
          <w:lang w:val="hy-AM"/>
        </w:rPr>
        <w:t>․</w:t>
      </w:r>
      <w:r>
        <w:rPr>
          <w:rFonts w:ascii="GHEA Grapalat" w:hAnsi="GHEA Grapalat"/>
          <w:b/>
          <w:sz w:val="24"/>
          <w:lang w:val="hy-AM"/>
        </w:rPr>
        <w:t xml:space="preserve"> Խնդրի սահմանումը։</w:t>
      </w:r>
    </w:p>
    <w:p w14:paraId="33C1BA1C" w14:textId="77777777" w:rsidR="00A377B6" w:rsidRDefault="00A377B6" w:rsidP="00A377B6">
      <w:pPr>
        <w:spacing w:line="360" w:lineRule="auto"/>
        <w:ind w:left="9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Օրենքի 8-րդ հոդվածի 7-րդ և 8-րդ մասերի համաձայն՝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լիազոր մարմինը կատարում է հավաստագրված սերմեր և տնկանյութ արտադրողների,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ներկրողների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արտահանողների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հաշվառում, որի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 համար վարում է գրանցամատյան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նույն հոդվածի 9</w:t>
      </w:r>
      <w:r>
        <w:rPr>
          <w:rFonts w:ascii="GHEA Grapalat" w:hAnsi="GHEA Grapalat"/>
          <w:sz w:val="24"/>
          <w:szCs w:val="24"/>
          <w:lang w:val="hy-AM"/>
        </w:rPr>
        <w:t xml:space="preserve">-րդ մասի համաձայն՝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գրանցամատյանի վարման կարգը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սահմանվում է ՀՀ կառավարության կողմից, սակայն վերոնշյալ կարգն առկա չէ։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A0D8476" w14:textId="77777777" w:rsidR="00A377B6" w:rsidRDefault="00A377B6" w:rsidP="00A377B6">
      <w:pPr>
        <w:spacing w:line="360" w:lineRule="auto"/>
        <w:ind w:left="9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39F76DC" w14:textId="77777777" w:rsidR="00A377B6" w:rsidRDefault="00A377B6" w:rsidP="00A377B6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 xml:space="preserve"> 3</w:t>
      </w:r>
      <w:r>
        <w:rPr>
          <w:rFonts w:ascii="Times New Roman" w:hAnsi="Times New Roman" w:cs="Times New Roman"/>
          <w:b/>
          <w:sz w:val="24"/>
          <w:lang w:val="hy-AM"/>
        </w:rPr>
        <w:t>․</w:t>
      </w:r>
      <w:r>
        <w:rPr>
          <w:rFonts w:ascii="GHEA Grapalat" w:hAnsi="GHEA Grapalat"/>
          <w:b/>
          <w:sz w:val="24"/>
          <w:lang w:val="hy-AM"/>
        </w:rPr>
        <w:t xml:space="preserve"> Կարգավորման նպատակը։</w:t>
      </w:r>
    </w:p>
    <w:p w14:paraId="779FC783" w14:textId="77777777" w:rsidR="00A377B6" w:rsidRDefault="00A377B6" w:rsidP="00A377B6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t>Սույն կարգավորման նպատակն է</w:t>
      </w:r>
      <w:r>
        <w:rPr>
          <w:rFonts w:ascii="GHEA Grapalat" w:hAnsi="GHEA Grapalat"/>
          <w:b/>
          <w:sz w:val="24"/>
          <w:lang w:val="hy-AM"/>
        </w:rPr>
        <w:t xml:space="preserve"> Օ</w:t>
      </w:r>
      <w:r>
        <w:rPr>
          <w:rFonts w:ascii="GHEA Grapalat" w:hAnsi="GHEA Grapalat"/>
          <w:sz w:val="24"/>
          <w:szCs w:val="24"/>
          <w:lang w:val="hy-AM"/>
        </w:rPr>
        <w:t xml:space="preserve">րենքով սահմանված պահանջների համաձայն հավաստագրված սերմեր և տնկանյութ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արտադրողների,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ներկրողների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արտահանողների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հաշվառման իրականացումը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47B5D484" w14:textId="77777777" w:rsidR="00A377B6" w:rsidRDefault="00A377B6" w:rsidP="00A377B6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25A6A365" w14:textId="77777777" w:rsidR="00A377B6" w:rsidRDefault="00A377B6" w:rsidP="00A377B6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04D7328F" w14:textId="77777777" w:rsidR="00A377B6" w:rsidRDefault="00A377B6" w:rsidP="00A377B6">
      <w:pPr>
        <w:tabs>
          <w:tab w:val="left" w:pos="540"/>
        </w:tabs>
        <w:spacing w:after="0" w:line="360" w:lineRule="auto"/>
        <w:ind w:left="90" w:firstLine="360"/>
        <w:jc w:val="both"/>
        <w:rPr>
          <w:rFonts w:ascii="GHEA Grapalat" w:hAnsi="GHEA Grapalat"/>
          <w:b/>
          <w:bCs/>
          <w:sz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lang w:val="hy-AM"/>
        </w:rPr>
        <w:t>Նախագիծը մշակվել է Հայաստանի Հանրապետության էկոնոմիկայի նախարարության կողմից:</w:t>
      </w:r>
    </w:p>
    <w:p w14:paraId="4EBB5BC2" w14:textId="77777777" w:rsidR="00A377B6" w:rsidRDefault="00A377B6" w:rsidP="00A377B6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</w:p>
    <w:p w14:paraId="04BC0A15" w14:textId="77777777" w:rsidR="00A377B6" w:rsidRDefault="00A377B6" w:rsidP="00A377B6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5</w:t>
      </w:r>
      <w:r>
        <w:rPr>
          <w:rFonts w:ascii="Times New Roman" w:hAnsi="Times New Roman" w:cs="Times New Roman"/>
          <w:b/>
          <w:sz w:val="24"/>
          <w:lang w:val="hy-AM"/>
        </w:rPr>
        <w:t>․</w:t>
      </w:r>
      <w:r>
        <w:rPr>
          <w:rFonts w:ascii="GHEA Grapalat" w:hAnsi="GHEA Grapalat"/>
          <w:b/>
          <w:sz w:val="24"/>
          <w:lang w:val="hy-AM"/>
        </w:rPr>
        <w:t xml:space="preserve"> Ակնկալվող արդյունքը։</w:t>
      </w:r>
    </w:p>
    <w:p w14:paraId="3CDB6A9F" w14:textId="77777777" w:rsidR="00A377B6" w:rsidRDefault="00A377B6" w:rsidP="00A377B6">
      <w:pPr>
        <w:spacing w:after="0" w:line="360" w:lineRule="auto"/>
        <w:ind w:left="90" w:firstLine="360"/>
        <w:jc w:val="both"/>
        <w:rPr>
          <w:rFonts w:ascii="GHEA Grapalat" w:hAnsi="GHEA Grapalat"/>
          <w:bCs/>
          <w:sz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t xml:space="preserve">Սույն իրավական ակտի ընդունման դեպքում Հայաստանի Հանրապետությունում կբարձրանա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բուսաբուծական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արտադրության արդյունավետությունը, սերմերի և կստեղծվեն հնարավորություններ նաև տնկանյութի շրջանառության նկատմամբ վերահսկողության իրականացման, սերմնաբուծության և տնկարանային արտադրության վերաբերյալ անհրաժեշտ տվյալների հավաքագրման և պարենային անվտանգության ապահովման համար</w:t>
      </w:r>
      <w:r>
        <w:rPr>
          <w:rFonts w:ascii="GHEA Grapalat" w:hAnsi="GHEA Grapalat"/>
          <w:bCs/>
          <w:sz w:val="24"/>
          <w:lang w:val="hy-AM"/>
        </w:rPr>
        <w:t>։</w:t>
      </w:r>
    </w:p>
    <w:p w14:paraId="489628EF" w14:textId="77777777" w:rsidR="00A377B6" w:rsidRDefault="00A377B6" w:rsidP="00A377B6">
      <w:pPr>
        <w:spacing w:after="0" w:line="360" w:lineRule="auto"/>
        <w:ind w:left="90" w:firstLine="360"/>
        <w:jc w:val="both"/>
        <w:rPr>
          <w:rFonts w:ascii="GHEA Grapalat" w:hAnsi="GHEA Grapalat"/>
          <w:bCs/>
          <w:sz w:val="24"/>
          <w:lang w:val="hy-AM"/>
        </w:rPr>
      </w:pPr>
    </w:p>
    <w:p w14:paraId="43AD2421" w14:textId="77777777" w:rsidR="00A377B6" w:rsidRDefault="00A377B6" w:rsidP="00A377B6">
      <w:pPr>
        <w:pStyle w:val="NormalWeb"/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6</w:t>
      </w:r>
      <w:r>
        <w:rPr>
          <w:rFonts w:ascii="Times New Roman" w:hAnsi="Times New Roman"/>
          <w:b/>
          <w:sz w:val="24"/>
          <w:lang w:val="hy-AM"/>
        </w:rPr>
        <w:t>․</w:t>
      </w:r>
      <w:r>
        <w:rPr>
          <w:rFonts w:ascii="Cambria Math" w:hAnsi="Cambria Math"/>
          <w:b/>
          <w:sz w:val="24"/>
          <w:lang w:val="hy-AM"/>
        </w:rPr>
        <w:t xml:space="preserve"> </w:t>
      </w:r>
      <w:r>
        <w:rPr>
          <w:rFonts w:ascii="GHEA Grapalat" w:hAnsi="GHEA Grapalat"/>
          <w:b/>
          <w:sz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644FCE84" w14:textId="77777777" w:rsidR="00A377B6" w:rsidRDefault="00A377B6" w:rsidP="00A377B6">
      <w:pPr>
        <w:spacing w:after="0" w:line="360" w:lineRule="auto"/>
        <w:ind w:left="90" w:firstLine="360"/>
        <w:jc w:val="center"/>
        <w:rPr>
          <w:rFonts w:ascii="GHEA Grapalat" w:hAnsi="GHEA Grapalat"/>
          <w:sz w:val="24"/>
          <w:lang w:val="hy-AM"/>
        </w:rPr>
      </w:pPr>
    </w:p>
    <w:p w14:paraId="64B2978F" w14:textId="77777777" w:rsidR="00A377B6" w:rsidRDefault="00A377B6" w:rsidP="00A377B6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>Նախագծի ընդունման կապակցությամբ պետական կամ տեղական ինքնակառավարման մարմնի բյուջեում նվազեցում կամ ավելացում չի նախատեսվում:</w:t>
      </w:r>
    </w:p>
    <w:p w14:paraId="326D4196" w14:textId="77777777" w:rsidR="00A377B6" w:rsidRDefault="00A377B6" w:rsidP="00A377B6">
      <w:pPr>
        <w:spacing w:line="360" w:lineRule="auto"/>
        <w:rPr>
          <w:rFonts w:ascii="GHEA Grapalat" w:hAnsi="GHEA Grapalat"/>
          <w:lang w:val="hy-AM"/>
        </w:rPr>
      </w:pPr>
    </w:p>
    <w:p w14:paraId="2479DBE7" w14:textId="77777777" w:rsidR="00A377B6" w:rsidRDefault="00A377B6" w:rsidP="00A377B6">
      <w:pPr>
        <w:spacing w:line="360" w:lineRule="auto"/>
        <w:ind w:left="450"/>
        <w:jc w:val="both"/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7. Կապը ռազմավարական փաստաթղթի հետ, Հայաստանի վերափոխման ռազմավարության 2050, կառավարության 2021-2026 թթ ծրագիր, ոլորտային և/կամ այլ </w:t>
      </w:r>
      <w:proofErr w:type="spellStart"/>
      <w:r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ռազմավարություններ</w:t>
      </w:r>
      <w:proofErr w:type="spellEnd"/>
    </w:p>
    <w:p w14:paraId="71F60089" w14:textId="77777777" w:rsidR="00A377B6" w:rsidRDefault="00A377B6" w:rsidP="00A377B6">
      <w:pPr>
        <w:pStyle w:val="NormalWeb"/>
        <w:spacing w:after="0" w:line="360" w:lineRule="auto"/>
        <w:ind w:firstLine="708"/>
        <w:jc w:val="both"/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2019 թվականի դեկտեմբերի 19-ի N 1886-Լ որոշմամբ հաստատված «Ռազմավարություն Հայաստանի Հանրապետության գյուղատնտեսության ոլորտի տնտեսական զարգացումն ապահովող հիմնական ուղղությունների 2020-2030 թվականների» փաստաթղթով </w:t>
      </w:r>
      <w:r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 xml:space="preserve">նախատեսված է </w:t>
      </w:r>
      <w:r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lastRenderedPageBreak/>
        <w:t xml:space="preserve">գյուղատնտեսական ոլորտի </w:t>
      </w:r>
      <w:proofErr w:type="spellStart"/>
      <w:r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մրցունակությունն</w:t>
      </w:r>
      <w:proofErr w:type="spellEnd"/>
      <w:r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 xml:space="preserve"> ու արդյունավետությունը բարձրացնելու նպատակով բարելավել սերմերի և </w:t>
      </w:r>
      <w:proofErr w:type="spellStart"/>
      <w:r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տնակնյութի</w:t>
      </w:r>
      <w:proofErr w:type="spellEnd"/>
      <w:r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 xml:space="preserve"> </w:t>
      </w:r>
      <w:proofErr w:type="spellStart"/>
      <w:r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հավաստագրման</w:t>
      </w:r>
      <w:proofErr w:type="spellEnd"/>
      <w:r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 xml:space="preserve"> համակարգը։</w:t>
      </w:r>
    </w:p>
    <w:p w14:paraId="057F7CE3" w14:textId="77777777" w:rsidR="00A377B6" w:rsidRDefault="00A377B6" w:rsidP="00A377B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Կառավարության 2021-2026 թթ. գործունեության միջոցառումների ծրագրով նախատեսված է նաև բուսաբուծության ճյուղի զարգացման խթանումը։</w:t>
      </w:r>
    </w:p>
    <w:p w14:paraId="06E6C059" w14:textId="77777777" w:rsidR="00A377B6" w:rsidRDefault="00A377B6" w:rsidP="00A377B6">
      <w:pPr>
        <w:rPr>
          <w:lang w:val="hy-AM"/>
        </w:rPr>
      </w:pPr>
    </w:p>
    <w:p w14:paraId="7B0C24F9" w14:textId="77777777" w:rsidR="001A00B2" w:rsidRPr="00A377B6" w:rsidRDefault="001A00B2" w:rsidP="00A377B6">
      <w:pPr>
        <w:rPr>
          <w:lang w:val="hy-AM"/>
        </w:rPr>
      </w:pPr>
      <w:bookmarkStart w:id="1" w:name="_GoBack"/>
      <w:bookmarkEnd w:id="1"/>
    </w:p>
    <w:sectPr w:rsidR="001A00B2" w:rsidRPr="00A377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1D9"/>
    <w:rsid w:val="00007C13"/>
    <w:rsid w:val="000B4506"/>
    <w:rsid w:val="000C2C75"/>
    <w:rsid w:val="001A00B2"/>
    <w:rsid w:val="001C635A"/>
    <w:rsid w:val="0020314E"/>
    <w:rsid w:val="00210D19"/>
    <w:rsid w:val="00234E43"/>
    <w:rsid w:val="002F1176"/>
    <w:rsid w:val="003347CF"/>
    <w:rsid w:val="00373D53"/>
    <w:rsid w:val="004460FA"/>
    <w:rsid w:val="005926C4"/>
    <w:rsid w:val="00671306"/>
    <w:rsid w:val="00717AA0"/>
    <w:rsid w:val="007F4B7D"/>
    <w:rsid w:val="00881316"/>
    <w:rsid w:val="00987B86"/>
    <w:rsid w:val="009F15F7"/>
    <w:rsid w:val="00A377B6"/>
    <w:rsid w:val="00AD3EFE"/>
    <w:rsid w:val="00B0417A"/>
    <w:rsid w:val="00B05DE1"/>
    <w:rsid w:val="00C02D2A"/>
    <w:rsid w:val="00C42709"/>
    <w:rsid w:val="00CA5748"/>
    <w:rsid w:val="00CC171D"/>
    <w:rsid w:val="00CD11D6"/>
    <w:rsid w:val="00D079D1"/>
    <w:rsid w:val="00D47FF2"/>
    <w:rsid w:val="00D57B2D"/>
    <w:rsid w:val="00E40D26"/>
    <w:rsid w:val="00E86F2B"/>
    <w:rsid w:val="00F361D9"/>
    <w:rsid w:val="00F41F54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ED792"/>
  <w15:chartTrackingRefBased/>
  <w15:docId w15:val="{5F7FA366-9EAF-4C20-AB57-F947CFC44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FF2"/>
    <w:pPr>
      <w:spacing w:after="200" w:line="276" w:lineRule="auto"/>
      <w:jc w:val="left"/>
    </w:pPr>
    <w:rPr>
      <w:rFonts w:eastAsiaTheme="minorEastAsia"/>
      <w:kern w:val="0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FF2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qFormat/>
    <w:rsid w:val="001C635A"/>
    <w:pPr>
      <w:spacing w:before="100" w:beforeAutospacing="1" w:after="100" w:afterAutospacing="1"/>
    </w:pPr>
    <w:rPr>
      <w:rFonts w:ascii="Calibri" w:eastAsia="Times New Roman" w:hAnsi="Calibri" w:cs="Times New Roman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2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https://mul2.gov.am/tasks/908819/oneclick/2Himnavorum.docx?token=f2a73fbbbd22e433ccf1f996b85585c9</cp:keywords>
  <dc:description/>
  <cp:lastModifiedBy>Susanna Arzumanyan</cp:lastModifiedBy>
  <cp:revision>5</cp:revision>
  <dcterms:created xsi:type="dcterms:W3CDTF">2023-12-11T05:25:00Z</dcterms:created>
  <dcterms:modified xsi:type="dcterms:W3CDTF">2024-01-17T08:27:00Z</dcterms:modified>
</cp:coreProperties>
</file>