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78F6" w:rsidRPr="009278F6" w:rsidRDefault="009278F6" w:rsidP="00094A43">
      <w:pPr>
        <w:spacing w:after="0" w:line="240" w:lineRule="auto"/>
        <w:ind w:firstLine="567"/>
        <w:contextualSpacing/>
        <w:jc w:val="right"/>
        <w:rPr>
          <w:rFonts w:ascii="GHEA Grapalat" w:eastAsia="Times New Roman" w:hAnsi="GHEA Grapalat" w:cs="Times New Roman"/>
          <w:b/>
          <w:i/>
          <w:sz w:val="24"/>
          <w:szCs w:val="24"/>
          <w:lang w:val="smn-FI"/>
        </w:rPr>
      </w:pPr>
      <w:r w:rsidRPr="009278F6">
        <w:rPr>
          <w:rFonts w:ascii="GHEA Grapalat" w:eastAsia="Times New Roman" w:hAnsi="GHEA Grapalat" w:cs="Times New Roman"/>
          <w:b/>
          <w:i/>
          <w:sz w:val="24"/>
          <w:szCs w:val="24"/>
        </w:rPr>
        <w:t>ՆԱԽԱԳԻԾ</w:t>
      </w:r>
      <w:r w:rsidRPr="009278F6">
        <w:rPr>
          <w:rFonts w:ascii="GHEA Grapalat" w:eastAsia="Times New Roman" w:hAnsi="GHEA Grapalat" w:cs="Times New Roman"/>
          <w:b/>
          <w:i/>
          <w:sz w:val="24"/>
          <w:szCs w:val="24"/>
          <w:lang w:val="smn-FI"/>
        </w:rPr>
        <w:t xml:space="preserve"> </w:t>
      </w:r>
    </w:p>
    <w:p w:rsidR="009278F6" w:rsidRPr="009278F6" w:rsidRDefault="009278F6" w:rsidP="00094A43">
      <w:pPr>
        <w:spacing w:after="0" w:line="240" w:lineRule="auto"/>
        <w:ind w:firstLine="567"/>
        <w:contextualSpacing/>
        <w:jc w:val="right"/>
        <w:rPr>
          <w:rFonts w:ascii="GHEA Grapalat" w:eastAsia="Times New Roman" w:hAnsi="GHEA Grapalat" w:cs="Times New Roman"/>
          <w:b/>
          <w:i/>
          <w:sz w:val="24"/>
          <w:szCs w:val="24"/>
          <w:lang w:val="smn-FI"/>
        </w:rPr>
      </w:pPr>
    </w:p>
    <w:p w:rsidR="009278F6" w:rsidRPr="009278F6" w:rsidRDefault="009278F6" w:rsidP="00094A43">
      <w:pPr>
        <w:spacing w:after="0" w:line="240" w:lineRule="auto"/>
        <w:ind w:firstLine="567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smn-FI"/>
        </w:rPr>
      </w:pPr>
    </w:p>
    <w:p w:rsidR="009278F6" w:rsidRPr="009278F6" w:rsidRDefault="009278F6" w:rsidP="00094A43">
      <w:pPr>
        <w:spacing w:after="0" w:line="240" w:lineRule="auto"/>
        <w:ind w:firstLine="567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smn-FI"/>
        </w:rPr>
      </w:pPr>
      <w:r w:rsidRPr="009278F6">
        <w:rPr>
          <w:rFonts w:ascii="GHEA Grapalat" w:eastAsia="Times New Roman" w:hAnsi="GHEA Grapalat" w:cs="Sylfaen"/>
          <w:b/>
          <w:sz w:val="24"/>
          <w:szCs w:val="24"/>
        </w:rPr>
        <w:t>ՀԱՅԱՍՏԱՆԻ</w:t>
      </w:r>
      <w:r w:rsidRPr="009278F6"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 xml:space="preserve">  </w:t>
      </w:r>
      <w:r w:rsidRPr="009278F6">
        <w:rPr>
          <w:rFonts w:ascii="GHEA Grapalat" w:eastAsia="Times New Roman" w:hAnsi="GHEA Grapalat" w:cs="Sylfaen"/>
          <w:b/>
          <w:sz w:val="24"/>
          <w:szCs w:val="24"/>
        </w:rPr>
        <w:t>ՀԱՆՐԱՊԵՏՈՒԹՅԱՆ</w:t>
      </w:r>
    </w:p>
    <w:p w:rsidR="009278F6" w:rsidRPr="009278F6" w:rsidRDefault="009278F6" w:rsidP="00094A43">
      <w:pPr>
        <w:spacing w:after="0" w:line="240" w:lineRule="auto"/>
        <w:ind w:firstLine="567"/>
        <w:contextualSpacing/>
        <w:jc w:val="center"/>
        <w:rPr>
          <w:rFonts w:ascii="GHEA Grapalat" w:eastAsia="Times New Roman" w:hAnsi="GHEA Grapalat" w:cs="Sylfaen"/>
          <w:b/>
          <w:sz w:val="24"/>
          <w:szCs w:val="24"/>
        </w:rPr>
      </w:pPr>
      <w:r w:rsidRPr="009278F6">
        <w:rPr>
          <w:rFonts w:ascii="GHEA Grapalat" w:eastAsia="Times New Roman" w:hAnsi="GHEA Grapalat" w:cs="Sylfaen"/>
          <w:b/>
          <w:sz w:val="24"/>
          <w:szCs w:val="24"/>
        </w:rPr>
        <w:t>ՕՐԵՆՔԸ</w:t>
      </w:r>
    </w:p>
    <w:p w:rsidR="009278F6" w:rsidRPr="009278F6" w:rsidRDefault="009278F6" w:rsidP="00094A43">
      <w:pPr>
        <w:spacing w:after="0" w:line="240" w:lineRule="auto"/>
        <w:ind w:firstLine="567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smn-FI"/>
        </w:rPr>
      </w:pPr>
    </w:p>
    <w:p w:rsidR="009278F6" w:rsidRPr="009278F6" w:rsidRDefault="009278F6" w:rsidP="00094A43">
      <w:pPr>
        <w:spacing w:after="0" w:line="240" w:lineRule="auto"/>
        <w:ind w:firstLine="567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smn-FI"/>
        </w:rPr>
      </w:pPr>
    </w:p>
    <w:p w:rsidR="009278F6" w:rsidRPr="009278F6" w:rsidRDefault="009278F6" w:rsidP="00094A43">
      <w:pPr>
        <w:spacing w:after="0" w:line="240" w:lineRule="auto"/>
        <w:ind w:firstLine="567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smn-FI"/>
        </w:rPr>
      </w:pPr>
    </w:p>
    <w:p w:rsidR="009278F6" w:rsidRPr="009278F6" w:rsidRDefault="009278F6" w:rsidP="00094A43">
      <w:pPr>
        <w:spacing w:after="0" w:line="240" w:lineRule="auto"/>
        <w:ind w:firstLine="567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smn-FI"/>
        </w:rPr>
      </w:pPr>
      <w:r w:rsidRPr="009278F6">
        <w:rPr>
          <w:rFonts w:ascii="GHEA Grapalat" w:eastAsia="Times New Roman" w:hAnsi="GHEA Grapalat" w:cs="Sylfaen"/>
          <w:b/>
          <w:sz w:val="24"/>
          <w:szCs w:val="24"/>
          <w:lang w:val="smn-FI"/>
        </w:rPr>
        <w:t xml:space="preserve">«ՀԱՅԱՍՏԱՆԻ ՀԱՆՐԱՊԵՏՈՒԹՅԱՆ ՔՐԵԱԿԱՆ </w:t>
      </w:r>
      <w:r w:rsidR="00DD7227">
        <w:rPr>
          <w:rFonts w:ascii="GHEA Grapalat" w:eastAsia="Times New Roman" w:hAnsi="GHEA Grapalat" w:cs="Sylfaen"/>
          <w:b/>
          <w:sz w:val="24"/>
          <w:szCs w:val="24"/>
          <w:lang w:val="smn-FI"/>
        </w:rPr>
        <w:t xml:space="preserve">ԴԱՏԱՎԱՐՈՒԹՅԱՆ </w:t>
      </w:r>
      <w:r w:rsidRPr="009278F6">
        <w:rPr>
          <w:rFonts w:ascii="GHEA Grapalat" w:eastAsia="Times New Roman" w:hAnsi="GHEA Grapalat" w:cs="Sylfaen"/>
          <w:b/>
          <w:sz w:val="24"/>
          <w:szCs w:val="24"/>
          <w:lang w:val="smn-FI"/>
        </w:rPr>
        <w:t xml:space="preserve">ՕՐԵՆՍԳՐՔՈՒՄ </w:t>
      </w:r>
      <w:r w:rsidR="00DD7227">
        <w:rPr>
          <w:rFonts w:ascii="GHEA Grapalat" w:eastAsia="Times New Roman" w:hAnsi="GHEA Grapalat" w:cs="Sylfaen"/>
          <w:b/>
          <w:sz w:val="24"/>
          <w:szCs w:val="24"/>
          <w:lang w:val="smn-FI"/>
        </w:rPr>
        <w:t>ՓՈՓՈԽՈՒԹՅՈՒՆ</w:t>
      </w:r>
      <w:r w:rsidR="008279BB">
        <w:rPr>
          <w:rFonts w:ascii="GHEA Grapalat" w:eastAsia="Times New Roman" w:hAnsi="GHEA Grapalat" w:cs="Sylfaen"/>
          <w:b/>
          <w:sz w:val="24"/>
          <w:szCs w:val="24"/>
          <w:lang w:val="smn-FI"/>
        </w:rPr>
        <w:t>ՆԵՐ</w:t>
      </w:r>
      <w:r w:rsidR="00DD7227">
        <w:rPr>
          <w:rFonts w:ascii="GHEA Grapalat" w:eastAsia="Times New Roman" w:hAnsi="GHEA Grapalat" w:cs="Sylfaen"/>
          <w:b/>
          <w:sz w:val="24"/>
          <w:szCs w:val="24"/>
          <w:lang w:val="smn-FI"/>
        </w:rPr>
        <w:t xml:space="preserve"> ԵՎ </w:t>
      </w:r>
      <w:r>
        <w:rPr>
          <w:rFonts w:ascii="GHEA Grapalat" w:eastAsia="Times New Roman" w:hAnsi="GHEA Grapalat" w:cs="Sylfaen"/>
          <w:b/>
          <w:sz w:val="24"/>
          <w:szCs w:val="24"/>
          <w:lang w:val="ru-RU"/>
        </w:rPr>
        <w:t>ԼՐԱՑՈՒՄ</w:t>
      </w:r>
      <w:r w:rsidR="00B2247F">
        <w:rPr>
          <w:rFonts w:ascii="GHEA Grapalat" w:eastAsia="Times New Roman" w:hAnsi="GHEA Grapalat" w:cs="Sylfaen"/>
          <w:b/>
          <w:sz w:val="24"/>
          <w:szCs w:val="24"/>
        </w:rPr>
        <w:t>ՆԵՐ</w:t>
      </w:r>
      <w:r w:rsidRPr="009278F6">
        <w:rPr>
          <w:rFonts w:ascii="GHEA Grapalat" w:eastAsia="Times New Roman" w:hAnsi="GHEA Grapalat" w:cs="Sylfaen"/>
          <w:b/>
          <w:sz w:val="24"/>
          <w:szCs w:val="24"/>
          <w:lang w:val="smn-FI"/>
        </w:rPr>
        <w:t xml:space="preserve"> ԿԱՏԱՐԵԼՈՒ </w:t>
      </w:r>
      <w:r w:rsidRPr="009278F6">
        <w:rPr>
          <w:rFonts w:ascii="GHEA Grapalat" w:eastAsia="Times New Roman" w:hAnsi="GHEA Grapalat" w:cs="Sylfaen"/>
          <w:b/>
          <w:sz w:val="24"/>
          <w:szCs w:val="24"/>
        </w:rPr>
        <w:t>ՄԱՍԻՆ</w:t>
      </w:r>
      <w:r w:rsidRPr="009278F6">
        <w:rPr>
          <w:rFonts w:ascii="GHEA Grapalat" w:eastAsia="Times New Roman" w:hAnsi="GHEA Grapalat" w:cs="Sylfaen"/>
          <w:b/>
          <w:sz w:val="24"/>
          <w:szCs w:val="24"/>
          <w:lang w:val="smn-FI"/>
        </w:rPr>
        <w:t>»</w:t>
      </w:r>
    </w:p>
    <w:p w:rsidR="009278F6" w:rsidRPr="009278F6" w:rsidRDefault="009278F6" w:rsidP="00094A43">
      <w:pPr>
        <w:spacing w:after="0" w:line="360" w:lineRule="auto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smn-FI"/>
        </w:rPr>
      </w:pPr>
    </w:p>
    <w:p w:rsidR="009278F6" w:rsidRPr="009278F6" w:rsidRDefault="009278F6" w:rsidP="00094A43">
      <w:pPr>
        <w:spacing w:after="0" w:line="240" w:lineRule="auto"/>
        <w:ind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smn-FI"/>
        </w:rPr>
      </w:pPr>
    </w:p>
    <w:p w:rsidR="00455346" w:rsidRPr="000749D7" w:rsidRDefault="009278F6" w:rsidP="00094A43">
      <w:pPr>
        <w:spacing w:after="0" w:line="240" w:lineRule="auto"/>
        <w:ind w:firstLine="851"/>
        <w:contextualSpacing/>
        <w:jc w:val="both"/>
        <w:rPr>
          <w:rFonts w:ascii="GHEA Grapalat" w:eastAsia="Times New Roman" w:hAnsi="GHEA Grapalat" w:cs="Sylfaen"/>
          <w:sz w:val="24"/>
          <w:szCs w:val="24"/>
          <w:lang w:val="smn-FI"/>
        </w:rPr>
      </w:pPr>
      <w:r w:rsidRPr="000749D7">
        <w:rPr>
          <w:rFonts w:ascii="GHEA Grapalat" w:eastAsia="Times New Roman" w:hAnsi="GHEA Grapalat" w:cs="Sylfaen"/>
          <w:b/>
          <w:sz w:val="24"/>
          <w:szCs w:val="24"/>
        </w:rPr>
        <w:t>ՀՈԴՎԱԾ</w:t>
      </w:r>
      <w:r w:rsidRPr="000749D7"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 xml:space="preserve"> 1.</w:t>
      </w:r>
      <w:r w:rsidRPr="000749D7">
        <w:rPr>
          <w:rFonts w:ascii="GHEA Grapalat" w:eastAsia="Times New Roman" w:hAnsi="GHEA Grapalat" w:cs="Times New Roman"/>
          <w:sz w:val="24"/>
          <w:szCs w:val="24"/>
          <w:lang w:val="smn-FI"/>
        </w:rPr>
        <w:t xml:space="preserve"> </w:t>
      </w:r>
      <w:r w:rsidR="00C60D7B" w:rsidRPr="000749D7">
        <w:rPr>
          <w:rFonts w:ascii="GHEA Grapalat" w:eastAsia="Times New Roman" w:hAnsi="GHEA Grapalat" w:cs="Sylfaen"/>
          <w:sz w:val="24"/>
          <w:szCs w:val="24"/>
          <w:lang w:val="smn-FI"/>
        </w:rPr>
        <w:t xml:space="preserve">Հայաստանի Հանրապետության քրեական դատավարության </w:t>
      </w:r>
      <w:r w:rsidR="00C33A37" w:rsidRPr="000749D7">
        <w:rPr>
          <w:rFonts w:ascii="GHEA Grapalat" w:eastAsia="Times New Roman" w:hAnsi="GHEA Grapalat" w:cs="Sylfaen"/>
          <w:sz w:val="24"/>
          <w:szCs w:val="24"/>
          <w:lang w:val="smn-FI"/>
        </w:rPr>
        <w:t xml:space="preserve">2021 թվականի հունիսի 30-ի </w:t>
      </w:r>
      <w:r w:rsidR="00C60D7B" w:rsidRPr="000749D7">
        <w:rPr>
          <w:rFonts w:ascii="GHEA Grapalat" w:eastAsia="Times New Roman" w:hAnsi="GHEA Grapalat" w:cs="Sylfaen"/>
          <w:sz w:val="24"/>
          <w:szCs w:val="24"/>
          <w:lang w:val="smn-FI"/>
        </w:rPr>
        <w:t>օրենսգրքի (այսուհետ՝ Օրենսգիրք) 98-րդ հոդված</w:t>
      </w:r>
      <w:r w:rsidR="00455346" w:rsidRPr="000749D7">
        <w:rPr>
          <w:rFonts w:ascii="GHEA Grapalat" w:eastAsia="Times New Roman" w:hAnsi="GHEA Grapalat" w:cs="Sylfaen"/>
          <w:sz w:val="24"/>
          <w:szCs w:val="24"/>
          <w:lang w:val="smn-FI"/>
        </w:rPr>
        <w:t>ում՝</w:t>
      </w:r>
    </w:p>
    <w:p w:rsidR="003345C1" w:rsidRPr="00F3723F" w:rsidRDefault="00F3723F" w:rsidP="00F3723F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GHEA Grapalat" w:eastAsia="Times New Roman" w:hAnsi="GHEA Grapalat" w:cs="Sylfaen"/>
          <w:sz w:val="24"/>
          <w:szCs w:val="24"/>
          <w:lang w:val="smn-FI"/>
        </w:rPr>
      </w:pPr>
      <w:r w:rsidRPr="00F3723F">
        <w:rPr>
          <w:rFonts w:ascii="GHEA Grapalat" w:eastAsia="Times New Roman" w:hAnsi="GHEA Grapalat" w:cs="Sylfaen"/>
          <w:sz w:val="24"/>
          <w:szCs w:val="24"/>
          <w:lang w:val="smn-FI"/>
        </w:rPr>
        <w:t>Վերնագիրը շարադրել հետևյալ խմբագրությամբ.</w:t>
      </w:r>
    </w:p>
    <w:p w:rsidR="00F3723F" w:rsidRPr="00F3723F" w:rsidRDefault="00F3723F" w:rsidP="00F3723F">
      <w:pPr>
        <w:pStyle w:val="ListParagraph"/>
        <w:spacing w:after="0" w:line="240" w:lineRule="auto"/>
        <w:ind w:left="0" w:firstLine="810"/>
        <w:jc w:val="both"/>
        <w:rPr>
          <w:rFonts w:ascii="GHEA Grapalat" w:eastAsia="Times New Roman" w:hAnsi="GHEA Grapalat" w:cs="Sylfaen"/>
          <w:sz w:val="24"/>
          <w:szCs w:val="24"/>
          <w:lang w:val="smn-FI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smn-FI"/>
        </w:rPr>
        <w:t>«Հոդված 98. Իրեղեն ապացույցների պահպանումը, պատճառված վնասի</w:t>
      </w:r>
      <w:r w:rsidR="006E7E42">
        <w:rPr>
          <w:rFonts w:ascii="GHEA Grapalat" w:eastAsia="Times New Roman" w:hAnsi="GHEA Grapalat" w:cs="Sylfaen"/>
          <w:b/>
          <w:sz w:val="24"/>
          <w:szCs w:val="24"/>
          <w:lang w:val="smn-FI"/>
        </w:rPr>
        <w:t>՝</w:t>
      </w:r>
      <w:r>
        <w:rPr>
          <w:rFonts w:ascii="GHEA Grapalat" w:eastAsia="Times New Roman" w:hAnsi="GHEA Grapalat" w:cs="Sylfaen"/>
          <w:b/>
          <w:sz w:val="24"/>
          <w:szCs w:val="24"/>
          <w:lang w:val="smn-FI"/>
        </w:rPr>
        <w:t xml:space="preserve"> </w:t>
      </w:r>
      <w:r w:rsidR="006E7E42">
        <w:rPr>
          <w:rFonts w:ascii="GHEA Grapalat" w:eastAsia="Times New Roman" w:hAnsi="GHEA Grapalat" w:cs="Sylfaen"/>
          <w:b/>
          <w:sz w:val="24"/>
          <w:szCs w:val="24"/>
          <w:lang w:val="smn-FI"/>
        </w:rPr>
        <w:t xml:space="preserve">քրեական վարույթներով </w:t>
      </w:r>
      <w:r>
        <w:rPr>
          <w:rFonts w:ascii="GHEA Grapalat" w:eastAsia="Times New Roman" w:hAnsi="GHEA Grapalat" w:cs="Sylfaen"/>
          <w:b/>
          <w:sz w:val="24"/>
          <w:szCs w:val="24"/>
          <w:lang w:val="smn-FI"/>
        </w:rPr>
        <w:t>վերականգնումը, տնօրինումը</w:t>
      </w:r>
      <w:r w:rsidR="006E7E42">
        <w:rPr>
          <w:rFonts w:ascii="GHEA Grapalat" w:eastAsia="Times New Roman" w:hAnsi="GHEA Grapalat" w:cs="Sylfaen"/>
          <w:b/>
          <w:sz w:val="24"/>
          <w:szCs w:val="24"/>
          <w:lang w:val="smn-FI"/>
        </w:rPr>
        <w:t xml:space="preserve"> և</w:t>
      </w:r>
      <w:r>
        <w:rPr>
          <w:rFonts w:ascii="GHEA Grapalat" w:eastAsia="Times New Roman" w:hAnsi="GHEA Grapalat" w:cs="Sylfaen"/>
          <w:b/>
          <w:sz w:val="24"/>
          <w:szCs w:val="24"/>
          <w:lang w:val="smn-FI"/>
        </w:rPr>
        <w:t xml:space="preserve"> տվյալների հրապարակումը»</w:t>
      </w:r>
      <w:r>
        <w:rPr>
          <w:rFonts w:ascii="GHEA Grapalat" w:eastAsia="Times New Roman" w:hAnsi="GHEA Grapalat" w:cs="Sylfaen"/>
          <w:sz w:val="24"/>
          <w:szCs w:val="24"/>
          <w:lang w:val="smn-FI"/>
        </w:rPr>
        <w:t>:</w:t>
      </w:r>
    </w:p>
    <w:p w:rsidR="00700B61" w:rsidRPr="000749D7" w:rsidRDefault="003345C1" w:rsidP="000749D7">
      <w:pPr>
        <w:spacing w:after="0" w:line="240" w:lineRule="auto"/>
        <w:ind w:firstLine="810"/>
        <w:jc w:val="both"/>
        <w:rPr>
          <w:rFonts w:ascii="GHEA Grapalat" w:eastAsia="Times New Roman" w:hAnsi="GHEA Grapalat" w:cs="Sylfaen"/>
          <w:sz w:val="24"/>
          <w:szCs w:val="24"/>
          <w:lang w:val="smn-FI"/>
        </w:rPr>
      </w:pPr>
      <w:r>
        <w:rPr>
          <w:rFonts w:ascii="GHEA Grapalat" w:eastAsia="Times New Roman" w:hAnsi="GHEA Grapalat" w:cs="Sylfaen"/>
          <w:sz w:val="24"/>
          <w:szCs w:val="24"/>
          <w:lang w:val="smn-FI"/>
        </w:rPr>
        <w:t xml:space="preserve">2) </w:t>
      </w:r>
      <w:r w:rsidR="00C60D7B" w:rsidRPr="000749D7">
        <w:rPr>
          <w:rFonts w:ascii="GHEA Grapalat" w:eastAsia="Times New Roman" w:hAnsi="GHEA Grapalat" w:cs="Sylfaen"/>
          <w:sz w:val="24"/>
          <w:szCs w:val="24"/>
          <w:lang w:val="smn-FI"/>
        </w:rPr>
        <w:t>2-րդ մասում, 5-րդ մասի 3-րդ կետում և 6-րդ մասի 2-րդ կետում «</w:t>
      </w:r>
      <w:r w:rsidR="00C60D7B" w:rsidRPr="000749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վարույթն</w:t>
      </w:r>
      <w:r w:rsidR="00C60D7B"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="00C60D7B" w:rsidRPr="000749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իրականացնող</w:t>
      </w:r>
      <w:r w:rsidR="00C60D7B"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="00C60D7B" w:rsidRPr="000749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մարմնի</w:t>
      </w:r>
      <w:r w:rsidR="00C60D7B"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="00C60D7B" w:rsidRPr="000749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դեպոզիտային</w:t>
      </w:r>
      <w:r w:rsidR="00C60D7B"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="00C60D7B" w:rsidRPr="000749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հաշվին</w:t>
      </w:r>
      <w:r w:rsidR="00C60D7B"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» </w:t>
      </w:r>
      <w:r w:rsidR="00C60D7B" w:rsidRPr="000749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բառերը</w:t>
      </w:r>
      <w:r w:rsidR="00C60D7B"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="00C60D7B" w:rsidRPr="000749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փոխարինել</w:t>
      </w:r>
      <w:r w:rsidR="00C60D7B"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«</w:t>
      </w:r>
      <w:r w:rsidR="00C60D7B" w:rsidRPr="000749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դատախազության</w:t>
      </w:r>
      <w:r w:rsidR="00A2607D"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="00C60D7B" w:rsidRPr="000749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դեպոզիտային</w:t>
      </w:r>
      <w:r w:rsidR="00C60D7B"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="00C60D7B" w:rsidRPr="000749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հաշվին</w:t>
      </w:r>
      <w:r w:rsidR="00827A05"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, </w:t>
      </w:r>
      <w:r w:rsidR="00827A05" w:rsidRPr="000749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իսկ</w:t>
      </w:r>
      <w:r w:rsidR="00827A05"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="00827A05" w:rsidRPr="000749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դատական</w:t>
      </w:r>
      <w:r w:rsidR="00827A05"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="00827A05" w:rsidRPr="000749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քննության</w:t>
      </w:r>
      <w:r w:rsidR="00827A05"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="00827A05" w:rsidRPr="000749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փուլում</w:t>
      </w:r>
      <w:r w:rsidR="00827A05"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="004E3ECE" w:rsidRPr="000749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այն</w:t>
      </w:r>
      <w:r w:rsidR="004E3ECE"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="004E3ECE" w:rsidRPr="000749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դատարանի</w:t>
      </w:r>
      <w:r w:rsidR="004E3ECE"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="004E3ECE" w:rsidRPr="000749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դեպոզիտային</w:t>
      </w:r>
      <w:r w:rsidR="004E3ECE"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="004E3ECE" w:rsidRPr="000749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հաշվին</w:t>
      </w:r>
      <w:r w:rsidR="004E3ECE"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, </w:t>
      </w:r>
      <w:r w:rsidR="004E3ECE" w:rsidRPr="000749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որի</w:t>
      </w:r>
      <w:r w:rsidR="000749D7"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="004E3ECE" w:rsidRPr="000749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վարույթ</w:t>
      </w:r>
      <w:r w:rsidR="000749D7" w:rsidRPr="000749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ում</w:t>
      </w:r>
      <w:r w:rsidR="000749D7"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="000749D7" w:rsidRPr="000749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գտնվում</w:t>
      </w:r>
      <w:r w:rsidR="000749D7"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="000749D7" w:rsidRPr="000749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="000749D7"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="000749D7" w:rsidRPr="000749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քրեական</w:t>
      </w:r>
      <w:r w:rsidR="000749D7"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="000749D7" w:rsidRPr="000749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գործը</w:t>
      </w:r>
      <w:r w:rsidR="00C60D7B"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» </w:t>
      </w:r>
      <w:r w:rsidR="00C60D7B" w:rsidRPr="000749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բառերով</w:t>
      </w:r>
      <w:r w:rsidR="00700B61" w:rsidRPr="000749D7">
        <w:rPr>
          <w:rFonts w:ascii="GHEA Grapalat" w:eastAsia="Times New Roman" w:hAnsi="GHEA Grapalat" w:cs="Sylfaen"/>
          <w:sz w:val="24"/>
          <w:szCs w:val="24"/>
          <w:lang w:val="smn-FI"/>
        </w:rPr>
        <w:t>.</w:t>
      </w:r>
    </w:p>
    <w:p w:rsidR="00455346" w:rsidRPr="003345C1" w:rsidRDefault="00455346" w:rsidP="00980686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GHEA Grapalat" w:eastAsia="Times New Roman" w:hAnsi="GHEA Grapalat" w:cs="Sylfaen"/>
          <w:sz w:val="24"/>
          <w:szCs w:val="24"/>
          <w:lang w:val="smn-FI"/>
        </w:rPr>
      </w:pPr>
      <w:r w:rsidRPr="003345C1">
        <w:rPr>
          <w:rFonts w:ascii="GHEA Grapalat" w:eastAsia="Times New Roman" w:hAnsi="GHEA Grapalat" w:cs="Sylfaen"/>
          <w:sz w:val="24"/>
          <w:szCs w:val="24"/>
          <w:lang w:val="smn-FI"/>
        </w:rPr>
        <w:t>Lրացնել նոր 10-րդ մաս՝ հետևյալ բովանդակությամբ.</w:t>
      </w:r>
    </w:p>
    <w:p w:rsidR="00980686" w:rsidRPr="00980686" w:rsidRDefault="00455346" w:rsidP="00980686">
      <w:pPr>
        <w:pStyle w:val="v1v1mcntmcntmcntmcntmcntmcntmsolistparagraph"/>
        <w:spacing w:before="0" w:beforeAutospacing="0" w:after="0" w:afterAutospacing="0" w:line="254" w:lineRule="atLeast"/>
        <w:ind w:firstLine="810"/>
        <w:contextualSpacing/>
        <w:jc w:val="both"/>
        <w:rPr>
          <w:rFonts w:ascii="GHEA Grapalat" w:hAnsi="GHEA Grapalat"/>
        </w:rPr>
      </w:pPr>
      <w:r w:rsidRPr="00980686">
        <w:rPr>
          <w:rFonts w:ascii="GHEA Grapalat" w:hAnsi="GHEA Grapalat" w:cs="Sylfaen"/>
          <w:lang w:val="smn-FI"/>
        </w:rPr>
        <w:t>«10.</w:t>
      </w:r>
      <w:r w:rsidR="00980686" w:rsidRPr="00980686">
        <w:rPr>
          <w:rFonts w:ascii="GHEA Grapalat" w:hAnsi="GHEA Grapalat" w:cs="Sylfaen"/>
          <w:lang w:val="smn-FI"/>
        </w:rPr>
        <w:t xml:space="preserve"> </w:t>
      </w:r>
      <w:r w:rsidR="00980686" w:rsidRPr="00980686">
        <w:rPr>
          <w:sz w:val="14"/>
          <w:szCs w:val="14"/>
        </w:rPr>
        <w:t>  </w:t>
      </w:r>
      <w:r w:rsidR="00980686" w:rsidRPr="00980686">
        <w:rPr>
          <w:rFonts w:ascii="GHEA Grapalat" w:hAnsi="GHEA Grapalat"/>
        </w:rPr>
        <w:t xml:space="preserve">Կառավարության </w:t>
      </w:r>
      <w:r w:rsidR="002F21BE">
        <w:rPr>
          <w:rFonts w:ascii="GHEA Grapalat" w:hAnsi="GHEA Grapalat"/>
        </w:rPr>
        <w:t>որոշմամբ</w:t>
      </w:r>
      <w:r w:rsidR="00980686" w:rsidRPr="00980686">
        <w:rPr>
          <w:rFonts w:ascii="GHEA Grapalat" w:hAnsi="GHEA Grapalat"/>
        </w:rPr>
        <w:t xml:space="preserve"> սահմանվում են՝</w:t>
      </w:r>
    </w:p>
    <w:p w:rsidR="00980686" w:rsidRPr="00980686" w:rsidRDefault="00980686" w:rsidP="00980686">
      <w:pPr>
        <w:pStyle w:val="v1v1mcntmcntmcntmcntmcntmcntmsolistparagraph"/>
        <w:tabs>
          <w:tab w:val="left" w:pos="3060"/>
        </w:tabs>
        <w:spacing w:before="0" w:beforeAutospacing="0" w:after="0" w:afterAutospacing="0" w:line="254" w:lineRule="atLeast"/>
        <w:ind w:firstLine="806"/>
        <w:contextualSpacing/>
        <w:jc w:val="both"/>
        <w:rPr>
          <w:rFonts w:ascii="Verdana" w:hAnsi="Verdana"/>
        </w:rPr>
      </w:pPr>
      <w:r w:rsidRPr="00980686">
        <w:rPr>
          <w:rFonts w:ascii="GHEA Grapalat" w:hAnsi="GHEA Grapalat"/>
        </w:rPr>
        <w:t xml:space="preserve">1) </w:t>
      </w:r>
      <w:r>
        <w:rPr>
          <w:rFonts w:ascii="GHEA Grapalat" w:hAnsi="GHEA Grapalat"/>
        </w:rPr>
        <w:t>պ</w:t>
      </w:r>
      <w:r w:rsidRPr="00980686">
        <w:rPr>
          <w:rFonts w:ascii="GHEA Grapalat" w:hAnsi="GHEA Grapalat"/>
        </w:rPr>
        <w:t>ետությանը և համայնքին պատճառված վնասի շրջանակներում քրեական վարույթներով վերականգնման</w:t>
      </w:r>
      <w:r w:rsidR="00672D67">
        <w:rPr>
          <w:rFonts w:ascii="GHEA Grapalat" w:hAnsi="GHEA Grapalat"/>
        </w:rPr>
        <w:t xml:space="preserve"> ենթակա դրամական միջոցների գանձ</w:t>
      </w:r>
      <w:r w:rsidRPr="00980686">
        <w:rPr>
          <w:rFonts w:ascii="GHEA Grapalat" w:hAnsi="GHEA Grapalat"/>
        </w:rPr>
        <w:t>ապետական միասնական հաշվին վճարման, գանձապետական համակարգի միջոցով դրանց կառավարման և ծախսերի</w:t>
      </w:r>
      <w:r w:rsidRPr="00980686">
        <w:rPr>
          <w:rFonts w:ascii="GHEA Grapalat" w:hAnsi="GHEA Grapalat"/>
        </w:rPr>
        <w:tab/>
        <w:t xml:space="preserve"> կազմակերպման,</w:t>
      </w:r>
      <w:r w:rsidRPr="00980686">
        <w:rPr>
          <w:rFonts w:ascii="GHEA Grapalat" w:hAnsi="GHEA Grapalat"/>
        </w:rPr>
        <w:br/>
      </w:r>
      <w:r w:rsidRPr="00980686">
        <w:rPr>
          <w:rFonts w:ascii="Verdana" w:hAnsi="Verdana"/>
        </w:rPr>
        <w:t>       </w:t>
      </w:r>
      <w:r w:rsidRPr="00980686">
        <w:rPr>
          <w:rFonts w:ascii="GHEA Grapalat" w:hAnsi="GHEA Grapalat"/>
        </w:rPr>
        <w:t>2)</w:t>
      </w:r>
      <w:r w:rsidRPr="00980686">
        <w:rPr>
          <w:sz w:val="14"/>
          <w:szCs w:val="14"/>
        </w:rPr>
        <w:t>    </w:t>
      </w:r>
      <w:r>
        <w:rPr>
          <w:rFonts w:ascii="GHEA Grapalat" w:hAnsi="GHEA Grapalat"/>
        </w:rPr>
        <w:t>պ</w:t>
      </w:r>
      <w:r w:rsidRPr="00980686">
        <w:rPr>
          <w:rFonts w:ascii="GHEA Grapalat" w:hAnsi="GHEA Grapalat"/>
        </w:rPr>
        <w:t>ետությանը և համայնքին պատճառված վնասի՝ քրեական վարույթներով վերականգնման նպատակով վճարված դրամական միջոցների վերաբերյալ տվյալների հրապարակման,</w:t>
      </w:r>
    </w:p>
    <w:p w:rsidR="00980686" w:rsidRPr="00980686" w:rsidRDefault="00980686" w:rsidP="00980686">
      <w:pPr>
        <w:pStyle w:val="v1v1mcntmcntmcntmcntmcntmcntmsolistparagraph"/>
        <w:spacing w:before="0" w:beforeAutospacing="0" w:after="0" w:afterAutospacing="0" w:line="254" w:lineRule="atLeast"/>
        <w:ind w:firstLine="806"/>
        <w:contextualSpacing/>
        <w:jc w:val="both"/>
        <w:rPr>
          <w:rFonts w:ascii="Verdana" w:hAnsi="Verdana"/>
        </w:rPr>
      </w:pPr>
      <w:r w:rsidRPr="00980686">
        <w:rPr>
          <w:rFonts w:ascii="GHEA Grapalat" w:hAnsi="GHEA Grapalat"/>
        </w:rPr>
        <w:t>3)</w:t>
      </w:r>
      <w:r w:rsidRPr="00980686">
        <w:rPr>
          <w:sz w:val="14"/>
          <w:szCs w:val="14"/>
        </w:rPr>
        <w:t>    </w:t>
      </w:r>
      <w:r>
        <w:rPr>
          <w:rFonts w:ascii="GHEA Grapalat" w:hAnsi="GHEA Grapalat"/>
        </w:rPr>
        <w:t>ք</w:t>
      </w:r>
      <w:r w:rsidRPr="00980686">
        <w:rPr>
          <w:rFonts w:ascii="GHEA Grapalat" w:hAnsi="GHEA Grapalat"/>
        </w:rPr>
        <w:t>րեական վարույթներով արգելադրված դրամական միջոցների վերաբերյալ տվյալների հրապարակման,</w:t>
      </w:r>
    </w:p>
    <w:p w:rsidR="00455346" w:rsidRPr="00980686" w:rsidRDefault="00980686" w:rsidP="00980686">
      <w:pPr>
        <w:pStyle w:val="v1v1mcntmcntmcntmcntmcntmcntmsolistparagraph"/>
        <w:spacing w:before="0" w:beforeAutospacing="0" w:after="0" w:afterAutospacing="0" w:line="254" w:lineRule="atLeast"/>
        <w:ind w:firstLine="806"/>
        <w:contextualSpacing/>
        <w:jc w:val="both"/>
        <w:rPr>
          <w:rFonts w:ascii="GHEA Grapalat" w:hAnsi="GHEA Grapalat"/>
          <w:lang w:val="smn-FI"/>
        </w:rPr>
      </w:pPr>
      <w:r w:rsidRPr="00672D67">
        <w:rPr>
          <w:rFonts w:ascii="GHEA Grapalat" w:hAnsi="GHEA Grapalat"/>
        </w:rPr>
        <w:t>4)</w:t>
      </w:r>
      <w:r w:rsidR="00672D67">
        <w:rPr>
          <w:rFonts w:ascii="Verdana" w:hAnsi="Verdana"/>
        </w:rPr>
        <w:t> </w:t>
      </w:r>
      <w:bookmarkStart w:id="0" w:name="_GoBack"/>
      <w:bookmarkEnd w:id="0"/>
      <w:r>
        <w:rPr>
          <w:rFonts w:ascii="GHEA Grapalat" w:hAnsi="GHEA Grapalat"/>
        </w:rPr>
        <w:t>ք</w:t>
      </w:r>
      <w:r w:rsidRPr="00980686">
        <w:rPr>
          <w:rFonts w:ascii="GHEA Grapalat" w:hAnsi="GHEA Grapalat"/>
        </w:rPr>
        <w:t>րեական վարույթներով ֆիզիկական և իրավաբանական անձանց պատճառված վնասի՝ քրեական վարույթներով հատուցման ենթակա գումարների գանձապետական համապատասխան հաշվին վճարման ընթացակարգերը:</w:t>
      </w:r>
      <w:r w:rsidR="00455346" w:rsidRPr="00980686">
        <w:rPr>
          <w:rFonts w:ascii="GHEA Grapalat" w:hAnsi="GHEA Grapalat" w:cs="Sylfaen"/>
          <w:lang w:val="smn-FI"/>
        </w:rPr>
        <w:t>»:</w:t>
      </w:r>
    </w:p>
    <w:p w:rsidR="00455346" w:rsidRPr="00455346" w:rsidRDefault="00455346" w:rsidP="00455346">
      <w:pPr>
        <w:pStyle w:val="ListParagraph"/>
        <w:spacing w:after="0" w:line="240" w:lineRule="auto"/>
        <w:ind w:left="900"/>
        <w:jc w:val="both"/>
        <w:rPr>
          <w:rFonts w:ascii="GHEA Grapalat" w:eastAsia="Times New Roman" w:hAnsi="GHEA Grapalat" w:cs="Sylfaen"/>
          <w:sz w:val="24"/>
          <w:szCs w:val="24"/>
          <w:lang w:val="smn-FI"/>
        </w:rPr>
      </w:pPr>
    </w:p>
    <w:p w:rsidR="008279BB" w:rsidRPr="002058D3" w:rsidRDefault="008279BB" w:rsidP="00094A43">
      <w:pPr>
        <w:spacing w:after="0" w:line="240" w:lineRule="auto"/>
        <w:ind w:firstLine="851"/>
        <w:contextualSpacing/>
        <w:jc w:val="both"/>
        <w:rPr>
          <w:rFonts w:ascii="GHEA Grapalat" w:eastAsia="Times New Roman" w:hAnsi="GHEA Grapalat" w:cs="Sylfaen"/>
          <w:sz w:val="24"/>
          <w:szCs w:val="24"/>
          <w:lang w:val="smn-FI"/>
        </w:rPr>
      </w:pPr>
    </w:p>
    <w:p w:rsidR="00C60D7B" w:rsidRDefault="00C60D7B" w:rsidP="00094A43">
      <w:pPr>
        <w:spacing w:after="0" w:line="240" w:lineRule="auto"/>
        <w:ind w:firstLine="851"/>
        <w:contextualSpacing/>
        <w:jc w:val="both"/>
        <w:rPr>
          <w:rFonts w:ascii="GHEA Grapalat" w:eastAsia="Times New Roman" w:hAnsi="GHEA Grapalat" w:cs="Sylfaen"/>
          <w:sz w:val="24"/>
          <w:szCs w:val="24"/>
          <w:lang w:val="smn-FI"/>
        </w:rPr>
      </w:pPr>
      <w:r w:rsidRPr="00C60D7B">
        <w:rPr>
          <w:rFonts w:ascii="GHEA Grapalat" w:eastAsia="Times New Roman" w:hAnsi="GHEA Grapalat" w:cs="Sylfaen"/>
          <w:b/>
          <w:sz w:val="24"/>
          <w:szCs w:val="24"/>
        </w:rPr>
        <w:t>ՀՈԴՎԱԾ</w:t>
      </w:r>
      <w:r w:rsidRPr="002058D3">
        <w:rPr>
          <w:rFonts w:ascii="GHEA Grapalat" w:eastAsia="Times New Roman" w:hAnsi="GHEA Grapalat" w:cs="Sylfaen"/>
          <w:b/>
          <w:sz w:val="24"/>
          <w:szCs w:val="24"/>
          <w:lang w:val="smn-FI"/>
        </w:rPr>
        <w:t xml:space="preserve"> 2. </w:t>
      </w:r>
      <w:r w:rsidRPr="00C60D7B">
        <w:rPr>
          <w:rFonts w:ascii="GHEA Grapalat" w:eastAsia="Times New Roman" w:hAnsi="GHEA Grapalat" w:cs="Sylfaen"/>
          <w:sz w:val="24"/>
          <w:szCs w:val="24"/>
        </w:rPr>
        <w:t>Օրենսգրքի</w:t>
      </w:r>
      <w:r w:rsidRPr="002058D3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</w:t>
      </w:r>
      <w:r w:rsidR="000313F1" w:rsidRPr="002058D3">
        <w:rPr>
          <w:rFonts w:ascii="GHEA Grapalat" w:eastAsia="Times New Roman" w:hAnsi="GHEA Grapalat" w:cs="Sylfaen"/>
          <w:sz w:val="24"/>
          <w:szCs w:val="24"/>
          <w:lang w:val="smn-FI"/>
        </w:rPr>
        <w:t>125-</w:t>
      </w:r>
      <w:r w:rsidR="000313F1">
        <w:rPr>
          <w:rFonts w:ascii="GHEA Grapalat" w:eastAsia="Times New Roman" w:hAnsi="GHEA Grapalat" w:cs="Sylfaen"/>
          <w:sz w:val="24"/>
          <w:szCs w:val="24"/>
        </w:rPr>
        <w:t>րդ</w:t>
      </w:r>
      <w:r w:rsidR="000313F1" w:rsidRPr="002058D3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</w:t>
      </w:r>
      <w:r w:rsidR="000313F1">
        <w:rPr>
          <w:rFonts w:ascii="GHEA Grapalat" w:eastAsia="Times New Roman" w:hAnsi="GHEA Grapalat" w:cs="Sylfaen"/>
          <w:sz w:val="24"/>
          <w:szCs w:val="24"/>
        </w:rPr>
        <w:t>հոդվածի</w:t>
      </w:r>
      <w:r w:rsidR="000313F1" w:rsidRPr="002058D3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1-</w:t>
      </w:r>
      <w:r w:rsidR="000313F1">
        <w:rPr>
          <w:rFonts w:ascii="GHEA Grapalat" w:eastAsia="Times New Roman" w:hAnsi="GHEA Grapalat" w:cs="Sylfaen"/>
          <w:sz w:val="24"/>
          <w:szCs w:val="24"/>
        </w:rPr>
        <w:t>ին</w:t>
      </w:r>
      <w:r w:rsidR="000313F1" w:rsidRPr="002058D3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</w:t>
      </w:r>
      <w:r w:rsidR="000313F1">
        <w:rPr>
          <w:rFonts w:ascii="GHEA Grapalat" w:eastAsia="Times New Roman" w:hAnsi="GHEA Grapalat" w:cs="Sylfaen"/>
          <w:sz w:val="24"/>
          <w:szCs w:val="24"/>
        </w:rPr>
        <w:t>մասը</w:t>
      </w:r>
      <w:r w:rsidR="000313F1" w:rsidRPr="002058D3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</w:t>
      </w:r>
      <w:r w:rsidR="000313F1">
        <w:rPr>
          <w:rFonts w:ascii="GHEA Grapalat" w:eastAsia="Times New Roman" w:hAnsi="GHEA Grapalat" w:cs="Sylfaen"/>
          <w:sz w:val="24"/>
          <w:szCs w:val="24"/>
        </w:rPr>
        <w:t>շարադրել</w:t>
      </w:r>
      <w:r w:rsidR="000313F1" w:rsidRPr="002058D3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</w:t>
      </w:r>
      <w:r w:rsidR="000313F1">
        <w:rPr>
          <w:rFonts w:ascii="GHEA Grapalat" w:eastAsia="Times New Roman" w:hAnsi="GHEA Grapalat" w:cs="Sylfaen"/>
          <w:sz w:val="24"/>
          <w:szCs w:val="24"/>
        </w:rPr>
        <w:t>հետևյալ</w:t>
      </w:r>
      <w:r w:rsidR="000313F1" w:rsidRPr="002058D3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</w:t>
      </w:r>
      <w:r w:rsidR="000313F1">
        <w:rPr>
          <w:rFonts w:ascii="GHEA Grapalat" w:eastAsia="Times New Roman" w:hAnsi="GHEA Grapalat" w:cs="Sylfaen"/>
          <w:sz w:val="24"/>
          <w:szCs w:val="24"/>
        </w:rPr>
        <w:t>խմբագրությամբ</w:t>
      </w:r>
      <w:r w:rsidRPr="00C60D7B">
        <w:rPr>
          <w:rFonts w:ascii="GHEA Grapalat" w:eastAsia="Times New Roman" w:hAnsi="GHEA Grapalat" w:cs="Sylfaen"/>
          <w:sz w:val="24"/>
          <w:szCs w:val="24"/>
          <w:lang w:val="smn-FI"/>
        </w:rPr>
        <w:t>.</w:t>
      </w:r>
    </w:p>
    <w:p w:rsidR="000313F1" w:rsidRPr="000313F1" w:rsidRDefault="000313F1" w:rsidP="00094A43">
      <w:pPr>
        <w:spacing w:after="0" w:line="240" w:lineRule="auto"/>
        <w:ind w:firstLine="851"/>
        <w:contextualSpacing/>
        <w:jc w:val="both"/>
        <w:rPr>
          <w:rFonts w:ascii="GHEA Grapalat" w:eastAsia="Times New Roman" w:hAnsi="GHEA Grapalat" w:cs="Sylfaen"/>
          <w:sz w:val="24"/>
          <w:szCs w:val="24"/>
          <w:lang w:val="smn-FI"/>
        </w:rPr>
      </w:pP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«1.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Գրավը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իրավասու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մարմնի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որոշմամբ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սահմանված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դրամական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գումար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,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որը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մեղադրյալի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օրինական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վարքագիծն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ապահովելու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նպատակով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շարժական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գույքի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,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արժեթղթերի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կամ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այլ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արժեքների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ձևով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պահատվության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փոխանցվում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lastRenderedPageBreak/>
        <w:t>համապատասխան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որոշմամբ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նշված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բանկի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կամ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այլ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վարկային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կազմակերպության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դեպոզիտ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իսկ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դրամի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ձևով՝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="004553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մինչդատական</w:t>
      </w:r>
      <w:r w:rsidR="00455346"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="004553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վարույթի</w:t>
      </w:r>
      <w:r w:rsidR="00455346"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="004553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փուլում</w:t>
      </w:r>
      <w:r w:rsidR="00455346"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պահատվության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փոխանցվում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դատախազության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դեպոզիտային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հաշվին</w:t>
      </w:r>
      <w:r w:rsidR="00455346"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, </w:t>
      </w:r>
      <w:r w:rsidR="004553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դատական</w:t>
      </w:r>
      <w:r w:rsidR="00455346"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="004553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վարույթի</w:t>
      </w:r>
      <w:r w:rsidR="00455346"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="004553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փուլում՝</w:t>
      </w:r>
      <w:r w:rsidR="00455346"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="004553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դատարանի</w:t>
      </w:r>
      <w:r w:rsidR="00455346"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="004553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դեպոզիտ</w:t>
      </w:r>
      <w:r w:rsidR="00455346"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="004553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հաշվին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: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Որպես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գրավ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կարող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ընդունվել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անշարժ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գույք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,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եթե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գրավ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կիրառելու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որոշմամբ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հատուկ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նշվել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դրա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հնարավորության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313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>:»:</w:t>
      </w:r>
    </w:p>
    <w:p w:rsidR="00C60D7B" w:rsidRDefault="00C60D7B" w:rsidP="00094A43">
      <w:pPr>
        <w:spacing w:after="0" w:line="240" w:lineRule="auto"/>
        <w:ind w:firstLine="851"/>
        <w:contextualSpacing/>
        <w:jc w:val="both"/>
        <w:rPr>
          <w:rFonts w:ascii="GHEA Grapalat" w:eastAsia="Times New Roman" w:hAnsi="GHEA Grapalat" w:cs="Sylfaen"/>
          <w:sz w:val="24"/>
          <w:szCs w:val="24"/>
          <w:lang w:val="smn-FI"/>
        </w:rPr>
      </w:pPr>
    </w:p>
    <w:p w:rsidR="00C60D7B" w:rsidRDefault="00C60D7B" w:rsidP="00094A43">
      <w:pPr>
        <w:spacing w:after="0" w:line="240" w:lineRule="auto"/>
        <w:ind w:firstLine="851"/>
        <w:contextualSpacing/>
        <w:jc w:val="both"/>
        <w:rPr>
          <w:rFonts w:ascii="GHEA Grapalat" w:eastAsia="Times New Roman" w:hAnsi="GHEA Grapalat" w:cs="Sylfaen"/>
          <w:sz w:val="24"/>
          <w:szCs w:val="24"/>
          <w:lang w:val="smn-FI"/>
        </w:rPr>
      </w:pPr>
      <w:r w:rsidRPr="000749D7">
        <w:rPr>
          <w:rFonts w:ascii="GHEA Grapalat" w:eastAsia="Times New Roman" w:hAnsi="GHEA Grapalat" w:cs="Sylfaen"/>
          <w:b/>
          <w:sz w:val="24"/>
          <w:szCs w:val="24"/>
          <w:lang w:val="smn-FI"/>
        </w:rPr>
        <w:t xml:space="preserve">ՀՈԴՎԱԾ 3. </w:t>
      </w:r>
      <w:r w:rsidRPr="000749D7">
        <w:rPr>
          <w:rFonts w:ascii="GHEA Grapalat" w:eastAsia="Times New Roman" w:hAnsi="GHEA Grapalat" w:cs="Sylfaen"/>
          <w:sz w:val="24"/>
          <w:szCs w:val="24"/>
          <w:lang w:val="smn-FI"/>
        </w:rPr>
        <w:t>Օրենսգրքի 134-րդ հոդվածի 2-րդ մաս</w:t>
      </w:r>
      <w:r w:rsidR="00C14FEA">
        <w:rPr>
          <w:rFonts w:ascii="GHEA Grapalat" w:eastAsia="Times New Roman" w:hAnsi="GHEA Grapalat" w:cs="Sylfaen"/>
          <w:sz w:val="24"/>
          <w:szCs w:val="24"/>
          <w:lang w:val="smn-FI"/>
        </w:rPr>
        <w:t>ի առաջին նախադասությունը շարադրել հետևյալ խմբագրությամբ.</w:t>
      </w:r>
    </w:p>
    <w:p w:rsidR="00C14FEA" w:rsidRPr="00C14FEA" w:rsidRDefault="00C14FEA" w:rsidP="00094A43">
      <w:pPr>
        <w:spacing w:after="0" w:line="240" w:lineRule="auto"/>
        <w:ind w:firstLine="851"/>
        <w:contextualSpacing/>
        <w:jc w:val="both"/>
        <w:rPr>
          <w:rFonts w:ascii="GHEA Grapalat" w:eastAsia="Times New Roman" w:hAnsi="GHEA Grapalat" w:cs="Sylfaen"/>
          <w:sz w:val="24"/>
          <w:szCs w:val="24"/>
          <w:lang w:val="smn-FI"/>
        </w:rPr>
      </w:pP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>«</w:t>
      </w:r>
      <w:r w:rsidRPr="00C14F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Նվազագույն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C14F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աշխատավարձի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C14F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երկուհարյուրապատիկը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C14F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գերազանցող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C14F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թանկարժեք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C14F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մետաղները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C14F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C14F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քարերը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, </w:t>
      </w:r>
      <w:r w:rsidRPr="00C14F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արտարժույթը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, </w:t>
      </w:r>
      <w:r w:rsidRPr="00C14F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արժեթղթերը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C14F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պահպանման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C14F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C14F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հանձնվում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C14F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C14F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C14F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ֆինանսների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C14F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կառավարման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C14F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լիազոր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C14F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մարմնին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, </w:t>
      </w:r>
      <w:r w:rsidRPr="00C14F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իսկ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C14F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C14F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C14F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դրամը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դատական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վարույթի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ընթացքում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C14F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մուծվում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C14F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C14F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դատարանի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C14F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դեպոզիտ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իսկ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մինչդատական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վարույթում՝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դատախազության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դեպոզիտ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>:»:</w:t>
      </w:r>
    </w:p>
    <w:p w:rsidR="00094A43" w:rsidRDefault="00094A43" w:rsidP="00094A43">
      <w:pPr>
        <w:spacing w:after="0" w:line="240" w:lineRule="auto"/>
        <w:ind w:firstLine="851"/>
        <w:contextualSpacing/>
        <w:jc w:val="both"/>
        <w:rPr>
          <w:rFonts w:ascii="GHEA Grapalat" w:eastAsia="Times New Roman" w:hAnsi="GHEA Grapalat" w:cs="Sylfaen"/>
          <w:b/>
          <w:sz w:val="24"/>
          <w:szCs w:val="24"/>
          <w:lang w:val="smn-FI"/>
        </w:rPr>
      </w:pPr>
    </w:p>
    <w:p w:rsidR="00094A43" w:rsidRDefault="00094A43" w:rsidP="00094A43">
      <w:pPr>
        <w:spacing w:after="0" w:line="240" w:lineRule="auto"/>
        <w:ind w:firstLine="851"/>
        <w:contextualSpacing/>
        <w:jc w:val="both"/>
        <w:rPr>
          <w:rFonts w:ascii="GHEA Grapalat" w:eastAsia="Times New Roman" w:hAnsi="GHEA Grapalat" w:cs="Sylfaen"/>
          <w:sz w:val="24"/>
          <w:szCs w:val="24"/>
          <w:lang w:val="smn-FI"/>
        </w:rPr>
      </w:pPr>
      <w:r w:rsidRPr="000749D7">
        <w:rPr>
          <w:rFonts w:ascii="GHEA Grapalat" w:eastAsia="Times New Roman" w:hAnsi="GHEA Grapalat" w:cs="Sylfaen"/>
          <w:b/>
          <w:sz w:val="24"/>
          <w:szCs w:val="24"/>
          <w:lang w:val="smn-FI"/>
        </w:rPr>
        <w:t xml:space="preserve">ՀՈԴՎԱԾ 4. </w:t>
      </w:r>
      <w:r w:rsidRPr="000749D7">
        <w:rPr>
          <w:rFonts w:ascii="GHEA Grapalat" w:eastAsia="Times New Roman" w:hAnsi="GHEA Grapalat" w:cs="Sylfaen"/>
          <w:sz w:val="24"/>
          <w:szCs w:val="24"/>
          <w:lang w:val="smn-FI"/>
        </w:rPr>
        <w:t>Օրենսգրքի 135-րդ հոդվածի 3-րդ մասում «դատարանի դեպոզիտ» բառեր</w:t>
      </w:r>
      <w:r w:rsidR="000749D7">
        <w:rPr>
          <w:rFonts w:ascii="GHEA Grapalat" w:eastAsia="Times New Roman" w:hAnsi="GHEA Grapalat" w:cs="Sylfaen"/>
          <w:sz w:val="24"/>
          <w:szCs w:val="24"/>
          <w:lang w:val="smn-FI"/>
        </w:rPr>
        <w:t xml:space="preserve">ից </w:t>
      </w:r>
      <w:r w:rsidR="00FE3F4D">
        <w:rPr>
          <w:rFonts w:ascii="GHEA Grapalat" w:eastAsia="Times New Roman" w:hAnsi="GHEA Grapalat" w:cs="Sylfaen"/>
          <w:sz w:val="24"/>
          <w:szCs w:val="24"/>
          <w:lang w:val="smn-FI"/>
        </w:rPr>
        <w:t>հետո լրացնել</w:t>
      </w:r>
      <w:r w:rsidRPr="000749D7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>«</w:t>
      </w:r>
      <w:r w:rsidR="003B08C3"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, </w:t>
      </w:r>
      <w:r w:rsidR="003B08C3" w:rsidRPr="000749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իսկ</w:t>
      </w:r>
      <w:r w:rsidR="003B08C3"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="003B08C3" w:rsidRPr="000749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մինչդատական</w:t>
      </w:r>
      <w:r w:rsidR="003B08C3"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="003B08C3" w:rsidRPr="000749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վարույթում</w:t>
      </w:r>
      <w:r w:rsidR="003B08C3"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749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դատախազության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749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դեպոզիտային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 </w:t>
      </w:r>
      <w:r w:rsidRPr="000749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հաշվին</w:t>
      </w:r>
      <w:r w:rsidRPr="002058D3">
        <w:rPr>
          <w:rFonts w:ascii="GHEA Grapalat" w:hAnsi="GHEA Grapalat"/>
          <w:color w:val="000000"/>
          <w:sz w:val="24"/>
          <w:szCs w:val="24"/>
          <w:shd w:val="clear" w:color="auto" w:fill="FFFFFF"/>
          <w:lang w:val="smn-FI"/>
        </w:rPr>
        <w:t xml:space="preserve">» </w:t>
      </w:r>
      <w:r w:rsidR="00AB44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բառերը:</w:t>
      </w:r>
    </w:p>
    <w:p w:rsidR="00094A43" w:rsidRPr="002058D3" w:rsidRDefault="00094A43" w:rsidP="00094A43">
      <w:pPr>
        <w:spacing w:after="0" w:line="240" w:lineRule="auto"/>
        <w:ind w:firstLine="851"/>
        <w:contextualSpacing/>
        <w:jc w:val="both"/>
        <w:rPr>
          <w:rFonts w:ascii="GHEA Grapalat" w:eastAsia="Times New Roman" w:hAnsi="GHEA Grapalat" w:cs="Sylfaen"/>
          <w:b/>
          <w:sz w:val="24"/>
          <w:szCs w:val="24"/>
          <w:lang w:val="smn-FI"/>
        </w:rPr>
      </w:pPr>
    </w:p>
    <w:p w:rsidR="00980686" w:rsidRDefault="004B34B0" w:rsidP="00094A43">
      <w:pPr>
        <w:spacing w:after="0" w:line="240" w:lineRule="auto"/>
        <w:ind w:firstLine="851"/>
        <w:contextualSpacing/>
        <w:jc w:val="both"/>
        <w:rPr>
          <w:rFonts w:ascii="GHEA Grapalat" w:eastAsia="Times New Roman" w:hAnsi="GHEA Grapalat" w:cs="Sylfaen"/>
          <w:sz w:val="24"/>
          <w:szCs w:val="24"/>
          <w:lang w:val="smn-FI"/>
        </w:rPr>
      </w:pPr>
      <w:r w:rsidRPr="008279BB">
        <w:rPr>
          <w:rFonts w:ascii="GHEA Grapalat" w:eastAsia="Times New Roman" w:hAnsi="GHEA Grapalat" w:cs="Sylfaen"/>
          <w:b/>
          <w:sz w:val="24"/>
          <w:szCs w:val="24"/>
        </w:rPr>
        <w:t>ՀՈԴՎԱԾ</w:t>
      </w:r>
      <w:r w:rsidR="00455346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5</w:t>
      </w:r>
      <w:r w:rsidRPr="008279BB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>.</w:t>
      </w:r>
      <w:r w:rsidRPr="009278F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Times New Roman"/>
          <w:sz w:val="24"/>
          <w:szCs w:val="24"/>
          <w:lang w:val="af-ZA"/>
        </w:rPr>
        <w:t>U</w:t>
      </w:r>
      <w:r w:rsidR="009278F6" w:rsidRPr="009278F6">
        <w:rPr>
          <w:rFonts w:ascii="GHEA Grapalat" w:eastAsia="Times New Roman" w:hAnsi="GHEA Grapalat" w:cs="Sylfaen"/>
          <w:sz w:val="24"/>
          <w:szCs w:val="24"/>
        </w:rPr>
        <w:t>ույն</w:t>
      </w:r>
      <w:r w:rsidR="009278F6" w:rsidRPr="009278F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o</w:t>
      </w:r>
      <w:r w:rsidR="009278F6" w:rsidRPr="009278F6">
        <w:rPr>
          <w:rFonts w:ascii="GHEA Grapalat" w:eastAsia="Times New Roman" w:hAnsi="GHEA Grapalat" w:cs="Sylfaen"/>
          <w:sz w:val="24"/>
          <w:szCs w:val="24"/>
        </w:rPr>
        <w:t>րենքն</w:t>
      </w:r>
      <w:r w:rsidR="009278F6" w:rsidRPr="009278F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Sylfaen"/>
          <w:sz w:val="24"/>
          <w:szCs w:val="24"/>
        </w:rPr>
        <w:t>ուժի</w:t>
      </w:r>
      <w:r w:rsidR="009278F6" w:rsidRPr="009278F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Sylfaen"/>
          <w:sz w:val="24"/>
          <w:szCs w:val="24"/>
        </w:rPr>
        <w:t>մեջ</w:t>
      </w:r>
      <w:r w:rsidR="009278F6" w:rsidRPr="009278F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Sylfaen"/>
          <w:sz w:val="24"/>
          <w:szCs w:val="24"/>
        </w:rPr>
        <w:t>է</w:t>
      </w:r>
      <w:r w:rsidR="009278F6" w:rsidRPr="009278F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Sylfaen"/>
          <w:sz w:val="24"/>
          <w:szCs w:val="24"/>
        </w:rPr>
        <w:t>մտնում</w:t>
      </w:r>
      <w:r w:rsidR="009278F6" w:rsidRPr="009278F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Sylfaen"/>
          <w:sz w:val="24"/>
          <w:szCs w:val="24"/>
        </w:rPr>
        <w:t>պաշտոնական</w:t>
      </w:r>
      <w:r w:rsidR="009278F6" w:rsidRPr="009278F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Sylfaen"/>
          <w:sz w:val="24"/>
          <w:szCs w:val="24"/>
        </w:rPr>
        <w:t>հրապարակմանը</w:t>
      </w:r>
      <w:r w:rsidR="009278F6" w:rsidRPr="009278F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Sylfaen"/>
          <w:sz w:val="24"/>
          <w:szCs w:val="24"/>
        </w:rPr>
        <w:t>հաջորդող</w:t>
      </w:r>
      <w:r w:rsidR="009278F6" w:rsidRPr="009278F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9278F6" w:rsidRPr="009278F6">
        <w:rPr>
          <w:rFonts w:ascii="GHEA Grapalat" w:eastAsia="Times New Roman" w:hAnsi="GHEA Grapalat" w:cs="Sylfaen"/>
          <w:sz w:val="24"/>
          <w:szCs w:val="24"/>
        </w:rPr>
        <w:t>տա</w:t>
      </w:r>
      <w:r w:rsidR="009278F6" w:rsidRPr="009278F6">
        <w:rPr>
          <w:rFonts w:ascii="GHEA Grapalat" w:eastAsia="Times New Roman" w:hAnsi="GHEA Grapalat" w:cs="Times New Roman"/>
          <w:sz w:val="24"/>
          <w:szCs w:val="24"/>
          <w:lang w:val="af-ZA"/>
        </w:rPr>
        <w:t>u</w:t>
      </w:r>
      <w:r w:rsidR="009278F6" w:rsidRPr="009278F6">
        <w:rPr>
          <w:rFonts w:ascii="GHEA Grapalat" w:eastAsia="Times New Roman" w:hAnsi="GHEA Grapalat" w:cs="Sylfaen"/>
          <w:sz w:val="24"/>
          <w:szCs w:val="24"/>
        </w:rPr>
        <w:t>ներորդ</w:t>
      </w:r>
      <w:r w:rsidR="009278F6" w:rsidRPr="009278F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o</w:t>
      </w:r>
      <w:r w:rsidR="009278F6" w:rsidRPr="009278F6">
        <w:rPr>
          <w:rFonts w:ascii="GHEA Grapalat" w:eastAsia="Times New Roman" w:hAnsi="GHEA Grapalat" w:cs="Sylfaen"/>
          <w:sz w:val="24"/>
          <w:szCs w:val="24"/>
        </w:rPr>
        <w:t>րը</w:t>
      </w:r>
      <w:r w:rsidR="009278F6" w:rsidRPr="009278F6">
        <w:rPr>
          <w:rFonts w:ascii="GHEA Grapalat" w:eastAsia="Times New Roman" w:hAnsi="GHEA Grapalat" w:cs="Sylfaen"/>
          <w:sz w:val="24"/>
          <w:szCs w:val="24"/>
          <w:lang w:val="smn-FI"/>
        </w:rPr>
        <w:t>:</w:t>
      </w:r>
      <w:r w:rsidR="00FE429A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Սույն օրենքն ուժի մեջ մտնելու</w:t>
      </w:r>
      <w:r w:rsidR="00672D67">
        <w:rPr>
          <w:rFonts w:ascii="GHEA Grapalat" w:eastAsia="Times New Roman" w:hAnsi="GHEA Grapalat" w:cs="Sylfaen"/>
          <w:sz w:val="24"/>
          <w:szCs w:val="24"/>
          <w:lang w:val="smn-FI"/>
        </w:rPr>
        <w:t>ց</w:t>
      </w:r>
      <w:r w:rsidR="00FE429A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հետո մեկամսյա ժամկետում Կառավարության որոշմամբ սահմանվում է </w:t>
      </w:r>
      <w:r w:rsidR="00980686">
        <w:rPr>
          <w:rFonts w:ascii="GHEA Grapalat" w:eastAsia="Times New Roman" w:hAnsi="GHEA Grapalat" w:cs="Sylfaen"/>
          <w:sz w:val="24"/>
          <w:szCs w:val="24"/>
        </w:rPr>
        <w:t>պ</w:t>
      </w:r>
      <w:r w:rsidR="00980686" w:rsidRPr="00980686">
        <w:rPr>
          <w:rFonts w:ascii="GHEA Grapalat" w:eastAsia="Times New Roman" w:hAnsi="GHEA Grapalat" w:cs="Sylfaen"/>
          <w:sz w:val="24"/>
          <w:szCs w:val="24"/>
        </w:rPr>
        <w:t>ետությանը և համայնքին պատճառված վնասի շրջանակներում քրեական վարույթներով վերականգնման</w:t>
      </w:r>
      <w:r w:rsidR="00980686">
        <w:rPr>
          <w:rFonts w:ascii="GHEA Grapalat" w:eastAsia="Times New Roman" w:hAnsi="GHEA Grapalat" w:cs="Sylfaen"/>
          <w:sz w:val="24"/>
          <w:szCs w:val="24"/>
        </w:rPr>
        <w:t xml:space="preserve"> ենթակա դրամական միջոցների գանձ</w:t>
      </w:r>
      <w:r w:rsidR="00980686" w:rsidRPr="00980686">
        <w:rPr>
          <w:rFonts w:ascii="GHEA Grapalat" w:eastAsia="Times New Roman" w:hAnsi="GHEA Grapalat" w:cs="Sylfaen"/>
          <w:sz w:val="24"/>
          <w:szCs w:val="24"/>
        </w:rPr>
        <w:t>ապետական միասնական հաշվին վճարման, գանձապետական համակարգի միջոցով դրանց կառավարման և ծախսերի</w:t>
      </w:r>
      <w:r w:rsidR="00980686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="00980686" w:rsidRPr="00980686">
        <w:rPr>
          <w:rFonts w:ascii="GHEA Grapalat" w:eastAsia="Times New Roman" w:hAnsi="GHEA Grapalat" w:cs="Sylfaen"/>
          <w:sz w:val="24"/>
          <w:szCs w:val="24"/>
        </w:rPr>
        <w:t xml:space="preserve"> կազմակերպման, </w:t>
      </w:r>
      <w:r w:rsidR="00980686">
        <w:rPr>
          <w:rFonts w:ascii="GHEA Grapalat" w:eastAsia="Times New Roman" w:hAnsi="GHEA Grapalat" w:cs="Sylfaen"/>
          <w:sz w:val="24"/>
          <w:szCs w:val="24"/>
        </w:rPr>
        <w:t>պ</w:t>
      </w:r>
      <w:r w:rsidR="00980686" w:rsidRPr="00980686">
        <w:rPr>
          <w:rFonts w:ascii="GHEA Grapalat" w:eastAsia="Times New Roman" w:hAnsi="GHEA Grapalat" w:cs="Sylfaen"/>
          <w:sz w:val="24"/>
          <w:szCs w:val="24"/>
        </w:rPr>
        <w:t xml:space="preserve">ետությանը և համայնքին պատճառված վնասի՝ քրեական վարույթներով վերականգնման նպատակով վճարված դրամական միջոցների վերաբերյալ տվյալների հրապարակման, </w:t>
      </w:r>
      <w:r w:rsidR="00980686">
        <w:rPr>
          <w:rFonts w:ascii="GHEA Grapalat" w:eastAsia="Times New Roman" w:hAnsi="GHEA Grapalat" w:cs="Sylfaen"/>
          <w:sz w:val="24"/>
          <w:szCs w:val="24"/>
        </w:rPr>
        <w:t>ք</w:t>
      </w:r>
      <w:r w:rsidR="00980686" w:rsidRPr="00980686">
        <w:rPr>
          <w:rFonts w:ascii="GHEA Grapalat" w:eastAsia="Times New Roman" w:hAnsi="GHEA Grapalat" w:cs="Sylfaen"/>
          <w:sz w:val="24"/>
          <w:szCs w:val="24"/>
        </w:rPr>
        <w:t xml:space="preserve">րեական վարույթներով արգելադրված դրամական միջոցների վերաբերյալ տվյալների հրապարակման, </w:t>
      </w:r>
      <w:r w:rsidR="00980686">
        <w:rPr>
          <w:rFonts w:ascii="GHEA Grapalat" w:eastAsia="Times New Roman" w:hAnsi="GHEA Grapalat" w:cs="Sylfaen"/>
          <w:sz w:val="24"/>
          <w:szCs w:val="24"/>
        </w:rPr>
        <w:t>ք</w:t>
      </w:r>
      <w:r w:rsidR="00980686" w:rsidRPr="00980686">
        <w:rPr>
          <w:rFonts w:ascii="GHEA Grapalat" w:eastAsia="Times New Roman" w:hAnsi="GHEA Grapalat" w:cs="Sylfaen"/>
          <w:sz w:val="24"/>
          <w:szCs w:val="24"/>
        </w:rPr>
        <w:t>րեական վարույթներով ֆիզիկական և իրավաբանական անձանց պատճառված վնասի՝ քրեական վարույթներով հատուցման ենթակա գումարների գանձապետական համապատասխան հաշվին վճարման ընթացակարգերը</w:t>
      </w:r>
      <w:r w:rsidR="00980686">
        <w:rPr>
          <w:rFonts w:ascii="GHEA Grapalat" w:eastAsia="Times New Roman" w:hAnsi="GHEA Grapalat" w:cs="Sylfaen"/>
          <w:sz w:val="24"/>
          <w:szCs w:val="24"/>
        </w:rPr>
        <w:t>:</w:t>
      </w:r>
    </w:p>
    <w:p w:rsidR="00980686" w:rsidRDefault="00980686" w:rsidP="00094A43">
      <w:pPr>
        <w:spacing w:after="0" w:line="240" w:lineRule="auto"/>
        <w:ind w:firstLine="851"/>
        <w:contextualSpacing/>
        <w:jc w:val="both"/>
        <w:rPr>
          <w:rFonts w:ascii="GHEA Grapalat" w:eastAsia="Times New Roman" w:hAnsi="GHEA Grapalat" w:cs="Sylfaen"/>
          <w:sz w:val="24"/>
          <w:szCs w:val="24"/>
          <w:lang w:val="smn-FI"/>
        </w:rPr>
      </w:pPr>
    </w:p>
    <w:p w:rsidR="00980686" w:rsidRDefault="00980686" w:rsidP="00094A43">
      <w:pPr>
        <w:spacing w:after="0" w:line="240" w:lineRule="auto"/>
        <w:ind w:firstLine="851"/>
        <w:contextualSpacing/>
        <w:jc w:val="both"/>
        <w:rPr>
          <w:rFonts w:ascii="GHEA Grapalat" w:eastAsia="Times New Roman" w:hAnsi="GHEA Grapalat" w:cs="Sylfaen"/>
          <w:sz w:val="24"/>
          <w:szCs w:val="24"/>
          <w:lang w:val="smn-FI"/>
        </w:rPr>
      </w:pPr>
    </w:p>
    <w:p w:rsidR="009278F6" w:rsidRPr="009278F6" w:rsidRDefault="009278F6" w:rsidP="00094A43">
      <w:pPr>
        <w:spacing w:after="0" w:line="360" w:lineRule="auto"/>
        <w:contextualSpacing/>
        <w:jc w:val="both"/>
        <w:rPr>
          <w:rFonts w:ascii="GHEA Grapalat" w:eastAsia="Times New Roman" w:hAnsi="GHEA Grapalat" w:cs="Sylfaen"/>
          <w:sz w:val="24"/>
          <w:szCs w:val="24"/>
          <w:lang w:val="smn-FI"/>
        </w:rPr>
      </w:pPr>
    </w:p>
    <w:p w:rsidR="009278F6" w:rsidRPr="009278F6" w:rsidRDefault="009278F6" w:rsidP="00094A43">
      <w:pPr>
        <w:spacing w:after="0" w:line="360" w:lineRule="auto"/>
        <w:contextualSpacing/>
        <w:jc w:val="both"/>
        <w:rPr>
          <w:rFonts w:ascii="GHEA Grapalat" w:eastAsia="Times New Roman" w:hAnsi="GHEA Grapalat" w:cs="Sylfaen"/>
          <w:sz w:val="24"/>
          <w:szCs w:val="24"/>
          <w:lang w:val="smn-FI"/>
        </w:rPr>
      </w:pPr>
    </w:p>
    <w:p w:rsidR="009278F6" w:rsidRPr="009278F6" w:rsidRDefault="009278F6" w:rsidP="00094A43">
      <w:pPr>
        <w:spacing w:after="0" w:line="360" w:lineRule="auto"/>
        <w:contextualSpacing/>
        <w:jc w:val="both"/>
        <w:rPr>
          <w:rFonts w:ascii="GHEA Grapalat" w:eastAsia="Times New Roman" w:hAnsi="GHEA Grapalat" w:cs="Sylfaen"/>
          <w:sz w:val="24"/>
          <w:szCs w:val="24"/>
          <w:lang w:val="smn-FI"/>
        </w:rPr>
      </w:pPr>
    </w:p>
    <w:p w:rsidR="00E85353" w:rsidRDefault="00E85353">
      <w:pPr>
        <w:rPr>
          <w:rFonts w:ascii="GHEA Grapalat" w:eastAsia="Times New Roman" w:hAnsi="GHEA Grapalat" w:cs="Sylfaen"/>
          <w:sz w:val="24"/>
          <w:szCs w:val="24"/>
          <w:lang w:val="smn-FI"/>
        </w:rPr>
      </w:pPr>
    </w:p>
    <w:sectPr w:rsidR="00E85353" w:rsidSect="009278F6">
      <w:footerReference w:type="default" r:id="rId8"/>
      <w:pgSz w:w="11907" w:h="16840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6EB9" w:rsidRDefault="00DE6EB9">
      <w:pPr>
        <w:spacing w:after="0" w:line="240" w:lineRule="auto"/>
      </w:pPr>
      <w:r>
        <w:separator/>
      </w:r>
    </w:p>
  </w:endnote>
  <w:endnote w:type="continuationSeparator" w:id="0">
    <w:p w:rsidR="00DE6EB9" w:rsidRDefault="00DE6E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581F" w:rsidRDefault="000C2E7F">
    <w:pPr>
      <w:pStyle w:val="Footer"/>
      <w:jc w:val="right"/>
    </w:pPr>
    <w:r>
      <w:fldChar w:fldCharType="begin"/>
    </w:r>
    <w:r w:rsidR="005D581F">
      <w:instrText xml:space="preserve"> PAGE   \* MERGEFORMAT </w:instrText>
    </w:r>
    <w:r>
      <w:fldChar w:fldCharType="separate"/>
    </w:r>
    <w:r w:rsidR="00672D67">
      <w:rPr>
        <w:noProof/>
      </w:rPr>
      <w:t>2</w:t>
    </w:r>
    <w:r>
      <w:fldChar w:fldCharType="end"/>
    </w:r>
  </w:p>
  <w:p w:rsidR="005D581F" w:rsidRDefault="005D581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6EB9" w:rsidRDefault="00DE6EB9">
      <w:pPr>
        <w:spacing w:after="0" w:line="240" w:lineRule="auto"/>
      </w:pPr>
      <w:r>
        <w:separator/>
      </w:r>
    </w:p>
  </w:footnote>
  <w:footnote w:type="continuationSeparator" w:id="0">
    <w:p w:rsidR="00DE6EB9" w:rsidRDefault="00DE6E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9E25C2"/>
    <w:multiLevelType w:val="hybridMultilevel"/>
    <w:tmpl w:val="42AC3816"/>
    <w:lvl w:ilvl="0" w:tplc="D7740446">
      <w:start w:val="3"/>
      <w:numFmt w:val="decimal"/>
      <w:lvlText w:val="%1)"/>
      <w:lvlJc w:val="left"/>
      <w:pPr>
        <w:ind w:left="12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6" w:hanging="360"/>
      </w:pPr>
    </w:lvl>
    <w:lvl w:ilvl="2" w:tplc="0409001B" w:tentative="1">
      <w:start w:val="1"/>
      <w:numFmt w:val="lowerRoman"/>
      <w:lvlText w:val="%3."/>
      <w:lvlJc w:val="right"/>
      <w:pPr>
        <w:ind w:left="2726" w:hanging="180"/>
      </w:pPr>
    </w:lvl>
    <w:lvl w:ilvl="3" w:tplc="0409000F" w:tentative="1">
      <w:start w:val="1"/>
      <w:numFmt w:val="decimal"/>
      <w:lvlText w:val="%4."/>
      <w:lvlJc w:val="left"/>
      <w:pPr>
        <w:ind w:left="3446" w:hanging="360"/>
      </w:pPr>
    </w:lvl>
    <w:lvl w:ilvl="4" w:tplc="04090019" w:tentative="1">
      <w:start w:val="1"/>
      <w:numFmt w:val="lowerLetter"/>
      <w:lvlText w:val="%5."/>
      <w:lvlJc w:val="left"/>
      <w:pPr>
        <w:ind w:left="4166" w:hanging="360"/>
      </w:pPr>
    </w:lvl>
    <w:lvl w:ilvl="5" w:tplc="0409001B" w:tentative="1">
      <w:start w:val="1"/>
      <w:numFmt w:val="lowerRoman"/>
      <w:lvlText w:val="%6."/>
      <w:lvlJc w:val="right"/>
      <w:pPr>
        <w:ind w:left="4886" w:hanging="180"/>
      </w:pPr>
    </w:lvl>
    <w:lvl w:ilvl="6" w:tplc="0409000F" w:tentative="1">
      <w:start w:val="1"/>
      <w:numFmt w:val="decimal"/>
      <w:lvlText w:val="%7."/>
      <w:lvlJc w:val="left"/>
      <w:pPr>
        <w:ind w:left="5606" w:hanging="360"/>
      </w:pPr>
    </w:lvl>
    <w:lvl w:ilvl="7" w:tplc="04090019" w:tentative="1">
      <w:start w:val="1"/>
      <w:numFmt w:val="lowerLetter"/>
      <w:lvlText w:val="%8."/>
      <w:lvlJc w:val="left"/>
      <w:pPr>
        <w:ind w:left="6326" w:hanging="360"/>
      </w:pPr>
    </w:lvl>
    <w:lvl w:ilvl="8" w:tplc="040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1">
    <w:nsid w:val="25B3046D"/>
    <w:multiLevelType w:val="hybridMultilevel"/>
    <w:tmpl w:val="5630DBE2"/>
    <w:lvl w:ilvl="0" w:tplc="72801D10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>
    <w:nsid w:val="26E277B5"/>
    <w:multiLevelType w:val="hybridMultilevel"/>
    <w:tmpl w:val="5596C07A"/>
    <w:lvl w:ilvl="0" w:tplc="B7D6273C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7F52C26"/>
    <w:multiLevelType w:val="hybridMultilevel"/>
    <w:tmpl w:val="21F0597A"/>
    <w:lvl w:ilvl="0" w:tplc="5D06084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>
    <w:nsid w:val="2C172807"/>
    <w:multiLevelType w:val="hybridMultilevel"/>
    <w:tmpl w:val="B66A88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4B613D"/>
    <w:multiLevelType w:val="hybridMultilevel"/>
    <w:tmpl w:val="1602B25A"/>
    <w:lvl w:ilvl="0" w:tplc="A000D21C">
      <w:start w:val="1"/>
      <w:numFmt w:val="decimal"/>
      <w:lvlText w:val="%1."/>
      <w:lvlJc w:val="left"/>
      <w:pPr>
        <w:ind w:left="1068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8CC0428"/>
    <w:multiLevelType w:val="hybridMultilevel"/>
    <w:tmpl w:val="61F69900"/>
    <w:lvl w:ilvl="0" w:tplc="5D06084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B6388F"/>
    <w:multiLevelType w:val="hybridMultilevel"/>
    <w:tmpl w:val="C76C2512"/>
    <w:lvl w:ilvl="0" w:tplc="7DB04EBA">
      <w:start w:val="1"/>
      <w:numFmt w:val="decimal"/>
      <w:lvlText w:val="%1)"/>
      <w:lvlJc w:val="left"/>
      <w:pPr>
        <w:ind w:left="735" w:hanging="360"/>
      </w:pPr>
      <w:rPr>
        <w:rFonts w:cs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>
    <w:nsid w:val="557F3E8A"/>
    <w:multiLevelType w:val="hybridMultilevel"/>
    <w:tmpl w:val="505A025C"/>
    <w:lvl w:ilvl="0" w:tplc="1916BEB8">
      <w:start w:val="12"/>
      <w:numFmt w:val="bullet"/>
      <w:lvlText w:val="-"/>
      <w:lvlJc w:val="left"/>
      <w:pPr>
        <w:ind w:left="117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9">
    <w:nsid w:val="5C66743B"/>
    <w:multiLevelType w:val="hybridMultilevel"/>
    <w:tmpl w:val="98F21FA6"/>
    <w:lvl w:ilvl="0" w:tplc="041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0">
    <w:nsid w:val="71D42DCB"/>
    <w:multiLevelType w:val="hybridMultilevel"/>
    <w:tmpl w:val="367A7256"/>
    <w:lvl w:ilvl="0" w:tplc="D2161B3C">
      <w:start w:val="1"/>
      <w:numFmt w:val="decimal"/>
      <w:lvlText w:val="%1)"/>
      <w:lvlJc w:val="left"/>
      <w:pPr>
        <w:ind w:left="12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6" w:hanging="360"/>
      </w:pPr>
    </w:lvl>
    <w:lvl w:ilvl="2" w:tplc="0409001B" w:tentative="1">
      <w:start w:val="1"/>
      <w:numFmt w:val="lowerRoman"/>
      <w:lvlText w:val="%3."/>
      <w:lvlJc w:val="right"/>
      <w:pPr>
        <w:ind w:left="2726" w:hanging="180"/>
      </w:pPr>
    </w:lvl>
    <w:lvl w:ilvl="3" w:tplc="0409000F" w:tentative="1">
      <w:start w:val="1"/>
      <w:numFmt w:val="decimal"/>
      <w:lvlText w:val="%4."/>
      <w:lvlJc w:val="left"/>
      <w:pPr>
        <w:ind w:left="3446" w:hanging="360"/>
      </w:pPr>
    </w:lvl>
    <w:lvl w:ilvl="4" w:tplc="04090019" w:tentative="1">
      <w:start w:val="1"/>
      <w:numFmt w:val="lowerLetter"/>
      <w:lvlText w:val="%5."/>
      <w:lvlJc w:val="left"/>
      <w:pPr>
        <w:ind w:left="4166" w:hanging="360"/>
      </w:pPr>
    </w:lvl>
    <w:lvl w:ilvl="5" w:tplc="0409001B" w:tentative="1">
      <w:start w:val="1"/>
      <w:numFmt w:val="lowerRoman"/>
      <w:lvlText w:val="%6."/>
      <w:lvlJc w:val="right"/>
      <w:pPr>
        <w:ind w:left="4886" w:hanging="180"/>
      </w:pPr>
    </w:lvl>
    <w:lvl w:ilvl="6" w:tplc="0409000F" w:tentative="1">
      <w:start w:val="1"/>
      <w:numFmt w:val="decimal"/>
      <w:lvlText w:val="%7."/>
      <w:lvlJc w:val="left"/>
      <w:pPr>
        <w:ind w:left="5606" w:hanging="360"/>
      </w:pPr>
    </w:lvl>
    <w:lvl w:ilvl="7" w:tplc="04090019" w:tentative="1">
      <w:start w:val="1"/>
      <w:numFmt w:val="lowerLetter"/>
      <w:lvlText w:val="%8."/>
      <w:lvlJc w:val="left"/>
      <w:pPr>
        <w:ind w:left="6326" w:hanging="360"/>
      </w:pPr>
    </w:lvl>
    <w:lvl w:ilvl="8" w:tplc="040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11">
    <w:nsid w:val="7DDB1A89"/>
    <w:multiLevelType w:val="hybridMultilevel"/>
    <w:tmpl w:val="374608C4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2"/>
  </w:num>
  <w:num w:numId="4">
    <w:abstractNumId w:val="7"/>
  </w:num>
  <w:num w:numId="5">
    <w:abstractNumId w:val="4"/>
  </w:num>
  <w:num w:numId="6">
    <w:abstractNumId w:val="3"/>
  </w:num>
  <w:num w:numId="7">
    <w:abstractNumId w:val="6"/>
  </w:num>
  <w:num w:numId="8">
    <w:abstractNumId w:val="9"/>
  </w:num>
  <w:num w:numId="9">
    <w:abstractNumId w:val="8"/>
  </w:num>
  <w:num w:numId="10">
    <w:abstractNumId w:val="10"/>
  </w:num>
  <w:num w:numId="11">
    <w:abstractNumId w:val="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55315"/>
    <w:rsid w:val="000057C3"/>
    <w:rsid w:val="000313F1"/>
    <w:rsid w:val="000749D7"/>
    <w:rsid w:val="00094A43"/>
    <w:rsid w:val="000C2E7F"/>
    <w:rsid w:val="000C3078"/>
    <w:rsid w:val="0010251B"/>
    <w:rsid w:val="00131FA8"/>
    <w:rsid w:val="00134177"/>
    <w:rsid w:val="00196946"/>
    <w:rsid w:val="001D6F05"/>
    <w:rsid w:val="001F781E"/>
    <w:rsid w:val="002058D3"/>
    <w:rsid w:val="00233063"/>
    <w:rsid w:val="00265E13"/>
    <w:rsid w:val="00282C53"/>
    <w:rsid w:val="002A625D"/>
    <w:rsid w:val="002D1007"/>
    <w:rsid w:val="002D34EB"/>
    <w:rsid w:val="002F21BE"/>
    <w:rsid w:val="002F2B36"/>
    <w:rsid w:val="00331517"/>
    <w:rsid w:val="003345C1"/>
    <w:rsid w:val="00355315"/>
    <w:rsid w:val="00365130"/>
    <w:rsid w:val="003A1B4E"/>
    <w:rsid w:val="003B08C3"/>
    <w:rsid w:val="003B748A"/>
    <w:rsid w:val="003D3651"/>
    <w:rsid w:val="003F0E1F"/>
    <w:rsid w:val="004254C1"/>
    <w:rsid w:val="00444578"/>
    <w:rsid w:val="00455346"/>
    <w:rsid w:val="0046433A"/>
    <w:rsid w:val="004B34B0"/>
    <w:rsid w:val="004C2FDB"/>
    <w:rsid w:val="004D7A9E"/>
    <w:rsid w:val="004E3ECE"/>
    <w:rsid w:val="004F3836"/>
    <w:rsid w:val="00526BD9"/>
    <w:rsid w:val="005403EE"/>
    <w:rsid w:val="00552606"/>
    <w:rsid w:val="005C0715"/>
    <w:rsid w:val="005C35F3"/>
    <w:rsid w:val="005D581F"/>
    <w:rsid w:val="005E5DC3"/>
    <w:rsid w:val="0062212D"/>
    <w:rsid w:val="0063303D"/>
    <w:rsid w:val="006464A5"/>
    <w:rsid w:val="00672D67"/>
    <w:rsid w:val="00677ADC"/>
    <w:rsid w:val="00694211"/>
    <w:rsid w:val="006B267A"/>
    <w:rsid w:val="006D78DF"/>
    <w:rsid w:val="006E7E42"/>
    <w:rsid w:val="00700B61"/>
    <w:rsid w:val="00714381"/>
    <w:rsid w:val="007C5924"/>
    <w:rsid w:val="007D572F"/>
    <w:rsid w:val="007F3E57"/>
    <w:rsid w:val="00806719"/>
    <w:rsid w:val="00822167"/>
    <w:rsid w:val="008279BB"/>
    <w:rsid w:val="00827A05"/>
    <w:rsid w:val="00853758"/>
    <w:rsid w:val="00884D35"/>
    <w:rsid w:val="00890556"/>
    <w:rsid w:val="009203D2"/>
    <w:rsid w:val="00924647"/>
    <w:rsid w:val="009278F6"/>
    <w:rsid w:val="00954845"/>
    <w:rsid w:val="009747EC"/>
    <w:rsid w:val="00980686"/>
    <w:rsid w:val="009F2A42"/>
    <w:rsid w:val="00A05CAE"/>
    <w:rsid w:val="00A2607D"/>
    <w:rsid w:val="00A3577C"/>
    <w:rsid w:val="00A4699A"/>
    <w:rsid w:val="00A87EF8"/>
    <w:rsid w:val="00AB4495"/>
    <w:rsid w:val="00AC2205"/>
    <w:rsid w:val="00AF0138"/>
    <w:rsid w:val="00B2247F"/>
    <w:rsid w:val="00BC0BEB"/>
    <w:rsid w:val="00BF7695"/>
    <w:rsid w:val="00C128E1"/>
    <w:rsid w:val="00C14FEA"/>
    <w:rsid w:val="00C232FD"/>
    <w:rsid w:val="00C33A37"/>
    <w:rsid w:val="00C55ED2"/>
    <w:rsid w:val="00C56C79"/>
    <w:rsid w:val="00C60D7B"/>
    <w:rsid w:val="00CA28D9"/>
    <w:rsid w:val="00CD4BCF"/>
    <w:rsid w:val="00D07012"/>
    <w:rsid w:val="00D313BA"/>
    <w:rsid w:val="00D655DC"/>
    <w:rsid w:val="00D75107"/>
    <w:rsid w:val="00DC2070"/>
    <w:rsid w:val="00DC51DC"/>
    <w:rsid w:val="00DD231F"/>
    <w:rsid w:val="00DD7227"/>
    <w:rsid w:val="00DE6EB9"/>
    <w:rsid w:val="00DF76F0"/>
    <w:rsid w:val="00E02789"/>
    <w:rsid w:val="00E110AC"/>
    <w:rsid w:val="00E33D8C"/>
    <w:rsid w:val="00E4563C"/>
    <w:rsid w:val="00E45EF1"/>
    <w:rsid w:val="00E47E7F"/>
    <w:rsid w:val="00E76D58"/>
    <w:rsid w:val="00E85353"/>
    <w:rsid w:val="00EA0EA3"/>
    <w:rsid w:val="00EA4976"/>
    <w:rsid w:val="00EA7D59"/>
    <w:rsid w:val="00F2721A"/>
    <w:rsid w:val="00F35161"/>
    <w:rsid w:val="00F3723F"/>
    <w:rsid w:val="00F802CC"/>
    <w:rsid w:val="00F83C12"/>
    <w:rsid w:val="00FD18AB"/>
    <w:rsid w:val="00FE3F4D"/>
    <w:rsid w:val="00FE4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CA81933-0C45-4E9B-B56D-21C799DF6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70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278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278F6"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"/>
    <w:basedOn w:val="Normal"/>
    <w:link w:val="ListParagraphChar"/>
    <w:uiPriority w:val="34"/>
    <w:qFormat/>
    <w:rsid w:val="0069421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9421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30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3063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link w:val="NormalWebChar"/>
    <w:uiPriority w:val="99"/>
    <w:unhideWhenUsed/>
    <w:rsid w:val="00853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basedOn w:val="DefaultParagraphFont"/>
    <w:link w:val="NormalWeb"/>
    <w:uiPriority w:val="99"/>
    <w:locked/>
    <w:rsid w:val="00853758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E45EF1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45EF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5EF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45EF1"/>
    <w:rPr>
      <w:vertAlign w:val="superscript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E85353"/>
  </w:style>
  <w:style w:type="character" w:styleId="CommentReference">
    <w:name w:val="annotation reference"/>
    <w:basedOn w:val="DefaultParagraphFont"/>
    <w:uiPriority w:val="99"/>
    <w:semiHidden/>
    <w:unhideWhenUsed/>
    <w:rsid w:val="00BC0BE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C0BE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C0BE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C0BE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C0BEB"/>
    <w:rPr>
      <w:b/>
      <w:bCs/>
      <w:sz w:val="20"/>
      <w:szCs w:val="20"/>
    </w:rPr>
  </w:style>
  <w:style w:type="paragraph" w:customStyle="1" w:styleId="v1v1mcntmcntmcntmcntmcntmcntmsolistparagraph">
    <w:name w:val="v1v1mcntmcntmcntmcntmcntmcntmsolistparagraph"/>
    <w:basedOn w:val="Normal"/>
    <w:rsid w:val="00980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74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C317D-5ECE-46F1-A328-F01EC8D80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1</Pages>
  <Words>529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Alisa Amirkhanyan</dc:creator>
  <cp:keywords>https://mul2-moj.gov.am/tasks/736461/oneclick/Naxagic_qrdat (1).docx?token=62719d34a2824ec4fa61f5717653a162</cp:keywords>
  <dc:description/>
  <cp:lastModifiedBy>Mher Mkrtchyan</cp:lastModifiedBy>
  <cp:revision>74</cp:revision>
  <cp:lastPrinted>2024-01-16T15:11:00Z</cp:lastPrinted>
  <dcterms:created xsi:type="dcterms:W3CDTF">2022-10-10T07:31:00Z</dcterms:created>
  <dcterms:modified xsi:type="dcterms:W3CDTF">2024-01-16T16:10:00Z</dcterms:modified>
</cp:coreProperties>
</file>