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D4674" w14:textId="77777777" w:rsidR="005652E6" w:rsidRPr="00B662CA" w:rsidRDefault="005652E6" w:rsidP="005652E6">
      <w:pPr>
        <w:tabs>
          <w:tab w:val="left" w:pos="8010"/>
        </w:tabs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B662CA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14:paraId="56721CFB" w14:textId="1F343B20" w:rsidR="00F2245C" w:rsidRPr="00F2245C" w:rsidRDefault="00AA3979" w:rsidP="00F2245C">
      <w:pPr>
        <w:pStyle w:val="mechtex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t>«</w:t>
      </w:r>
      <w:r w:rsidR="00F2245C"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 2022 ԹՎԱԿԱՆԻ ԱՊՐԻԼԻ 15-Ի N 520-Լ ՈՐՈՇՄԱՆ ՄԵՋ ՓՈՓՈԽՈՒԹՅՈՒՆ ԿԱՏԱՐԵԼՈՒ ՄԱՍԻՆ</w:t>
      </w:r>
      <w:r w:rsidR="005652E6"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</w:p>
    <w:p w14:paraId="30C29B8E" w14:textId="79F1D967" w:rsidR="006777DD" w:rsidRDefault="005652E6" w:rsidP="00F2245C">
      <w:pPr>
        <w:pStyle w:val="mechtex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ՀՀ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ԿԱՌԱՎԱՐՈՒԹՅԱՆ ՈՐՈՇՄԱՆ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ՆԱԽԱԳԻԾ</w:t>
      </w:r>
      <w:r w:rsidRPr="00B662CA">
        <w:rPr>
          <w:rFonts w:ascii="GHEA Grapalat" w:hAnsi="GHEA Grapalat"/>
          <w:b/>
          <w:sz w:val="24"/>
          <w:szCs w:val="24"/>
          <w:lang w:val="hy-AM"/>
        </w:rPr>
        <w:t>Ի</w:t>
      </w:r>
      <w:r w:rsidRPr="00F224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p w14:paraId="4E2E3BC7" w14:textId="77777777" w:rsidR="00F2245C" w:rsidRPr="00F2245C" w:rsidRDefault="00F2245C" w:rsidP="00F2245C">
      <w:pPr>
        <w:pStyle w:val="mechtex0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495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6601"/>
        <w:gridCol w:w="6825"/>
      </w:tblGrid>
      <w:tr w:rsidR="00087C48" w:rsidRPr="003B102B" w14:paraId="20576228" w14:textId="77777777" w:rsidTr="00F2245C">
        <w:tc>
          <w:tcPr>
            <w:tcW w:w="6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14:paraId="611B6878" w14:textId="0E796693" w:rsidR="00087C48" w:rsidRPr="005652E6" w:rsidRDefault="005652E6" w:rsidP="001C3211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825" w:type="dxa"/>
            <w:shd w:val="clear" w:color="auto" w:fill="D0D0D0"/>
          </w:tcPr>
          <w:p w14:paraId="7383BF86" w14:textId="0F5497CB" w:rsidR="00087C48" w:rsidRPr="001F7008" w:rsidRDefault="009B0F3F" w:rsidP="007939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 w:rsidR="005652E6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087C48" w:rsidRPr="003B102B" w14:paraId="148E7E6E" w14:textId="77777777" w:rsidTr="00F2245C">
        <w:tc>
          <w:tcPr>
            <w:tcW w:w="6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179B3895" w14:textId="77777777" w:rsidR="00087C48" w:rsidRPr="0037425A" w:rsidRDefault="00087C48" w:rsidP="00087C4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6825" w:type="dxa"/>
            <w:tcBorders>
              <w:bottom w:val="single" w:sz="4" w:space="0" w:color="auto"/>
            </w:tcBorders>
            <w:shd w:val="clear" w:color="auto" w:fill="D0D0D0"/>
          </w:tcPr>
          <w:p w14:paraId="38D66932" w14:textId="52F94F90" w:rsidR="00087C48" w:rsidRPr="001F7008" w:rsidRDefault="005652E6" w:rsidP="009B0F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9B0F3F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="009B0F3F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</w:t>
            </w:r>
            <w:r w:rsidR="009B0F3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705</w:t>
            </w:r>
            <w:r w:rsidR="009B0F3F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-202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</w:p>
        </w:tc>
      </w:tr>
      <w:tr w:rsidR="00F63278" w:rsidRPr="00860A74" w14:paraId="6DBBE9D9" w14:textId="77777777" w:rsidTr="00793986">
        <w:trPr>
          <w:trHeight w:val="287"/>
        </w:trPr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B29295" w14:textId="777B23BD" w:rsidR="00087C48" w:rsidRPr="00C82D6E" w:rsidRDefault="00087C48" w:rsidP="00793986">
            <w:pPr>
              <w:tabs>
                <w:tab w:val="left" w:pos="567"/>
              </w:tabs>
              <w:spacing w:after="0" w:line="324" w:lineRule="auto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05DB54" w14:textId="3E2E8B30" w:rsidR="005652E6" w:rsidRPr="00F264A5" w:rsidRDefault="005652E6" w:rsidP="00F2245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63278" w:rsidRPr="004543AD" w14:paraId="042A32A5" w14:textId="77777777" w:rsidTr="00793986">
        <w:trPr>
          <w:trHeight w:val="80"/>
        </w:trPr>
        <w:tc>
          <w:tcPr>
            <w:tcW w:w="6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A4FB" w14:textId="328C9F0D" w:rsidR="00307C81" w:rsidRDefault="009B0F3F" w:rsidP="00111BBC">
            <w:pPr>
              <w:tabs>
                <w:tab w:val="left" w:pos="567"/>
              </w:tabs>
              <w:spacing w:after="0" w:line="324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543E56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="00307C81" w:rsidRPr="00BD2B5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</w:t>
            </w:r>
            <w:r w:rsidR="00307C81" w:rsidRPr="00F740C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տարածքային </w:t>
            </w:r>
            <w:r w:rsidR="00307C81" w:rsidRPr="000324A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կառավարման և ենթակառուցվածքների նախարարության </w:t>
            </w:r>
            <w:r w:rsidR="00307C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15.01.2024</w:t>
            </w:r>
            <w:r w:rsidR="00307C81" w:rsidRPr="000324A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թ. N </w:t>
            </w:r>
            <w:r w:rsidR="00307C81" w:rsidRPr="000A4B7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ԳՍ/22.4/801-2024</w:t>
            </w:r>
            <w:r w:rsidR="00307C81" w:rsidRPr="000324A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գրությամբ ներկայացված </w:t>
            </w:r>
            <w:bookmarkStart w:id="0" w:name="_Hlk157001708"/>
            <w:r w:rsidR="00307C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կառավարության 15.04.2022թ. «Բ</w:t>
            </w:r>
            <w:r w:rsidR="00307C81" w:rsidRPr="000A4B7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նակարանների և անհատական բնակելի տների էներգաարդյունավետ վերանորոգման աշխատանքների պետական աջակցության ծրագիրը հաստատելու մասին» </w:t>
            </w:r>
            <w:r w:rsidR="00307C81" w:rsidRPr="000324A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307C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520-Լ որոշման մեջ փոփոխություն կատարելու մասին»  ՀՀ կառավարության որոշման նախագծի վերաբերյալ </w:t>
            </w:r>
            <w:bookmarkEnd w:id="0"/>
            <w:r w:rsidR="00307C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հայտնում ենք հետևյալը.</w:t>
            </w:r>
          </w:p>
          <w:p w14:paraId="1FC0D9A6" w14:textId="77777777" w:rsidR="00307C81" w:rsidRDefault="00307C81" w:rsidP="00111BBC">
            <w:pPr>
              <w:tabs>
                <w:tab w:val="left" w:pos="567"/>
              </w:tabs>
              <w:spacing w:after="0" w:line="324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որոշմամբ հաստատված բնակարանների և անհատական բնակելի տների էներգաարդյունավետ վերանորոգման աշխատանքների պետական աջակցության ծրագրի ժամկետը երկարաձգել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և նախատեսել, որ 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սուբսիդավորումը տարածվում է մինչև 2025 թվականի հուլիսի 1-ը տրամադրվող վարկերի և ֆակտորինգի վրա </w:t>
            </w:r>
            <w:r w:rsidRPr="004B7A4C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202</w:t>
            </w:r>
            <w:r w:rsidRPr="004B7A4C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հուլիսի 1-ի փոխարեն</w:t>
            </w:r>
            <w:r w:rsidRPr="004B7A4C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46A6C14" w14:textId="77777777" w:rsidR="00307C81" w:rsidRDefault="00307C81" w:rsidP="00111BBC">
            <w:pPr>
              <w:spacing w:after="0" w:line="324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Այդ կապակցությամբ նշենք, որ 2024թ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բյուջեով այդ նպատակով 1232 ծրագրի 12002 միջոցառման համար նախատեսված է 1,192.0 հազ. դրամ (8000 շահառուի համար):</w:t>
            </w:r>
          </w:p>
          <w:p w14:paraId="41C10CA3" w14:textId="77777777" w:rsidR="00307C81" w:rsidRPr="0084299F" w:rsidRDefault="00307C81" w:rsidP="00111BBC">
            <w:pPr>
              <w:tabs>
                <w:tab w:val="left" w:pos="567"/>
              </w:tabs>
              <w:spacing w:after="0" w:line="324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Սակայն նախագծով առաջարկվող ժ</w:t>
            </w:r>
            <w:r w:rsidRPr="005C37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ամկետի երկարաձգումը կ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հանգեցնի</w:t>
            </w:r>
            <w:r w:rsidRPr="005C37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ՀՀ պետական բյուջեից</w:t>
            </w:r>
            <w:r w:rsidRPr="00543E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լրացուցիչ միջոցների հատկացման անհրաժեշտության, որի չափը Նախագծի հիմնավորումներում գնահատված չէ (ընդամենը նշվել է, որ անհրաժեշտություն կառաջանա ՀՀ 2024թ</w:t>
            </w:r>
            <w:r w:rsidRPr="00543E5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43E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բյուջեի ծախսերում կատարել համապատասխան </w:t>
            </w:r>
            <w:r w:rsidRPr="0084299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 և նախատեսված միջոցներն ավելացնել շուրջ 2000 նոր շահառուի համամասնությամբ)։</w:t>
            </w:r>
          </w:p>
          <w:p w14:paraId="260EAD19" w14:textId="77777777" w:rsidR="00307C81" w:rsidRPr="00414635" w:rsidRDefault="00307C81" w:rsidP="00111BBC">
            <w:pPr>
              <w:tabs>
                <w:tab w:val="left" w:pos="567"/>
              </w:tabs>
              <w:spacing w:after="0" w:line="324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 առաջարկում ենք նախագծին կից ներկայացնել պահանջվող լրացուցիչ միջոցների չափի ֆինանսական գնահատականը և ֆինանսավորման աղբյուրները (2024թ</w:t>
            </w:r>
            <w:r w:rsidRPr="0084299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հաջորդող տարվա համար), ինչպես նաև հիմնավորել մեկ տարով երկարաձգման ժամանակահատվածի ընտրության նպատակահարմարությունը, նկատի ունենալով, որ </w:t>
            </w:r>
            <w:bookmarkStart w:id="1" w:name="_Hlk157008552"/>
            <w:r w:rsidRPr="0084299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2023թ. </w:t>
            </w:r>
            <w:r w:rsidRPr="0084299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դեկտեմբերի 8-ին ՀՀ վարչապետի կողմից ՀՀ տարածքային կառավարման և ենթակառուցվածքների նախարարությունում անցկացված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4299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խորհրդակցության N Վ/191-2023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արձանագրության 3.29 կետով երկարաձգման ժամկետ նշված չէ</w:t>
            </w:r>
            <w:bookmarkEnd w:id="1"/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B5EEE4C" w14:textId="7DB54C1E" w:rsidR="00307C81" w:rsidRPr="00111BBC" w:rsidRDefault="00307C81" w:rsidP="00111BBC">
            <w:pPr>
              <w:tabs>
                <w:tab w:val="left" w:pos="567"/>
              </w:tabs>
              <w:spacing w:after="0" w:line="324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463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խմբագրական առումով առաջարկում ենք նախագծում «2023 թվականի հուլիսի 1-ը» ձևակերպումը փոխարինել «2024 թվականի հուլիսի 1-ը» ձևակերպմամբ՝ համապատասխանեցնելով </w:t>
            </w:r>
            <w:r w:rsidRPr="0084299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15.04.2022թ. N 520-Լ </w:t>
            </w:r>
            <w:r w:rsidRPr="0041463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պահանջներին</w:t>
            </w:r>
            <w:r w:rsidRPr="0041463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E1EA" w14:textId="77777777" w:rsidR="009B0F3F" w:rsidRDefault="009B0F3F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5BAED5F0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51C8ACD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2DAC69AF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EF62F5B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2464EE85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A55F095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480C918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2E6F904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2DD1A9BF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6ED3D60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0C56605C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8F5BD8F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7891132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677B1F7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0BB36FC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20861AB9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692133D5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B1808F7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BC666E2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357F060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9F16882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223D8CAB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3CAFBCE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066A971B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52B53D0B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2D76DD6" w14:textId="77777777" w:rsid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543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է, Նախագծի հիմնավորման մեջ ավելացվել է ֆինանսավորման չափը և աղբյուրը։ </w:t>
            </w:r>
          </w:p>
          <w:p w14:paraId="2673C122" w14:textId="613E6C8E" w:rsidR="004543AD" w:rsidRP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543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Ծրագրի երկարաձգման ժամանակահատվածի ընտրությանը, ապա հաշվի է առնվել այն փաստը,  որ Ծրագիրն ի սկզբանե նախատեսված է եղել մեկ  տարվա  կտրվածքով և հետագա երկարաձգումները պայմանավորված են Ծրագրի հետ կապված մի շարք հանգամանքներով (Ծրագրի գրանցած արդյունքները, </w:t>
            </w:r>
            <w:r w:rsidRPr="004543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արդյունավետությունը գնահատելու մոնիթորինգը, քաղաքացիների ակտիվությունը, Ծրագրի մի  շարք բաղադրիչների շարունակականության  նպատակահարմարությունը և  այլն։)</w:t>
            </w:r>
          </w:p>
          <w:p w14:paraId="3DD0D466" w14:textId="77777777" w:rsidR="004543AD" w:rsidRP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E8C715" w14:textId="7368F71A" w:rsidR="004543AD" w:rsidRPr="004543AD" w:rsidRDefault="004543AD" w:rsidP="00A36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4543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է, խմբագրվել է։ </w:t>
            </w:r>
          </w:p>
        </w:tc>
      </w:tr>
      <w:tr w:rsidR="00F63278" w:rsidRPr="00C80BDF" w14:paraId="244D2F3E" w14:textId="77777777" w:rsidTr="00F2245C">
        <w:tc>
          <w:tcPr>
            <w:tcW w:w="6601" w:type="dxa"/>
            <w:vMerge w:val="restart"/>
            <w:shd w:val="clear" w:color="auto" w:fill="D0D0D0"/>
          </w:tcPr>
          <w:p w14:paraId="23956920" w14:textId="637F4DFA" w:rsidR="00F63278" w:rsidRPr="00C80BDF" w:rsidRDefault="009405B6" w:rsidP="00C80BD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80BD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2. </w:t>
            </w:r>
            <w:r w:rsidRPr="00C80BD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C80BDF" w:rsidRPr="00C80BD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825" w:type="dxa"/>
            <w:shd w:val="clear" w:color="auto" w:fill="D0D0D0"/>
          </w:tcPr>
          <w:p w14:paraId="35EEC6CB" w14:textId="62BBA870" w:rsidR="00F63278" w:rsidRPr="001F7008" w:rsidRDefault="00C80BDF" w:rsidP="00CB5C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B5CB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3B4C03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63278" w:rsidRPr="00C80BDF" w14:paraId="42672B14" w14:textId="77777777" w:rsidTr="00F2245C">
        <w:trPr>
          <w:trHeight w:val="70"/>
        </w:trPr>
        <w:tc>
          <w:tcPr>
            <w:tcW w:w="6601" w:type="dxa"/>
            <w:vMerge/>
            <w:shd w:val="clear" w:color="auto" w:fill="D0D0D0"/>
          </w:tcPr>
          <w:p w14:paraId="18B3266C" w14:textId="77777777" w:rsidR="00F63278" w:rsidRPr="00C80BDF" w:rsidRDefault="00F63278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5" w:type="dxa"/>
            <w:shd w:val="clear" w:color="auto" w:fill="D0D0D0"/>
          </w:tcPr>
          <w:p w14:paraId="2BD5C159" w14:textId="35D67D55" w:rsidR="00F63278" w:rsidRPr="00CB5CB8" w:rsidRDefault="00C80BDF" w:rsidP="00CB5C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01/</w:t>
            </w:r>
            <w:r w:rsidR="003B4C03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3/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769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-202</w:t>
            </w:r>
            <w:r w:rsidR="00307C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</w:p>
        </w:tc>
      </w:tr>
      <w:tr w:rsidR="00F63278" w:rsidRPr="00307C81" w14:paraId="086C394F" w14:textId="77777777" w:rsidTr="00793986">
        <w:trPr>
          <w:trHeight w:val="1340"/>
        </w:trPr>
        <w:tc>
          <w:tcPr>
            <w:tcW w:w="6601" w:type="dxa"/>
            <w:shd w:val="clear" w:color="auto" w:fill="auto"/>
          </w:tcPr>
          <w:p w14:paraId="14F6AA53" w14:textId="7ADA27A4" w:rsidR="00307C81" w:rsidRPr="00307C81" w:rsidRDefault="00307C81" w:rsidP="00111BBC">
            <w:pPr>
              <w:spacing w:after="0" w:line="324" w:lineRule="auto"/>
              <w:ind w:right="-86" w:firstLine="54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2022 թվականի ապրիլի 15-ի N</w:t>
            </w:r>
            <w:r w:rsidR="0026106A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520-Լ որոշման մեջ փոփոխություն կատարելու մասին» Հայաստանի Հանրապետության կառավարության որոշման նախագծի վերաբերյալ ՀՀ քաղաքաշինության կոմիտեն (այսուհետ՝ Կոմիտե) առաջարկություններ չունի:</w:t>
            </w:r>
          </w:p>
          <w:p w14:paraId="55F0F67C" w14:textId="33E888F0" w:rsidR="00307C81" w:rsidRPr="00307C81" w:rsidRDefault="00307C81" w:rsidP="00111BBC">
            <w:pPr>
              <w:spacing w:after="0" w:line="324" w:lineRule="auto"/>
              <w:ind w:right="-86" w:firstLine="54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 հայտնում ենք, որ ՀՀ կառավարության 2022 թվականի ապրիլի  15-ի N</w:t>
            </w:r>
            <w:r w:rsidR="0026106A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520-Լ որոշման գործող խմբագրությամբ՝ որոշումը տարածվում է </w:t>
            </w: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այն ուժի մեջ մտնելու օրվանից մինչև 2024 թվականի հուլիսի 1-ը տրամադրվելիք վարկերի և ֆակտորինգի վրա:</w:t>
            </w:r>
          </w:p>
          <w:p w14:paraId="10B597AC" w14:textId="18044CC1" w:rsidR="00FA743B" w:rsidRPr="00307C81" w:rsidRDefault="00307C81" w:rsidP="00111BBC">
            <w:pPr>
              <w:spacing w:after="0" w:line="324" w:lineRule="auto"/>
              <w:ind w:right="-86" w:firstLine="54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Ըստ այդմ, առաջարկում ենք նախագծում «2023 թվականի հուլիսի 1-ը» բառերը փոխարինել «2024 թվականի հուլիսի 1-ը» բառերով:</w:t>
            </w:r>
          </w:p>
        </w:tc>
        <w:tc>
          <w:tcPr>
            <w:tcW w:w="6825" w:type="dxa"/>
            <w:shd w:val="clear" w:color="auto" w:fill="auto"/>
          </w:tcPr>
          <w:p w14:paraId="15F412BF" w14:textId="1817FF79" w:rsidR="003B4C03" w:rsidRDefault="00111BBC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է, խմբագրվել է:</w:t>
            </w:r>
          </w:p>
          <w:p w14:paraId="4088774D" w14:textId="77777777" w:rsidR="00323E44" w:rsidRDefault="00323E44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442C53D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7AD673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DA5E677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218863DF" w14:textId="6CE601FB" w:rsidR="003B4C03" w:rsidRPr="00C80BDF" w:rsidRDefault="003B4C03" w:rsidP="00F2245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</w:tr>
      <w:tr w:rsidR="009405B6" w:rsidRPr="00C80BDF" w14:paraId="5CBCB99A" w14:textId="77777777" w:rsidTr="00F2245C">
        <w:tc>
          <w:tcPr>
            <w:tcW w:w="6601" w:type="dxa"/>
            <w:vMerge w:val="restart"/>
            <w:shd w:val="clear" w:color="auto" w:fill="D0D0D0"/>
          </w:tcPr>
          <w:p w14:paraId="4B06A00F" w14:textId="003679C4" w:rsidR="009405B6" w:rsidRPr="00787269" w:rsidRDefault="009405B6" w:rsidP="00C80BD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87269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3</w:t>
            </w:r>
            <w:r w:rsidRPr="00787269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7872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CE0546" w:rsidRPr="00787269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C80BDF" w:rsidRPr="0078726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825" w:type="dxa"/>
            <w:shd w:val="clear" w:color="auto" w:fill="D0D0D0"/>
          </w:tcPr>
          <w:p w14:paraId="58374E1E" w14:textId="0E21BCE2" w:rsidR="009405B6" w:rsidRPr="001F7008" w:rsidRDefault="00111BBC" w:rsidP="006C696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19</w:t>
            </w:r>
            <w:r w:rsidR="00C80BDF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C80BDF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CE0546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405B6" w:rsidRPr="0080737F" w14:paraId="4E60BAB1" w14:textId="77777777" w:rsidTr="00F2245C">
        <w:tc>
          <w:tcPr>
            <w:tcW w:w="6601" w:type="dxa"/>
            <w:vMerge/>
            <w:shd w:val="clear" w:color="auto" w:fill="D0D0D0"/>
          </w:tcPr>
          <w:p w14:paraId="4F292794" w14:textId="77777777" w:rsidR="009405B6" w:rsidRPr="00C80BDF" w:rsidRDefault="009405B6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5" w:type="dxa"/>
            <w:shd w:val="clear" w:color="auto" w:fill="D0D0D0"/>
          </w:tcPr>
          <w:p w14:paraId="78E04269" w14:textId="3F1393B1" w:rsidR="009405B6" w:rsidRPr="006C696C" w:rsidRDefault="00111BBC" w:rsidP="006C696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15.1-07/19</w:t>
            </w: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9405B6" w:rsidRPr="00307C81" w14:paraId="5A0417F6" w14:textId="77777777" w:rsidTr="00F2245C">
        <w:tc>
          <w:tcPr>
            <w:tcW w:w="6601" w:type="dxa"/>
            <w:shd w:val="clear" w:color="auto" w:fill="auto"/>
          </w:tcPr>
          <w:p w14:paraId="1E44ADFE" w14:textId="59DA88B9" w:rsidR="0026106A" w:rsidRDefault="0026106A" w:rsidP="00111BBC">
            <w:pPr>
              <w:pStyle w:val="mechtex0"/>
              <w:spacing w:line="324" w:lineRule="auto"/>
              <w:ind w:firstLine="54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Ուսումնասիրելով Ձեր կողմից ներկայացված </w:t>
            </w:r>
            <w:r w:rsidR="00B10312"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Հայաստանի Հանրապետության կառավարության </w:t>
            </w:r>
            <w:r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«Հայաստանի Հանրապետության կառավարության 2022 թվականի ապրիլի 15-ի N 520-Լ որոշման մեջ փոփոխություն կատարելու մասին» որոշման նախագիծ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ը</w:t>
            </w:r>
            <w:r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(այսուհետ՝ Նախագիծ)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՝</w:t>
            </w:r>
            <w:r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Հայաստանի Հանրապետության կենտրոնական բանկը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r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(այսուհետ՝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Կ</w:t>
            </w:r>
            <w:r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ենտրոնական բանկ)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r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հ</w:t>
            </w:r>
            <w:r w:rsidR="006C696C"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այտնում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է</w:t>
            </w:r>
            <w:r w:rsidR="006C696C"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հետևյալը</w:t>
            </w:r>
            <w:r>
              <w:rPr>
                <w:rFonts w:ascii="MS Gothic" w:eastAsia="MS Gothic" w:hAnsi="MS Gothic" w:cs="MS Gothic"/>
                <w:bCs/>
                <w:iCs/>
                <w:sz w:val="24"/>
                <w:szCs w:val="24"/>
                <w:lang w:eastAsia="en-US"/>
              </w:rPr>
              <w:t>.</w:t>
            </w:r>
            <w:r w:rsidR="006C696C"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</w:p>
          <w:p w14:paraId="2C69A79D" w14:textId="6A813ABD" w:rsidR="0026106A" w:rsidRDefault="0026106A" w:rsidP="00111BBC">
            <w:pPr>
              <w:pStyle w:val="mechtex0"/>
              <w:spacing w:line="324" w:lineRule="auto"/>
              <w:ind w:firstLine="54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Նախագծով առաջարկվում է որոշմամբ հաստատված հավելվածի 1-ին կետում </w:t>
            </w:r>
            <w:r w:rsidRPr="0026106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«2023 թվականի հուլիսի 1-ը» բառերը փոխարինել «2025 թվականի հուլիսի 1-ը» բառերով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։ Մինչդեռ </w:t>
            </w:r>
            <w:r w:rsidRPr="00307C81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2022 թվականի ապրիլի 15-ի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«Բնակարանների և անհատական բնակելի տների էներգաարդյունավետ վերանորոգման աշխատանքների պետական աջակցության ծրագ</w:t>
            </w:r>
            <w:r w:rsidR="00B10312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0312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հաստատելու մասին» </w:t>
            </w:r>
            <w:r w:rsidR="00B10312"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lastRenderedPageBreak/>
              <w:t>N 520-Լ որոշմա</w:t>
            </w:r>
            <w:r w:rsidR="00B1031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մբ հաստատված հավելվածի առաջին կետում  ծրագրի ավարտը նախատեսված  է 2024 թվականի հուլիսի 1-ին։</w:t>
            </w:r>
          </w:p>
          <w:p w14:paraId="77938C6C" w14:textId="5DC3F443" w:rsidR="006C696C" w:rsidRPr="006C696C" w:rsidRDefault="00B10312" w:rsidP="00111BBC">
            <w:pPr>
              <w:pStyle w:val="mechtex0"/>
              <w:spacing w:line="324" w:lineRule="auto"/>
              <w:ind w:firstLine="54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Հաշվի առնելով վերոգրյալը՝ անհրաժեշտ է Նախագծով  առաջարկվող </w:t>
            </w:r>
            <w:r w:rsidRPr="0026106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«2023 թվականի հուլիսի 1-ը» բառերը փոխարինել «202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4</w:t>
            </w:r>
            <w:r w:rsidRPr="0026106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թվականի հուլիսի 1-ը» բառերով</w:t>
            </w:r>
            <w:r w:rsidR="006C696C" w:rsidRPr="006C696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en-US"/>
              </w:rPr>
              <w:t>։</w:t>
            </w:r>
          </w:p>
        </w:tc>
        <w:tc>
          <w:tcPr>
            <w:tcW w:w="6825" w:type="dxa"/>
            <w:shd w:val="clear" w:color="auto" w:fill="auto"/>
          </w:tcPr>
          <w:p w14:paraId="1171E8FE" w14:textId="13BB42A3" w:rsidR="00CE0546" w:rsidRPr="00C80BDF" w:rsidRDefault="00B10312" w:rsidP="00C80BDF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է, խմբագրվել է:</w:t>
            </w:r>
          </w:p>
        </w:tc>
      </w:tr>
      <w:tr w:rsidR="00AB7943" w:rsidRPr="009405B6" w14:paraId="731EE114" w14:textId="77777777" w:rsidTr="00F2245C">
        <w:tc>
          <w:tcPr>
            <w:tcW w:w="6601" w:type="dxa"/>
            <w:vMerge w:val="restart"/>
            <w:shd w:val="clear" w:color="auto" w:fill="D0D0D0"/>
          </w:tcPr>
          <w:p w14:paraId="07408BE2" w14:textId="51FC8C9A" w:rsidR="00AB7943" w:rsidRPr="00787269" w:rsidRDefault="00CB5CB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6C696C">
              <w:rPr>
                <w:lang w:val="hy-AM"/>
              </w:rPr>
              <w:br w:type="page"/>
            </w:r>
            <w:r w:rsidR="00C80BDF" w:rsidRPr="007872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AB7943" w:rsidRPr="00787269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A87160" w:rsidRPr="00787269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825" w:type="dxa"/>
            <w:shd w:val="clear" w:color="auto" w:fill="D0D0D0"/>
          </w:tcPr>
          <w:p w14:paraId="524318E5" w14:textId="1A2CDE8B" w:rsidR="00AB7943" w:rsidRPr="001F7008" w:rsidRDefault="00111BBC" w:rsidP="00CB5C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19</w:t>
            </w:r>
            <w:r w:rsidR="00FA743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1F7008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1F7008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B7943" w:rsidRPr="009405B6" w14:paraId="60FDC57C" w14:textId="77777777" w:rsidTr="00F2245C">
        <w:tc>
          <w:tcPr>
            <w:tcW w:w="6601" w:type="dxa"/>
            <w:vMerge/>
            <w:shd w:val="clear" w:color="auto" w:fill="D0D0D0"/>
          </w:tcPr>
          <w:p w14:paraId="02ADBEF2" w14:textId="77777777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6825" w:type="dxa"/>
            <w:shd w:val="clear" w:color="auto" w:fill="D0D0D0"/>
          </w:tcPr>
          <w:p w14:paraId="5E82F4FF" w14:textId="16217F62" w:rsidR="00AB7943" w:rsidRPr="00CB5CB8" w:rsidRDefault="001F7008" w:rsidP="00CB5C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01/</w:t>
            </w:r>
            <w:r w:rsidR="00CB5C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9</w:t>
            </w:r>
            <w:r w:rsidR="00111B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91</w:t>
            </w: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</w:t>
            </w:r>
            <w:r w:rsidR="00111B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AB7943" w:rsidRPr="00787269" w14:paraId="7474FA50" w14:textId="77777777" w:rsidTr="00F2245C">
        <w:tc>
          <w:tcPr>
            <w:tcW w:w="6601" w:type="dxa"/>
            <w:shd w:val="clear" w:color="auto" w:fill="auto"/>
          </w:tcPr>
          <w:p w14:paraId="028E17A4" w14:textId="6D4A9A17" w:rsidR="00AB7943" w:rsidRPr="00B10312" w:rsidRDefault="00AA10BE" w:rsidP="00111BBC">
            <w:pPr>
              <w:keepNext/>
              <w:spacing w:after="0" w:line="312" w:lineRule="auto"/>
              <w:ind w:firstLine="54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B1031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br w:type="page"/>
            </w:r>
            <w:r w:rsidR="006C696C" w:rsidRPr="00B1031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br w:type="page"/>
            </w:r>
            <w:r w:rsidR="00B10312" w:rsidRPr="00B1031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Ի պատասխան Ձեր` 2024 թվականի հունվարի 16-ի թիվ ԳՍ/22.4/801-2024 գրության, ուսումնասիրելով բնակարանների և անհատական բնակելի տների էներգաարդյունավետ վերանորոգման աշխատանքների պետական աջակցության ծրագրի գործողության ժամկետը մինչև 2025 թվականի հուլիսի 1-ը երկարաձգելու վերաբերյալ «Հայաստանի Հանրապետության կառավարության 2022 թվականի ապրիլի 15-ի N 520-Լ որոշման մեջ փոփոխություն կատարելու մասին» Հայաստանի Հանրապետության կառավարության որոշման նախագիծը, հայտնում ենք, որ ՀՀ էկոնոմիկայի նախարարությունն իր իրավասությունների շրջանակում նկատառումներ չունի</w:t>
            </w:r>
            <w:r w:rsidR="00CB5CB8" w:rsidRPr="00B1031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25" w:type="dxa"/>
            <w:shd w:val="clear" w:color="auto" w:fill="auto"/>
          </w:tcPr>
          <w:p w14:paraId="13CB2C73" w14:textId="2C3214EF" w:rsidR="00AB7943" w:rsidRPr="001F7008" w:rsidRDefault="00AB7943" w:rsidP="00C80BDF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F2245C" w:rsidRPr="001F7008" w14:paraId="0994306F" w14:textId="77777777" w:rsidTr="00C44328">
        <w:tc>
          <w:tcPr>
            <w:tcW w:w="6601" w:type="dxa"/>
            <w:vMerge w:val="restart"/>
            <w:shd w:val="clear" w:color="auto" w:fill="D0D0D0"/>
          </w:tcPr>
          <w:p w14:paraId="00D70D70" w14:textId="77777777" w:rsidR="00111BBC" w:rsidRDefault="00111BBC" w:rsidP="00F2245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319C56FC" w14:textId="794901CD" w:rsidR="00F2245C" w:rsidRPr="00787269" w:rsidRDefault="00F2245C" w:rsidP="00F2245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5</w:t>
            </w:r>
            <w:r w:rsidRPr="00787269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Pr="0078726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F2245C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825" w:type="dxa"/>
            <w:shd w:val="clear" w:color="auto" w:fill="D0D0D0"/>
          </w:tcPr>
          <w:p w14:paraId="7489AA9A" w14:textId="77777777" w:rsidR="00111BBC" w:rsidRDefault="00111BBC" w:rsidP="00860A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5C1DEFB" w14:textId="552B2DD2" w:rsidR="00F2245C" w:rsidRPr="001F7008" w:rsidRDefault="00B10312" w:rsidP="00860A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18</w:t>
            </w:r>
            <w:r w:rsidR="00860A7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F2245C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F2245C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2245C" w:rsidRPr="001F7008" w14:paraId="46E5A13C" w14:textId="77777777" w:rsidTr="00C44328">
        <w:tc>
          <w:tcPr>
            <w:tcW w:w="6601" w:type="dxa"/>
            <w:vMerge/>
            <w:shd w:val="clear" w:color="auto" w:fill="D0D0D0"/>
          </w:tcPr>
          <w:p w14:paraId="1512BF5C" w14:textId="77777777" w:rsidR="00F2245C" w:rsidRPr="009405B6" w:rsidRDefault="00F2245C" w:rsidP="00C44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6825" w:type="dxa"/>
            <w:shd w:val="clear" w:color="auto" w:fill="D0D0D0"/>
          </w:tcPr>
          <w:p w14:paraId="0B43E645" w14:textId="3F01F01F" w:rsidR="00F2245C" w:rsidRPr="00860A74" w:rsidRDefault="00860A74" w:rsidP="00860A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F2245C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27.1</w:t>
            </w:r>
            <w:r w:rsidR="008073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</w:t>
            </w:r>
            <w:r w:rsidR="00B103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2063</w:t>
            </w:r>
            <w:r w:rsidR="00F2245C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</w:t>
            </w:r>
            <w:r w:rsidR="00B103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F2245C" w:rsidRPr="00B10312" w14:paraId="60213D5E" w14:textId="77777777" w:rsidTr="00F2245C"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33BF" w14:textId="33AE3892" w:rsidR="00F2245C" w:rsidRPr="00860A74" w:rsidRDefault="00B10312" w:rsidP="00B10312">
            <w:pPr>
              <w:spacing w:after="0" w:line="360" w:lineRule="auto"/>
              <w:ind w:right="-24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2022 թվականի ապրիլի 15-ի N 520-Լ որոշման մեջ փոփոխություն կատարելու մասին»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 1-ին կետում «2023 թվականի հուլիսի 1-ը» բառերն անհրաժեշտ է փոխարինել «2024 թվականի հուլիսի 1-ը» բառերով՝ նկատի ունենալով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2022 թվականի ապրիլի 15-ի N 520-Լ 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հավելվածի 1-ին կետը: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15E1" w14:textId="3EA8770B" w:rsidR="00F2245C" w:rsidRPr="00F2245C" w:rsidRDefault="00B10312" w:rsidP="00F2245C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խմբագրվել է:</w:t>
            </w:r>
          </w:p>
        </w:tc>
      </w:tr>
    </w:tbl>
    <w:p w14:paraId="31958741" w14:textId="77777777" w:rsidR="006318C2" w:rsidRPr="00F2245C" w:rsidRDefault="006318C2" w:rsidP="006C696C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6318C2" w:rsidRPr="00F2245C" w:rsidSect="007063CA">
      <w:footerReference w:type="default" r:id="rId8"/>
      <w:pgSz w:w="15840" w:h="12240" w:orient="landscape"/>
      <w:pgMar w:top="990" w:right="1134" w:bottom="90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6E02A" w14:textId="77777777" w:rsidR="007063CA" w:rsidRDefault="007063CA" w:rsidP="00802A6E">
      <w:pPr>
        <w:spacing w:after="0" w:line="240" w:lineRule="auto"/>
      </w:pPr>
      <w:r>
        <w:separator/>
      </w:r>
    </w:p>
  </w:endnote>
  <w:endnote w:type="continuationSeparator" w:id="0">
    <w:p w14:paraId="79981040" w14:textId="77777777" w:rsidR="007063CA" w:rsidRDefault="007063CA" w:rsidP="0080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4188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27CBA" w14:textId="3F8EA97E" w:rsidR="00EE0E41" w:rsidRDefault="00EE0E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0B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447D511" w14:textId="77777777" w:rsidR="00EE0E41" w:rsidRDefault="00EE0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3C2DB" w14:textId="77777777" w:rsidR="007063CA" w:rsidRDefault="007063CA" w:rsidP="00802A6E">
      <w:pPr>
        <w:spacing w:after="0" w:line="240" w:lineRule="auto"/>
      </w:pPr>
      <w:r>
        <w:separator/>
      </w:r>
    </w:p>
  </w:footnote>
  <w:footnote w:type="continuationSeparator" w:id="0">
    <w:p w14:paraId="376FD137" w14:textId="77777777" w:rsidR="007063CA" w:rsidRDefault="007063CA" w:rsidP="0080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1305"/>
    <w:multiLevelType w:val="hybridMultilevel"/>
    <w:tmpl w:val="AB8A3EE6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9123B3A"/>
    <w:multiLevelType w:val="hybridMultilevel"/>
    <w:tmpl w:val="7220D210"/>
    <w:lvl w:ilvl="0" w:tplc="AB3EDD10">
      <w:start w:val="1"/>
      <w:numFmt w:val="decimal"/>
      <w:lvlText w:val="%1."/>
      <w:lvlJc w:val="left"/>
      <w:pPr>
        <w:ind w:left="1087" w:hanging="915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2" w15:restartNumberingAfterBreak="0">
    <w:nsid w:val="0F752973"/>
    <w:multiLevelType w:val="hybridMultilevel"/>
    <w:tmpl w:val="E1AC48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0381A"/>
    <w:multiLevelType w:val="hybridMultilevel"/>
    <w:tmpl w:val="5FFCE542"/>
    <w:lvl w:ilvl="0" w:tplc="8C0C32E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B1320BA"/>
    <w:multiLevelType w:val="hybridMultilevel"/>
    <w:tmpl w:val="C02E50DC"/>
    <w:lvl w:ilvl="0" w:tplc="04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D194456"/>
    <w:multiLevelType w:val="hybridMultilevel"/>
    <w:tmpl w:val="D78CC81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C62A58"/>
    <w:multiLevelType w:val="hybridMultilevel"/>
    <w:tmpl w:val="1AC09BFA"/>
    <w:lvl w:ilvl="0" w:tplc="46C8E8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B7218"/>
    <w:multiLevelType w:val="hybridMultilevel"/>
    <w:tmpl w:val="0344C690"/>
    <w:lvl w:ilvl="0" w:tplc="040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BA91439"/>
    <w:multiLevelType w:val="hybridMultilevel"/>
    <w:tmpl w:val="D59A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E5441"/>
    <w:multiLevelType w:val="hybridMultilevel"/>
    <w:tmpl w:val="AA4236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366DC"/>
    <w:multiLevelType w:val="hybridMultilevel"/>
    <w:tmpl w:val="C4B615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742B6"/>
    <w:multiLevelType w:val="hybridMultilevel"/>
    <w:tmpl w:val="DE68D5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32FE1"/>
    <w:multiLevelType w:val="hybridMultilevel"/>
    <w:tmpl w:val="EC5C032C"/>
    <w:lvl w:ilvl="0" w:tplc="8C0C32E8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3" w15:restartNumberingAfterBreak="0">
    <w:nsid w:val="4C67540E"/>
    <w:multiLevelType w:val="hybridMultilevel"/>
    <w:tmpl w:val="EE8AD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82DE3"/>
    <w:multiLevelType w:val="hybridMultilevel"/>
    <w:tmpl w:val="4558D5D8"/>
    <w:lvl w:ilvl="0" w:tplc="1F1CB8B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84293"/>
    <w:multiLevelType w:val="hybridMultilevel"/>
    <w:tmpl w:val="69ECF290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650D6674"/>
    <w:multiLevelType w:val="hybridMultilevel"/>
    <w:tmpl w:val="6A7A5C86"/>
    <w:lvl w:ilvl="0" w:tplc="0809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652923BE"/>
    <w:multiLevelType w:val="hybridMultilevel"/>
    <w:tmpl w:val="47FAC6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E937F8"/>
    <w:multiLevelType w:val="hybridMultilevel"/>
    <w:tmpl w:val="C5F6E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A3E89"/>
    <w:multiLevelType w:val="hybridMultilevel"/>
    <w:tmpl w:val="9E2EB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17D04"/>
    <w:multiLevelType w:val="hybridMultilevel"/>
    <w:tmpl w:val="C826D8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A0E4B"/>
    <w:multiLevelType w:val="hybridMultilevel"/>
    <w:tmpl w:val="7D862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9091D"/>
    <w:multiLevelType w:val="hybridMultilevel"/>
    <w:tmpl w:val="DE7271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6655AB"/>
    <w:multiLevelType w:val="hybridMultilevel"/>
    <w:tmpl w:val="75886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E1954"/>
    <w:multiLevelType w:val="hybridMultilevel"/>
    <w:tmpl w:val="CE2C000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9810D06"/>
    <w:multiLevelType w:val="hybridMultilevel"/>
    <w:tmpl w:val="F2124B0A"/>
    <w:lvl w:ilvl="0" w:tplc="84CE5F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7A7A7E27"/>
    <w:multiLevelType w:val="hybridMultilevel"/>
    <w:tmpl w:val="B3D0C26C"/>
    <w:lvl w:ilvl="0" w:tplc="6B24A314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7" w15:restartNumberingAfterBreak="0">
    <w:nsid w:val="7DA049E3"/>
    <w:multiLevelType w:val="hybridMultilevel"/>
    <w:tmpl w:val="9E6C1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5912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58346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5626638">
    <w:abstractNumId w:val="13"/>
  </w:num>
  <w:num w:numId="4" w16cid:durableId="1113864145">
    <w:abstractNumId w:val="23"/>
  </w:num>
  <w:num w:numId="5" w16cid:durableId="1159543889">
    <w:abstractNumId w:val="5"/>
  </w:num>
  <w:num w:numId="6" w16cid:durableId="342709251">
    <w:abstractNumId w:val="9"/>
  </w:num>
  <w:num w:numId="7" w16cid:durableId="1314528909">
    <w:abstractNumId w:val="2"/>
  </w:num>
  <w:num w:numId="8" w16cid:durableId="1307276914">
    <w:abstractNumId w:val="27"/>
  </w:num>
  <w:num w:numId="9" w16cid:durableId="1159930605">
    <w:abstractNumId w:val="17"/>
  </w:num>
  <w:num w:numId="10" w16cid:durableId="27731152">
    <w:abstractNumId w:val="4"/>
  </w:num>
  <w:num w:numId="11" w16cid:durableId="907611060">
    <w:abstractNumId w:val="22"/>
  </w:num>
  <w:num w:numId="12" w16cid:durableId="299960117">
    <w:abstractNumId w:val="3"/>
  </w:num>
  <w:num w:numId="13" w16cid:durableId="1889030177">
    <w:abstractNumId w:val="7"/>
  </w:num>
  <w:num w:numId="14" w16cid:durableId="1118834734">
    <w:abstractNumId w:val="0"/>
  </w:num>
  <w:num w:numId="15" w16cid:durableId="2101636745">
    <w:abstractNumId w:val="6"/>
  </w:num>
  <w:num w:numId="16" w16cid:durableId="2033648085">
    <w:abstractNumId w:val="12"/>
  </w:num>
  <w:num w:numId="17" w16cid:durableId="814568580">
    <w:abstractNumId w:val="25"/>
  </w:num>
  <w:num w:numId="18" w16cid:durableId="469177122">
    <w:abstractNumId w:val="1"/>
  </w:num>
  <w:num w:numId="19" w16cid:durableId="1494295400">
    <w:abstractNumId w:val="18"/>
  </w:num>
  <w:num w:numId="20" w16cid:durableId="1929731307">
    <w:abstractNumId w:val="15"/>
  </w:num>
  <w:num w:numId="21" w16cid:durableId="1128860495">
    <w:abstractNumId w:val="16"/>
  </w:num>
  <w:num w:numId="22" w16cid:durableId="82994431">
    <w:abstractNumId w:val="14"/>
  </w:num>
  <w:num w:numId="23" w16cid:durableId="699282770">
    <w:abstractNumId w:val="10"/>
  </w:num>
  <w:num w:numId="24" w16cid:durableId="1859463915">
    <w:abstractNumId w:val="20"/>
  </w:num>
  <w:num w:numId="25" w16cid:durableId="199510447">
    <w:abstractNumId w:val="19"/>
  </w:num>
  <w:num w:numId="26" w16cid:durableId="774983421">
    <w:abstractNumId w:val="8"/>
  </w:num>
  <w:num w:numId="27" w16cid:durableId="1794976684">
    <w:abstractNumId w:val="24"/>
  </w:num>
  <w:num w:numId="28" w16cid:durableId="1303194874">
    <w:abstractNumId w:val="11"/>
  </w:num>
  <w:num w:numId="29" w16cid:durableId="20121752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D49"/>
    <w:rsid w:val="00013CC2"/>
    <w:rsid w:val="00025D49"/>
    <w:rsid w:val="000454FD"/>
    <w:rsid w:val="0006166F"/>
    <w:rsid w:val="00070716"/>
    <w:rsid w:val="00070876"/>
    <w:rsid w:val="00084A88"/>
    <w:rsid w:val="00087C48"/>
    <w:rsid w:val="00096ED0"/>
    <w:rsid w:val="000A6641"/>
    <w:rsid w:val="000B1BB8"/>
    <w:rsid w:val="000B40B7"/>
    <w:rsid w:val="000D58E2"/>
    <w:rsid w:val="000F3CD6"/>
    <w:rsid w:val="00111BBC"/>
    <w:rsid w:val="00141E14"/>
    <w:rsid w:val="00183FC8"/>
    <w:rsid w:val="001C3211"/>
    <w:rsid w:val="001D56F9"/>
    <w:rsid w:val="001D75E0"/>
    <w:rsid w:val="001E42C3"/>
    <w:rsid w:val="001F7008"/>
    <w:rsid w:val="00201E91"/>
    <w:rsid w:val="0021696A"/>
    <w:rsid w:val="00252B34"/>
    <w:rsid w:val="0026106A"/>
    <w:rsid w:val="00265E38"/>
    <w:rsid w:val="002A4559"/>
    <w:rsid w:val="002C74B0"/>
    <w:rsid w:val="002D07E2"/>
    <w:rsid w:val="00307C81"/>
    <w:rsid w:val="00323E44"/>
    <w:rsid w:val="00326B3F"/>
    <w:rsid w:val="00335132"/>
    <w:rsid w:val="003374D4"/>
    <w:rsid w:val="00373DAB"/>
    <w:rsid w:val="0037425A"/>
    <w:rsid w:val="0037533F"/>
    <w:rsid w:val="00387E34"/>
    <w:rsid w:val="00393244"/>
    <w:rsid w:val="003B102B"/>
    <w:rsid w:val="003B4C03"/>
    <w:rsid w:val="003E2C2F"/>
    <w:rsid w:val="00404855"/>
    <w:rsid w:val="0041387C"/>
    <w:rsid w:val="004231AB"/>
    <w:rsid w:val="004323A9"/>
    <w:rsid w:val="00432CF7"/>
    <w:rsid w:val="004375F6"/>
    <w:rsid w:val="004543AD"/>
    <w:rsid w:val="00462CBF"/>
    <w:rsid w:val="0049739F"/>
    <w:rsid w:val="004C5B54"/>
    <w:rsid w:val="004D51B4"/>
    <w:rsid w:val="00500637"/>
    <w:rsid w:val="00502AF5"/>
    <w:rsid w:val="00502F36"/>
    <w:rsid w:val="00504AD8"/>
    <w:rsid w:val="00514EBD"/>
    <w:rsid w:val="0052760E"/>
    <w:rsid w:val="00532829"/>
    <w:rsid w:val="00545523"/>
    <w:rsid w:val="00553D6E"/>
    <w:rsid w:val="005652E6"/>
    <w:rsid w:val="00575AEE"/>
    <w:rsid w:val="0059571C"/>
    <w:rsid w:val="005D0606"/>
    <w:rsid w:val="005D7EB5"/>
    <w:rsid w:val="005F62C3"/>
    <w:rsid w:val="006149A7"/>
    <w:rsid w:val="00617BFD"/>
    <w:rsid w:val="006318C2"/>
    <w:rsid w:val="00637DB2"/>
    <w:rsid w:val="0067672F"/>
    <w:rsid w:val="006777DD"/>
    <w:rsid w:val="006C696C"/>
    <w:rsid w:val="006C7C5E"/>
    <w:rsid w:val="00701E6C"/>
    <w:rsid w:val="00703FC9"/>
    <w:rsid w:val="007063CA"/>
    <w:rsid w:val="00706B49"/>
    <w:rsid w:val="00711DC2"/>
    <w:rsid w:val="007162DA"/>
    <w:rsid w:val="007318D6"/>
    <w:rsid w:val="00732F51"/>
    <w:rsid w:val="007370FC"/>
    <w:rsid w:val="00743710"/>
    <w:rsid w:val="00755842"/>
    <w:rsid w:val="007622E3"/>
    <w:rsid w:val="00780BC1"/>
    <w:rsid w:val="00787269"/>
    <w:rsid w:val="00793986"/>
    <w:rsid w:val="007A3A13"/>
    <w:rsid w:val="007B3376"/>
    <w:rsid w:val="007B547E"/>
    <w:rsid w:val="007D428F"/>
    <w:rsid w:val="007F3D6E"/>
    <w:rsid w:val="007F598D"/>
    <w:rsid w:val="00802A6E"/>
    <w:rsid w:val="0080737F"/>
    <w:rsid w:val="008110CD"/>
    <w:rsid w:val="00821EC8"/>
    <w:rsid w:val="00835D10"/>
    <w:rsid w:val="00837FA4"/>
    <w:rsid w:val="008457C1"/>
    <w:rsid w:val="00853865"/>
    <w:rsid w:val="00860A74"/>
    <w:rsid w:val="008612EA"/>
    <w:rsid w:val="00861C81"/>
    <w:rsid w:val="008846AF"/>
    <w:rsid w:val="0089250C"/>
    <w:rsid w:val="008B4745"/>
    <w:rsid w:val="008E54EA"/>
    <w:rsid w:val="008F1A7F"/>
    <w:rsid w:val="0091455E"/>
    <w:rsid w:val="009233A0"/>
    <w:rsid w:val="009405B6"/>
    <w:rsid w:val="00946A01"/>
    <w:rsid w:val="00957973"/>
    <w:rsid w:val="009835BE"/>
    <w:rsid w:val="00993221"/>
    <w:rsid w:val="009A0415"/>
    <w:rsid w:val="009B0F3F"/>
    <w:rsid w:val="009C62EE"/>
    <w:rsid w:val="009E6283"/>
    <w:rsid w:val="00A017AE"/>
    <w:rsid w:val="00A02AE1"/>
    <w:rsid w:val="00A215DD"/>
    <w:rsid w:val="00A368AC"/>
    <w:rsid w:val="00A53B95"/>
    <w:rsid w:val="00A63E01"/>
    <w:rsid w:val="00A84F11"/>
    <w:rsid w:val="00A87160"/>
    <w:rsid w:val="00AA10BE"/>
    <w:rsid w:val="00AA3979"/>
    <w:rsid w:val="00AA5C7A"/>
    <w:rsid w:val="00AB7943"/>
    <w:rsid w:val="00AD1576"/>
    <w:rsid w:val="00AD455D"/>
    <w:rsid w:val="00AF78C2"/>
    <w:rsid w:val="00B100BA"/>
    <w:rsid w:val="00B10312"/>
    <w:rsid w:val="00B1772F"/>
    <w:rsid w:val="00B303E3"/>
    <w:rsid w:val="00B42F37"/>
    <w:rsid w:val="00B55236"/>
    <w:rsid w:val="00B818CB"/>
    <w:rsid w:val="00BA01D9"/>
    <w:rsid w:val="00BA0A07"/>
    <w:rsid w:val="00BC5583"/>
    <w:rsid w:val="00BC5667"/>
    <w:rsid w:val="00BC6E28"/>
    <w:rsid w:val="00BF1001"/>
    <w:rsid w:val="00BF6DA0"/>
    <w:rsid w:val="00C36333"/>
    <w:rsid w:val="00C56373"/>
    <w:rsid w:val="00C66852"/>
    <w:rsid w:val="00C71A93"/>
    <w:rsid w:val="00C77B7C"/>
    <w:rsid w:val="00C80BDF"/>
    <w:rsid w:val="00C82D6E"/>
    <w:rsid w:val="00C850EA"/>
    <w:rsid w:val="00C90618"/>
    <w:rsid w:val="00C91F61"/>
    <w:rsid w:val="00C931B9"/>
    <w:rsid w:val="00CA1523"/>
    <w:rsid w:val="00CB049D"/>
    <w:rsid w:val="00CB5CB8"/>
    <w:rsid w:val="00CE0546"/>
    <w:rsid w:val="00D1083C"/>
    <w:rsid w:val="00D13AFA"/>
    <w:rsid w:val="00D46F64"/>
    <w:rsid w:val="00DB4035"/>
    <w:rsid w:val="00DC3B88"/>
    <w:rsid w:val="00DC4C2D"/>
    <w:rsid w:val="00DE3856"/>
    <w:rsid w:val="00DF5F0C"/>
    <w:rsid w:val="00DF713E"/>
    <w:rsid w:val="00E02D5F"/>
    <w:rsid w:val="00E043D7"/>
    <w:rsid w:val="00E410B5"/>
    <w:rsid w:val="00E447DE"/>
    <w:rsid w:val="00E632C7"/>
    <w:rsid w:val="00E652F1"/>
    <w:rsid w:val="00E7420A"/>
    <w:rsid w:val="00E93912"/>
    <w:rsid w:val="00EA0727"/>
    <w:rsid w:val="00EC4696"/>
    <w:rsid w:val="00EE0E41"/>
    <w:rsid w:val="00EE2F35"/>
    <w:rsid w:val="00EF08D1"/>
    <w:rsid w:val="00F03B15"/>
    <w:rsid w:val="00F13437"/>
    <w:rsid w:val="00F15751"/>
    <w:rsid w:val="00F2245C"/>
    <w:rsid w:val="00F264A5"/>
    <w:rsid w:val="00F31791"/>
    <w:rsid w:val="00F36D7D"/>
    <w:rsid w:val="00F55421"/>
    <w:rsid w:val="00F61215"/>
    <w:rsid w:val="00F63278"/>
    <w:rsid w:val="00F736F3"/>
    <w:rsid w:val="00F90CCA"/>
    <w:rsid w:val="00FA743B"/>
    <w:rsid w:val="00FB3D16"/>
    <w:rsid w:val="00FB4374"/>
    <w:rsid w:val="00FB704D"/>
    <w:rsid w:val="00FB7D00"/>
    <w:rsid w:val="00FD4A15"/>
    <w:rsid w:val="00FF080E"/>
    <w:rsid w:val="00FF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8C9F"/>
  <w15:docId w15:val="{3AE38683-F256-49E6-9B8F-903968A1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8C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34"/>
    <w:qFormat/>
    <w:rsid w:val="00E043D7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rmcmrckh">
    <w:name w:val="rmcmrckh"/>
    <w:basedOn w:val="Normal"/>
    <w:rsid w:val="00E0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ser-name">
    <w:name w:val="user-name"/>
    <w:basedOn w:val="DefaultParagraphFont"/>
    <w:rsid w:val="00E043D7"/>
    <w:rPr>
      <w:rFonts w:ascii="Times New Roman" w:hAnsi="Times New Roman" w:cs="Times New Roman" w:hint="default"/>
    </w:rPr>
  </w:style>
  <w:style w:type="paragraph" w:styleId="Header">
    <w:name w:val="header"/>
    <w:basedOn w:val="Normal"/>
    <w:link w:val="Head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A6E"/>
  </w:style>
  <w:style w:type="paragraph" w:styleId="Footer">
    <w:name w:val="footer"/>
    <w:basedOn w:val="Normal"/>
    <w:link w:val="Foot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A6E"/>
  </w:style>
  <w:style w:type="paragraph" w:styleId="BalloonText">
    <w:name w:val="Balloon Text"/>
    <w:basedOn w:val="Normal"/>
    <w:link w:val="BalloonTextChar"/>
    <w:uiPriority w:val="99"/>
    <w:semiHidden/>
    <w:unhideWhenUsed/>
    <w:rsid w:val="0080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3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8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829"/>
    <w:rPr>
      <w:b/>
      <w:bCs/>
      <w:sz w:val="20"/>
      <w:szCs w:val="20"/>
    </w:r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34"/>
    <w:qFormat/>
    <w:locked/>
    <w:rsid w:val="00755842"/>
    <w:rPr>
      <w:rFonts w:ascii="Calibri" w:eastAsia="Times New Roman" w:hAnsi="Calibri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083C"/>
    <w:pPr>
      <w:suppressAutoHyphens/>
      <w:spacing w:after="120" w:line="259" w:lineRule="auto"/>
      <w:ind w:left="360"/>
    </w:pPr>
    <w:rPr>
      <w:rFonts w:ascii="Calibri" w:eastAsia="Calibri" w:hAnsi="Calibri"/>
      <w:color w:val="00000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083C"/>
    <w:rPr>
      <w:rFonts w:ascii="Calibri" w:eastAsia="Calibri" w:hAnsi="Calibri"/>
      <w:color w:val="00000A"/>
    </w:rPr>
  </w:style>
  <w:style w:type="paragraph" w:styleId="Revision">
    <w:name w:val="Revision"/>
    <w:hidden/>
    <w:uiPriority w:val="99"/>
    <w:semiHidden/>
    <w:rsid w:val="00F13437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99"/>
    <w:semiHidden/>
    <w:unhideWhenUsed/>
    <w:rsid w:val="005652E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2E6"/>
  </w:style>
  <w:style w:type="character" w:customStyle="1" w:styleId="mechtex">
    <w:name w:val="mechtex Знак"/>
    <w:link w:val="mechtex0"/>
    <w:uiPriority w:val="99"/>
    <w:locked/>
    <w:rsid w:val="00F2245C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uiPriority w:val="99"/>
    <w:qFormat/>
    <w:rsid w:val="00F2245C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3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8E7F6-2385-4DC6-A1E5-B04D9743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Papyan</dc:creator>
  <cp:keywords>https:/mul2-mta.gov.am/tasks/1017910/oneclick/1.6Ampopatert.docx?token=77c79a6187692aa3cd457338e68a7add</cp:keywords>
  <dc:description/>
  <cp:lastModifiedBy>Hovhannes Abrahamyan</cp:lastModifiedBy>
  <cp:revision>3</cp:revision>
  <cp:lastPrinted>2022-08-12T10:21:00Z</cp:lastPrinted>
  <dcterms:created xsi:type="dcterms:W3CDTF">2024-01-25T10:50:00Z</dcterms:created>
  <dcterms:modified xsi:type="dcterms:W3CDTF">2024-01-26T10:58:00Z</dcterms:modified>
</cp:coreProperties>
</file>