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B3BE5" w14:textId="5F11FE85" w:rsidR="00F12C76" w:rsidRPr="00CE49B4" w:rsidRDefault="002A5E3E" w:rsidP="002A5E3E">
      <w:pPr>
        <w:spacing w:after="0"/>
        <w:jc w:val="center"/>
        <w:rPr>
          <w:b/>
          <w:bCs/>
          <w:lang w:val="hy-AM"/>
        </w:rPr>
      </w:pPr>
      <w:r w:rsidRPr="00CE49B4">
        <w:rPr>
          <w:b/>
          <w:bCs/>
          <w:lang w:val="hy-AM"/>
        </w:rPr>
        <w:t>ՀԻՄՆԱՎՈՐՈՒՄ</w:t>
      </w:r>
    </w:p>
    <w:p w14:paraId="4565AE47" w14:textId="77777777" w:rsidR="002A5E3E" w:rsidRPr="00CE49B4" w:rsidRDefault="002A5E3E" w:rsidP="002A5E3E">
      <w:pPr>
        <w:spacing w:after="0"/>
        <w:jc w:val="center"/>
        <w:rPr>
          <w:b/>
          <w:bCs/>
          <w:lang w:val="hy-AM"/>
        </w:rPr>
      </w:pPr>
    </w:p>
    <w:p w14:paraId="72A587C2" w14:textId="1B7BE740" w:rsidR="00601EC7" w:rsidRPr="00CE49B4" w:rsidRDefault="00601EC7" w:rsidP="00601EC7">
      <w:pPr>
        <w:spacing w:after="0" w:line="360" w:lineRule="auto"/>
        <w:jc w:val="center"/>
        <w:rPr>
          <w:b/>
          <w:bCs/>
          <w:lang w:val="hy-AM"/>
        </w:rPr>
      </w:pPr>
      <w:r w:rsidRPr="00CE49B4">
        <w:rPr>
          <w:b/>
          <w:bCs/>
          <w:lang w:val="hy-AM"/>
        </w:rPr>
        <w:t xml:space="preserve">«ՀԱՅԱՍՏԱՆԻ ՀԱՆՐԱՊԵՏՈՒԹՅԱՆ ԿԱՌԱՎԱՐՈՒԹՅԱՆ 2006 ԹՎԱԿԱՆԻ ՀՈՒԼԻՍԻ 27-Ի № 1098-Ն ՈՐՈՇՄԱՆ ՄԵՋ ՓՈՓՈԽՈՒԹՅՈՒՆՆԵՐ </w:t>
      </w:r>
    </w:p>
    <w:p w14:paraId="5030B7E4" w14:textId="774A4776" w:rsidR="002A5E3E" w:rsidRPr="00CE49B4" w:rsidRDefault="00601EC7" w:rsidP="00601EC7">
      <w:pPr>
        <w:spacing w:after="0" w:line="360" w:lineRule="auto"/>
        <w:jc w:val="center"/>
        <w:rPr>
          <w:b/>
          <w:bCs/>
          <w:lang w:val="hy-AM"/>
        </w:rPr>
      </w:pPr>
      <w:r w:rsidRPr="00CE49B4">
        <w:rPr>
          <w:b/>
          <w:bCs/>
          <w:lang w:val="hy-AM"/>
        </w:rPr>
        <w:t xml:space="preserve">ԿԱՏԱՐԵԼՈՒ ՄԱՍԻՆ» ԿԱՌԱՎԱՐՈՒԹՅԱՆ </w:t>
      </w:r>
      <w:r w:rsidR="002A5E3E" w:rsidRPr="00CE49B4">
        <w:rPr>
          <w:b/>
          <w:bCs/>
          <w:lang w:val="hy-AM"/>
        </w:rPr>
        <w:t>ՈՐՈՇՄԱՆ ԸՆԴՈՒՆՄԱՆ</w:t>
      </w:r>
    </w:p>
    <w:p w14:paraId="249B8783" w14:textId="77777777" w:rsidR="002A5E3E" w:rsidRDefault="002A5E3E" w:rsidP="002A5E3E">
      <w:pPr>
        <w:spacing w:after="0"/>
        <w:jc w:val="center"/>
        <w:rPr>
          <w:lang w:val="hy-AM"/>
        </w:rPr>
      </w:pPr>
    </w:p>
    <w:p w14:paraId="0DC0D108" w14:textId="23E50188" w:rsidR="00E839C9" w:rsidRPr="00A9692C" w:rsidRDefault="00E839C9" w:rsidP="00E839C9">
      <w:pPr>
        <w:pStyle w:val="BodyText"/>
        <w:numPr>
          <w:ilvl w:val="0"/>
          <w:numId w:val="4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lang w:val="fr-FR"/>
        </w:rPr>
      </w:pPr>
      <w:proofErr w:type="spellStart"/>
      <w:r w:rsidRPr="00747B50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747B5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747B50">
        <w:rPr>
          <w:rFonts w:ascii="GHEA Grapalat" w:hAnsi="GHEA Grapalat" w:cs="Sylfaen"/>
          <w:b/>
          <w:lang w:val="fr-FR"/>
        </w:rPr>
        <w:t>ակտի</w:t>
      </w:r>
      <w:proofErr w:type="spellEnd"/>
      <w:r w:rsidRPr="00747B5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747B50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747B50">
        <w:rPr>
          <w:rFonts w:ascii="GHEA Grapalat" w:hAnsi="GHEA Grapalat" w:cs="Sylfaen"/>
          <w:b/>
          <w:lang w:val="fr-FR"/>
        </w:rPr>
        <w:t xml:space="preserve"> (</w:t>
      </w:r>
      <w:proofErr w:type="spellStart"/>
      <w:r w:rsidRPr="00747B50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747B50">
        <w:rPr>
          <w:rFonts w:ascii="GHEA Grapalat" w:hAnsi="GHEA Grapalat" w:cs="Sylfaen"/>
          <w:b/>
          <w:lang w:val="fr-FR"/>
        </w:rPr>
        <w:t>).</w:t>
      </w:r>
      <w:r w:rsidRPr="00747B50">
        <w:rPr>
          <w:rFonts w:ascii="GHEA Grapalat" w:hAnsi="GHEA Grapalat"/>
          <w:lang w:val="fr-FR"/>
        </w:rPr>
        <w:t xml:space="preserve"> </w:t>
      </w:r>
      <w:proofErr w:type="spellStart"/>
      <w:r w:rsidRPr="00747B50">
        <w:rPr>
          <w:rFonts w:ascii="GHEA Grapalat" w:hAnsi="GHEA Grapalat" w:cs="Sylfaen"/>
          <w:lang w:val="fr-FR"/>
        </w:rPr>
        <w:t>Նախագիծը</w:t>
      </w:r>
      <w:proofErr w:type="spellEnd"/>
      <w:r w:rsidRPr="00747B50">
        <w:rPr>
          <w:rFonts w:ascii="GHEA Grapalat" w:hAnsi="GHEA Grapalat" w:cs="Sylfaen"/>
          <w:lang w:val="fr-FR"/>
        </w:rPr>
        <w:t xml:space="preserve"> </w:t>
      </w:r>
      <w:proofErr w:type="spellStart"/>
      <w:r w:rsidRPr="00747B50">
        <w:rPr>
          <w:rFonts w:ascii="GHEA Grapalat" w:hAnsi="GHEA Grapalat" w:cs="Sylfaen"/>
          <w:lang w:val="fr-FR"/>
        </w:rPr>
        <w:t>մշակվել</w:t>
      </w:r>
      <w:proofErr w:type="spellEnd"/>
      <w:r w:rsidRPr="00747B50">
        <w:rPr>
          <w:rFonts w:ascii="GHEA Grapalat" w:hAnsi="GHEA Grapalat" w:cs="Sylfaen"/>
          <w:lang w:val="fr-FR"/>
        </w:rPr>
        <w:t xml:space="preserve"> է </w:t>
      </w:r>
      <w:r w:rsidRPr="00A9692C">
        <w:rPr>
          <w:rFonts w:ascii="GHEA Grapalat" w:hAnsi="GHEA Grapalat" w:cs="Sylfaen"/>
          <w:lang w:val="hy-AM"/>
        </w:rPr>
        <w:t>ՀՀ Ազգային Ժողովի կողմից 202</w:t>
      </w:r>
      <w:r w:rsidR="00A9692C" w:rsidRPr="00A9692C">
        <w:rPr>
          <w:rFonts w:ascii="GHEA Grapalat" w:hAnsi="GHEA Grapalat" w:cs="Sylfaen"/>
          <w:lang w:val="hy-AM"/>
        </w:rPr>
        <w:t>3</w:t>
      </w:r>
      <w:r w:rsidRPr="00A9692C">
        <w:rPr>
          <w:rFonts w:ascii="GHEA Grapalat" w:hAnsi="GHEA Grapalat" w:cs="Sylfaen"/>
          <w:lang w:val="hy-AM"/>
        </w:rPr>
        <w:t xml:space="preserve"> թվա</w:t>
      </w:r>
      <w:r w:rsidRPr="00A9692C">
        <w:rPr>
          <w:rFonts w:ascii="GHEA Grapalat" w:hAnsi="GHEA Grapalat" w:cs="Sylfaen"/>
          <w:lang w:val="hy-AM"/>
        </w:rPr>
        <w:softHyphen/>
        <w:t xml:space="preserve">կանի </w:t>
      </w:r>
      <w:r w:rsidR="00A9692C" w:rsidRPr="00A9692C">
        <w:rPr>
          <w:rFonts w:ascii="GHEA Grapalat" w:hAnsi="GHEA Grapalat" w:cs="Sylfaen"/>
          <w:lang w:val="hy-AM"/>
        </w:rPr>
        <w:t>սեպտեմբերի 12</w:t>
      </w:r>
      <w:r w:rsidRPr="00A9692C">
        <w:rPr>
          <w:rFonts w:ascii="GHEA Grapalat" w:hAnsi="GHEA Grapalat" w:cs="Sylfaen"/>
          <w:lang w:val="hy-AM"/>
        </w:rPr>
        <w:t>-ին ընդուն</w:t>
      </w:r>
      <w:r w:rsidRPr="00A9692C">
        <w:rPr>
          <w:rFonts w:ascii="GHEA Grapalat" w:hAnsi="GHEA Grapalat" w:cs="Sylfaen"/>
          <w:lang w:val="hy-AM"/>
        </w:rPr>
        <w:softHyphen/>
      </w:r>
      <w:r w:rsidRPr="00A9692C">
        <w:rPr>
          <w:rFonts w:ascii="GHEA Grapalat" w:hAnsi="GHEA Grapalat" w:cs="Sylfaen"/>
          <w:lang w:val="hy-AM"/>
        </w:rPr>
        <w:softHyphen/>
      </w:r>
      <w:r w:rsidRPr="00A9692C">
        <w:rPr>
          <w:rFonts w:ascii="GHEA Grapalat" w:hAnsi="GHEA Grapalat" w:cs="Sylfaen"/>
          <w:lang w:val="hy-AM"/>
        </w:rPr>
        <w:softHyphen/>
      </w:r>
      <w:r w:rsidRPr="00A9692C">
        <w:rPr>
          <w:rFonts w:ascii="GHEA Grapalat" w:hAnsi="GHEA Grapalat" w:cs="Sylfaen"/>
          <w:lang w:val="fr-FR"/>
        </w:rPr>
        <w:softHyphen/>
      </w:r>
      <w:r w:rsidRPr="00A9692C">
        <w:rPr>
          <w:rFonts w:ascii="GHEA Grapalat" w:hAnsi="GHEA Grapalat" w:cs="Sylfaen"/>
          <w:lang w:val="hy-AM"/>
        </w:rPr>
        <w:t xml:space="preserve">ված` </w:t>
      </w:r>
      <w:r w:rsidR="00A9692C" w:rsidRPr="00A9692C">
        <w:rPr>
          <w:rFonts w:ascii="GHEA Grapalat" w:hAnsi="GHEA Grapalat"/>
          <w:lang w:val="hy-AM"/>
        </w:rPr>
        <w:t xml:space="preserve">«Հայաստանի Հանրապետության բյուջետային համակարգի մասին» օրենքում փոփոխություններ կատարելու մասին» 2023 թվականի սեպտեմբերի 12-ի ՀՕ-277-Ն, «Տեղական ինքնակառավարման մասին» օրենքում փոփոխություններ կատարելու մասին» 2023 թվականի սեպտեմբերի 12-ի ՀՕ-278-Ն, «Երևան քաղաքում տեղական ինքնակառավարման մասին» օրենքում փոփոխություններ և լրացում կատարելու մասին» 2023 թվականի սեպտեմբերի 12-ի ՀՕ-279-Ն, «Պետական գույքի մասնավորեցման (սեփականաշնորհման) մասին» օրենքում փոփոխություն կատարելու մասին» 2023 թվականի սեպտեմբերի 12-ի ՀՕ-280-Ն օրենքների </w:t>
      </w:r>
      <w:r w:rsidRPr="00A9692C">
        <w:rPr>
          <w:rFonts w:ascii="GHEA Grapalat" w:hAnsi="GHEA Grapalat" w:cs="Sylfaen"/>
          <w:lang w:val="hy-AM"/>
        </w:rPr>
        <w:t>կիրար</w:t>
      </w:r>
      <w:r w:rsidRPr="00A9692C">
        <w:rPr>
          <w:rFonts w:ascii="GHEA Grapalat" w:hAnsi="GHEA Grapalat" w:cs="Sylfaen"/>
          <w:lang w:val="hy-AM"/>
        </w:rPr>
        <w:softHyphen/>
      </w:r>
      <w:r w:rsidRPr="00A9692C">
        <w:rPr>
          <w:rFonts w:ascii="GHEA Grapalat" w:hAnsi="GHEA Grapalat" w:cs="Sylfaen"/>
          <w:lang w:val="fr-FR"/>
        </w:rPr>
        <w:softHyphen/>
      </w:r>
      <w:r w:rsidRPr="00A9692C">
        <w:rPr>
          <w:rFonts w:ascii="GHEA Grapalat" w:hAnsi="GHEA Grapalat" w:cs="Sylfaen"/>
          <w:lang w:val="fr-FR"/>
        </w:rPr>
        <w:softHyphen/>
      </w:r>
      <w:r w:rsidRPr="00A9692C">
        <w:rPr>
          <w:rFonts w:ascii="GHEA Grapalat" w:hAnsi="GHEA Grapalat" w:cs="Sylfaen"/>
          <w:lang w:val="hy-AM"/>
        </w:rPr>
        <w:t>կումն</w:t>
      </w:r>
      <w:r w:rsidRPr="00A9692C">
        <w:rPr>
          <w:rFonts w:ascii="GHEA Grapalat" w:hAnsi="GHEA Grapalat" w:cs="Sylfaen"/>
          <w:lang w:val="fr-FR"/>
        </w:rPr>
        <w:t xml:space="preserve"> </w:t>
      </w:r>
      <w:r w:rsidRPr="00A9692C">
        <w:rPr>
          <w:rFonts w:ascii="GHEA Grapalat" w:hAnsi="GHEA Grapalat" w:cs="Sylfaen"/>
          <w:lang w:val="hy-AM"/>
        </w:rPr>
        <w:t>ապա</w:t>
      </w:r>
      <w:r w:rsidRPr="00A9692C">
        <w:rPr>
          <w:rFonts w:ascii="GHEA Grapalat" w:hAnsi="GHEA Grapalat" w:cs="Sylfaen"/>
          <w:lang w:val="fr-FR"/>
        </w:rPr>
        <w:softHyphen/>
      </w:r>
      <w:r w:rsidRPr="00A9692C">
        <w:rPr>
          <w:rFonts w:ascii="GHEA Grapalat" w:hAnsi="GHEA Grapalat" w:cs="Sylfaen"/>
          <w:lang w:val="fr-FR"/>
        </w:rPr>
        <w:softHyphen/>
      </w:r>
      <w:r w:rsidRPr="00A9692C">
        <w:rPr>
          <w:rFonts w:ascii="GHEA Grapalat" w:hAnsi="GHEA Grapalat" w:cs="Sylfaen"/>
          <w:lang w:val="fr-FR"/>
        </w:rPr>
        <w:softHyphen/>
      </w:r>
      <w:r w:rsidRPr="00A9692C">
        <w:rPr>
          <w:rFonts w:ascii="GHEA Grapalat" w:hAnsi="GHEA Grapalat" w:cs="Sylfaen"/>
          <w:lang w:val="fr-FR"/>
        </w:rPr>
        <w:softHyphen/>
      </w:r>
      <w:r w:rsidRPr="00A9692C">
        <w:rPr>
          <w:rFonts w:ascii="GHEA Grapalat" w:hAnsi="GHEA Grapalat" w:cs="Sylfaen"/>
          <w:lang w:val="hy-AM"/>
        </w:rPr>
        <w:t>հովել</w:t>
      </w:r>
      <w:r w:rsidR="004A79F9">
        <w:rPr>
          <w:rFonts w:ascii="GHEA Grapalat" w:hAnsi="GHEA Grapalat" w:cs="Sylfaen"/>
          <w:lang w:val="hy-AM"/>
        </w:rPr>
        <w:t xml:space="preserve">ու, ինչպես նաև </w:t>
      </w:r>
      <w:r w:rsidR="004A79F9" w:rsidRPr="004A79F9">
        <w:rPr>
          <w:rFonts w:ascii="GHEA Grapalat" w:hAnsi="GHEA Grapalat" w:cs="Sylfaen"/>
          <w:lang w:val="hy-AM"/>
        </w:rPr>
        <w:t xml:space="preserve">Հայաստանի Հանրապետության </w:t>
      </w:r>
      <w:r w:rsidR="00FE72E2" w:rsidRPr="004A79F9">
        <w:rPr>
          <w:rFonts w:ascii="GHEA Grapalat" w:hAnsi="GHEA Grapalat" w:cs="Sylfaen"/>
          <w:lang w:val="hy-AM"/>
        </w:rPr>
        <w:t xml:space="preserve">կառավարության 2006 թվականի հուլիսի 27-ի </w:t>
      </w:r>
      <w:r w:rsidR="004A79F9" w:rsidRPr="004A79F9">
        <w:rPr>
          <w:rFonts w:ascii="GHEA Grapalat" w:hAnsi="GHEA Grapalat" w:cs="Sylfaen"/>
          <w:lang w:val="hy-AM"/>
        </w:rPr>
        <w:t xml:space="preserve">№1098-Ն </w:t>
      </w:r>
      <w:r w:rsidR="00FE72E2" w:rsidRPr="004A79F9">
        <w:rPr>
          <w:rFonts w:ascii="GHEA Grapalat" w:hAnsi="GHEA Grapalat" w:cs="Sylfaen"/>
          <w:lang w:val="hy-AM"/>
        </w:rPr>
        <w:t>որոշման մեջ</w:t>
      </w:r>
      <w:r w:rsidR="00FE72E2">
        <w:rPr>
          <w:rFonts w:ascii="GHEA Grapalat" w:hAnsi="GHEA Grapalat" w:cs="Sylfaen"/>
          <w:lang w:val="hy-AM"/>
        </w:rPr>
        <w:t xml:space="preserve"> առկա հասկացությունները</w:t>
      </w:r>
      <w:r w:rsidR="00FE72E2" w:rsidRPr="004A79F9">
        <w:rPr>
          <w:rFonts w:ascii="GHEA Grapalat" w:hAnsi="GHEA Grapalat" w:cs="Sylfaen"/>
          <w:lang w:val="hy-AM"/>
        </w:rPr>
        <w:t xml:space="preserve"> </w:t>
      </w:r>
      <w:r w:rsidR="00FE72E2">
        <w:rPr>
          <w:rFonts w:ascii="GHEA Grapalat" w:hAnsi="GHEA Grapalat" w:cs="Sylfaen"/>
          <w:lang w:val="hy-AM"/>
        </w:rPr>
        <w:t>ներկայիս օրենսդրությանը համապատասխանեցնելու նպատակով</w:t>
      </w:r>
      <w:r w:rsidRPr="00A9692C">
        <w:rPr>
          <w:rFonts w:ascii="GHEA Grapalat" w:hAnsi="GHEA Grapalat" w:cs="Sylfaen"/>
          <w:lang w:val="fr-FR"/>
        </w:rPr>
        <w:t>:</w:t>
      </w:r>
    </w:p>
    <w:p w14:paraId="391FCA04" w14:textId="643ADACC" w:rsidR="00E839C9" w:rsidRPr="00E0213B" w:rsidRDefault="00E839C9" w:rsidP="00E839C9">
      <w:pPr>
        <w:pStyle w:val="BodyText"/>
        <w:numPr>
          <w:ilvl w:val="0"/>
          <w:numId w:val="4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lang w:val="fr-FR"/>
        </w:rPr>
      </w:pPr>
      <w:proofErr w:type="spellStart"/>
      <w:r w:rsidRPr="005875A9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Pr="005875A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875A9">
        <w:rPr>
          <w:rFonts w:ascii="GHEA Grapalat" w:hAnsi="GHEA Grapalat" w:cs="Sylfaen"/>
          <w:b/>
          <w:lang w:val="fr-FR"/>
        </w:rPr>
        <w:t>հարաբերությունների</w:t>
      </w:r>
      <w:proofErr w:type="spellEnd"/>
      <w:r w:rsidRPr="005875A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875A9">
        <w:rPr>
          <w:rFonts w:ascii="GHEA Grapalat" w:hAnsi="GHEA Grapalat" w:cs="Sylfaen"/>
          <w:b/>
          <w:lang w:val="fr-FR"/>
        </w:rPr>
        <w:t>ներկա</w:t>
      </w:r>
      <w:proofErr w:type="spellEnd"/>
      <w:r w:rsidRPr="005875A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875A9">
        <w:rPr>
          <w:rFonts w:ascii="GHEA Grapalat" w:hAnsi="GHEA Grapalat" w:cs="Sylfaen"/>
          <w:b/>
          <w:lang w:val="fr-FR"/>
        </w:rPr>
        <w:t>վիճակը</w:t>
      </w:r>
      <w:proofErr w:type="spellEnd"/>
      <w:r w:rsidRPr="005875A9">
        <w:rPr>
          <w:rFonts w:ascii="GHEA Grapalat" w:hAnsi="GHEA Grapalat" w:cs="Sylfaen"/>
          <w:b/>
          <w:lang w:val="fr-FR"/>
        </w:rPr>
        <w:t xml:space="preserve"> </w:t>
      </w:r>
      <w:r w:rsidRPr="00E0213B">
        <w:rPr>
          <w:rFonts w:ascii="GHEA Grapalat" w:hAnsi="GHEA Grapalat" w:cs="Sylfaen"/>
          <w:b/>
          <w:lang w:val="fr-FR"/>
        </w:rPr>
        <w:t>և</w:t>
      </w:r>
      <w:r w:rsidRPr="005875A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875A9">
        <w:rPr>
          <w:rFonts w:ascii="GHEA Grapalat" w:hAnsi="GHEA Grapalat" w:cs="Sylfaen"/>
          <w:b/>
          <w:lang w:val="fr-FR"/>
        </w:rPr>
        <w:t>առկա</w:t>
      </w:r>
      <w:proofErr w:type="spellEnd"/>
      <w:r w:rsidRPr="005875A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875A9">
        <w:rPr>
          <w:rFonts w:ascii="GHEA Grapalat" w:hAnsi="GHEA Grapalat" w:cs="Sylfaen"/>
          <w:b/>
          <w:lang w:val="fr-FR"/>
        </w:rPr>
        <w:t>խնդիրները</w:t>
      </w:r>
      <w:proofErr w:type="spellEnd"/>
      <w:r w:rsidRPr="005875A9">
        <w:rPr>
          <w:rFonts w:ascii="GHEA Grapalat" w:hAnsi="GHEA Grapalat" w:cs="Sylfaen"/>
          <w:b/>
          <w:lang w:val="fr-FR"/>
        </w:rPr>
        <w:t>.</w:t>
      </w:r>
      <w:r w:rsidRPr="00E0213B">
        <w:rPr>
          <w:rFonts w:ascii="GHEA Grapalat" w:hAnsi="GHEA Grapalat" w:cs="Sylfaen"/>
          <w:b/>
          <w:lang w:val="fr-FR"/>
        </w:rPr>
        <w:t xml:space="preserve"> </w:t>
      </w:r>
      <w:r w:rsidRPr="00E0213B">
        <w:rPr>
          <w:rFonts w:ascii="GHEA Grapalat" w:hAnsi="GHEA Grapalat" w:cs="Sylfaen"/>
          <w:lang w:val="fr-FR"/>
        </w:rPr>
        <w:t xml:space="preserve">ՀՀ </w:t>
      </w:r>
      <w:proofErr w:type="spellStart"/>
      <w:r w:rsidRPr="00E0213B">
        <w:rPr>
          <w:rFonts w:ascii="GHEA Grapalat" w:hAnsi="GHEA Grapalat" w:cs="Sylfaen"/>
          <w:lang w:val="fr-FR"/>
        </w:rPr>
        <w:t>Ազգա</w:t>
      </w:r>
      <w:r w:rsidRPr="00E0213B">
        <w:rPr>
          <w:rFonts w:ascii="GHEA Grapalat" w:hAnsi="GHEA Grapalat" w:cs="Sylfaen"/>
          <w:lang w:val="fr-FR"/>
        </w:rPr>
        <w:softHyphen/>
        <w:t>յին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Ժո</w:t>
      </w:r>
      <w:r w:rsidRPr="00E0213B">
        <w:rPr>
          <w:rFonts w:ascii="GHEA Grapalat" w:hAnsi="GHEA Grapalat" w:cs="Sylfaen"/>
          <w:lang w:val="fr-FR"/>
        </w:rPr>
        <w:softHyphen/>
        <w:t>ղո</w:t>
      </w:r>
      <w:r w:rsidRPr="00E0213B">
        <w:rPr>
          <w:rFonts w:ascii="GHEA Grapalat" w:hAnsi="GHEA Grapalat" w:cs="Sylfaen"/>
          <w:lang w:val="fr-FR"/>
        </w:rPr>
        <w:softHyphen/>
        <w:t>վի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կող</w:t>
      </w:r>
      <w:r w:rsidRPr="00E0213B">
        <w:rPr>
          <w:rFonts w:ascii="GHEA Grapalat" w:hAnsi="GHEA Grapalat" w:cs="Sylfaen"/>
          <w:lang w:val="fr-FR"/>
        </w:rPr>
        <w:softHyphen/>
        <w:t>մից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վերոնշյալ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օրենքների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ընդուն</w:t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  <w:t>մամբ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պայ</w:t>
      </w:r>
      <w:r w:rsidRPr="00E0213B">
        <w:rPr>
          <w:rFonts w:ascii="GHEA Grapalat" w:hAnsi="GHEA Grapalat" w:cs="Sylfaen"/>
          <w:lang w:val="fr-FR"/>
        </w:rPr>
        <w:softHyphen/>
        <w:t>մա</w:t>
      </w:r>
      <w:r w:rsidRPr="00E0213B">
        <w:rPr>
          <w:rFonts w:ascii="GHEA Grapalat" w:hAnsi="GHEA Grapalat" w:cs="Sylfaen"/>
          <w:lang w:val="fr-FR"/>
        </w:rPr>
        <w:softHyphen/>
        <w:t>նա</w:t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  <w:t>վոր</w:t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  <w:t>ված</w:t>
      </w:r>
      <w:proofErr w:type="spellEnd"/>
      <w:r w:rsidRPr="00E0213B">
        <w:rPr>
          <w:rFonts w:ascii="GHEA Grapalat" w:hAnsi="GHEA Grapalat" w:cs="Sylfaen"/>
          <w:lang w:val="fr-FR"/>
        </w:rPr>
        <w:t xml:space="preserve">՝ </w:t>
      </w:r>
      <w:proofErr w:type="spellStart"/>
      <w:r w:rsidRPr="00E0213B">
        <w:rPr>
          <w:rFonts w:ascii="GHEA Grapalat" w:hAnsi="GHEA Grapalat" w:cs="Sylfaen"/>
          <w:lang w:val="fr-FR"/>
        </w:rPr>
        <w:t>անհրա</w:t>
      </w:r>
      <w:r w:rsidRPr="00E0213B">
        <w:rPr>
          <w:rFonts w:ascii="GHEA Grapalat" w:hAnsi="GHEA Grapalat" w:cs="Sylfaen"/>
          <w:lang w:val="fr-FR"/>
        </w:rPr>
        <w:softHyphen/>
        <w:t>ժեշ</w:t>
      </w:r>
      <w:r w:rsidRPr="00E0213B">
        <w:rPr>
          <w:rFonts w:ascii="GHEA Grapalat" w:hAnsi="GHEA Grapalat" w:cs="Sylfaen"/>
          <w:lang w:val="fr-FR"/>
        </w:rPr>
        <w:softHyphen/>
        <w:t>տ</w:t>
      </w:r>
      <w:proofErr w:type="spellEnd"/>
      <w:r w:rsidRPr="00E0213B">
        <w:rPr>
          <w:rFonts w:ascii="GHEA Grapalat" w:hAnsi="GHEA Grapalat" w:cs="Sylfaen"/>
          <w:lang w:val="fr-FR"/>
        </w:rPr>
        <w:t xml:space="preserve"> է </w:t>
      </w:r>
      <w:proofErr w:type="spellStart"/>
      <w:r w:rsidRPr="00E0213B">
        <w:rPr>
          <w:rFonts w:ascii="GHEA Grapalat" w:hAnsi="GHEA Grapalat" w:cs="Sylfaen"/>
          <w:lang w:val="fr-FR"/>
        </w:rPr>
        <w:t>մշա</w:t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  <w:t>կել</w:t>
      </w:r>
      <w:proofErr w:type="spellEnd"/>
      <w:proofErr w:type="gramStart"/>
      <w:r w:rsidRPr="00E0213B">
        <w:rPr>
          <w:rFonts w:ascii="GHEA Grapalat" w:hAnsi="GHEA Grapalat" w:cs="Sylfaen"/>
          <w:lang w:val="fr-FR"/>
        </w:rPr>
        <w:t xml:space="preserve"> </w:t>
      </w:r>
      <w:r w:rsidR="00F36D28">
        <w:rPr>
          <w:rFonts w:ascii="GHEA Grapalat" w:hAnsi="GHEA Grapalat" w:cs="Sylfaen"/>
          <w:lang w:val="hy-AM"/>
        </w:rPr>
        <w:t>«Հայաստանի</w:t>
      </w:r>
      <w:proofErr w:type="gramEnd"/>
      <w:r w:rsidR="00F36D28">
        <w:rPr>
          <w:rFonts w:ascii="GHEA Grapalat" w:hAnsi="GHEA Grapalat" w:cs="Sylfaen"/>
          <w:lang w:val="hy-AM"/>
        </w:rPr>
        <w:t xml:space="preserve"> Հանրապետության կառավարության 2006 թվականի №1098-Ն որոշման մեջ փոփոխություններ կատարելու մասին» </w:t>
      </w:r>
      <w:r w:rsidR="00F36D28" w:rsidRPr="009A5F79">
        <w:rPr>
          <w:rFonts w:ascii="GHEA Grapalat" w:hAnsi="GHEA Grapalat" w:cs="Sylfaen"/>
          <w:lang w:val="hy-AM"/>
        </w:rPr>
        <w:t>Կառավարության որոշման նախագիծ</w:t>
      </w:r>
      <w:r w:rsidRPr="00E0213B">
        <w:rPr>
          <w:rFonts w:ascii="GHEA Grapalat" w:hAnsi="GHEA Grapalat" w:cs="Sylfaen"/>
          <w:lang w:val="fr-FR"/>
        </w:rPr>
        <w:t xml:space="preserve">, </w:t>
      </w:r>
      <w:proofErr w:type="spellStart"/>
      <w:r w:rsidRPr="00E0213B">
        <w:rPr>
          <w:rFonts w:ascii="GHEA Grapalat" w:hAnsi="GHEA Grapalat" w:cs="Sylfaen"/>
          <w:lang w:val="fr-FR"/>
        </w:rPr>
        <w:t>որոնցով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կապա</w:t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  <w:t>հովվի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դրանց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կիրար</w:t>
      </w:r>
      <w:r w:rsidRPr="00E0213B">
        <w:rPr>
          <w:rFonts w:ascii="GHEA Grapalat" w:hAnsi="GHEA Grapalat" w:cs="Sylfaen"/>
          <w:lang w:val="fr-FR"/>
        </w:rPr>
        <w:softHyphen/>
        <w:t>կումը</w:t>
      </w:r>
      <w:proofErr w:type="spellEnd"/>
      <w:r w:rsidRPr="00E0213B">
        <w:rPr>
          <w:rFonts w:ascii="GHEA Grapalat" w:hAnsi="GHEA Grapalat" w:cs="Sylfaen"/>
          <w:lang w:val="fr-FR"/>
        </w:rPr>
        <w:t>:</w:t>
      </w:r>
    </w:p>
    <w:p w14:paraId="1395D871" w14:textId="19EAD0EB" w:rsidR="00E839C9" w:rsidRPr="00E0213B" w:rsidRDefault="00E839C9" w:rsidP="00E839C9">
      <w:pPr>
        <w:pStyle w:val="BodyText"/>
        <w:numPr>
          <w:ilvl w:val="0"/>
          <w:numId w:val="4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E0213B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E0213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E0213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E0213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E0213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E0213B">
        <w:rPr>
          <w:rFonts w:ascii="GHEA Grapalat" w:hAnsi="GHEA Grapalat" w:cs="Sylfaen"/>
          <w:b/>
          <w:lang w:val="fr-FR"/>
        </w:rPr>
        <w:t xml:space="preserve"> </w:t>
      </w:r>
      <w:r w:rsidRPr="005711A0">
        <w:rPr>
          <w:rFonts w:ascii="GHEA Grapalat" w:hAnsi="GHEA Grapalat" w:cs="Sylfaen"/>
          <w:b/>
          <w:lang w:val="fr-FR"/>
        </w:rPr>
        <w:t>և</w:t>
      </w:r>
      <w:r w:rsidRPr="00E0213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b/>
          <w:lang w:val="fr-FR"/>
        </w:rPr>
        <w:t>անձինք</w:t>
      </w:r>
      <w:proofErr w:type="spellEnd"/>
      <w:r w:rsidRPr="00E0213B">
        <w:rPr>
          <w:rFonts w:ascii="GHEA Grapalat" w:hAnsi="GHEA Grapalat" w:cs="Sylfaen"/>
          <w:b/>
          <w:lang w:val="fr-FR"/>
        </w:rPr>
        <w:t xml:space="preserve">. </w:t>
      </w:r>
      <w:proofErr w:type="spellStart"/>
      <w:r w:rsidRPr="00E0213B">
        <w:rPr>
          <w:rFonts w:ascii="GHEA Grapalat" w:hAnsi="GHEA Grapalat" w:cs="Sylfaen"/>
          <w:lang w:val="fr-FR"/>
        </w:rPr>
        <w:t>Նա</w:t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  <w:t>խա</w:t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</w:r>
      <w:r w:rsidRPr="00E0213B">
        <w:rPr>
          <w:rFonts w:ascii="GHEA Grapalat" w:hAnsi="GHEA Grapalat" w:cs="Sylfaen"/>
          <w:lang w:val="fr-FR"/>
        </w:rPr>
        <w:softHyphen/>
        <w:t>գի</w:t>
      </w:r>
      <w:r w:rsidRPr="00E0213B">
        <w:rPr>
          <w:rFonts w:ascii="GHEA Grapalat" w:hAnsi="GHEA Grapalat" w:cs="Sylfaen"/>
          <w:lang w:val="fr-FR"/>
        </w:rPr>
        <w:softHyphen/>
        <w:t>ծը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r w:rsidRPr="00E0213B">
        <w:rPr>
          <w:rFonts w:ascii="GHEA Grapalat" w:hAnsi="GHEA Grapalat" w:cs="Sylfaen"/>
          <w:lang w:val="fr-FR"/>
        </w:rPr>
        <w:t>մշակվել</w:t>
      </w:r>
      <w:proofErr w:type="spellEnd"/>
      <w:r w:rsidRPr="00E0213B">
        <w:rPr>
          <w:rFonts w:ascii="GHEA Grapalat" w:hAnsi="GHEA Grapalat" w:cs="Sylfaen"/>
          <w:lang w:val="fr-FR"/>
        </w:rPr>
        <w:t xml:space="preserve"> է ՀՀ </w:t>
      </w:r>
      <w:r w:rsidR="00F36D28">
        <w:rPr>
          <w:rFonts w:ascii="GHEA Grapalat" w:hAnsi="GHEA Grapalat" w:cs="Sylfaen"/>
          <w:lang w:val="hy-AM"/>
        </w:rPr>
        <w:t xml:space="preserve">տարածքային կառավարման և ենթակառուցվածքների </w:t>
      </w:r>
      <w:proofErr w:type="spellStart"/>
      <w:r w:rsidRPr="00E0213B">
        <w:rPr>
          <w:rFonts w:ascii="GHEA Grapalat" w:hAnsi="GHEA Grapalat" w:cs="Sylfaen"/>
          <w:lang w:val="fr-FR"/>
        </w:rPr>
        <w:t>նախա</w:t>
      </w:r>
      <w:r w:rsidRPr="00E0213B">
        <w:rPr>
          <w:rFonts w:ascii="GHEA Grapalat" w:hAnsi="GHEA Grapalat" w:cs="Sylfaen"/>
          <w:lang w:val="fr-FR"/>
        </w:rPr>
        <w:softHyphen/>
        <w:t>րա</w:t>
      </w:r>
      <w:r w:rsidRPr="00E0213B">
        <w:rPr>
          <w:rFonts w:ascii="GHEA Grapalat" w:hAnsi="GHEA Grapalat" w:cs="Sylfaen"/>
          <w:lang w:val="fr-FR"/>
        </w:rPr>
        <w:softHyphen/>
        <w:t>րու</w:t>
      </w:r>
      <w:r w:rsidRPr="00E0213B">
        <w:rPr>
          <w:rFonts w:ascii="GHEA Grapalat" w:hAnsi="GHEA Grapalat" w:cs="Sylfaen"/>
          <w:lang w:val="fr-FR"/>
        </w:rPr>
        <w:softHyphen/>
        <w:t>թյան</w:t>
      </w:r>
      <w:proofErr w:type="spellEnd"/>
      <w:r w:rsidRPr="00E0213B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Pr="00E0213B">
        <w:rPr>
          <w:rFonts w:ascii="GHEA Grapalat" w:hAnsi="GHEA Grapalat" w:cs="Sylfaen"/>
          <w:lang w:val="fr-FR"/>
        </w:rPr>
        <w:t>կող</w:t>
      </w:r>
      <w:r w:rsidRPr="00E0213B">
        <w:rPr>
          <w:rFonts w:ascii="GHEA Grapalat" w:hAnsi="GHEA Grapalat" w:cs="Sylfaen"/>
          <w:lang w:val="fr-FR"/>
        </w:rPr>
        <w:softHyphen/>
        <w:t>մից</w:t>
      </w:r>
      <w:proofErr w:type="spellEnd"/>
      <w:r w:rsidRPr="00E0213B">
        <w:rPr>
          <w:rFonts w:ascii="GHEA Grapalat" w:hAnsi="GHEA Grapalat" w:cs="Sylfaen"/>
          <w:lang w:val="fr-FR"/>
        </w:rPr>
        <w:t>:</w:t>
      </w:r>
      <w:proofErr w:type="gramEnd"/>
    </w:p>
    <w:p w14:paraId="0673C32C" w14:textId="6217C876" w:rsidR="00E839C9" w:rsidRPr="001D4CA5" w:rsidRDefault="00E839C9" w:rsidP="00E839C9">
      <w:pPr>
        <w:pStyle w:val="BodyText"/>
        <w:numPr>
          <w:ilvl w:val="0"/>
          <w:numId w:val="4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fr-FR"/>
        </w:rPr>
      </w:pPr>
      <w:proofErr w:type="spellStart"/>
      <w:r w:rsidRPr="005711A0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5711A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711A0">
        <w:rPr>
          <w:rFonts w:ascii="GHEA Grapalat" w:hAnsi="GHEA Grapalat" w:cs="Sylfaen"/>
          <w:b/>
          <w:lang w:val="fr-FR"/>
        </w:rPr>
        <w:t>ակտի</w:t>
      </w:r>
      <w:proofErr w:type="spellEnd"/>
      <w:r w:rsidRPr="005711A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711A0">
        <w:rPr>
          <w:rFonts w:ascii="GHEA Grapalat" w:hAnsi="GHEA Grapalat" w:cs="Sylfaen"/>
          <w:b/>
          <w:lang w:val="fr-FR"/>
        </w:rPr>
        <w:t>ընդունման</w:t>
      </w:r>
      <w:proofErr w:type="spellEnd"/>
      <w:r w:rsidRPr="005711A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711A0">
        <w:rPr>
          <w:rFonts w:ascii="GHEA Grapalat" w:hAnsi="GHEA Grapalat" w:cs="Sylfaen"/>
          <w:b/>
          <w:lang w:val="fr-FR"/>
        </w:rPr>
        <w:t>արդյունքում</w:t>
      </w:r>
      <w:proofErr w:type="spellEnd"/>
      <w:r w:rsidRPr="005711A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711A0">
        <w:rPr>
          <w:rFonts w:ascii="GHEA Grapalat" w:hAnsi="GHEA Grapalat" w:cs="Sylfaen"/>
          <w:b/>
          <w:lang w:val="fr-FR"/>
        </w:rPr>
        <w:t>ակնկալվող</w:t>
      </w:r>
      <w:proofErr w:type="spellEnd"/>
      <w:r w:rsidRPr="005711A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711A0">
        <w:rPr>
          <w:rFonts w:ascii="GHEA Grapalat" w:hAnsi="GHEA Grapalat" w:cs="Sylfaen"/>
          <w:b/>
          <w:lang w:val="fr-FR"/>
        </w:rPr>
        <w:t>արդյունքը</w:t>
      </w:r>
      <w:proofErr w:type="spellEnd"/>
      <w:r w:rsidRPr="005711A0">
        <w:rPr>
          <w:rFonts w:ascii="GHEA Grapalat" w:hAnsi="GHEA Grapalat"/>
          <w:b/>
          <w:lang w:val="fr-FR"/>
        </w:rPr>
        <w:t>.</w:t>
      </w:r>
      <w:r w:rsidRPr="005711A0">
        <w:rPr>
          <w:rFonts w:ascii="GHEA Grapalat" w:hAnsi="GHEA Grapalat"/>
          <w:lang w:val="fr-FR"/>
        </w:rPr>
        <w:t xml:space="preserve"> </w:t>
      </w:r>
      <w:r w:rsidR="001D025E">
        <w:rPr>
          <w:rFonts w:ascii="GHEA Grapalat" w:hAnsi="GHEA Grapalat" w:cs="Sylfaen"/>
          <w:lang w:val="hy-AM"/>
        </w:rPr>
        <w:t xml:space="preserve">Մինչ այժմ </w:t>
      </w:r>
      <w:r w:rsidR="00A301D3">
        <w:rPr>
          <w:rFonts w:ascii="GHEA Grapalat" w:hAnsi="GHEA Grapalat" w:cs="Sylfaen"/>
          <w:lang w:val="hy-AM"/>
        </w:rPr>
        <w:t>Հայաստանի Հանրապետության կառավարության 2006 թվականի №1098-Ն</w:t>
      </w:r>
      <w:r w:rsidR="001D025E">
        <w:rPr>
          <w:rFonts w:ascii="GHEA Grapalat" w:hAnsi="GHEA Grapalat" w:cs="Sylfaen"/>
          <w:lang w:val="hy-AM"/>
        </w:rPr>
        <w:t xml:space="preserve"> որոշմամբ սահմանվում էր </w:t>
      </w:r>
      <w:r w:rsidR="009E2851" w:rsidRPr="009E2851">
        <w:rPr>
          <w:rFonts w:ascii="GHEA Grapalat" w:hAnsi="GHEA Grapalat" w:cs="Sylfaen"/>
          <w:lang w:val="hy-AM"/>
        </w:rPr>
        <w:t xml:space="preserve">Հայաստանի Հանրապետության համայնքների վարչական տարածքում գտնվող` պետական սեփականություն համարվող անշարժ գույքի </w:t>
      </w:r>
      <w:r w:rsidR="009E2851" w:rsidRPr="009E2851">
        <w:rPr>
          <w:rFonts w:ascii="GHEA Grapalat" w:hAnsi="GHEA Grapalat" w:cs="Sylfaen"/>
          <w:b/>
          <w:bCs/>
          <w:lang w:val="hy-AM"/>
        </w:rPr>
        <w:lastRenderedPageBreak/>
        <w:t>(բացառությամբ հողերի)</w:t>
      </w:r>
      <w:r w:rsidR="009E2851" w:rsidRPr="009E2851">
        <w:rPr>
          <w:rFonts w:ascii="GHEA Grapalat" w:hAnsi="GHEA Grapalat" w:cs="Sylfaen"/>
          <w:lang w:val="hy-AM"/>
        </w:rPr>
        <w:t>, իրավաբանական անձանց կանոնադրական կապիտալում պետական մասնակցության, այդ թվում` անավարտ շինարարության օբյեկտների մասնավորեցումից ստացվող միջոցների տնօրինման կարգը</w:t>
      </w:r>
      <w:r w:rsidR="009E2851">
        <w:rPr>
          <w:rFonts w:ascii="GHEA Grapalat" w:hAnsi="GHEA Grapalat" w:cs="Sylfaen"/>
          <w:lang w:val="hy-AM"/>
        </w:rPr>
        <w:t xml:space="preserve">: </w:t>
      </w:r>
      <w:proofErr w:type="spellStart"/>
      <w:r w:rsidR="009E2851" w:rsidRPr="005711A0">
        <w:rPr>
          <w:rFonts w:ascii="GHEA Grapalat" w:hAnsi="GHEA Grapalat" w:cs="Sylfaen"/>
          <w:lang w:val="fr-FR"/>
        </w:rPr>
        <w:t>Նախագծի</w:t>
      </w:r>
      <w:proofErr w:type="spellEnd"/>
      <w:r w:rsidR="009E2851" w:rsidRPr="005711A0">
        <w:rPr>
          <w:rFonts w:ascii="GHEA Grapalat" w:hAnsi="GHEA Grapalat" w:cs="Sylfaen"/>
          <w:lang w:val="fr-FR"/>
        </w:rPr>
        <w:t xml:space="preserve"> </w:t>
      </w:r>
      <w:proofErr w:type="spellStart"/>
      <w:r w:rsidR="009E2851" w:rsidRPr="005711A0">
        <w:rPr>
          <w:rFonts w:ascii="GHEA Grapalat" w:hAnsi="GHEA Grapalat" w:cs="Sylfaen"/>
          <w:lang w:val="fr-FR"/>
        </w:rPr>
        <w:t>ընդուն</w:t>
      </w:r>
      <w:proofErr w:type="spellEnd"/>
      <w:r w:rsidR="009E2851">
        <w:rPr>
          <w:rFonts w:ascii="GHEA Grapalat" w:hAnsi="GHEA Grapalat" w:cs="Sylfaen"/>
          <w:lang w:val="fr-FR"/>
        </w:rPr>
        <w:softHyphen/>
      </w:r>
      <w:r w:rsidR="009E2851" w:rsidRPr="005711A0">
        <w:rPr>
          <w:rFonts w:ascii="GHEA Grapalat" w:hAnsi="GHEA Grapalat" w:cs="Sylfaen"/>
          <w:lang w:val="hy-AM"/>
        </w:rPr>
        <w:softHyphen/>
      </w:r>
      <w:r w:rsidR="009E2851" w:rsidRPr="005711A0">
        <w:rPr>
          <w:rFonts w:ascii="GHEA Grapalat" w:hAnsi="GHEA Grapalat" w:cs="Sylfaen"/>
          <w:lang w:val="fr-FR"/>
        </w:rPr>
        <w:softHyphen/>
      </w:r>
      <w:proofErr w:type="spellStart"/>
      <w:r w:rsidR="009E2851" w:rsidRPr="005711A0">
        <w:rPr>
          <w:rFonts w:ascii="GHEA Grapalat" w:hAnsi="GHEA Grapalat" w:cs="Sylfaen"/>
          <w:lang w:val="fr-FR"/>
        </w:rPr>
        <w:t>ման</w:t>
      </w:r>
      <w:proofErr w:type="spellEnd"/>
      <w:r w:rsidR="009E2851" w:rsidRPr="005711A0">
        <w:rPr>
          <w:rFonts w:ascii="GHEA Grapalat" w:hAnsi="GHEA Grapalat" w:cs="Sylfaen"/>
          <w:lang w:val="fr-FR"/>
        </w:rPr>
        <w:t xml:space="preserve"> </w:t>
      </w:r>
      <w:proofErr w:type="spellStart"/>
      <w:r w:rsidR="009E2851" w:rsidRPr="005711A0">
        <w:rPr>
          <w:rFonts w:ascii="GHEA Grapalat" w:hAnsi="GHEA Grapalat" w:cs="Sylfaen"/>
          <w:lang w:val="fr-FR"/>
        </w:rPr>
        <w:t>արդ</w:t>
      </w:r>
      <w:r w:rsidR="009E2851" w:rsidRPr="005711A0">
        <w:rPr>
          <w:rFonts w:ascii="GHEA Grapalat" w:hAnsi="GHEA Grapalat" w:cs="Sylfaen"/>
          <w:lang w:val="fr-FR"/>
        </w:rPr>
        <w:softHyphen/>
        <w:t>յուն</w:t>
      </w:r>
      <w:r w:rsidR="009E2851" w:rsidRPr="005711A0">
        <w:rPr>
          <w:rFonts w:ascii="GHEA Grapalat" w:hAnsi="GHEA Grapalat" w:cs="Sylfaen"/>
          <w:lang w:val="fr-FR"/>
        </w:rPr>
        <w:softHyphen/>
        <w:t>քում</w:t>
      </w:r>
      <w:proofErr w:type="spellEnd"/>
      <w:r w:rsidR="009E2851" w:rsidRPr="005711A0">
        <w:rPr>
          <w:rFonts w:ascii="GHEA Grapalat" w:hAnsi="GHEA Grapalat" w:cs="Sylfaen"/>
          <w:lang w:val="fr-FR"/>
        </w:rPr>
        <w:t xml:space="preserve"> </w:t>
      </w:r>
      <w:r w:rsidR="00A301D3">
        <w:rPr>
          <w:rFonts w:ascii="GHEA Grapalat" w:hAnsi="GHEA Grapalat" w:cs="Sylfaen"/>
          <w:lang w:val="hy-AM"/>
        </w:rPr>
        <w:t xml:space="preserve">այդ </w:t>
      </w:r>
      <w:r w:rsidR="009E2851">
        <w:rPr>
          <w:rFonts w:ascii="GHEA Grapalat" w:hAnsi="GHEA Grapalat" w:cs="Sylfaen"/>
          <w:lang w:val="hy-AM"/>
        </w:rPr>
        <w:t>որոշումը կհամապատասխանեցվի վերոնշյալ օրենքներով սահմանվող դրույթներին</w:t>
      </w:r>
      <w:r w:rsidR="00A301D3">
        <w:rPr>
          <w:rFonts w:ascii="GHEA Grapalat" w:hAnsi="GHEA Grapalat" w:cs="Sylfaen"/>
          <w:lang w:val="hy-AM"/>
        </w:rPr>
        <w:t xml:space="preserve"> և կտարածվի նաև </w:t>
      </w:r>
      <w:r w:rsidR="00A301D3" w:rsidRPr="009E2851">
        <w:rPr>
          <w:rFonts w:ascii="GHEA Grapalat" w:hAnsi="GHEA Grapalat" w:cs="Sylfaen"/>
          <w:lang w:val="hy-AM"/>
        </w:rPr>
        <w:t xml:space="preserve">պետական սեփականություն համարվող </w:t>
      </w:r>
      <w:r w:rsidR="00A301D3">
        <w:rPr>
          <w:rFonts w:ascii="GHEA Grapalat" w:hAnsi="GHEA Grapalat" w:cs="Sylfaen"/>
          <w:lang w:val="hy-AM"/>
        </w:rPr>
        <w:t>հողերի օտարումից ստացված միջոցների տնօրինմանը</w:t>
      </w:r>
      <w:r w:rsidR="009E2851">
        <w:rPr>
          <w:rFonts w:ascii="GHEA Grapalat" w:hAnsi="GHEA Grapalat" w:cs="Sylfaen"/>
          <w:lang w:val="hy-AM"/>
        </w:rPr>
        <w:t>:</w:t>
      </w:r>
    </w:p>
    <w:p w14:paraId="0651552A" w14:textId="7E238146" w:rsidR="001D4CA5" w:rsidRPr="001D4CA5" w:rsidRDefault="001D4CA5" w:rsidP="001D4CA5">
      <w:pPr>
        <w:pStyle w:val="BodyText"/>
        <w:numPr>
          <w:ilvl w:val="0"/>
          <w:numId w:val="4"/>
        </w:numPr>
        <w:tabs>
          <w:tab w:val="clear" w:pos="360"/>
        </w:tabs>
        <w:spacing w:after="0" w:line="360" w:lineRule="auto"/>
        <w:ind w:left="0" w:firstLine="630"/>
        <w:jc w:val="both"/>
        <w:rPr>
          <w:rFonts w:ascii="GHEA Grapalat" w:hAnsi="GHEA Grapalat"/>
          <w:b/>
          <w:bCs/>
          <w:lang w:val="fr-FR"/>
        </w:rPr>
      </w:pPr>
      <w:proofErr w:type="spellStart"/>
      <w:r w:rsidRPr="001D4CA5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1D4CA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1D4CA5">
        <w:rPr>
          <w:rFonts w:ascii="GHEA Grapalat" w:hAnsi="GHEA Grapalat"/>
          <w:b/>
          <w:bCs/>
          <w:lang w:val="fr-FR"/>
        </w:rPr>
        <w:t>.</w:t>
      </w:r>
    </w:p>
    <w:p w14:paraId="53770DB6" w14:textId="793CCD26" w:rsidR="001D4CA5" w:rsidRDefault="001D4CA5" w:rsidP="001D4CA5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fr-FR"/>
        </w:rPr>
      </w:pPr>
      <w:proofErr w:type="spellStart"/>
      <w:r w:rsidRPr="001D4CA5">
        <w:rPr>
          <w:rFonts w:ascii="GHEA Grapalat" w:hAnsi="GHEA Grapalat"/>
          <w:lang w:val="fr-FR"/>
        </w:rPr>
        <w:t>Կառավարության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որոշման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ընդունման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կապակցությամբ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լրացուցիչ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ֆինանսական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միջոցների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պահանջ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չի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առաջանում</w:t>
      </w:r>
      <w:proofErr w:type="spellEnd"/>
      <w:r w:rsidRPr="001D4CA5">
        <w:rPr>
          <w:rFonts w:ascii="GHEA Grapalat" w:hAnsi="GHEA Grapalat"/>
          <w:lang w:val="fr-FR"/>
        </w:rPr>
        <w:t xml:space="preserve">, </w:t>
      </w:r>
      <w:proofErr w:type="spellStart"/>
      <w:r w:rsidRPr="001D4CA5">
        <w:rPr>
          <w:rFonts w:ascii="GHEA Grapalat" w:hAnsi="GHEA Grapalat"/>
          <w:lang w:val="fr-FR"/>
        </w:rPr>
        <w:t>իսկ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Հայաստանի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Հանրապետության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պետական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բյուջեի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եկամուտներում</w:t>
      </w:r>
      <w:proofErr w:type="spellEnd"/>
      <w:r w:rsidRPr="001D4CA5">
        <w:rPr>
          <w:rFonts w:ascii="GHEA Grapalat" w:hAnsi="GHEA Grapalat"/>
          <w:lang w:val="fr-FR"/>
        </w:rPr>
        <w:t xml:space="preserve"> և </w:t>
      </w:r>
      <w:proofErr w:type="spellStart"/>
      <w:r w:rsidRPr="001D4CA5">
        <w:rPr>
          <w:rFonts w:ascii="GHEA Grapalat" w:hAnsi="GHEA Grapalat"/>
          <w:lang w:val="fr-FR"/>
        </w:rPr>
        <w:t>ծախսերում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փոփոխություններ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r w:rsidRPr="001D4CA5">
        <w:rPr>
          <w:rFonts w:ascii="GHEA Grapalat" w:hAnsi="GHEA Grapalat"/>
          <w:lang w:val="fr-FR"/>
        </w:rPr>
        <w:t>չեն</w:t>
      </w:r>
      <w:proofErr w:type="spellEnd"/>
      <w:r w:rsidRPr="001D4CA5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1D4CA5">
        <w:rPr>
          <w:rFonts w:ascii="GHEA Grapalat" w:hAnsi="GHEA Grapalat"/>
          <w:lang w:val="fr-FR"/>
        </w:rPr>
        <w:t>սպասվում</w:t>
      </w:r>
      <w:proofErr w:type="spellEnd"/>
      <w:r w:rsidRPr="001D4CA5">
        <w:rPr>
          <w:rFonts w:ascii="GHEA Grapalat" w:hAnsi="GHEA Grapalat"/>
          <w:lang w:val="fr-FR"/>
        </w:rPr>
        <w:t>:</w:t>
      </w:r>
      <w:proofErr w:type="gramEnd"/>
    </w:p>
    <w:p w14:paraId="221326A9" w14:textId="77777777" w:rsidR="00E839C9" w:rsidRDefault="00E839C9" w:rsidP="00E839C9">
      <w:pPr>
        <w:pStyle w:val="BodyText"/>
        <w:numPr>
          <w:ilvl w:val="0"/>
          <w:numId w:val="4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proofErr w:type="spellStart"/>
      <w:r w:rsidRPr="00E0213B">
        <w:rPr>
          <w:rFonts w:ascii="GHEA Grapalat" w:hAnsi="GHEA Grapalat" w:cs="Sylfaen"/>
          <w:b/>
          <w:lang w:val="fr-FR"/>
        </w:rPr>
        <w:t>Կապը</w:t>
      </w:r>
      <w:proofErr w:type="spellEnd"/>
      <w:r>
        <w:rPr>
          <w:rFonts w:ascii="GHEA Grapalat" w:hAnsi="GHEA Grapalat"/>
          <w:b/>
          <w:color w:val="000000"/>
          <w:lang w:val="hy-AM"/>
        </w:rPr>
        <w:t xml:space="preserve"> ռազմավարական փաստաթղթերի հետ. Հայաստանի վերափոխման ռազ</w:t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  <w:t>մա</w:t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  <w:t>վա</w:t>
      </w:r>
      <w:r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  <w:t>մա</w:t>
      </w:r>
      <w:r>
        <w:rPr>
          <w:rFonts w:ascii="GHEA Grapalat" w:hAnsi="GHEA Grapalat"/>
          <w:b/>
          <w:color w:val="000000"/>
          <w:lang w:val="hy-AM"/>
        </w:rPr>
        <w:softHyphen/>
        <w:t>վա</w:t>
      </w:r>
      <w:r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>
        <w:rPr>
          <w:rFonts w:ascii="Cambria Math" w:hAnsi="Cambria Math" w:cs="Cambria Math"/>
          <w:b/>
          <w:color w:val="000000"/>
          <w:lang w:val="hy-AM"/>
        </w:rPr>
        <w:t>․</w:t>
      </w:r>
    </w:p>
    <w:p w14:paraId="53BED34C" w14:textId="77777777" w:rsidR="00E839C9" w:rsidRPr="004C1B4E" w:rsidRDefault="00E839C9" w:rsidP="00E839C9">
      <w:pPr>
        <w:pStyle w:val="ListParagraph"/>
        <w:tabs>
          <w:tab w:val="left" w:pos="851"/>
        </w:tabs>
        <w:autoSpaceDN w:val="0"/>
        <w:spacing w:line="360" w:lineRule="auto"/>
        <w:ind w:left="0" w:firstLine="630"/>
        <w:jc w:val="both"/>
        <w:rPr>
          <w:rFonts w:ascii="GHEA Grapalat" w:hAnsi="GHEA Grapalat" w:cs="GHEA Grapalat"/>
          <w:lang w:val="hy-AM"/>
        </w:rPr>
      </w:pPr>
      <w:r w:rsidRPr="004C1B4E">
        <w:rPr>
          <w:rFonts w:ascii="GHEA Grapalat" w:hAnsi="GHEA Grapalat" w:cs="GHEA Grapalat"/>
          <w:lang w:val="hy-AM"/>
        </w:rPr>
        <w:t>Նախագծի ընդունման անհրա</w:t>
      </w:r>
      <w:r w:rsidRPr="004C1B4E">
        <w:rPr>
          <w:rFonts w:ascii="GHEA Grapalat" w:hAnsi="GHEA Grapalat" w:cs="GHEA Grapalat"/>
          <w:lang w:val="hy-AM"/>
        </w:rPr>
        <w:softHyphen/>
        <w:t>ժեշտու</w:t>
      </w:r>
      <w:r w:rsidRPr="004C1B4E">
        <w:rPr>
          <w:rFonts w:ascii="GHEA Grapalat" w:hAnsi="GHEA Grapalat" w:cs="GHEA Grapalat"/>
          <w:lang w:val="hy-AM"/>
        </w:rPr>
        <w:softHyphen/>
        <w:t>թյունը ներկա պահին գործող ռազմավարական փաս</w:t>
      </w:r>
      <w:r w:rsidRPr="00B81551">
        <w:rPr>
          <w:rFonts w:ascii="GHEA Grapalat" w:hAnsi="GHEA Grapalat" w:cs="GHEA Grapalat"/>
          <w:lang w:val="hy-AM"/>
        </w:rPr>
        <w:softHyphen/>
      </w:r>
      <w:r w:rsidRPr="004C1B4E">
        <w:rPr>
          <w:rFonts w:ascii="GHEA Grapalat" w:hAnsi="GHEA Grapalat" w:cs="GHEA Grapalat"/>
          <w:lang w:val="hy-AM"/>
        </w:rPr>
        <w:t>տաթղթերով ամրագրված ռազ</w:t>
      </w:r>
      <w:r w:rsidRPr="004C1B4E">
        <w:rPr>
          <w:rFonts w:ascii="GHEA Grapalat" w:hAnsi="GHEA Grapalat" w:cs="GHEA Grapalat"/>
          <w:lang w:val="hy-AM"/>
        </w:rPr>
        <w:softHyphen/>
        <w:t>մա</w:t>
      </w:r>
      <w:r w:rsidRPr="004C1B4E">
        <w:rPr>
          <w:rFonts w:ascii="GHEA Grapalat" w:hAnsi="GHEA Grapalat" w:cs="GHEA Grapalat"/>
          <w:lang w:val="hy-AM"/>
        </w:rPr>
        <w:softHyphen/>
        <w:t>վա</w:t>
      </w:r>
      <w:r w:rsidRPr="004C1B4E">
        <w:rPr>
          <w:rFonts w:ascii="GHEA Grapalat" w:hAnsi="GHEA Grapalat" w:cs="GHEA Grapalat"/>
          <w:lang w:val="hy-AM"/>
        </w:rPr>
        <w:softHyphen/>
        <w:t>րա</w:t>
      </w:r>
      <w:r w:rsidRPr="004C1B4E">
        <w:rPr>
          <w:rFonts w:ascii="GHEA Grapalat" w:hAnsi="GHEA Grapalat" w:cs="GHEA Grapalat"/>
          <w:lang w:val="hy-AM"/>
        </w:rPr>
        <w:softHyphen/>
        <w:t>կան նպատակադրում</w:t>
      </w:r>
      <w:r w:rsidRPr="004C1B4E">
        <w:rPr>
          <w:rFonts w:ascii="GHEA Grapalat" w:hAnsi="GHEA Grapalat" w:cs="GHEA Grapalat"/>
          <w:lang w:val="hy-AM"/>
        </w:rPr>
        <w:softHyphen/>
        <w:t>ների հետ ուղիղ առն</w:t>
      </w:r>
      <w:r>
        <w:rPr>
          <w:rFonts w:ascii="GHEA Grapalat" w:hAnsi="GHEA Grapalat" w:cs="GHEA Grapalat"/>
          <w:lang w:val="hy-AM"/>
        </w:rPr>
        <w:softHyphen/>
      </w:r>
      <w:r w:rsidRPr="004C1B4E">
        <w:rPr>
          <w:rFonts w:ascii="GHEA Grapalat" w:hAnsi="GHEA Grapalat" w:cs="GHEA Grapalat"/>
          <w:lang w:val="hy-AM"/>
        </w:rPr>
        <w:t>չու</w:t>
      </w:r>
      <w:r>
        <w:rPr>
          <w:rFonts w:ascii="GHEA Grapalat" w:hAnsi="GHEA Grapalat" w:cs="GHEA Grapalat"/>
          <w:lang w:val="hy-AM"/>
        </w:rPr>
        <w:softHyphen/>
      </w:r>
      <w:r w:rsidRPr="004C1B4E">
        <w:rPr>
          <w:rFonts w:ascii="GHEA Grapalat" w:hAnsi="GHEA Grapalat" w:cs="GHEA Grapalat"/>
          <w:lang w:val="hy-AM"/>
        </w:rPr>
        <w:t>թյուն չունի:</w:t>
      </w:r>
    </w:p>
    <w:p w14:paraId="7617BC0E" w14:textId="77777777" w:rsidR="00CA0EA3" w:rsidRPr="00DA4E90" w:rsidRDefault="00CA0EA3" w:rsidP="00BE7102">
      <w:pPr>
        <w:pStyle w:val="BodyText"/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30EC2BDE" w14:textId="77777777" w:rsidR="00CA0EA3" w:rsidRPr="00A73FA5" w:rsidRDefault="00CA0EA3" w:rsidP="00BE710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lang w:val="fr-FR"/>
        </w:rPr>
      </w:pPr>
    </w:p>
    <w:p w14:paraId="0E6D643F" w14:textId="77777777" w:rsidR="002A5E3E" w:rsidRPr="00B31675" w:rsidRDefault="002A5E3E" w:rsidP="002A5E3E">
      <w:pPr>
        <w:spacing w:after="0"/>
        <w:jc w:val="center"/>
        <w:rPr>
          <w:lang w:val="fr-FR"/>
        </w:rPr>
      </w:pPr>
    </w:p>
    <w:sectPr w:rsidR="002A5E3E" w:rsidRPr="00B31675" w:rsidSect="007835CA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F213C"/>
    <w:multiLevelType w:val="multilevel"/>
    <w:tmpl w:val="6D8899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26315FEB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28D76FCC"/>
    <w:multiLevelType w:val="multilevel"/>
    <w:tmpl w:val="151E8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896887613">
    <w:abstractNumId w:val="0"/>
  </w:num>
  <w:num w:numId="2" w16cid:durableId="290865511">
    <w:abstractNumId w:val="1"/>
  </w:num>
  <w:num w:numId="3" w16cid:durableId="856115226">
    <w:abstractNumId w:val="2"/>
  </w:num>
  <w:num w:numId="4" w16cid:durableId="3764408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E3E"/>
    <w:rsid w:val="0006112E"/>
    <w:rsid w:val="00063D87"/>
    <w:rsid w:val="000848B4"/>
    <w:rsid w:val="000E473A"/>
    <w:rsid w:val="0016654C"/>
    <w:rsid w:val="001D025E"/>
    <w:rsid w:val="001D490C"/>
    <w:rsid w:val="001D4CA5"/>
    <w:rsid w:val="00262D17"/>
    <w:rsid w:val="002A5E3E"/>
    <w:rsid w:val="00347008"/>
    <w:rsid w:val="0039673D"/>
    <w:rsid w:val="004A79F9"/>
    <w:rsid w:val="00541EBE"/>
    <w:rsid w:val="00552C95"/>
    <w:rsid w:val="00567551"/>
    <w:rsid w:val="00601EC7"/>
    <w:rsid w:val="00635E8D"/>
    <w:rsid w:val="006C0B77"/>
    <w:rsid w:val="00777D43"/>
    <w:rsid w:val="007835CA"/>
    <w:rsid w:val="008242FF"/>
    <w:rsid w:val="00870751"/>
    <w:rsid w:val="008C2845"/>
    <w:rsid w:val="008D57FD"/>
    <w:rsid w:val="009031C2"/>
    <w:rsid w:val="00922C48"/>
    <w:rsid w:val="009258EB"/>
    <w:rsid w:val="00974B91"/>
    <w:rsid w:val="009D5985"/>
    <w:rsid w:val="009E2851"/>
    <w:rsid w:val="00A301D3"/>
    <w:rsid w:val="00A742B1"/>
    <w:rsid w:val="00A811E8"/>
    <w:rsid w:val="00A9692C"/>
    <w:rsid w:val="00A96E70"/>
    <w:rsid w:val="00B31675"/>
    <w:rsid w:val="00B915B7"/>
    <w:rsid w:val="00BE2E68"/>
    <w:rsid w:val="00BE7102"/>
    <w:rsid w:val="00C33289"/>
    <w:rsid w:val="00CA0EA3"/>
    <w:rsid w:val="00CE49B4"/>
    <w:rsid w:val="00D078D1"/>
    <w:rsid w:val="00D525FC"/>
    <w:rsid w:val="00D6595C"/>
    <w:rsid w:val="00DA4E90"/>
    <w:rsid w:val="00DB661A"/>
    <w:rsid w:val="00E839C9"/>
    <w:rsid w:val="00E91106"/>
    <w:rsid w:val="00EA59DF"/>
    <w:rsid w:val="00EE4070"/>
    <w:rsid w:val="00F12C76"/>
    <w:rsid w:val="00F36D28"/>
    <w:rsid w:val="00F42849"/>
    <w:rsid w:val="00F46D90"/>
    <w:rsid w:val="00FE72E2"/>
    <w:rsid w:val="00FF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A37C2"/>
  <w15:chartTrackingRefBased/>
  <w15:docId w15:val="{D491148A-A45D-4B0E-8C0B-20078FDE3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31675"/>
    <w:pPr>
      <w:spacing w:after="120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B31675"/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0848B4"/>
    <w:pPr>
      <w:spacing w:after="0"/>
      <w:ind w:left="720"/>
      <w:contextualSpacing/>
    </w:pPr>
    <w:rPr>
      <w:rFonts w:ascii="GHEA Mariam" w:eastAsia="Times New Roman" w:hAnsi="GHEA Mariam" w:cs="Times New Roman"/>
      <w:kern w:val="0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4</cp:revision>
  <cp:lastPrinted>2023-10-19T07:12:00Z</cp:lastPrinted>
  <dcterms:created xsi:type="dcterms:W3CDTF">2023-10-19T06:38:00Z</dcterms:created>
  <dcterms:modified xsi:type="dcterms:W3CDTF">2024-02-14T13:42:00Z</dcterms:modified>
</cp:coreProperties>
</file>