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86A5E" w14:textId="3BCC2060" w:rsidR="006B2C7C" w:rsidRPr="00B51476" w:rsidRDefault="006B2C7C" w:rsidP="00B51476">
      <w:pPr>
        <w:shd w:val="clear" w:color="auto" w:fill="FFFFFF"/>
        <w:spacing w:after="0" w:line="240" w:lineRule="auto"/>
        <w:jc w:val="center"/>
        <w:rPr>
          <w:rFonts w:ascii="GHEA Grapalat" w:eastAsia="Times New Roman" w:hAnsi="GHEA Grapalat" w:cs="Times New Roman"/>
          <w:b/>
          <w:bCs/>
          <w:color w:val="000000"/>
          <w:szCs w:val="24"/>
        </w:rPr>
      </w:pPr>
      <w:r w:rsidRPr="00B51476">
        <w:rPr>
          <w:rFonts w:ascii="GHEA Grapalat" w:eastAsia="Times New Roman" w:hAnsi="GHEA Grapalat" w:cs="Times New Roman"/>
          <w:b/>
          <w:bCs/>
          <w:color w:val="000000"/>
          <w:szCs w:val="24"/>
        </w:rPr>
        <w:t>ԱՄՓՈՓԱԹԵՐԹ</w:t>
      </w:r>
    </w:p>
    <w:p w14:paraId="2102C5F0" w14:textId="77777777" w:rsidR="007E743E" w:rsidRPr="00B51476" w:rsidRDefault="007E743E" w:rsidP="00B51476">
      <w:pPr>
        <w:shd w:val="clear" w:color="auto" w:fill="FFFFFF"/>
        <w:spacing w:after="0" w:line="240" w:lineRule="auto"/>
        <w:jc w:val="center"/>
        <w:rPr>
          <w:rFonts w:ascii="GHEA Grapalat" w:eastAsia="Times New Roman" w:hAnsi="GHEA Grapalat" w:cs="Times New Roman"/>
          <w:b/>
          <w:bCs/>
          <w:color w:val="000000"/>
          <w:szCs w:val="24"/>
          <w:lang w:val="hy-AM"/>
        </w:rPr>
      </w:pPr>
    </w:p>
    <w:p w14:paraId="61657F40" w14:textId="5CED9412" w:rsidR="006B2C7C" w:rsidRPr="00B51476" w:rsidRDefault="007A1DB9" w:rsidP="00485811">
      <w:pPr>
        <w:pStyle w:val="a3"/>
        <w:shd w:val="clear" w:color="auto" w:fill="FFFFFF"/>
        <w:spacing w:before="0" w:beforeAutospacing="0" w:after="0" w:afterAutospacing="0"/>
        <w:jc w:val="center"/>
        <w:rPr>
          <w:rFonts w:ascii="GHEA Grapalat" w:hAnsi="GHEA Grapalat"/>
          <w:b/>
          <w:sz w:val="22"/>
          <w:lang w:val="hy-AM"/>
        </w:rPr>
      </w:pPr>
      <w:r w:rsidRPr="005C5D9B">
        <w:rPr>
          <w:rFonts w:ascii="GHEA Grapalat" w:hAnsi="GHEA Grapalat"/>
          <w:b/>
          <w:color w:val="000000"/>
          <w:sz w:val="22"/>
          <w:lang w:val="hy-AM"/>
        </w:rPr>
        <w:t xml:space="preserve">«ՔԱՂԱՔԱՑԻԱԿԱՆ ԿԱՑՈՒԹՅԱՆ ԱԿՏԵՐԻ ԳՐԱՆՑՄԱՆ ՄԱՍԻՆ» ՕՐԵՆՔՈՒՄ ԼՐԱՑՈՒՄ ԿԱՏԱՐԵԼՈՒ ՄԱՍԻՆ, «ԻՐԱՎԱԲԱՆԱԿԱՆ ԱՆՁԱՆՑ ՊԵՏԱԿԱՆ ԳՐԱՆՑՄԱՆ, ԻՐԱՎԱԲԱՆԱԿԱՆ ԱՆՁԱՆՑ ԱՌԱՆՁՆԱՑՎԱԾ ՍՏՈՐԱԲԱԺԱՆՈՒՄՆԵՐԻ, ՀԻՄՆԱՐԿՆԵՐԻ </w:t>
      </w:r>
      <w:r w:rsidR="00FC5598">
        <w:rPr>
          <w:rFonts w:ascii="GHEA Grapalat" w:hAnsi="GHEA Grapalat"/>
          <w:b/>
          <w:color w:val="000000"/>
          <w:sz w:val="22"/>
          <w:lang w:val="hy-AM"/>
        </w:rPr>
        <w:t>ԵՎ</w:t>
      </w:r>
      <w:r w:rsidRPr="005C5D9B">
        <w:rPr>
          <w:rFonts w:ascii="GHEA Grapalat" w:hAnsi="GHEA Grapalat"/>
          <w:b/>
          <w:color w:val="000000"/>
          <w:sz w:val="22"/>
          <w:lang w:val="hy-AM"/>
        </w:rPr>
        <w:t xml:space="preserve"> ԱՆՀԱՏ ՁԵՌՆԱՐԿԱՏԵՐԵՐԻ ՊԵՏԱԿԱՆ ՀԱՇՎԱՌՄԱՆ ՄԱՍԻՆ» ՕՐԵՆՔՈՒՄ ԼՐԱՑՈՒՄ ԿԱՏԱՐԵԼՈՒ ՄԱՍԻՆ </w:t>
      </w:r>
      <w:r w:rsidR="00A237FA">
        <w:rPr>
          <w:rFonts w:ascii="GHEA Grapalat" w:hAnsi="GHEA Grapalat"/>
          <w:b/>
          <w:color w:val="000000"/>
          <w:sz w:val="22"/>
          <w:lang w:val="hy-AM"/>
        </w:rPr>
        <w:t>ԵՎ</w:t>
      </w:r>
      <w:r w:rsidRPr="005C5D9B">
        <w:rPr>
          <w:rFonts w:ascii="GHEA Grapalat" w:hAnsi="GHEA Grapalat"/>
          <w:b/>
          <w:color w:val="000000"/>
          <w:sz w:val="22"/>
          <w:lang w:val="hy-AM"/>
        </w:rPr>
        <w:t xml:space="preserve"> «ԳՈՒՅՔԻ ՆԿԱՏՄԱՄԲ ԻՐԱՎՈՒՆՔՆԵՐԻ ՊԵՏԱԿԱՆ ԳՐԱՆՑՄԱՆ ՄԱՍԻՆ» ՕՐԵՆՔՈՒՄ ԼՐԱՑՈՒՄ ԿԱՏԱՐԵԼՈՒ ՄԱՍԻՆ ՕՐԵՆՔՆԵՐԻ ՆԱԽԱԳԾԵՐ</w:t>
      </w:r>
      <w:r>
        <w:rPr>
          <w:rFonts w:ascii="GHEA Grapalat" w:hAnsi="GHEA Grapalat"/>
          <w:b/>
          <w:color w:val="000000"/>
          <w:sz w:val="22"/>
          <w:lang w:val="hy-AM"/>
        </w:rPr>
        <w:t>Ի</w:t>
      </w:r>
      <w:r w:rsidRPr="005C5D9B">
        <w:rPr>
          <w:rFonts w:ascii="GHEA Grapalat" w:hAnsi="GHEA Grapalat"/>
          <w:b/>
          <w:color w:val="000000"/>
          <w:sz w:val="22"/>
          <w:lang w:val="hy-AM"/>
        </w:rPr>
        <w:t xml:space="preserve"> </w:t>
      </w:r>
      <w:r w:rsidR="00770987" w:rsidRPr="00B51476">
        <w:rPr>
          <w:rFonts w:ascii="GHEA Grapalat" w:hAnsi="GHEA Grapalat" w:cs="Courier New"/>
          <w:b/>
          <w:color w:val="000000"/>
          <w:sz w:val="22"/>
          <w:lang w:val="hy-AM"/>
        </w:rPr>
        <w:t>ՎԵՐԱԲԵՐՅԱԼ ՍՏԱՑՎԱԾ ԱՌԱՋԱՐԿՈՒԹՅՈՒՆՆԵՐ</w:t>
      </w:r>
      <w:r w:rsidR="002800BD" w:rsidRPr="00B51476">
        <w:rPr>
          <w:rFonts w:ascii="GHEA Grapalat" w:hAnsi="GHEA Grapalat" w:cs="Courier New"/>
          <w:b/>
          <w:color w:val="000000"/>
          <w:sz w:val="22"/>
          <w:lang w:val="hy-AM"/>
        </w:rPr>
        <w:t>Ի ԵՎ ԴԻՏՈՂՈՒԹՅՈՒՆՆԵՐԻ</w:t>
      </w:r>
    </w:p>
    <w:p w14:paraId="0DCF91B2" w14:textId="77777777" w:rsidR="00F27372" w:rsidRPr="00DF42DB" w:rsidRDefault="00F27372" w:rsidP="004E0A33">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tbl>
      <w:tblPr>
        <w:tblW w:w="1403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3"/>
        <w:gridCol w:w="5108"/>
      </w:tblGrid>
      <w:tr w:rsidR="00BA1ADF" w:rsidRPr="00485811" w14:paraId="005811A4" w14:textId="77777777" w:rsidTr="008E00FD">
        <w:trPr>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6F150C2A" w14:textId="231AEB3E" w:rsidR="00BA1ADF" w:rsidRPr="00485811" w:rsidRDefault="00BD392A" w:rsidP="00485811">
            <w:pPr>
              <w:spacing w:before="100" w:beforeAutospacing="1" w:after="100" w:afterAutospacing="1" w:line="240" w:lineRule="auto"/>
              <w:jc w:val="center"/>
              <w:rPr>
                <w:rFonts w:ascii="GHEA Grapalat" w:eastAsia="Times New Roman" w:hAnsi="GHEA Grapalat" w:cs="Times New Roman"/>
                <w:b/>
                <w:color w:val="000000"/>
                <w:lang w:val="hy-AM"/>
              </w:rPr>
            </w:pPr>
            <w:r w:rsidRPr="00485811">
              <w:rPr>
                <w:rFonts w:ascii="GHEA Grapalat" w:eastAsia="Times New Roman" w:hAnsi="GHEA Grapalat" w:cs="Times New Roman"/>
                <w:b/>
                <w:color w:val="000000"/>
                <w:lang w:val="hy-AM"/>
              </w:rPr>
              <w:t>1.</w:t>
            </w:r>
            <w:r w:rsidR="00DC3622" w:rsidRPr="00485811">
              <w:rPr>
                <w:rFonts w:ascii="GHEA Grapalat" w:eastAsia="Times New Roman" w:hAnsi="GHEA Grapalat" w:cs="Times New Roman"/>
                <w:b/>
                <w:color w:val="000000"/>
                <w:lang w:val="hy-AM"/>
              </w:rPr>
              <w:t xml:space="preserve"> </w:t>
            </w:r>
            <w:r w:rsidR="002800BD" w:rsidRPr="00485811">
              <w:rPr>
                <w:rFonts w:ascii="GHEA Grapalat" w:eastAsia="Times New Roman" w:hAnsi="GHEA Grapalat" w:cs="Times New Roman"/>
                <w:b/>
                <w:color w:val="000000"/>
                <w:lang w:val="hy-AM"/>
              </w:rPr>
              <w:t>ՀՀ ֆինանսների նախարարություն</w:t>
            </w: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1580916F" w14:textId="4A1251FD" w:rsidR="00BA1ADF" w:rsidRPr="008E00FD" w:rsidRDefault="002E2B0B" w:rsidP="008E00FD">
            <w:pPr>
              <w:spacing w:after="0" w:line="240" w:lineRule="auto"/>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16</w:t>
            </w:r>
            <w:r w:rsidR="008B2807"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03</w:t>
            </w:r>
            <w:r w:rsidR="008B2807" w:rsidRPr="008E00FD">
              <w:rPr>
                <w:rFonts w:ascii="GHEA Grapalat" w:eastAsia="Times New Roman" w:hAnsi="GHEA Grapalat" w:cs="Times New Roman"/>
                <w:b/>
                <w:color w:val="000000"/>
                <w:lang w:val="hy-AM"/>
              </w:rPr>
              <w:t>.202</w:t>
            </w:r>
            <w:r w:rsidR="00525D69">
              <w:rPr>
                <w:rFonts w:ascii="GHEA Grapalat" w:eastAsia="Times New Roman" w:hAnsi="GHEA Grapalat" w:cs="Times New Roman"/>
                <w:b/>
                <w:color w:val="000000"/>
                <w:lang w:val="hy-AM"/>
              </w:rPr>
              <w:t>3</w:t>
            </w:r>
            <w:r w:rsidR="008B2807" w:rsidRPr="008E00FD">
              <w:rPr>
                <w:rFonts w:ascii="GHEA Grapalat" w:eastAsia="Times New Roman" w:hAnsi="GHEA Grapalat" w:cs="Times New Roman"/>
                <w:b/>
                <w:color w:val="000000"/>
                <w:lang w:val="hy-AM"/>
              </w:rPr>
              <w:t>թ.</w:t>
            </w:r>
          </w:p>
        </w:tc>
      </w:tr>
      <w:tr w:rsidR="00BA1ADF" w:rsidRPr="00485811" w14:paraId="12128824" w14:textId="77777777" w:rsidTr="008E00FD">
        <w:trPr>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4DA96A8A" w14:textId="77777777" w:rsidR="00BA1ADF" w:rsidRPr="00485811" w:rsidRDefault="00BA1ADF" w:rsidP="00485811">
            <w:pPr>
              <w:spacing w:after="0" w:line="240" w:lineRule="auto"/>
              <w:rPr>
                <w:rFonts w:ascii="GHEA Grapalat" w:eastAsia="Times New Roman" w:hAnsi="GHEA Grapalat" w:cs="Times New Roman"/>
                <w:color w:val="000000"/>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7768FF2E" w14:textId="1643ABDE" w:rsidR="00BA1ADF" w:rsidRPr="008E00FD" w:rsidRDefault="002E2B0B" w:rsidP="008E00FD">
            <w:pPr>
              <w:spacing w:after="0" w:line="240" w:lineRule="auto"/>
              <w:rPr>
                <w:rFonts w:ascii="GHEA Grapalat" w:eastAsia="Times New Roman" w:hAnsi="GHEA Grapalat" w:cs="Times New Roman"/>
                <w:b/>
                <w:color w:val="000000"/>
                <w:lang w:val="hy-AM"/>
              </w:rPr>
            </w:pPr>
            <w:r w:rsidRPr="002E2B0B">
              <w:rPr>
                <w:rFonts w:ascii="GHEA Grapalat" w:eastAsia="Times New Roman" w:hAnsi="GHEA Grapalat" w:cs="Times New Roman"/>
                <w:b/>
                <w:color w:val="000000"/>
                <w:lang w:val="hy-AM"/>
              </w:rPr>
              <w:t>№ 01/11-4/4955-2023</w:t>
            </w:r>
          </w:p>
        </w:tc>
      </w:tr>
      <w:tr w:rsidR="00BA1ADF" w:rsidRPr="00485811" w14:paraId="3D9A669C" w14:textId="77777777" w:rsidTr="008E00FD">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tcPr>
          <w:p w14:paraId="24351663" w14:textId="3C97EED8" w:rsidR="001C39FA" w:rsidRPr="001C39FA" w:rsidRDefault="001C39FA" w:rsidP="001C39FA">
            <w:pPr>
              <w:shd w:val="clear" w:color="auto" w:fill="FFFFFF"/>
              <w:tabs>
                <w:tab w:val="left" w:pos="284"/>
                <w:tab w:val="left" w:pos="851"/>
              </w:tabs>
              <w:spacing w:line="240" w:lineRule="auto"/>
              <w:ind w:right="75"/>
              <w:contextualSpacing/>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    </w:t>
            </w:r>
            <w:r w:rsidRPr="001C39FA">
              <w:rPr>
                <w:rFonts w:ascii="GHEA Grapalat" w:eastAsia="Times New Roman" w:hAnsi="GHEA Grapalat" w:cs="Times New Roman"/>
                <w:color w:val="000000"/>
                <w:lang w:val="hy-AM"/>
              </w:rPr>
              <w:t xml:space="preserve">ՀՀ ֆինանսների նախարարությունն ուսումնասիրել է «Քաղաքացիական կացության ակտերի գրանցման մասին» օրենքում լրացում կատարելու մասին, «Իրավաբանական անձանց պետական գրանցման, իրավաբանական անձանց առանձնացված </w:t>
            </w:r>
          </w:p>
          <w:p w14:paraId="644D0F9E" w14:textId="436F75D3" w:rsidR="007C0FDC" w:rsidRPr="00485811" w:rsidRDefault="001C39FA" w:rsidP="001C39FA">
            <w:pPr>
              <w:shd w:val="clear" w:color="auto" w:fill="FFFFFF"/>
              <w:tabs>
                <w:tab w:val="left" w:pos="284"/>
                <w:tab w:val="left" w:pos="851"/>
              </w:tabs>
              <w:spacing w:line="240" w:lineRule="auto"/>
              <w:ind w:right="75"/>
              <w:contextualSpacing/>
              <w:rPr>
                <w:rFonts w:ascii="GHEA Grapalat" w:eastAsia="Times New Roman" w:hAnsi="GHEA Grapalat" w:cs="Times New Roman"/>
                <w:color w:val="000000"/>
                <w:lang w:val="hy-AM"/>
              </w:rPr>
            </w:pPr>
            <w:r w:rsidRPr="001C39FA">
              <w:rPr>
                <w:rFonts w:ascii="GHEA Grapalat" w:eastAsia="Times New Roman" w:hAnsi="GHEA Grapalat" w:cs="Times New Roman"/>
                <w:color w:val="000000"/>
                <w:lang w:val="hy-AM"/>
              </w:rPr>
              <w:t>ստորաբաժանումների, հիմնարկների և անհատ ձեռնարկատերերի պետական հաշվառման մասին» օրեն¬քում լրացում կատարելու մասին և «Գույքի նկատմամբ իրավունքների պետական գրանցման մասին» օրենքում լրացում կատարելու մասին օրենքների նախագծերը և հայտնում է, որ դիտողություններ և առաջարկություններ չունի:</w:t>
            </w: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3FEE8CC0" w14:textId="6EACDE1F" w:rsidR="003979C4" w:rsidRPr="00363D1A" w:rsidRDefault="00FD452A" w:rsidP="008E00FD">
            <w:pPr>
              <w:spacing w:after="0" w:line="240" w:lineRule="auto"/>
              <w:rPr>
                <w:rFonts w:ascii="GHEA Grapalat" w:eastAsia="Times New Roman" w:hAnsi="GHEA Grapalat" w:cs="Times New Roman"/>
                <w:b/>
                <w:color w:val="000000"/>
                <w:lang w:val="hy-AM"/>
              </w:rPr>
            </w:pPr>
            <w:r w:rsidRPr="00363D1A">
              <w:rPr>
                <w:rFonts w:ascii="GHEA Grapalat" w:eastAsia="Times New Roman" w:hAnsi="GHEA Grapalat" w:cs="Times New Roman"/>
                <w:b/>
                <w:color w:val="000000"/>
                <w:lang w:val="hy-AM"/>
              </w:rPr>
              <w:t>Ընդունվել է ի գիտություն:</w:t>
            </w:r>
          </w:p>
        </w:tc>
      </w:tr>
      <w:tr w:rsidR="00DC6F1C" w:rsidRPr="00485811" w14:paraId="698E959D" w14:textId="77777777" w:rsidTr="008E00FD">
        <w:trPr>
          <w:trHeight w:val="240"/>
          <w:tblCellSpacing w:w="0" w:type="dxa"/>
          <w:jc w:val="center"/>
        </w:trPr>
        <w:tc>
          <w:tcPr>
            <w:tcW w:w="8923" w:type="dxa"/>
            <w:vMerge w:val="restart"/>
            <w:tcBorders>
              <w:top w:val="outset" w:sz="6" w:space="0" w:color="auto"/>
              <w:left w:val="outset" w:sz="6" w:space="0" w:color="auto"/>
              <w:right w:val="outset" w:sz="6" w:space="0" w:color="auto"/>
            </w:tcBorders>
            <w:shd w:val="clear" w:color="auto" w:fill="F2F2F2" w:themeFill="background1" w:themeFillShade="F2"/>
          </w:tcPr>
          <w:p w14:paraId="07901975" w14:textId="6EE2A3B7" w:rsidR="00DC6F1C" w:rsidRPr="00485811" w:rsidRDefault="00263DCC" w:rsidP="00485811">
            <w:pPr>
              <w:spacing w:before="100" w:beforeAutospacing="1" w:after="100" w:afterAutospacing="1" w:line="240" w:lineRule="auto"/>
              <w:ind w:left="60" w:right="75"/>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2</w:t>
            </w:r>
            <w:r w:rsidR="00DC6F1C" w:rsidRPr="00485811">
              <w:rPr>
                <w:rFonts w:ascii="GHEA Grapalat" w:eastAsia="Times New Roman" w:hAnsi="GHEA Grapalat" w:cs="Times New Roman"/>
                <w:b/>
                <w:color w:val="000000"/>
                <w:lang w:val="hy-AM"/>
              </w:rPr>
              <w:t>.</w:t>
            </w:r>
            <w:r w:rsidR="00DC3622" w:rsidRPr="00485811">
              <w:rPr>
                <w:rFonts w:ascii="GHEA Grapalat" w:eastAsia="Times New Roman" w:hAnsi="GHEA Grapalat" w:cs="Times New Roman"/>
                <w:b/>
                <w:color w:val="000000"/>
                <w:lang w:val="hy-AM"/>
              </w:rPr>
              <w:t xml:space="preserve"> </w:t>
            </w:r>
            <w:r w:rsidR="00B51476" w:rsidRPr="00485811">
              <w:rPr>
                <w:rFonts w:ascii="GHEA Grapalat" w:eastAsia="Times New Roman" w:hAnsi="GHEA Grapalat" w:cs="Times New Roman"/>
                <w:b/>
                <w:color w:val="000000"/>
                <w:lang w:val="hy-AM"/>
              </w:rPr>
              <w:t>ՀՀ արդարադատության նախարարություն</w:t>
            </w: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3E2D43CB" w14:textId="3113509B" w:rsidR="00DC6F1C" w:rsidRPr="008E00FD" w:rsidRDefault="00525D69" w:rsidP="008E00FD">
            <w:pPr>
              <w:spacing w:after="0" w:line="240" w:lineRule="auto"/>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07</w:t>
            </w:r>
            <w:r w:rsidR="00DC6F1C"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03</w:t>
            </w:r>
            <w:r w:rsidR="00DC6F1C" w:rsidRPr="008E00FD">
              <w:rPr>
                <w:rFonts w:ascii="GHEA Grapalat" w:eastAsia="Times New Roman" w:hAnsi="GHEA Grapalat" w:cs="Times New Roman"/>
                <w:b/>
                <w:color w:val="000000"/>
                <w:lang w:val="hy-AM"/>
              </w:rPr>
              <w:t>.202</w:t>
            </w:r>
            <w:r>
              <w:rPr>
                <w:rFonts w:ascii="GHEA Grapalat" w:eastAsia="Times New Roman" w:hAnsi="GHEA Grapalat" w:cs="Times New Roman"/>
                <w:b/>
                <w:color w:val="000000"/>
                <w:lang w:val="hy-AM"/>
              </w:rPr>
              <w:t>3</w:t>
            </w:r>
            <w:r w:rsidR="00DC6F1C" w:rsidRPr="008E00FD">
              <w:rPr>
                <w:rFonts w:ascii="GHEA Grapalat" w:eastAsia="Times New Roman" w:hAnsi="GHEA Grapalat" w:cs="Times New Roman"/>
                <w:b/>
                <w:color w:val="000000"/>
                <w:lang w:val="hy-AM"/>
              </w:rPr>
              <w:t>թ.</w:t>
            </w:r>
          </w:p>
        </w:tc>
      </w:tr>
      <w:tr w:rsidR="00DC6F1C" w:rsidRPr="00485811" w14:paraId="353457AC" w14:textId="77777777" w:rsidTr="008E00FD">
        <w:trPr>
          <w:trHeight w:val="240"/>
          <w:tblCellSpacing w:w="0" w:type="dxa"/>
          <w:jc w:val="center"/>
        </w:trPr>
        <w:tc>
          <w:tcPr>
            <w:tcW w:w="8923" w:type="dxa"/>
            <w:vMerge/>
            <w:tcBorders>
              <w:left w:val="outset" w:sz="6" w:space="0" w:color="auto"/>
              <w:bottom w:val="outset" w:sz="6" w:space="0" w:color="auto"/>
              <w:right w:val="outset" w:sz="6" w:space="0" w:color="auto"/>
            </w:tcBorders>
            <w:shd w:val="clear" w:color="auto" w:fill="F2F2F2" w:themeFill="background1" w:themeFillShade="F2"/>
          </w:tcPr>
          <w:p w14:paraId="1E0EA432" w14:textId="77777777" w:rsidR="00DC6F1C" w:rsidRPr="00485811" w:rsidRDefault="00DC6F1C" w:rsidP="00485811">
            <w:pPr>
              <w:pStyle w:val="a3"/>
              <w:shd w:val="clear" w:color="auto" w:fill="FFFFFF"/>
              <w:spacing w:before="0" w:beforeAutospacing="0" w:after="0" w:afterAutospacing="0"/>
              <w:ind w:left="60" w:right="75" w:firstLine="662"/>
              <w:jc w:val="both"/>
              <w:rPr>
                <w:rFonts w:ascii="GHEA Grapalat" w:hAnsi="GHEA Grapalat"/>
                <w:sz w:val="22"/>
                <w:szCs w:val="22"/>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32BDC4D1" w14:textId="0B23FAE8" w:rsidR="00DC6F1C" w:rsidRPr="008E00FD" w:rsidRDefault="00DC6F1C" w:rsidP="008E00FD">
            <w:pPr>
              <w:spacing w:after="0" w:line="240" w:lineRule="auto"/>
              <w:rPr>
                <w:rFonts w:ascii="GHEA Grapalat" w:eastAsia="Times New Roman" w:hAnsi="GHEA Grapalat" w:cs="Times New Roman"/>
                <w:color w:val="000000"/>
                <w:lang w:val="hy-AM"/>
              </w:rPr>
            </w:pPr>
            <w:r w:rsidRPr="008E00FD">
              <w:rPr>
                <w:rFonts w:ascii="GHEA Grapalat" w:eastAsia="Times New Roman" w:hAnsi="GHEA Grapalat" w:cs="Times New Roman"/>
                <w:b/>
                <w:color w:val="000000"/>
                <w:lang w:val="hy-AM"/>
              </w:rPr>
              <w:t>№</w:t>
            </w:r>
            <w:r w:rsidR="0050111D" w:rsidRPr="008E00FD">
              <w:rPr>
                <w:rFonts w:ascii="GHEA Grapalat" w:eastAsia="Times New Roman" w:hAnsi="GHEA Grapalat" w:cs="Times New Roman"/>
                <w:b/>
                <w:color w:val="000000"/>
              </w:rPr>
              <w:t xml:space="preserve"> </w:t>
            </w:r>
            <w:r w:rsidR="00525D69" w:rsidRPr="00525D69">
              <w:rPr>
                <w:rFonts w:ascii="GHEA Grapalat" w:eastAsia="Times New Roman" w:hAnsi="GHEA Grapalat" w:cs="Times New Roman"/>
                <w:b/>
                <w:color w:val="000000"/>
              </w:rPr>
              <w:t>/10.2/11771-2023</w:t>
            </w:r>
          </w:p>
        </w:tc>
      </w:tr>
      <w:tr w:rsidR="00DC6F1C" w:rsidRPr="007E3B58" w14:paraId="6540538F" w14:textId="77777777" w:rsidTr="008E00FD">
        <w:trPr>
          <w:trHeight w:val="27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tcPr>
          <w:p w14:paraId="705C3130" w14:textId="5E513F9A" w:rsidR="00FE3442" w:rsidRDefault="001C39FA" w:rsidP="00FE3442">
            <w:pPr>
              <w:spacing w:after="0" w:line="240" w:lineRule="auto"/>
              <w:ind w:left="60" w:right="75"/>
              <w:rPr>
                <w:rFonts w:ascii="GHEA Grapalat" w:hAnsi="GHEA Grapalat" w:cs="Sylfaen"/>
                <w:color w:val="000000"/>
              </w:rPr>
            </w:pPr>
            <w:r>
              <w:rPr>
                <w:rFonts w:ascii="GHEA Grapalat" w:hAnsi="GHEA Grapalat" w:cs="Sylfaen"/>
                <w:color w:val="000000"/>
                <w:lang w:val="hy-AM"/>
              </w:rPr>
              <w:t xml:space="preserve">    </w:t>
            </w:r>
            <w:r w:rsidR="00FE3442" w:rsidRPr="00FE3442">
              <w:rPr>
                <w:rFonts w:ascii="GHEA Grapalat" w:hAnsi="GHEA Grapalat" w:cs="Sylfaen"/>
                <w:color w:val="000000"/>
              </w:rPr>
              <w:t xml:space="preserve">Ի պատասխան Ձեր՝ մարտի 6-ի թիվ ԳՍ/14.2/6357-2023 գրության՝ համաձայնեցման ներկայացված օրենքների նախագծերի առնչությամբ հայտնում եմ, որ Արդարադատության նախարարությունը, նկատի ունենալով Տարածքային կառավարման և ենթակառուցվածքների նախարարության կողմից շրջանառված «Հայաստանի Հանրապետության կառավարության 2016 թվականի հոկտեմբերի 27-ի N 1109-Ն որոշման մեջ փոփոխություն կատարելու մասին» Կառավարության որոշման նախագծի հետագա ընթացքի ապահովման շուրջ առկա խնդիրները, որոնք պայմանավորված են եղել Կառավարության 2016 թվականի հոկտեմբերի 27-ի N 1109-Ն որոշման (այսուհետ՝ Որոշում) մեջ լիազորող նորմի բացակայությամբ, ինչպես նաև հաշվի առնելով Տարածքային զարգացման և շրջակա միջավայրի նախարարական կոմիտեի նիստում կայացված որոշումը, որի համաձայն՝ քննարկման առարկա հարցը հանվել էր օրակարգից և Տարածքային կառավարման և ենթակառուցվածքների նախարարությանը առաջարկվել էր առկայության դեպքում՝ հստակեցնել գործող որոշման ընդունման համար հիմք հանդիսացած համապատասխան լիազորող նորմը, իսկ դրա բացակայության դեպքում՝ քննարկել լիազորող նորմ նախատեսելու հարցը, </w:t>
            </w:r>
            <w:r w:rsidR="00FE3442" w:rsidRPr="00FE3442">
              <w:rPr>
                <w:rFonts w:ascii="GHEA Grapalat" w:hAnsi="GHEA Grapalat" w:cs="Sylfaen"/>
                <w:color w:val="000000"/>
              </w:rPr>
              <w:lastRenderedPageBreak/>
              <w:t>որպես հանրային ծառայությունների մատուցման ոլորտի քաղաքականության մշակման և իրականացման համար պատասխանատու պետական լիազոր մարմին, խնդրո առարկա լիազորող նորմեր սահմանելու նպատակով աջակցության կարգով մշակել և սույն թվականի փետրվարի 23-ին՝ թիվ /10.2/8819-2023 ելից գրությամբ, Տարածքային կառավարման և ենթակառուցվածքների նախարարություն է ներկայացրել «Քաղաքացիական կացության ակտերի գրանցման մասին» օրենքում լրացում կատարելու մասին,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 կատարելու մասին և «Գույքի նկատմամբ իրավունքների պետական գրանցման մասին» օրենքում լրացում կատարելու մասին օրենքների նախագծերը, դրանց հետագա ընթացքը (այդ թվում՝ դրանց շրջանառումը և Վարչապետի աշխատակազմ ներկայացումը) որոշելու և ապահովելու նպատակով, հետևապես՝ հանդիսանալով հիշյալ օրենքների նախագծերը մշակող մարմին՝ վերջիններիս առնչությամբ դիտողություններ և առաջարկություններ չունի:</w:t>
            </w:r>
          </w:p>
          <w:p w14:paraId="11D5B1E9" w14:textId="77777777" w:rsidR="00E00B52" w:rsidRPr="00FE3442" w:rsidRDefault="00E00B52" w:rsidP="00FE3442">
            <w:pPr>
              <w:spacing w:after="0" w:line="240" w:lineRule="auto"/>
              <w:ind w:left="60" w:right="75"/>
              <w:rPr>
                <w:rFonts w:ascii="GHEA Grapalat" w:hAnsi="GHEA Grapalat" w:cs="Sylfaen"/>
                <w:color w:val="000000"/>
              </w:rPr>
            </w:pPr>
          </w:p>
          <w:p w14:paraId="1BD7E1CC" w14:textId="6EC8020A" w:rsidR="00FE3442" w:rsidRPr="007E3B58" w:rsidRDefault="00E00B52" w:rsidP="00FE3442">
            <w:pPr>
              <w:spacing w:after="0" w:line="240" w:lineRule="auto"/>
              <w:ind w:left="60" w:right="75"/>
              <w:rPr>
                <w:rFonts w:ascii="GHEA Grapalat" w:hAnsi="GHEA Grapalat" w:cs="Sylfaen"/>
                <w:color w:val="000000"/>
                <w:lang w:val="hy-AM"/>
              </w:rPr>
            </w:pPr>
            <w:r>
              <w:rPr>
                <w:rFonts w:ascii="GHEA Grapalat" w:hAnsi="GHEA Grapalat" w:cs="Sylfaen"/>
                <w:color w:val="000000"/>
                <w:lang w:val="hy-AM"/>
              </w:rPr>
              <w:t xml:space="preserve">     </w:t>
            </w:r>
            <w:r w:rsidR="00FE3442" w:rsidRPr="007E3B58">
              <w:rPr>
                <w:rFonts w:ascii="GHEA Grapalat" w:hAnsi="GHEA Grapalat" w:cs="Sylfaen"/>
                <w:color w:val="000000"/>
                <w:lang w:val="hy-AM"/>
              </w:rPr>
              <w:t xml:space="preserve">Միաժամանակ, հաշվի առնելով, որ գրությամբ ներկայացվել են միայն 3 ոլորտների վերաբերյալ օրենքների նախագծեր, հարկ է նկատել, որ Որոշման 4-րդ կետի համաձայն հաստատվել է այն պետական մարմինների գործառույթների ցանկը, որոնց իրականացումը կարող է պատվիրակվել օպերատորին: Այս առնչությամբ պետք է փաստել, որ տվյալ ցանկում ի թիվս այն գործառույթների պատվիրակման, որոնց մատուցման համար հիմք հանդիսացող լիազորող նորմերը մշակվել են Արդարադատության նախարարության կողմից, որոնք են՝ իրավաբանական անձանց պետական ռեգիստրի գործակալության սպասարկման գրասենյակների կողմից մատուցվող ծառայություններ, Հայաստանի Հանրապետության կառավարության կողմից լիազորված անշարժ գույքի պետական միասնական կադաստր վարող պետական կառավարման հանրապետական մարմնի սպասարկման գրասենյակների կողմից մատուցվող ծառայություններ, քաղաքացիական կացության ակտերի գրանցման գործակալության և մարմինների կողմից մատուցվող ծառայություններ, առկա են նաև պետական մարմինների այլ գործառույթներ, որոնք նույնպես կարող են պատվիրակվել օպերատորին և հետևապես վերջիններիս կատարումն ապահովելու համար նույնպես անհրաժեշտ են լիազորող նորմերի առկայություն, որոնց վերաբերելի օրենքների նախագծերը սակայն բացակայում են: </w:t>
            </w:r>
          </w:p>
          <w:p w14:paraId="082EC594" w14:textId="4D162CBA" w:rsidR="00845219" w:rsidRPr="00FE3442" w:rsidRDefault="00FE3442" w:rsidP="00FE3442">
            <w:pPr>
              <w:spacing w:after="0" w:line="240" w:lineRule="auto"/>
              <w:ind w:left="60" w:right="75"/>
              <w:rPr>
                <w:rFonts w:ascii="GHEA Grapalat" w:hAnsi="GHEA Grapalat" w:cs="Sylfaen"/>
                <w:color w:val="000000"/>
                <w:lang w:val="hy-AM"/>
              </w:rPr>
            </w:pPr>
            <w:r w:rsidRPr="007E3B58">
              <w:rPr>
                <w:rFonts w:ascii="GHEA Grapalat" w:hAnsi="GHEA Grapalat" w:cs="Sylfaen"/>
                <w:color w:val="000000"/>
                <w:lang w:val="hy-AM"/>
              </w:rPr>
              <w:tab/>
              <w:t xml:space="preserve"> Վերոգրյալի հիմքով` տեղեկացնում եմ, որ բացի Արդարադատության նախարարության կողմից մշակված և Տարածքային կառավարման և ենթակառուցվածքների նախարարություն ներկայացված օրենքների նախագծերից, անհրաժեշտ է մշակել նաև այն ոլորտներին վերաբերելի օրենքների նախագծերը՝ համապատասխան լիազորող նորմերի սահմանմամբ, որոնք նույնպես նախատեսված են որպես պատվիրակվող գործառույթներ, մասնավորապես՝ խոսքը վերաբերում է Տարածքային կառավարման և ենթակառուցվածքների նախարարության միգրացիոն պետական ծառայության, Արտաքին գործերի նախարարության և Ներքին գործերի նախարարության ոստիկանության կողմից մատուցվող ծառայություններին: Այսպիսով, կարող ենք եզրահանգել, որ քննարկման առարկա գործառույթների իրականացումը օպերատորի կողմից ապահովելու համար անհրաժեշտ իրավական հիմքերի՝ լիազորող նորմերի ամբողջական և միասնական առկայության պարագայում թերևս հնարավոր կլինի ծառայությունների մատուցումը կազմակերպել ամբողջ ծավալով և օրենքի պահանջներին համապատասխան:</w:t>
            </w:r>
            <w:r>
              <w:rPr>
                <w:rFonts w:ascii="GHEA Grapalat" w:hAnsi="GHEA Grapalat" w:cs="Sylfaen"/>
                <w:color w:val="000000"/>
                <w:lang w:val="hy-AM"/>
              </w:rPr>
              <w:t xml:space="preserve"> </w:t>
            </w: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6D410FF5" w14:textId="77777777" w:rsidR="004C5A5C" w:rsidRDefault="004C5A5C" w:rsidP="008E00FD">
            <w:pPr>
              <w:spacing w:after="0" w:line="240" w:lineRule="auto"/>
              <w:rPr>
                <w:rFonts w:ascii="GHEA Grapalat" w:eastAsia="Times New Roman" w:hAnsi="GHEA Grapalat" w:cs="Times New Roman"/>
                <w:lang w:val="hy-AM"/>
              </w:rPr>
            </w:pPr>
          </w:p>
          <w:p w14:paraId="5ECF2111" w14:textId="77777777" w:rsidR="00883DB2" w:rsidRDefault="00883DB2" w:rsidP="008E00FD">
            <w:pPr>
              <w:spacing w:after="0" w:line="240" w:lineRule="auto"/>
              <w:rPr>
                <w:rFonts w:ascii="GHEA Grapalat" w:eastAsia="Times New Roman" w:hAnsi="GHEA Grapalat" w:cs="Times New Roman"/>
                <w:lang w:val="hy-AM"/>
              </w:rPr>
            </w:pPr>
          </w:p>
          <w:p w14:paraId="33E9E093" w14:textId="77777777" w:rsidR="00883DB2" w:rsidRDefault="00883DB2" w:rsidP="008E00FD">
            <w:pPr>
              <w:spacing w:after="0" w:line="240" w:lineRule="auto"/>
              <w:rPr>
                <w:rFonts w:ascii="GHEA Grapalat" w:eastAsia="Times New Roman" w:hAnsi="GHEA Grapalat" w:cs="Times New Roman"/>
                <w:lang w:val="hy-AM"/>
              </w:rPr>
            </w:pPr>
          </w:p>
          <w:p w14:paraId="2F6E0D1D" w14:textId="77777777" w:rsidR="00883DB2" w:rsidRDefault="00883DB2" w:rsidP="008E00FD">
            <w:pPr>
              <w:spacing w:after="0" w:line="240" w:lineRule="auto"/>
              <w:rPr>
                <w:rFonts w:ascii="GHEA Grapalat" w:eastAsia="Times New Roman" w:hAnsi="GHEA Grapalat" w:cs="Times New Roman"/>
                <w:lang w:val="hy-AM"/>
              </w:rPr>
            </w:pPr>
          </w:p>
          <w:p w14:paraId="2B15B296" w14:textId="77777777" w:rsidR="00883DB2" w:rsidRDefault="00883DB2" w:rsidP="008E00FD">
            <w:pPr>
              <w:spacing w:after="0" w:line="240" w:lineRule="auto"/>
              <w:rPr>
                <w:rFonts w:ascii="GHEA Grapalat" w:eastAsia="Times New Roman" w:hAnsi="GHEA Grapalat" w:cs="Times New Roman"/>
                <w:lang w:val="hy-AM"/>
              </w:rPr>
            </w:pPr>
          </w:p>
          <w:p w14:paraId="5A86A3CF" w14:textId="77777777" w:rsidR="00883DB2" w:rsidRDefault="00883DB2" w:rsidP="008E00FD">
            <w:pPr>
              <w:spacing w:after="0" w:line="240" w:lineRule="auto"/>
              <w:rPr>
                <w:rFonts w:ascii="GHEA Grapalat" w:eastAsia="Times New Roman" w:hAnsi="GHEA Grapalat" w:cs="Times New Roman"/>
                <w:lang w:val="hy-AM"/>
              </w:rPr>
            </w:pPr>
          </w:p>
          <w:p w14:paraId="17F6A356" w14:textId="77777777" w:rsidR="00883DB2" w:rsidRDefault="00883DB2" w:rsidP="008E00FD">
            <w:pPr>
              <w:spacing w:after="0" w:line="240" w:lineRule="auto"/>
              <w:rPr>
                <w:rFonts w:ascii="GHEA Grapalat" w:eastAsia="Times New Roman" w:hAnsi="GHEA Grapalat" w:cs="Times New Roman"/>
                <w:lang w:val="hy-AM"/>
              </w:rPr>
            </w:pPr>
          </w:p>
          <w:p w14:paraId="4666BE7A" w14:textId="77777777" w:rsidR="00883DB2" w:rsidRDefault="00883DB2" w:rsidP="008E00FD">
            <w:pPr>
              <w:spacing w:after="0" w:line="240" w:lineRule="auto"/>
              <w:rPr>
                <w:rFonts w:ascii="GHEA Grapalat" w:eastAsia="Times New Roman" w:hAnsi="GHEA Grapalat" w:cs="Times New Roman"/>
                <w:lang w:val="hy-AM"/>
              </w:rPr>
            </w:pPr>
          </w:p>
          <w:p w14:paraId="7895F099" w14:textId="77777777" w:rsidR="00883DB2" w:rsidRDefault="00883DB2" w:rsidP="008E00FD">
            <w:pPr>
              <w:spacing w:after="0" w:line="240" w:lineRule="auto"/>
              <w:rPr>
                <w:rFonts w:ascii="GHEA Grapalat" w:eastAsia="Times New Roman" w:hAnsi="GHEA Grapalat" w:cs="Times New Roman"/>
                <w:lang w:val="hy-AM"/>
              </w:rPr>
            </w:pPr>
          </w:p>
          <w:p w14:paraId="38CEA21E" w14:textId="77777777" w:rsidR="00883DB2" w:rsidRDefault="00883DB2" w:rsidP="008E00FD">
            <w:pPr>
              <w:spacing w:after="0" w:line="240" w:lineRule="auto"/>
              <w:rPr>
                <w:rFonts w:ascii="GHEA Grapalat" w:eastAsia="Times New Roman" w:hAnsi="GHEA Grapalat" w:cs="Times New Roman"/>
                <w:lang w:val="hy-AM"/>
              </w:rPr>
            </w:pPr>
          </w:p>
          <w:p w14:paraId="078E8328" w14:textId="77777777" w:rsidR="00883DB2" w:rsidRDefault="00883DB2" w:rsidP="008E00FD">
            <w:pPr>
              <w:spacing w:after="0" w:line="240" w:lineRule="auto"/>
              <w:rPr>
                <w:rFonts w:ascii="GHEA Grapalat" w:eastAsia="Times New Roman" w:hAnsi="GHEA Grapalat" w:cs="Times New Roman"/>
                <w:lang w:val="hy-AM"/>
              </w:rPr>
            </w:pPr>
          </w:p>
          <w:p w14:paraId="1B8070A6" w14:textId="77777777" w:rsidR="00883DB2" w:rsidRDefault="00883DB2" w:rsidP="008E00FD">
            <w:pPr>
              <w:spacing w:after="0" w:line="240" w:lineRule="auto"/>
              <w:rPr>
                <w:rFonts w:ascii="GHEA Grapalat" w:eastAsia="Times New Roman" w:hAnsi="GHEA Grapalat" w:cs="Times New Roman"/>
                <w:lang w:val="hy-AM"/>
              </w:rPr>
            </w:pPr>
          </w:p>
          <w:p w14:paraId="0889B18C" w14:textId="77777777" w:rsidR="00883DB2" w:rsidRDefault="00883DB2" w:rsidP="008E00FD">
            <w:pPr>
              <w:spacing w:after="0" w:line="240" w:lineRule="auto"/>
              <w:rPr>
                <w:rFonts w:ascii="GHEA Grapalat" w:eastAsia="Times New Roman" w:hAnsi="GHEA Grapalat" w:cs="Times New Roman"/>
                <w:lang w:val="hy-AM"/>
              </w:rPr>
            </w:pPr>
          </w:p>
          <w:p w14:paraId="5F3F6781" w14:textId="77777777" w:rsidR="00883DB2" w:rsidRDefault="00883DB2" w:rsidP="008E00FD">
            <w:pPr>
              <w:spacing w:after="0" w:line="240" w:lineRule="auto"/>
              <w:rPr>
                <w:rFonts w:ascii="GHEA Grapalat" w:eastAsia="Times New Roman" w:hAnsi="GHEA Grapalat" w:cs="Times New Roman"/>
                <w:lang w:val="hy-AM"/>
              </w:rPr>
            </w:pPr>
          </w:p>
          <w:p w14:paraId="31E1DD86" w14:textId="77777777" w:rsidR="00883DB2" w:rsidRDefault="00883DB2" w:rsidP="008E00FD">
            <w:pPr>
              <w:spacing w:after="0" w:line="240" w:lineRule="auto"/>
              <w:rPr>
                <w:rFonts w:ascii="GHEA Grapalat" w:eastAsia="Times New Roman" w:hAnsi="GHEA Grapalat" w:cs="Times New Roman"/>
                <w:lang w:val="hy-AM"/>
              </w:rPr>
            </w:pPr>
          </w:p>
          <w:p w14:paraId="269FFE5A" w14:textId="77777777" w:rsidR="00883DB2" w:rsidRDefault="00883DB2" w:rsidP="008E00FD">
            <w:pPr>
              <w:spacing w:after="0" w:line="240" w:lineRule="auto"/>
              <w:rPr>
                <w:rFonts w:ascii="GHEA Grapalat" w:eastAsia="Times New Roman" w:hAnsi="GHEA Grapalat" w:cs="Times New Roman"/>
                <w:lang w:val="hy-AM"/>
              </w:rPr>
            </w:pPr>
          </w:p>
          <w:p w14:paraId="4F5913ED" w14:textId="77777777" w:rsidR="00883DB2" w:rsidRDefault="00883DB2" w:rsidP="008E00FD">
            <w:pPr>
              <w:spacing w:after="0" w:line="240" w:lineRule="auto"/>
              <w:rPr>
                <w:rFonts w:ascii="GHEA Grapalat" w:eastAsia="Times New Roman" w:hAnsi="GHEA Grapalat" w:cs="Times New Roman"/>
                <w:lang w:val="hy-AM"/>
              </w:rPr>
            </w:pPr>
          </w:p>
          <w:p w14:paraId="66A43B90" w14:textId="77777777" w:rsidR="00883DB2" w:rsidRDefault="00883DB2" w:rsidP="008E00FD">
            <w:pPr>
              <w:spacing w:after="0" w:line="240" w:lineRule="auto"/>
              <w:rPr>
                <w:rFonts w:ascii="GHEA Grapalat" w:eastAsia="Times New Roman" w:hAnsi="GHEA Grapalat" w:cs="Times New Roman"/>
                <w:lang w:val="hy-AM"/>
              </w:rPr>
            </w:pPr>
          </w:p>
          <w:p w14:paraId="73AB3650" w14:textId="77777777" w:rsidR="00883DB2" w:rsidRDefault="00883DB2" w:rsidP="008E00FD">
            <w:pPr>
              <w:spacing w:after="0" w:line="240" w:lineRule="auto"/>
              <w:rPr>
                <w:rFonts w:ascii="GHEA Grapalat" w:eastAsia="Times New Roman" w:hAnsi="GHEA Grapalat" w:cs="Times New Roman"/>
                <w:lang w:val="hy-AM"/>
              </w:rPr>
            </w:pPr>
          </w:p>
          <w:p w14:paraId="2960A455" w14:textId="77777777" w:rsidR="00883DB2" w:rsidRDefault="00883DB2" w:rsidP="008E00FD">
            <w:pPr>
              <w:spacing w:after="0" w:line="240" w:lineRule="auto"/>
              <w:rPr>
                <w:rFonts w:ascii="GHEA Grapalat" w:eastAsia="Times New Roman" w:hAnsi="GHEA Grapalat" w:cs="Times New Roman"/>
                <w:lang w:val="hy-AM"/>
              </w:rPr>
            </w:pPr>
          </w:p>
          <w:p w14:paraId="70D51036" w14:textId="77777777" w:rsidR="00883DB2" w:rsidRDefault="00883DB2" w:rsidP="008E00FD">
            <w:pPr>
              <w:spacing w:after="0" w:line="240" w:lineRule="auto"/>
              <w:rPr>
                <w:rFonts w:ascii="GHEA Grapalat" w:eastAsia="Times New Roman" w:hAnsi="GHEA Grapalat" w:cs="Times New Roman"/>
                <w:lang w:val="hy-AM"/>
              </w:rPr>
            </w:pPr>
          </w:p>
          <w:p w14:paraId="679E31EE" w14:textId="77777777" w:rsidR="00883DB2" w:rsidRDefault="00883DB2" w:rsidP="008E00FD">
            <w:pPr>
              <w:spacing w:after="0" w:line="240" w:lineRule="auto"/>
              <w:rPr>
                <w:rFonts w:ascii="GHEA Grapalat" w:eastAsia="Times New Roman" w:hAnsi="GHEA Grapalat" w:cs="Times New Roman"/>
                <w:lang w:val="hy-AM"/>
              </w:rPr>
            </w:pPr>
          </w:p>
          <w:p w14:paraId="6718C175" w14:textId="77777777" w:rsidR="00883DB2" w:rsidRDefault="00883DB2" w:rsidP="008E00FD">
            <w:pPr>
              <w:spacing w:after="0" w:line="240" w:lineRule="auto"/>
              <w:rPr>
                <w:rFonts w:ascii="GHEA Grapalat" w:eastAsia="Times New Roman" w:hAnsi="GHEA Grapalat" w:cs="Times New Roman"/>
                <w:lang w:val="hy-AM"/>
              </w:rPr>
            </w:pPr>
          </w:p>
          <w:p w14:paraId="3222E78B" w14:textId="77777777" w:rsidR="00883DB2" w:rsidRDefault="00883DB2" w:rsidP="008E00FD">
            <w:pPr>
              <w:spacing w:after="0" w:line="240" w:lineRule="auto"/>
              <w:rPr>
                <w:rFonts w:ascii="GHEA Grapalat" w:eastAsia="Times New Roman" w:hAnsi="GHEA Grapalat" w:cs="Times New Roman"/>
                <w:lang w:val="hy-AM"/>
              </w:rPr>
            </w:pPr>
          </w:p>
          <w:p w14:paraId="7010F5F0" w14:textId="77777777" w:rsidR="00883DB2" w:rsidRDefault="00883DB2" w:rsidP="008E00FD">
            <w:pPr>
              <w:spacing w:after="0" w:line="240" w:lineRule="auto"/>
              <w:rPr>
                <w:rFonts w:ascii="GHEA Grapalat" w:eastAsia="Times New Roman" w:hAnsi="GHEA Grapalat" w:cs="Times New Roman"/>
                <w:lang w:val="hy-AM"/>
              </w:rPr>
            </w:pPr>
          </w:p>
          <w:p w14:paraId="0DA15536" w14:textId="77777777" w:rsidR="00883DB2" w:rsidRDefault="00883DB2" w:rsidP="008E00FD">
            <w:pPr>
              <w:spacing w:after="0" w:line="240" w:lineRule="auto"/>
              <w:rPr>
                <w:rFonts w:ascii="GHEA Grapalat" w:eastAsia="Times New Roman" w:hAnsi="GHEA Grapalat" w:cs="Times New Roman"/>
                <w:lang w:val="hy-AM"/>
              </w:rPr>
            </w:pPr>
          </w:p>
          <w:p w14:paraId="4593DF34" w14:textId="77777777" w:rsidR="00883DB2" w:rsidRDefault="00883DB2" w:rsidP="008E00FD">
            <w:pPr>
              <w:spacing w:after="0" w:line="240" w:lineRule="auto"/>
              <w:rPr>
                <w:rFonts w:ascii="GHEA Grapalat" w:eastAsia="Times New Roman" w:hAnsi="GHEA Grapalat" w:cs="Times New Roman"/>
                <w:lang w:val="hy-AM"/>
              </w:rPr>
            </w:pPr>
          </w:p>
          <w:p w14:paraId="324450F9" w14:textId="77777777" w:rsidR="00883DB2" w:rsidRDefault="00883DB2" w:rsidP="008E00FD">
            <w:pPr>
              <w:spacing w:after="0" w:line="240" w:lineRule="auto"/>
              <w:rPr>
                <w:rFonts w:ascii="GHEA Grapalat" w:eastAsia="Times New Roman" w:hAnsi="GHEA Grapalat" w:cs="Times New Roman"/>
                <w:lang w:val="hy-AM"/>
              </w:rPr>
            </w:pPr>
          </w:p>
          <w:p w14:paraId="03016127" w14:textId="77777777" w:rsidR="00883DB2" w:rsidRDefault="00883DB2" w:rsidP="008E00FD">
            <w:pPr>
              <w:spacing w:after="0" w:line="240" w:lineRule="auto"/>
              <w:rPr>
                <w:rFonts w:ascii="GHEA Grapalat" w:eastAsia="Times New Roman" w:hAnsi="GHEA Grapalat" w:cs="Times New Roman"/>
                <w:lang w:val="hy-AM"/>
              </w:rPr>
            </w:pPr>
          </w:p>
          <w:p w14:paraId="6E2E2D87" w14:textId="77777777" w:rsidR="00883DB2" w:rsidRDefault="00883DB2" w:rsidP="008E00FD">
            <w:pPr>
              <w:spacing w:after="0" w:line="240" w:lineRule="auto"/>
              <w:rPr>
                <w:rFonts w:ascii="GHEA Grapalat" w:eastAsia="Times New Roman" w:hAnsi="GHEA Grapalat" w:cs="Times New Roman"/>
                <w:lang w:val="hy-AM"/>
              </w:rPr>
            </w:pPr>
          </w:p>
          <w:p w14:paraId="0ED883EB" w14:textId="77777777" w:rsidR="00883DB2" w:rsidRDefault="00883DB2" w:rsidP="008E00FD">
            <w:pPr>
              <w:spacing w:after="0" w:line="240" w:lineRule="auto"/>
              <w:rPr>
                <w:rFonts w:ascii="GHEA Grapalat" w:eastAsia="Times New Roman" w:hAnsi="GHEA Grapalat" w:cs="Times New Roman"/>
                <w:lang w:val="hy-AM"/>
              </w:rPr>
            </w:pPr>
          </w:p>
          <w:p w14:paraId="582F1AAC" w14:textId="77777777" w:rsidR="00883DB2" w:rsidRDefault="00883DB2" w:rsidP="008E00FD">
            <w:pPr>
              <w:spacing w:after="0" w:line="240" w:lineRule="auto"/>
              <w:rPr>
                <w:rFonts w:ascii="GHEA Grapalat" w:eastAsia="Times New Roman" w:hAnsi="GHEA Grapalat" w:cs="Times New Roman"/>
                <w:lang w:val="hy-AM"/>
              </w:rPr>
            </w:pPr>
          </w:p>
          <w:p w14:paraId="1F2573C6" w14:textId="77777777" w:rsidR="00883DB2" w:rsidRDefault="00883DB2" w:rsidP="008E00FD">
            <w:pPr>
              <w:spacing w:after="0" w:line="240" w:lineRule="auto"/>
              <w:rPr>
                <w:rFonts w:ascii="GHEA Grapalat" w:eastAsia="Times New Roman" w:hAnsi="GHEA Grapalat" w:cs="Times New Roman"/>
                <w:lang w:val="hy-AM"/>
              </w:rPr>
            </w:pPr>
          </w:p>
          <w:p w14:paraId="2AF4B4F0" w14:textId="77777777" w:rsidR="00883DB2" w:rsidRDefault="00883DB2" w:rsidP="008E00FD">
            <w:pPr>
              <w:spacing w:after="0" w:line="240" w:lineRule="auto"/>
              <w:rPr>
                <w:rFonts w:ascii="GHEA Grapalat" w:eastAsia="Times New Roman" w:hAnsi="GHEA Grapalat" w:cs="Times New Roman"/>
                <w:lang w:val="hy-AM"/>
              </w:rPr>
            </w:pPr>
          </w:p>
          <w:p w14:paraId="67513C2F" w14:textId="77777777" w:rsidR="00883DB2" w:rsidRDefault="00883DB2" w:rsidP="008E00FD">
            <w:pPr>
              <w:spacing w:after="0" w:line="240" w:lineRule="auto"/>
              <w:rPr>
                <w:rFonts w:ascii="GHEA Grapalat" w:eastAsia="Times New Roman" w:hAnsi="GHEA Grapalat" w:cs="Times New Roman"/>
                <w:lang w:val="hy-AM"/>
              </w:rPr>
            </w:pPr>
          </w:p>
          <w:p w14:paraId="41A08F51" w14:textId="77777777" w:rsidR="00883DB2" w:rsidRDefault="00883DB2" w:rsidP="008E00FD">
            <w:pPr>
              <w:spacing w:after="0" w:line="240" w:lineRule="auto"/>
              <w:rPr>
                <w:rFonts w:ascii="GHEA Grapalat" w:eastAsia="Times New Roman" w:hAnsi="GHEA Grapalat" w:cs="Times New Roman"/>
                <w:lang w:val="hy-AM"/>
              </w:rPr>
            </w:pPr>
          </w:p>
          <w:p w14:paraId="6B7BA571" w14:textId="77777777" w:rsidR="00883DB2" w:rsidRDefault="00883DB2" w:rsidP="008E00FD">
            <w:pPr>
              <w:spacing w:after="0" w:line="240" w:lineRule="auto"/>
              <w:rPr>
                <w:rFonts w:ascii="GHEA Grapalat" w:eastAsia="Times New Roman" w:hAnsi="GHEA Grapalat" w:cs="Times New Roman"/>
                <w:lang w:val="hy-AM"/>
              </w:rPr>
            </w:pPr>
          </w:p>
          <w:p w14:paraId="2A006148" w14:textId="77777777" w:rsidR="00883DB2" w:rsidRDefault="00883DB2" w:rsidP="008E00FD">
            <w:pPr>
              <w:spacing w:after="0" w:line="240" w:lineRule="auto"/>
              <w:rPr>
                <w:rFonts w:ascii="GHEA Grapalat" w:eastAsia="Times New Roman" w:hAnsi="GHEA Grapalat" w:cs="Times New Roman"/>
                <w:lang w:val="hy-AM"/>
              </w:rPr>
            </w:pPr>
          </w:p>
          <w:p w14:paraId="13CAEBFF" w14:textId="77777777" w:rsidR="00883DB2" w:rsidRDefault="00883DB2" w:rsidP="008E00FD">
            <w:pPr>
              <w:spacing w:after="0" w:line="240" w:lineRule="auto"/>
              <w:rPr>
                <w:rFonts w:ascii="GHEA Grapalat" w:eastAsia="Times New Roman" w:hAnsi="GHEA Grapalat" w:cs="Times New Roman"/>
                <w:lang w:val="hy-AM"/>
              </w:rPr>
            </w:pPr>
          </w:p>
          <w:p w14:paraId="3CC410B0" w14:textId="77777777" w:rsidR="00883DB2" w:rsidRDefault="00883DB2" w:rsidP="008E00FD">
            <w:pPr>
              <w:spacing w:after="0" w:line="240" w:lineRule="auto"/>
              <w:rPr>
                <w:rFonts w:ascii="GHEA Grapalat" w:eastAsia="Times New Roman" w:hAnsi="GHEA Grapalat" w:cs="Times New Roman"/>
                <w:lang w:val="hy-AM"/>
              </w:rPr>
            </w:pPr>
          </w:p>
          <w:p w14:paraId="2E9000C3" w14:textId="77777777" w:rsidR="00883DB2" w:rsidRDefault="00883DB2" w:rsidP="008E00FD">
            <w:pPr>
              <w:spacing w:after="0" w:line="240" w:lineRule="auto"/>
              <w:rPr>
                <w:rFonts w:ascii="GHEA Grapalat" w:eastAsia="Times New Roman" w:hAnsi="GHEA Grapalat" w:cs="Times New Roman"/>
                <w:lang w:val="hy-AM"/>
              </w:rPr>
            </w:pPr>
          </w:p>
          <w:p w14:paraId="15C13F2E" w14:textId="77777777" w:rsidR="00883DB2" w:rsidRDefault="00883DB2" w:rsidP="008E00FD">
            <w:pPr>
              <w:spacing w:after="0" w:line="240" w:lineRule="auto"/>
              <w:rPr>
                <w:rFonts w:ascii="GHEA Grapalat" w:eastAsia="Times New Roman" w:hAnsi="GHEA Grapalat" w:cs="Times New Roman"/>
                <w:lang w:val="hy-AM"/>
              </w:rPr>
            </w:pPr>
          </w:p>
          <w:p w14:paraId="1E020F74" w14:textId="77777777" w:rsidR="00883DB2" w:rsidRDefault="00883DB2" w:rsidP="008E00FD">
            <w:pPr>
              <w:spacing w:after="0" w:line="240" w:lineRule="auto"/>
              <w:rPr>
                <w:rFonts w:ascii="GHEA Grapalat" w:eastAsia="Times New Roman" w:hAnsi="GHEA Grapalat" w:cs="Times New Roman"/>
                <w:lang w:val="hy-AM"/>
              </w:rPr>
            </w:pPr>
          </w:p>
          <w:p w14:paraId="330619E1" w14:textId="77777777" w:rsidR="00883DB2" w:rsidRDefault="00883DB2" w:rsidP="008E00FD">
            <w:pPr>
              <w:spacing w:after="0" w:line="240" w:lineRule="auto"/>
              <w:rPr>
                <w:rFonts w:ascii="GHEA Grapalat" w:eastAsia="Times New Roman" w:hAnsi="GHEA Grapalat" w:cs="Times New Roman"/>
                <w:lang w:val="hy-AM"/>
              </w:rPr>
            </w:pPr>
          </w:p>
          <w:p w14:paraId="1C004B5F" w14:textId="77777777" w:rsidR="00883DB2" w:rsidRDefault="00883DB2" w:rsidP="008E00FD">
            <w:pPr>
              <w:spacing w:after="0" w:line="240" w:lineRule="auto"/>
              <w:rPr>
                <w:rFonts w:ascii="GHEA Grapalat" w:eastAsia="Times New Roman" w:hAnsi="GHEA Grapalat" w:cs="Times New Roman"/>
                <w:lang w:val="hy-AM"/>
              </w:rPr>
            </w:pPr>
          </w:p>
          <w:p w14:paraId="1D9C1FBD" w14:textId="77777777" w:rsidR="00883DB2" w:rsidRDefault="00883DB2" w:rsidP="008E00FD">
            <w:pPr>
              <w:spacing w:after="0" w:line="240" w:lineRule="auto"/>
              <w:rPr>
                <w:rFonts w:ascii="GHEA Grapalat" w:eastAsia="Times New Roman" w:hAnsi="GHEA Grapalat" w:cs="Times New Roman"/>
                <w:lang w:val="hy-AM"/>
              </w:rPr>
            </w:pPr>
          </w:p>
          <w:p w14:paraId="34460A86" w14:textId="77777777" w:rsidR="00883DB2" w:rsidRDefault="00883DB2" w:rsidP="008E00FD">
            <w:pPr>
              <w:spacing w:after="0" w:line="240" w:lineRule="auto"/>
              <w:rPr>
                <w:rFonts w:ascii="GHEA Grapalat" w:eastAsia="Times New Roman" w:hAnsi="GHEA Grapalat" w:cs="Times New Roman"/>
                <w:lang w:val="hy-AM"/>
              </w:rPr>
            </w:pPr>
          </w:p>
          <w:p w14:paraId="0F975252" w14:textId="77777777" w:rsidR="00883DB2" w:rsidRDefault="00883DB2" w:rsidP="008E00FD">
            <w:pPr>
              <w:spacing w:after="0" w:line="240" w:lineRule="auto"/>
              <w:rPr>
                <w:rFonts w:ascii="GHEA Grapalat" w:eastAsia="Times New Roman" w:hAnsi="GHEA Grapalat" w:cs="Times New Roman"/>
                <w:lang w:val="hy-AM"/>
              </w:rPr>
            </w:pPr>
          </w:p>
          <w:p w14:paraId="4B9F528C" w14:textId="77777777" w:rsidR="00883DB2" w:rsidRDefault="00883DB2" w:rsidP="008E00FD">
            <w:pPr>
              <w:spacing w:after="0" w:line="240" w:lineRule="auto"/>
              <w:rPr>
                <w:rFonts w:ascii="GHEA Grapalat" w:eastAsia="Times New Roman" w:hAnsi="GHEA Grapalat" w:cs="Times New Roman"/>
                <w:lang w:val="hy-AM"/>
              </w:rPr>
            </w:pPr>
          </w:p>
          <w:p w14:paraId="4A9131DA" w14:textId="3C129232" w:rsidR="00883DB2" w:rsidRDefault="007815A5" w:rsidP="008E00FD">
            <w:pPr>
              <w:spacing w:after="0" w:line="240" w:lineRule="auto"/>
              <w:rPr>
                <w:rFonts w:ascii="GHEA Grapalat" w:eastAsia="Times New Roman" w:hAnsi="GHEA Grapalat" w:cs="Times New Roman"/>
                <w:lang w:val="hy-AM"/>
              </w:rPr>
            </w:pPr>
            <w:r w:rsidRPr="001B3F23">
              <w:rPr>
                <w:rFonts w:ascii="GHEA Grapalat" w:eastAsia="Times New Roman" w:hAnsi="GHEA Grapalat" w:cs="Times New Roman"/>
                <w:b/>
                <w:bCs/>
                <w:lang w:val="hy-AM"/>
              </w:rPr>
              <w:t>Ընդունվել է։</w:t>
            </w:r>
            <w:r>
              <w:rPr>
                <w:rFonts w:ascii="GHEA Grapalat" w:eastAsia="Times New Roman" w:hAnsi="GHEA Grapalat" w:cs="Times New Roman"/>
                <w:lang w:val="hy-AM"/>
              </w:rPr>
              <w:t xml:space="preserve"> ՀՀ ՏԿԵ նախարարության կող</w:t>
            </w:r>
            <w:r w:rsidR="00E9525D">
              <w:rPr>
                <w:rFonts w:ascii="GHEA Grapalat" w:eastAsia="Times New Roman" w:hAnsi="GHEA Grapalat" w:cs="Times New Roman"/>
                <w:lang w:val="hy-AM"/>
              </w:rPr>
              <w:t xml:space="preserve">մից առաջարկներ են ներկայացվել ՀՀ ներքին գործերի նախարարությանը և ՀՀ արտաքին գործերի նախարարությանը՝ իրենց վերապահված </w:t>
            </w:r>
            <w:r w:rsidR="00625247">
              <w:rPr>
                <w:rFonts w:ascii="GHEA Grapalat" w:eastAsia="Times New Roman" w:hAnsi="GHEA Grapalat" w:cs="Times New Roman"/>
                <w:lang w:val="hy-AM"/>
              </w:rPr>
              <w:t xml:space="preserve">գործառույթներին վերաբերող իրավական ակտերում լրամշակում ենթադրող </w:t>
            </w:r>
            <w:r w:rsidR="001B3F23">
              <w:rPr>
                <w:rFonts w:ascii="GHEA Grapalat" w:eastAsia="Times New Roman" w:hAnsi="GHEA Grapalat" w:cs="Times New Roman"/>
                <w:lang w:val="hy-AM"/>
              </w:rPr>
              <w:t xml:space="preserve">նախագծերի մշակման և ՀՀ ՏԿԵՆ ներկայացնելու վերաբերյալ։ </w:t>
            </w:r>
          </w:p>
          <w:p w14:paraId="085C96A0" w14:textId="77777777" w:rsidR="00883DB2" w:rsidRDefault="00883DB2" w:rsidP="008E00FD">
            <w:pPr>
              <w:spacing w:after="0" w:line="240" w:lineRule="auto"/>
              <w:rPr>
                <w:rFonts w:ascii="GHEA Grapalat" w:eastAsia="Times New Roman" w:hAnsi="GHEA Grapalat" w:cs="Times New Roman"/>
                <w:lang w:val="hy-AM"/>
              </w:rPr>
            </w:pPr>
          </w:p>
          <w:p w14:paraId="40CACB24" w14:textId="77777777" w:rsidR="00883DB2" w:rsidRDefault="00883DB2" w:rsidP="008E00FD">
            <w:pPr>
              <w:spacing w:after="0" w:line="240" w:lineRule="auto"/>
              <w:rPr>
                <w:rFonts w:ascii="GHEA Grapalat" w:eastAsia="Times New Roman" w:hAnsi="GHEA Grapalat" w:cs="Times New Roman"/>
                <w:lang w:val="hy-AM"/>
              </w:rPr>
            </w:pPr>
          </w:p>
          <w:p w14:paraId="311D1D8E" w14:textId="77777777" w:rsidR="00883DB2" w:rsidRDefault="00883DB2" w:rsidP="008E00FD">
            <w:pPr>
              <w:spacing w:after="0" w:line="240" w:lineRule="auto"/>
              <w:rPr>
                <w:rFonts w:ascii="GHEA Grapalat" w:eastAsia="Times New Roman" w:hAnsi="GHEA Grapalat" w:cs="Times New Roman"/>
                <w:lang w:val="hy-AM"/>
              </w:rPr>
            </w:pPr>
          </w:p>
          <w:p w14:paraId="3615E725" w14:textId="77777777" w:rsidR="00883DB2" w:rsidRDefault="00883DB2" w:rsidP="008E00FD">
            <w:pPr>
              <w:spacing w:after="0" w:line="240" w:lineRule="auto"/>
              <w:rPr>
                <w:rFonts w:ascii="GHEA Grapalat" w:eastAsia="Times New Roman" w:hAnsi="GHEA Grapalat" w:cs="Times New Roman"/>
                <w:lang w:val="hy-AM"/>
              </w:rPr>
            </w:pPr>
          </w:p>
          <w:p w14:paraId="265F58E4" w14:textId="77777777" w:rsidR="00883DB2" w:rsidRDefault="00883DB2" w:rsidP="008E00FD">
            <w:pPr>
              <w:spacing w:after="0" w:line="240" w:lineRule="auto"/>
              <w:rPr>
                <w:rFonts w:ascii="GHEA Grapalat" w:eastAsia="Times New Roman" w:hAnsi="GHEA Grapalat" w:cs="Times New Roman"/>
                <w:lang w:val="hy-AM"/>
              </w:rPr>
            </w:pPr>
          </w:p>
          <w:p w14:paraId="11437DDD" w14:textId="015148B8" w:rsidR="00883DB2" w:rsidRPr="004C5A5C" w:rsidRDefault="00883DB2" w:rsidP="008E00FD">
            <w:pPr>
              <w:spacing w:after="0" w:line="240" w:lineRule="auto"/>
              <w:rPr>
                <w:rFonts w:ascii="GHEA Grapalat" w:eastAsia="Times New Roman" w:hAnsi="GHEA Grapalat" w:cs="Times New Roman"/>
                <w:lang w:val="hy-AM"/>
              </w:rPr>
            </w:pPr>
          </w:p>
        </w:tc>
      </w:tr>
      <w:tr w:rsidR="00485811" w:rsidRPr="00485811" w14:paraId="1F429B77" w14:textId="77777777" w:rsidTr="008E00FD">
        <w:trPr>
          <w:tblCellSpacing w:w="0" w:type="dxa"/>
          <w:jc w:val="center"/>
        </w:trPr>
        <w:tc>
          <w:tcPr>
            <w:tcW w:w="8923" w:type="dxa"/>
            <w:vMerge w:val="restart"/>
            <w:tcBorders>
              <w:top w:val="outset" w:sz="6" w:space="0" w:color="auto"/>
              <w:left w:val="outset" w:sz="6" w:space="0" w:color="auto"/>
              <w:right w:val="outset" w:sz="6" w:space="0" w:color="auto"/>
            </w:tcBorders>
            <w:shd w:val="clear" w:color="auto" w:fill="F2F2F2" w:themeFill="background1" w:themeFillShade="F2"/>
          </w:tcPr>
          <w:p w14:paraId="4486B32C" w14:textId="0400429D" w:rsidR="00485811" w:rsidRPr="00485811" w:rsidRDefault="00E14EAA" w:rsidP="00485811">
            <w:pPr>
              <w:spacing w:after="0" w:line="240" w:lineRule="auto"/>
              <w:ind w:left="60" w:right="75"/>
              <w:jc w:val="center"/>
              <w:rPr>
                <w:rFonts w:ascii="GHEA Grapalat" w:hAnsi="GHEA Grapalat" w:cs="Sylfaen"/>
                <w:color w:val="000000"/>
                <w:lang w:val="hy-AM"/>
              </w:rPr>
            </w:pPr>
            <w:r>
              <w:rPr>
                <w:rFonts w:ascii="GHEA Grapalat" w:hAnsi="GHEA Grapalat" w:cs="Sylfaen"/>
                <w:b/>
                <w:color w:val="000000"/>
                <w:lang w:val="hy-AM"/>
              </w:rPr>
              <w:lastRenderedPageBreak/>
              <w:t xml:space="preserve"> </w:t>
            </w:r>
            <w:r w:rsidR="00D83F81">
              <w:rPr>
                <w:rFonts w:ascii="GHEA Grapalat" w:hAnsi="GHEA Grapalat" w:cs="Sylfaen"/>
                <w:b/>
                <w:color w:val="000000"/>
                <w:lang w:val="hy-AM"/>
              </w:rPr>
              <w:t>3</w:t>
            </w:r>
            <w:r w:rsidR="00485811" w:rsidRPr="00485811">
              <w:rPr>
                <w:rFonts w:ascii="GHEA Grapalat" w:hAnsi="GHEA Grapalat" w:cs="Sylfaen"/>
                <w:b/>
                <w:color w:val="000000"/>
                <w:lang w:val="hy-AM"/>
              </w:rPr>
              <w:t xml:space="preserve">. ՀՀ </w:t>
            </w:r>
            <w:r w:rsidR="00485811">
              <w:rPr>
                <w:rFonts w:ascii="GHEA Grapalat" w:hAnsi="GHEA Grapalat" w:cs="Sylfaen"/>
                <w:b/>
                <w:color w:val="000000"/>
                <w:lang w:val="hy-AM"/>
              </w:rPr>
              <w:t>կադաստրի կոմիտե</w:t>
            </w: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7E946DBB" w14:textId="1AD839C9" w:rsidR="00485811" w:rsidRPr="008E00FD" w:rsidRDefault="00FD44A8" w:rsidP="008E00FD">
            <w:pPr>
              <w:spacing w:after="0" w:line="240" w:lineRule="auto"/>
              <w:rPr>
                <w:rFonts w:ascii="GHEA Grapalat" w:eastAsia="Times New Roman" w:hAnsi="GHEA Grapalat" w:cs="Times New Roman"/>
                <w:color w:val="000000"/>
                <w:lang w:val="hy-AM"/>
              </w:rPr>
            </w:pPr>
            <w:r>
              <w:rPr>
                <w:rFonts w:ascii="GHEA Grapalat" w:eastAsia="Times New Roman" w:hAnsi="GHEA Grapalat" w:cs="Times New Roman"/>
                <w:b/>
                <w:color w:val="000000"/>
              </w:rPr>
              <w:t>15</w:t>
            </w:r>
            <w:r w:rsidR="00502B87"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rPr>
              <w:t>03</w:t>
            </w:r>
            <w:r w:rsidR="00502B87" w:rsidRPr="008E00FD">
              <w:rPr>
                <w:rFonts w:ascii="GHEA Grapalat" w:eastAsia="Times New Roman" w:hAnsi="GHEA Grapalat" w:cs="Times New Roman"/>
                <w:b/>
                <w:color w:val="000000"/>
                <w:lang w:val="hy-AM"/>
              </w:rPr>
              <w:t>.202</w:t>
            </w:r>
            <w:r w:rsidR="00513384">
              <w:rPr>
                <w:rFonts w:ascii="GHEA Grapalat" w:eastAsia="Times New Roman" w:hAnsi="GHEA Grapalat" w:cs="Times New Roman"/>
                <w:b/>
                <w:color w:val="000000"/>
              </w:rPr>
              <w:t>3</w:t>
            </w:r>
            <w:r w:rsidR="00502B87" w:rsidRPr="008E00FD">
              <w:rPr>
                <w:rFonts w:ascii="GHEA Grapalat" w:eastAsia="Times New Roman" w:hAnsi="GHEA Grapalat" w:cs="Times New Roman"/>
                <w:b/>
                <w:color w:val="000000"/>
                <w:lang w:val="hy-AM"/>
              </w:rPr>
              <w:t>թ.</w:t>
            </w:r>
          </w:p>
        </w:tc>
      </w:tr>
      <w:tr w:rsidR="00485811" w:rsidRPr="00D17151" w14:paraId="106E9D2E" w14:textId="77777777" w:rsidTr="008E00FD">
        <w:trPr>
          <w:tblCellSpacing w:w="0" w:type="dxa"/>
          <w:jc w:val="center"/>
        </w:trPr>
        <w:tc>
          <w:tcPr>
            <w:tcW w:w="8923" w:type="dxa"/>
            <w:vMerge/>
            <w:tcBorders>
              <w:left w:val="outset" w:sz="6" w:space="0" w:color="auto"/>
              <w:bottom w:val="outset" w:sz="6" w:space="0" w:color="auto"/>
              <w:right w:val="outset" w:sz="6" w:space="0" w:color="auto"/>
            </w:tcBorders>
            <w:shd w:val="clear" w:color="auto" w:fill="F2F2F2" w:themeFill="background1" w:themeFillShade="F2"/>
          </w:tcPr>
          <w:p w14:paraId="6CE40054" w14:textId="77777777" w:rsidR="00485811" w:rsidRPr="00485811" w:rsidRDefault="00485811" w:rsidP="00485811">
            <w:pPr>
              <w:spacing w:after="0" w:line="240" w:lineRule="auto"/>
              <w:ind w:left="60" w:right="75"/>
              <w:rPr>
                <w:rFonts w:ascii="GHEA Grapalat" w:hAnsi="GHEA Grapalat" w:cs="Sylfaen"/>
                <w:color w:val="000000"/>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01ED875D" w14:textId="3C70946B" w:rsidR="00485811" w:rsidRPr="008E00FD" w:rsidRDefault="00E14EAA" w:rsidP="008E00FD">
            <w:pPr>
              <w:spacing w:after="0" w:line="240" w:lineRule="auto"/>
              <w:rPr>
                <w:rFonts w:ascii="GHEA Grapalat" w:eastAsia="Times New Roman" w:hAnsi="GHEA Grapalat" w:cs="Times New Roman"/>
                <w:b/>
                <w:color w:val="000000"/>
                <w:lang w:val="hy-AM"/>
              </w:rPr>
            </w:pPr>
            <w:r w:rsidRPr="008E00FD">
              <w:rPr>
                <w:rFonts w:ascii="GHEA Grapalat" w:eastAsia="Times New Roman" w:hAnsi="GHEA Grapalat" w:cs="Times New Roman"/>
                <w:b/>
                <w:color w:val="000000"/>
                <w:lang w:val="hy-AM"/>
              </w:rPr>
              <w:t xml:space="preserve">№ </w:t>
            </w:r>
            <w:r w:rsidR="00176639" w:rsidRPr="00176639">
              <w:rPr>
                <w:rFonts w:ascii="GHEA Grapalat" w:hAnsi="GHEA Grapalat"/>
                <w:b/>
              </w:rPr>
              <w:t>ՍԹ/3272-2023</w:t>
            </w:r>
          </w:p>
        </w:tc>
      </w:tr>
      <w:tr w:rsidR="00485811" w:rsidRPr="00513384" w14:paraId="69A586B5" w14:textId="77777777" w:rsidTr="008E00FD">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tcPr>
          <w:p w14:paraId="33D246C7" w14:textId="77777777" w:rsidR="00D17151" w:rsidRDefault="001B01CB" w:rsidP="001B01CB">
            <w:pPr>
              <w:spacing w:after="0" w:line="240" w:lineRule="auto"/>
              <w:ind w:left="60" w:right="75"/>
              <w:rPr>
                <w:rFonts w:ascii="GHEA Grapalat" w:hAnsi="GHEA Grapalat" w:cs="Sylfaen"/>
                <w:color w:val="000000"/>
                <w:lang w:val="hy-AM"/>
              </w:rPr>
            </w:pPr>
            <w:r w:rsidRPr="001B01CB">
              <w:rPr>
                <w:rFonts w:ascii="GHEA Grapalat" w:hAnsi="GHEA Grapalat" w:cs="Sylfaen"/>
                <w:color w:val="000000"/>
                <w:lang w:val="hy-AM"/>
              </w:rPr>
              <w:t xml:space="preserve">   </w:t>
            </w:r>
            <w:r w:rsidR="00BE4DBB" w:rsidRPr="00BE4DBB">
              <w:rPr>
                <w:rFonts w:ascii="GHEA Grapalat" w:hAnsi="GHEA Grapalat" w:cs="Sylfaen"/>
                <w:color w:val="000000"/>
                <w:lang w:val="hy-AM"/>
              </w:rPr>
              <w:t>Ի պատասխան Ձեր 2023 թվականի մարտի 6-ի N ԳՍ/14.2/6357-2023 գրության՝ հայտնում ենք, որ ««Քաղաքացիական կացության ակտերի գրանցման մասին» օրենքում լրացում կատարելու մասին,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 կատարելու մասին և ««Գույքի նկատմամբ իրավունքների պետական գրանցման մասին» օրենքում լրացում կատարելու մասին ՀՀ օրենքների նախագծերի (այսուհետ՝ Նախագիծ) վերաբերյալ հայտնում ենք հետևյալը.</w:t>
            </w:r>
          </w:p>
          <w:p w14:paraId="74FE71BF" w14:textId="77777777" w:rsidR="00D17151" w:rsidRDefault="00D17151" w:rsidP="001B01CB">
            <w:pPr>
              <w:spacing w:after="0" w:line="240" w:lineRule="auto"/>
              <w:ind w:left="60" w:right="75"/>
              <w:rPr>
                <w:rFonts w:ascii="GHEA Grapalat" w:hAnsi="GHEA Grapalat" w:cs="Sylfaen"/>
                <w:color w:val="000000"/>
                <w:lang w:val="hy-AM"/>
              </w:rPr>
            </w:pPr>
          </w:p>
          <w:p w14:paraId="1220D608" w14:textId="24F20D8C" w:rsidR="001B01CB" w:rsidRDefault="001B01CB" w:rsidP="001B01CB">
            <w:pPr>
              <w:spacing w:after="0" w:line="240" w:lineRule="auto"/>
              <w:ind w:left="60" w:right="75"/>
              <w:rPr>
                <w:rFonts w:ascii="GHEA Grapalat" w:hAnsi="GHEA Grapalat" w:cs="Sylfaen"/>
                <w:color w:val="000000"/>
                <w:lang w:val="hy-AM"/>
              </w:rPr>
            </w:pPr>
            <w:r w:rsidRPr="001B01CB">
              <w:rPr>
                <w:rFonts w:ascii="GHEA Grapalat" w:hAnsi="GHEA Grapalat" w:cs="Sylfaen"/>
                <w:color w:val="000000"/>
                <w:lang w:val="hy-AM"/>
              </w:rPr>
              <w:t xml:space="preserve">ՀՀ կառավարության 2016 թվականի հոկտեմբերի 27-ի «Պետական իշխանության մարմինների սպասարկման գրասենյակների գործառույթներ իրականացնող օպերատորների ցանկը հաստատելու, գործառույթների իրականացումն օպերատորին պատվիրակելու, գործառույթների ցանկը հաստատելու, օպերատորի հետ կնքվող ծառայությունների մատուցման պայմանագրի օրինակելի ձևը և օպերատորին առաջադրվող նվազագույն տեխնիկական պահանջները սահմանելու մասին» N 1109-Ն որոշմամբ հաստատված N 2 հավելվածում, Նախագծով նախատեսված մարմիներից բացի, ներառված են այլ պետական մարմինների գործառույթներ, որոնց իրականացումը պատվիրակվում է օպերատորին, հետևապես անհրաժեշտություն է առաջանում լրացումներ կատարելու նաև այդ մարմինների՝ ոլորտը կարգավորող օրենսդրական ակտերում:      </w:t>
            </w:r>
          </w:p>
          <w:p w14:paraId="4245234F" w14:textId="77777777" w:rsidR="00665300" w:rsidRPr="001B01CB" w:rsidRDefault="00665300" w:rsidP="001B01CB">
            <w:pPr>
              <w:spacing w:after="0" w:line="240" w:lineRule="auto"/>
              <w:ind w:left="60" w:right="75"/>
              <w:rPr>
                <w:rFonts w:ascii="GHEA Grapalat" w:hAnsi="GHEA Grapalat" w:cs="Sylfaen"/>
                <w:color w:val="000000"/>
                <w:lang w:val="hy-AM"/>
              </w:rPr>
            </w:pPr>
          </w:p>
          <w:p w14:paraId="1B9A288F" w14:textId="41BBDC8C" w:rsidR="00363D1A" w:rsidRDefault="00665300" w:rsidP="001B01CB">
            <w:pPr>
              <w:spacing w:after="0" w:line="240" w:lineRule="auto"/>
              <w:ind w:left="60" w:right="75"/>
              <w:rPr>
                <w:rFonts w:ascii="GHEA Grapalat" w:hAnsi="GHEA Grapalat" w:cs="Sylfaen"/>
                <w:color w:val="000000"/>
                <w:lang w:val="hy-AM"/>
              </w:rPr>
            </w:pPr>
            <w:r>
              <w:rPr>
                <w:rFonts w:ascii="GHEA Grapalat" w:hAnsi="GHEA Grapalat" w:cs="Sylfaen"/>
                <w:color w:val="000000"/>
                <w:lang w:val="hy-AM"/>
              </w:rPr>
              <w:t xml:space="preserve">   </w:t>
            </w:r>
            <w:r w:rsidR="001B01CB" w:rsidRPr="001B01CB">
              <w:rPr>
                <w:rFonts w:ascii="GHEA Grapalat" w:hAnsi="GHEA Grapalat" w:cs="Sylfaen"/>
                <w:color w:val="000000"/>
                <w:lang w:val="hy-AM"/>
              </w:rPr>
              <w:t>Միաժամանակ առաջարկում ենք դիտարկել իշխանության մարմինների սպասարկման գրասենյակների գործառույթներ իրականացնող օպերատորների գործառույթների վերաբերյալ դրույթները նախագծերի փոխարեն  «Պետական կառավարման համակարգի մարմինների մասին» ՀՀ օրենքում սահմանելու հարցը:</w:t>
            </w:r>
          </w:p>
          <w:p w14:paraId="0E367E1F" w14:textId="06BE3144" w:rsidR="00DD54D4" w:rsidRPr="00485811" w:rsidRDefault="00DD54D4" w:rsidP="00D83F81">
            <w:pPr>
              <w:spacing w:after="0" w:line="240" w:lineRule="auto"/>
              <w:ind w:right="75"/>
              <w:rPr>
                <w:rFonts w:ascii="GHEA Grapalat" w:hAnsi="GHEA Grapalat" w:cs="Sylfaen"/>
                <w:color w:val="000000"/>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4389816D" w14:textId="77777777" w:rsidR="004710F5" w:rsidRDefault="004710F5" w:rsidP="00310024">
            <w:pPr>
              <w:spacing w:after="0" w:line="240" w:lineRule="auto"/>
              <w:rPr>
                <w:rFonts w:ascii="GHEA Grapalat" w:hAnsi="GHEA Grapalat" w:cs="Sylfaen"/>
                <w:color w:val="000000"/>
                <w:lang w:val="hy-AM"/>
              </w:rPr>
            </w:pPr>
          </w:p>
          <w:p w14:paraId="1294A57E" w14:textId="77777777" w:rsidR="005849EA" w:rsidRDefault="005849EA" w:rsidP="00310024">
            <w:pPr>
              <w:spacing w:after="0" w:line="240" w:lineRule="auto"/>
              <w:rPr>
                <w:rFonts w:ascii="GHEA Grapalat" w:hAnsi="GHEA Grapalat" w:cs="Sylfaen"/>
                <w:color w:val="000000"/>
                <w:lang w:val="hy-AM"/>
              </w:rPr>
            </w:pPr>
          </w:p>
          <w:p w14:paraId="18675211" w14:textId="77777777" w:rsidR="005849EA" w:rsidRDefault="005849EA" w:rsidP="00310024">
            <w:pPr>
              <w:spacing w:after="0" w:line="240" w:lineRule="auto"/>
              <w:rPr>
                <w:rFonts w:ascii="GHEA Grapalat" w:hAnsi="GHEA Grapalat" w:cs="Sylfaen"/>
                <w:color w:val="000000"/>
                <w:lang w:val="hy-AM"/>
              </w:rPr>
            </w:pPr>
          </w:p>
          <w:p w14:paraId="53DB0482" w14:textId="77777777" w:rsidR="005849EA" w:rsidRDefault="005849EA" w:rsidP="00310024">
            <w:pPr>
              <w:spacing w:after="0" w:line="240" w:lineRule="auto"/>
              <w:rPr>
                <w:rFonts w:ascii="GHEA Grapalat" w:hAnsi="GHEA Grapalat" w:cs="Sylfaen"/>
                <w:color w:val="000000"/>
                <w:lang w:val="hy-AM"/>
              </w:rPr>
            </w:pPr>
          </w:p>
          <w:p w14:paraId="496D0ACB" w14:textId="77777777" w:rsidR="005849EA" w:rsidRDefault="005849EA" w:rsidP="00310024">
            <w:pPr>
              <w:spacing w:after="0" w:line="240" w:lineRule="auto"/>
              <w:rPr>
                <w:rFonts w:ascii="GHEA Grapalat" w:hAnsi="GHEA Grapalat" w:cs="Sylfaen"/>
                <w:color w:val="000000"/>
                <w:lang w:val="hy-AM"/>
              </w:rPr>
            </w:pPr>
          </w:p>
          <w:p w14:paraId="0323B6A7" w14:textId="77777777" w:rsidR="005849EA" w:rsidRDefault="005849EA" w:rsidP="00310024">
            <w:pPr>
              <w:spacing w:after="0" w:line="240" w:lineRule="auto"/>
              <w:rPr>
                <w:rFonts w:ascii="GHEA Grapalat" w:hAnsi="GHEA Grapalat" w:cs="Sylfaen"/>
                <w:color w:val="000000"/>
                <w:lang w:val="hy-AM"/>
              </w:rPr>
            </w:pPr>
          </w:p>
          <w:p w14:paraId="2D46F216" w14:textId="77777777" w:rsidR="005849EA" w:rsidRDefault="005849EA" w:rsidP="00310024">
            <w:pPr>
              <w:spacing w:after="0" w:line="240" w:lineRule="auto"/>
              <w:rPr>
                <w:rFonts w:ascii="GHEA Grapalat" w:hAnsi="GHEA Grapalat" w:cs="Sylfaen"/>
                <w:color w:val="000000"/>
                <w:lang w:val="hy-AM"/>
              </w:rPr>
            </w:pPr>
          </w:p>
          <w:p w14:paraId="4EE34B3A" w14:textId="77777777" w:rsidR="005849EA" w:rsidRDefault="005849EA" w:rsidP="00310024">
            <w:pPr>
              <w:spacing w:after="0" w:line="240" w:lineRule="auto"/>
              <w:rPr>
                <w:rFonts w:ascii="GHEA Grapalat" w:hAnsi="GHEA Grapalat" w:cs="Sylfaen"/>
                <w:color w:val="000000"/>
                <w:lang w:val="hy-AM"/>
              </w:rPr>
            </w:pPr>
          </w:p>
          <w:p w14:paraId="56E821B6" w14:textId="77777777" w:rsidR="005849EA" w:rsidRDefault="005849EA" w:rsidP="00310024">
            <w:pPr>
              <w:spacing w:after="0" w:line="240" w:lineRule="auto"/>
              <w:rPr>
                <w:rFonts w:ascii="GHEA Grapalat" w:hAnsi="GHEA Grapalat" w:cs="Sylfaen"/>
                <w:color w:val="000000"/>
                <w:lang w:val="hy-AM"/>
              </w:rPr>
            </w:pPr>
          </w:p>
          <w:p w14:paraId="22623696" w14:textId="77777777" w:rsidR="005849EA" w:rsidRPr="007815A5" w:rsidRDefault="005849EA" w:rsidP="005849EA">
            <w:pPr>
              <w:spacing w:after="0" w:line="240" w:lineRule="auto"/>
              <w:rPr>
                <w:rFonts w:ascii="GHEA Grapalat" w:eastAsia="Times New Roman" w:hAnsi="GHEA Grapalat" w:cs="Times New Roman"/>
                <w:lang w:val="hy-AM"/>
              </w:rPr>
            </w:pPr>
            <w:r w:rsidRPr="001B3F23">
              <w:rPr>
                <w:rFonts w:ascii="GHEA Grapalat" w:eastAsia="Times New Roman" w:hAnsi="GHEA Grapalat" w:cs="Times New Roman"/>
                <w:b/>
                <w:bCs/>
                <w:lang w:val="hy-AM"/>
              </w:rPr>
              <w:t>Ընդունվել է։</w:t>
            </w:r>
            <w:r>
              <w:rPr>
                <w:rFonts w:ascii="GHEA Grapalat" w:eastAsia="Times New Roman" w:hAnsi="GHEA Grapalat" w:cs="Times New Roman"/>
                <w:lang w:val="hy-AM"/>
              </w:rPr>
              <w:t xml:space="preserve"> ՀՀ ՏԿԵ նախարարության կողմից առաջարկներ են ներկայացվել ՀՀ ներքին գործերի նախարարությանը և ՀՀ արտաքին գործերի նախարարությանը՝ իրենց վերապահված գործառույթներին վերաբերող իրավական ակտերում լրամշակում ենթադրող նախագծերի մշակման և ՀՀ ՏԿԵՆ ներկայացնելու վերաբերյալ։ </w:t>
            </w:r>
          </w:p>
          <w:p w14:paraId="10B02D04" w14:textId="77777777" w:rsidR="005849EA" w:rsidRDefault="005849EA" w:rsidP="00310024">
            <w:pPr>
              <w:spacing w:after="0" w:line="240" w:lineRule="auto"/>
              <w:rPr>
                <w:rFonts w:ascii="GHEA Grapalat" w:hAnsi="GHEA Grapalat" w:cs="Sylfaen"/>
                <w:color w:val="000000"/>
                <w:lang w:val="hy-AM"/>
              </w:rPr>
            </w:pPr>
          </w:p>
          <w:p w14:paraId="27550793" w14:textId="77777777" w:rsidR="005849EA" w:rsidRDefault="005849EA" w:rsidP="00310024">
            <w:pPr>
              <w:spacing w:after="0" w:line="240" w:lineRule="auto"/>
              <w:rPr>
                <w:rFonts w:ascii="GHEA Grapalat" w:hAnsi="GHEA Grapalat" w:cs="Sylfaen"/>
                <w:color w:val="000000"/>
                <w:lang w:val="hy-AM"/>
              </w:rPr>
            </w:pPr>
          </w:p>
          <w:p w14:paraId="0174E1F9" w14:textId="77777777" w:rsidR="005849EA" w:rsidRDefault="005849EA" w:rsidP="00310024">
            <w:pPr>
              <w:spacing w:after="0" w:line="240" w:lineRule="auto"/>
              <w:rPr>
                <w:rFonts w:ascii="GHEA Grapalat" w:hAnsi="GHEA Grapalat" w:cs="Sylfaen"/>
                <w:color w:val="000000"/>
                <w:lang w:val="hy-AM"/>
              </w:rPr>
            </w:pPr>
          </w:p>
          <w:p w14:paraId="34E09752" w14:textId="77777777" w:rsidR="005849EA" w:rsidRDefault="005849EA" w:rsidP="00310024">
            <w:pPr>
              <w:spacing w:after="0" w:line="240" w:lineRule="auto"/>
              <w:rPr>
                <w:rFonts w:ascii="GHEA Grapalat" w:hAnsi="GHEA Grapalat" w:cs="Sylfaen"/>
                <w:color w:val="000000"/>
                <w:lang w:val="hy-AM"/>
              </w:rPr>
            </w:pPr>
          </w:p>
          <w:p w14:paraId="28E8D394" w14:textId="77777777" w:rsidR="005849EA" w:rsidRDefault="005849EA" w:rsidP="00310024">
            <w:pPr>
              <w:spacing w:after="0" w:line="240" w:lineRule="auto"/>
              <w:rPr>
                <w:rFonts w:ascii="GHEA Grapalat" w:hAnsi="GHEA Grapalat" w:cs="Sylfaen"/>
                <w:color w:val="000000"/>
                <w:lang w:val="hy-AM"/>
              </w:rPr>
            </w:pPr>
          </w:p>
          <w:p w14:paraId="3B0482C8" w14:textId="4E385497" w:rsidR="005849EA" w:rsidRPr="00963A85" w:rsidRDefault="00963A85" w:rsidP="00310024">
            <w:pPr>
              <w:spacing w:after="0" w:line="240" w:lineRule="auto"/>
              <w:rPr>
                <w:rFonts w:ascii="GHEA Grapalat" w:hAnsi="GHEA Grapalat" w:cs="Sylfaen"/>
                <w:b/>
                <w:bCs/>
                <w:color w:val="000000"/>
                <w:lang w:val="hy-AM"/>
              </w:rPr>
            </w:pPr>
            <w:r w:rsidRPr="00963A85">
              <w:rPr>
                <w:rFonts w:ascii="GHEA Grapalat" w:hAnsi="GHEA Grapalat" w:cs="Sylfaen"/>
                <w:b/>
                <w:bCs/>
                <w:color w:val="000000"/>
                <w:lang w:val="hy-AM"/>
              </w:rPr>
              <w:t xml:space="preserve">Ընդունվել է ի գիտություն։ </w:t>
            </w:r>
          </w:p>
          <w:p w14:paraId="7C334341" w14:textId="77777777" w:rsidR="005849EA" w:rsidRDefault="005849EA" w:rsidP="00310024">
            <w:pPr>
              <w:spacing w:after="0" w:line="240" w:lineRule="auto"/>
              <w:rPr>
                <w:rFonts w:ascii="GHEA Grapalat" w:hAnsi="GHEA Grapalat" w:cs="Sylfaen"/>
                <w:color w:val="000000"/>
                <w:lang w:val="hy-AM"/>
              </w:rPr>
            </w:pPr>
          </w:p>
          <w:p w14:paraId="2D1F1D12" w14:textId="77777777" w:rsidR="005849EA" w:rsidRDefault="005849EA" w:rsidP="00310024">
            <w:pPr>
              <w:spacing w:after="0" w:line="240" w:lineRule="auto"/>
              <w:rPr>
                <w:rFonts w:ascii="GHEA Grapalat" w:hAnsi="GHEA Grapalat" w:cs="Sylfaen"/>
                <w:color w:val="000000"/>
                <w:lang w:val="hy-AM"/>
              </w:rPr>
            </w:pPr>
          </w:p>
          <w:p w14:paraId="5B9120D6" w14:textId="55A81AF5" w:rsidR="005849EA" w:rsidRPr="004710F5" w:rsidRDefault="005849EA" w:rsidP="00310024">
            <w:pPr>
              <w:spacing w:after="0" w:line="240" w:lineRule="auto"/>
              <w:rPr>
                <w:rFonts w:ascii="GHEA Grapalat" w:hAnsi="GHEA Grapalat" w:cs="Sylfaen"/>
                <w:color w:val="000000"/>
                <w:lang w:val="hy-AM"/>
              </w:rPr>
            </w:pPr>
          </w:p>
        </w:tc>
      </w:tr>
      <w:tr w:rsidR="00923AF9" w:rsidRPr="00513384" w14:paraId="2DB3A4F8" w14:textId="77777777" w:rsidTr="00CB7DFE">
        <w:trPr>
          <w:tblCellSpacing w:w="0" w:type="dxa"/>
          <w:jc w:val="center"/>
        </w:trPr>
        <w:tc>
          <w:tcPr>
            <w:tcW w:w="8923" w:type="dxa"/>
            <w:vMerge w:val="restart"/>
            <w:tcBorders>
              <w:top w:val="outset" w:sz="6" w:space="0" w:color="auto"/>
              <w:left w:val="outset" w:sz="6" w:space="0" w:color="auto"/>
              <w:right w:val="outset" w:sz="6" w:space="0" w:color="auto"/>
            </w:tcBorders>
            <w:shd w:val="clear" w:color="auto" w:fill="auto"/>
          </w:tcPr>
          <w:p w14:paraId="6CE1A3B8" w14:textId="5AADEF13" w:rsidR="00923AF9" w:rsidRPr="00FC3C3A" w:rsidRDefault="00923AF9" w:rsidP="00843072">
            <w:pPr>
              <w:spacing w:after="0" w:line="240" w:lineRule="auto"/>
              <w:ind w:left="60" w:right="75"/>
              <w:jc w:val="center"/>
              <w:rPr>
                <w:rFonts w:ascii="GHEA Grapalat" w:hAnsi="GHEA Grapalat" w:cs="Sylfaen"/>
                <w:color w:val="000000"/>
                <w:lang w:val="hy-AM"/>
              </w:rPr>
            </w:pPr>
            <w:r>
              <w:rPr>
                <w:rFonts w:ascii="GHEA Grapalat" w:hAnsi="GHEA Grapalat" w:cs="Sylfaen"/>
                <w:b/>
                <w:color w:val="000000"/>
                <w:lang w:val="hy-AM"/>
              </w:rPr>
              <w:t>4</w:t>
            </w:r>
            <w:r w:rsidRPr="00485811">
              <w:rPr>
                <w:rFonts w:ascii="GHEA Grapalat" w:hAnsi="GHEA Grapalat" w:cs="Sylfaen"/>
                <w:b/>
                <w:color w:val="000000"/>
                <w:lang w:val="hy-AM"/>
              </w:rPr>
              <w:t xml:space="preserve">. ՀՀ </w:t>
            </w:r>
            <w:r>
              <w:rPr>
                <w:rFonts w:ascii="GHEA Grapalat" w:hAnsi="GHEA Grapalat" w:cs="Sylfaen"/>
                <w:b/>
                <w:color w:val="000000"/>
                <w:lang w:val="hy-AM"/>
              </w:rPr>
              <w:t>Վարչապետի աշխատակազմի Տարածքային զարգացման և շրջակա միջավայրի վարչություն</w:t>
            </w: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2752C747" w14:textId="5EE1474A" w:rsidR="00923AF9" w:rsidRDefault="00347D0B" w:rsidP="00310024">
            <w:pPr>
              <w:spacing w:after="0" w:line="240" w:lineRule="auto"/>
              <w:rPr>
                <w:rFonts w:ascii="GHEA Grapalat" w:hAnsi="GHEA Grapalat" w:cs="Sylfaen"/>
                <w:color w:val="000000"/>
                <w:lang w:val="hy-AM"/>
              </w:rPr>
            </w:pPr>
            <w:r>
              <w:rPr>
                <w:rFonts w:ascii="GHEA Grapalat" w:eastAsia="Times New Roman" w:hAnsi="GHEA Grapalat" w:cs="Times New Roman"/>
                <w:b/>
                <w:color w:val="000000"/>
                <w:lang w:val="hy-AM"/>
              </w:rPr>
              <w:t>29</w:t>
            </w:r>
            <w:r w:rsidR="00923AF9"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06</w:t>
            </w:r>
            <w:r w:rsidR="00923AF9" w:rsidRPr="008E00FD">
              <w:rPr>
                <w:rFonts w:ascii="GHEA Grapalat" w:eastAsia="Times New Roman" w:hAnsi="GHEA Grapalat" w:cs="Times New Roman"/>
                <w:b/>
                <w:color w:val="000000"/>
                <w:lang w:val="hy-AM"/>
              </w:rPr>
              <w:t>.202</w:t>
            </w:r>
            <w:r w:rsidR="00923AF9">
              <w:rPr>
                <w:rFonts w:ascii="GHEA Grapalat" w:eastAsia="Times New Roman" w:hAnsi="GHEA Grapalat" w:cs="Times New Roman"/>
                <w:b/>
                <w:color w:val="000000"/>
              </w:rPr>
              <w:t>3</w:t>
            </w:r>
            <w:r w:rsidR="00923AF9" w:rsidRPr="008E00FD">
              <w:rPr>
                <w:rFonts w:ascii="GHEA Grapalat" w:eastAsia="Times New Roman" w:hAnsi="GHEA Grapalat" w:cs="Times New Roman"/>
                <w:b/>
                <w:color w:val="000000"/>
                <w:lang w:val="hy-AM"/>
              </w:rPr>
              <w:t>թ.</w:t>
            </w:r>
          </w:p>
        </w:tc>
      </w:tr>
      <w:tr w:rsidR="00923AF9" w:rsidRPr="00513384" w14:paraId="161B4385" w14:textId="77777777" w:rsidTr="00CB7DFE">
        <w:trPr>
          <w:tblCellSpacing w:w="0" w:type="dxa"/>
          <w:jc w:val="center"/>
        </w:trPr>
        <w:tc>
          <w:tcPr>
            <w:tcW w:w="8923" w:type="dxa"/>
            <w:vMerge/>
            <w:tcBorders>
              <w:left w:val="outset" w:sz="6" w:space="0" w:color="auto"/>
              <w:bottom w:val="outset" w:sz="6" w:space="0" w:color="auto"/>
              <w:right w:val="outset" w:sz="6" w:space="0" w:color="auto"/>
            </w:tcBorders>
            <w:shd w:val="clear" w:color="auto" w:fill="auto"/>
          </w:tcPr>
          <w:p w14:paraId="030F9640" w14:textId="77777777" w:rsidR="00923AF9" w:rsidRPr="001B01CB" w:rsidRDefault="00923AF9" w:rsidP="001B01CB">
            <w:pPr>
              <w:spacing w:after="0" w:line="240" w:lineRule="auto"/>
              <w:ind w:left="60" w:right="75"/>
              <w:rPr>
                <w:rFonts w:ascii="GHEA Grapalat" w:hAnsi="GHEA Grapalat" w:cs="Sylfaen"/>
                <w:color w:val="000000"/>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0803D551" w14:textId="2B6CCE5E" w:rsidR="00923AF9" w:rsidRDefault="00923AF9" w:rsidP="00310024">
            <w:pPr>
              <w:spacing w:after="0" w:line="240" w:lineRule="auto"/>
              <w:rPr>
                <w:rFonts w:ascii="GHEA Grapalat" w:hAnsi="GHEA Grapalat" w:cs="Sylfaen"/>
                <w:color w:val="000000"/>
                <w:lang w:val="hy-AM"/>
              </w:rPr>
            </w:pPr>
            <w:r w:rsidRPr="008E00FD">
              <w:rPr>
                <w:rFonts w:ascii="GHEA Grapalat" w:eastAsia="Times New Roman" w:hAnsi="GHEA Grapalat" w:cs="Times New Roman"/>
                <w:b/>
                <w:color w:val="000000"/>
                <w:lang w:val="hy-AM"/>
              </w:rPr>
              <w:t xml:space="preserve">№ </w:t>
            </w:r>
            <w:r w:rsidR="00347D0B" w:rsidRPr="00347D0B">
              <w:rPr>
                <w:rFonts w:ascii="GHEA Grapalat" w:hAnsi="GHEA Grapalat"/>
                <w:b/>
              </w:rPr>
              <w:t>02/12.63/22201-2023</w:t>
            </w:r>
          </w:p>
        </w:tc>
      </w:tr>
      <w:tr w:rsidR="007E3B58" w:rsidRPr="003662DA" w14:paraId="300201AE" w14:textId="77777777" w:rsidTr="008E00FD">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tcPr>
          <w:p w14:paraId="6C6CDF73" w14:textId="77777777" w:rsidR="003662DA" w:rsidRPr="00585D61" w:rsidRDefault="003662DA" w:rsidP="00585D61">
            <w:pPr>
              <w:pStyle w:val="ab"/>
              <w:numPr>
                <w:ilvl w:val="0"/>
                <w:numId w:val="2"/>
              </w:numPr>
              <w:tabs>
                <w:tab w:val="left" w:pos="540"/>
                <w:tab w:val="left" w:pos="1350"/>
              </w:tabs>
              <w:spacing w:line="276" w:lineRule="auto"/>
              <w:ind w:left="0" w:firstLine="540"/>
              <w:contextualSpacing/>
              <w:rPr>
                <w:rFonts w:ascii="GHEA Grapalat" w:hAnsi="GHEA Grapalat"/>
                <w:color w:val="000000"/>
                <w:shd w:val="clear" w:color="auto" w:fill="FFFFFF"/>
                <w:lang w:val="hy-AM"/>
              </w:rPr>
            </w:pPr>
            <w:r w:rsidRPr="00585D61">
              <w:rPr>
                <w:rFonts w:ascii="GHEA Grapalat" w:hAnsi="GHEA Grapalat" w:cs="Arial"/>
                <w:color w:val="000000"/>
                <w:shd w:val="clear" w:color="auto" w:fill="FFFFFF"/>
                <w:lang w:val="hy-AM"/>
              </w:rPr>
              <w:t>Նախագծերի</w:t>
            </w:r>
            <w:r w:rsidRPr="00585D61">
              <w:rPr>
                <w:rFonts w:ascii="GHEA Grapalat" w:hAnsi="GHEA Grapalat"/>
                <w:color w:val="000000"/>
                <w:shd w:val="clear" w:color="auto" w:fill="FFFFFF"/>
                <w:lang w:val="hy-AM"/>
              </w:rPr>
              <w:t xml:space="preserve"> հիմնավորման համաձայն՝ «</w:t>
            </w:r>
            <w:r w:rsidRPr="00585D61">
              <w:rPr>
                <w:rFonts w:ascii="GHEA Grapalat" w:eastAsia="Times New Roman" w:hAnsi="GHEA Grapalat" w:cs="Sylfaen"/>
                <w:bCs/>
                <w:i/>
                <w:color w:val="000000"/>
                <w:lang w:val="hy-AM"/>
              </w:rPr>
              <w:t xml:space="preserve">ներկայացվող օրինագծերի ընդունումը բխում է ՀՀ կառավարության 2016 թվականի հոկտեմբերի 27-ի N 1109-Ն որոշման (այսուհետև՝ Որոշում) մեջ փոփոխություն կատարելու մասին ՀՀ կառավարության </w:t>
            </w:r>
            <w:r w:rsidRPr="00585D61">
              <w:rPr>
                <w:rFonts w:ascii="GHEA Grapalat" w:eastAsia="Times New Roman" w:hAnsi="GHEA Grapalat" w:cs="Sylfaen"/>
                <w:b/>
                <w:bCs/>
                <w:i/>
                <w:color w:val="000000"/>
                <w:u w:val="single"/>
                <w:lang w:val="hy-AM"/>
              </w:rPr>
              <w:t>որոշման նախագծի</w:t>
            </w:r>
            <w:r w:rsidRPr="00585D61">
              <w:rPr>
                <w:rFonts w:ascii="GHEA Grapalat" w:eastAsia="Times New Roman" w:hAnsi="GHEA Grapalat" w:cs="Sylfaen"/>
                <w:bCs/>
                <w:i/>
                <w:color w:val="000000"/>
                <w:lang w:val="hy-AM"/>
              </w:rPr>
              <w:t xml:space="preserve"> համար </w:t>
            </w:r>
            <w:r w:rsidRPr="00585D61">
              <w:rPr>
                <w:rFonts w:ascii="GHEA Grapalat" w:eastAsia="Times New Roman" w:hAnsi="GHEA Grapalat" w:cs="Sylfaen"/>
                <w:b/>
                <w:bCs/>
                <w:i/>
                <w:color w:val="000000"/>
                <w:u w:val="single"/>
                <w:lang w:val="hy-AM"/>
              </w:rPr>
              <w:t>լիազորող նորմեր</w:t>
            </w:r>
            <w:r w:rsidRPr="00585D61">
              <w:rPr>
                <w:rFonts w:ascii="GHEA Grapalat" w:eastAsia="Times New Roman" w:hAnsi="GHEA Grapalat" w:cs="Sylfaen"/>
                <w:bCs/>
                <w:i/>
                <w:color w:val="000000"/>
                <w:lang w:val="hy-AM"/>
              </w:rPr>
              <w:t xml:space="preserve"> սահմանելու անհրաժեշտությունից</w:t>
            </w:r>
            <w:r w:rsidRPr="00585D61">
              <w:rPr>
                <w:rFonts w:ascii="GHEA Grapalat" w:eastAsia="Times New Roman" w:hAnsi="GHEA Grapalat" w:cs="Sylfaen"/>
                <w:bCs/>
                <w:color w:val="000000"/>
                <w:lang w:val="hy-AM"/>
              </w:rPr>
              <w:t xml:space="preserve">»։ Հարկ է նշել, որ նշված որոշման նախագծով, որը քննարկվել է Տարածքային զարգացման և շրջակա միջավայրի նախարարական կոմիտեի 24.01.20232-ի նիստում (արձանագրություն թիվ ԿԱ/26-2023, 3-րդ կետ), նախատեսվել է </w:t>
            </w:r>
            <w:r w:rsidRPr="00585D61">
              <w:rPr>
                <w:rFonts w:ascii="GHEA Grapalat" w:eastAsia="Times New Roman" w:hAnsi="GHEA Grapalat" w:cs="Sylfaen"/>
                <w:b/>
                <w:bCs/>
                <w:i/>
                <w:color w:val="000000"/>
                <w:u w:val="single"/>
                <w:lang w:val="hy-AM"/>
              </w:rPr>
              <w:t>միայն հստակեցնել Որոշմամբ սահմանված համայնքների անվանումները</w:t>
            </w:r>
            <w:r w:rsidRPr="00585D61">
              <w:rPr>
                <w:rFonts w:ascii="GHEA Grapalat" w:eastAsia="Times New Roman" w:hAnsi="GHEA Grapalat" w:cs="Sylfaen"/>
                <w:bCs/>
                <w:color w:val="000000"/>
                <w:lang w:val="hy-AM"/>
              </w:rPr>
              <w:t xml:space="preserve"> (հաշվի առնելով իրականացված վարչատարածքային բարեփոխումները), ինչպես նաև </w:t>
            </w:r>
            <w:r w:rsidRPr="00585D61">
              <w:rPr>
                <w:rFonts w:ascii="GHEA Grapalat" w:eastAsia="Times New Roman" w:hAnsi="GHEA Grapalat" w:cs="Sylfaen"/>
                <w:b/>
                <w:bCs/>
                <w:i/>
                <w:color w:val="000000"/>
                <w:u w:val="single"/>
                <w:lang w:val="hy-AM"/>
              </w:rPr>
              <w:t>ավելացնել պետական ծառայություններ մատուցող համայնքների թիվը</w:t>
            </w:r>
            <w:r w:rsidRPr="00585D61">
              <w:rPr>
                <w:rFonts w:ascii="GHEA Grapalat" w:eastAsia="Times New Roman" w:hAnsi="GHEA Grapalat" w:cs="Sylfaen"/>
                <w:bCs/>
                <w:color w:val="000000"/>
                <w:lang w:val="hy-AM"/>
              </w:rPr>
              <w:t>: Մինչդեռ, եթե դիտարկվել է, որ նախագծերի ընդունման դեպքում վերոնշյալ որոշման նախագիծը նույն բովանդակությամբ ներկայացվելու է Վարչապետի աշխատակազմ, ապա հարկ է նշել, որ ներկայացված նախագծերի փաթեթը ամբողջական չի կարգավորում արդեն իսկ գործող որոշման բոլոր վերաբերելի դրույթների համապատասխան լիազորող նորմերի ապահովումը: Մասնավորապես՝ գործող որոշմամբ, ի թիվս այլնի, առկա է Միգրացիոն ծառայության կողմից մատուցվող համապատասխան ծառայություններ, որոնց համապատասխան լիազորող նորմի վերաբերյալ կարգավորումները ներկայացված նախագծերի փաթեթում բացակայում է: Ուստի, գտնում ենք, որ այն լրացուցիչ պարզաբանման կարիք ունի:</w:t>
            </w:r>
          </w:p>
          <w:p w14:paraId="27C53D7C" w14:textId="77777777" w:rsidR="003662DA" w:rsidRPr="00585D61" w:rsidRDefault="003662DA" w:rsidP="00585D61">
            <w:pPr>
              <w:pStyle w:val="ab"/>
              <w:numPr>
                <w:ilvl w:val="0"/>
                <w:numId w:val="2"/>
              </w:numPr>
              <w:tabs>
                <w:tab w:val="left" w:pos="540"/>
                <w:tab w:val="left" w:pos="1350"/>
              </w:tabs>
              <w:spacing w:line="276" w:lineRule="auto"/>
              <w:ind w:left="0" w:firstLine="540"/>
              <w:contextualSpacing/>
              <w:rPr>
                <w:rFonts w:ascii="GHEA Grapalat" w:hAnsi="GHEA Grapalat"/>
                <w:color w:val="000000"/>
                <w:shd w:val="clear" w:color="auto" w:fill="FFFFFF"/>
                <w:lang w:val="hy-AM"/>
              </w:rPr>
            </w:pPr>
            <w:r w:rsidRPr="00585D61">
              <w:rPr>
                <w:rFonts w:ascii="GHEA Grapalat" w:eastAsia="Times New Roman" w:hAnsi="GHEA Grapalat" w:cs="Sylfaen"/>
                <w:bCs/>
                <w:color w:val="000000"/>
                <w:lang w:val="hy-AM"/>
              </w:rPr>
              <w:t xml:space="preserve">Նախագծերի հիմնավորմամբ </w:t>
            </w:r>
            <w:r w:rsidRPr="00585D61">
              <w:rPr>
                <w:rFonts w:ascii="GHEA Grapalat" w:hAnsi="GHEA Grapalat" w:cs="Arial"/>
                <w:bCs/>
                <w:lang w:val="hy-AM"/>
              </w:rPr>
              <w:t>նախագծ</w:t>
            </w:r>
            <w:r w:rsidRPr="00585D61">
              <w:rPr>
                <w:rFonts w:ascii="GHEA Grapalat" w:hAnsi="GHEA Grapalat"/>
                <w:bCs/>
                <w:lang w:val="hy-AM"/>
              </w:rPr>
              <w:t>երի ընդունման դեպքում այլ իրավական ակտերի ընդունման կամ դրանցում փոփոխություններ կատարելու անհրաժեշտության վերաբերյալ նշվել է, որ «</w:t>
            </w:r>
            <w:r w:rsidRPr="00585D61">
              <w:rPr>
                <w:rFonts w:ascii="GHEA Grapalat" w:hAnsi="GHEA Grapalat" w:cs="Arial"/>
                <w:b/>
                <w:i/>
                <w:u w:val="single"/>
                <w:lang w:val="hy-AM"/>
              </w:rPr>
              <w:t>նախագծ</w:t>
            </w:r>
            <w:r w:rsidRPr="00585D61">
              <w:rPr>
                <w:rFonts w:ascii="GHEA Grapalat" w:hAnsi="GHEA Grapalat"/>
                <w:b/>
                <w:i/>
                <w:u w:val="single"/>
                <w:lang w:val="hy-AM"/>
              </w:rPr>
              <w:t>երի ընդունումն իրավական այլ ակտերում փոփոխություններ կատարելու անհրաժեշտություն չի առաջացնում</w:t>
            </w:r>
            <w:r w:rsidRPr="00585D61">
              <w:rPr>
                <w:rFonts w:ascii="GHEA Grapalat" w:hAnsi="GHEA Grapalat"/>
                <w:lang w:val="hy-AM"/>
              </w:rPr>
              <w:t xml:space="preserve">»: Մինչդեռ, նախագծերով սահմանվել է, որ «սույն օրենքից բխող ենթաօրենսդրական նորմատիվ իրավական ակտերը ընդունվում են սույն օրենքն ուժի մեջ մտնելուց հետո՝ եռամսյա ժամկետում»: Բացի այդ, ինչպես արդեն նշվեց սույն եզրակացության 1-ին կետում, նախագծերի ընդունումը իրականացվում է </w:t>
            </w:r>
            <w:r w:rsidRPr="00585D61">
              <w:rPr>
                <w:rFonts w:ascii="GHEA Grapalat" w:eastAsia="Times New Roman" w:hAnsi="GHEA Grapalat" w:cs="Sylfaen"/>
                <w:bCs/>
                <w:color w:val="000000"/>
                <w:lang w:val="hy-AM"/>
              </w:rPr>
              <w:t>ՀՀ կառավարության 2016 թվականի հոկտեմբերի 27-ի N 1109-Ն որոշման մեջ փոփոխություն կատարելու նպատակով: Ուստի, գտնում ենք, որ նախագծերի հիմնավորումը հստակեցման կարիք ունի:</w:t>
            </w:r>
          </w:p>
          <w:p w14:paraId="54D47784" w14:textId="77777777" w:rsidR="003662DA" w:rsidRPr="00585D61" w:rsidRDefault="003662DA" w:rsidP="00585D61">
            <w:pPr>
              <w:pStyle w:val="ab"/>
              <w:numPr>
                <w:ilvl w:val="0"/>
                <w:numId w:val="2"/>
              </w:numPr>
              <w:tabs>
                <w:tab w:val="left" w:pos="540"/>
                <w:tab w:val="left" w:pos="1350"/>
              </w:tabs>
              <w:spacing w:line="276" w:lineRule="auto"/>
              <w:ind w:left="0" w:firstLine="540"/>
              <w:contextualSpacing/>
              <w:rPr>
                <w:rFonts w:ascii="GHEA Grapalat" w:hAnsi="GHEA Grapalat"/>
                <w:color w:val="000000"/>
                <w:shd w:val="clear" w:color="auto" w:fill="FFFFFF"/>
                <w:lang w:val="hy-AM"/>
              </w:rPr>
            </w:pPr>
            <w:r w:rsidRPr="00585D61">
              <w:rPr>
                <w:rFonts w:ascii="GHEA Grapalat" w:eastAsia="Times New Roman" w:hAnsi="GHEA Grapalat" w:cs="Sylfaen"/>
                <w:bCs/>
                <w:color w:val="000000"/>
                <w:lang w:val="hy-AM"/>
              </w:rPr>
              <w:t>Նախագծի փաթեթից բացակայում է ՀՀ կառավարության 25.02.2021թ-ի «</w:t>
            </w:r>
            <w:r w:rsidRPr="00585D61">
              <w:rPr>
                <w:rFonts w:ascii="GHEA Grapalat" w:hAnsi="GHEA Grapalat"/>
                <w:color w:val="000000"/>
                <w:shd w:val="clear" w:color="auto" w:fill="FFFFFF"/>
                <w:lang w:val="hy-AM"/>
              </w:rPr>
              <w:t xml:space="preserve">Կառավարության աշխատակարգը հաստատելու մասին» թիվ 252-Լ որոշմամբ հաստատված աշխատակարգի 20-րդ կետի 5-րդ ենթակետով սահմանված՝ </w:t>
            </w:r>
            <w:r w:rsidRPr="00585D61">
              <w:rPr>
                <w:rFonts w:ascii="GHEA Grapalat" w:hAnsi="GHEA Grapalat" w:cs="Arial"/>
                <w:color w:val="000000"/>
                <w:shd w:val="clear" w:color="auto" w:fill="FFFFFF"/>
                <w:lang w:val="hy-AM"/>
              </w:rPr>
              <w:t>օրենքին</w:t>
            </w:r>
            <w:r w:rsidRPr="00585D61">
              <w:rPr>
                <w:rFonts w:ascii="GHEA Grapalat" w:hAnsi="GHEA Grapalat"/>
                <w:color w:val="000000"/>
                <w:shd w:val="clear" w:color="auto" w:fill="FFFFFF"/>
                <w:lang w:val="hy-AM"/>
              </w:rPr>
              <w:t xml:space="preserve"> հավանություն տալու վերաբերյալ Կառավարության որոշման նախագիծը և Ազգային ժողովի 2016 թվականի դեկտեմբերի 16-ի ԱԺՈ-267-Ն որոշման հավելվածի 25-րդ կետի 3-րդ ենթակետով նախատեսված տեղեկանքը:</w:t>
            </w:r>
          </w:p>
          <w:p w14:paraId="1FA3E5B9" w14:textId="77777777" w:rsidR="007E3B58" w:rsidRPr="00585D61" w:rsidRDefault="007E3B58" w:rsidP="00585D61">
            <w:pPr>
              <w:spacing w:after="0" w:line="240" w:lineRule="auto"/>
              <w:ind w:left="60" w:right="75"/>
              <w:rPr>
                <w:rFonts w:ascii="GHEA Grapalat" w:hAnsi="GHEA Grapalat" w:cs="Sylfaen"/>
                <w:color w:val="000000"/>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234769BB" w14:textId="77777777" w:rsidR="007E3B58" w:rsidRPr="007A59BE" w:rsidRDefault="00132A1E" w:rsidP="00310024">
            <w:pPr>
              <w:spacing w:after="0" w:line="240" w:lineRule="auto"/>
              <w:rPr>
                <w:rFonts w:ascii="GHEA Grapalat" w:hAnsi="GHEA Grapalat" w:cs="Sylfaen"/>
                <w:b/>
                <w:bCs/>
                <w:color w:val="000000"/>
                <w:lang w:val="hy-AM"/>
              </w:rPr>
            </w:pPr>
            <w:r w:rsidRPr="007A59BE">
              <w:rPr>
                <w:rFonts w:ascii="GHEA Grapalat" w:hAnsi="GHEA Grapalat" w:cs="Sylfaen"/>
                <w:b/>
                <w:bCs/>
                <w:color w:val="000000"/>
                <w:lang w:val="hy-AM"/>
              </w:rPr>
              <w:t xml:space="preserve">Ընդունվել է։ </w:t>
            </w:r>
          </w:p>
          <w:p w14:paraId="0D5E1FC0" w14:textId="77777777" w:rsidR="007A59BE" w:rsidRDefault="007A59BE" w:rsidP="00310024">
            <w:pPr>
              <w:spacing w:after="0" w:line="240" w:lineRule="auto"/>
              <w:rPr>
                <w:rFonts w:ascii="GHEA Grapalat" w:hAnsi="GHEA Grapalat" w:cs="Sylfaen"/>
                <w:color w:val="000000"/>
                <w:lang w:val="hy-AM"/>
              </w:rPr>
            </w:pPr>
            <w:r>
              <w:rPr>
                <w:rFonts w:ascii="GHEA Grapalat" w:hAnsi="GHEA Grapalat" w:cs="Sylfaen"/>
                <w:color w:val="000000"/>
                <w:lang w:val="hy-AM"/>
              </w:rPr>
              <w:t xml:space="preserve">Նախագծերի ընդունման հիմնավորման մեջ </w:t>
            </w:r>
            <w:r w:rsidR="00010EC7">
              <w:rPr>
                <w:rFonts w:ascii="GHEA Grapalat" w:hAnsi="GHEA Grapalat" w:cs="Sylfaen"/>
                <w:color w:val="000000"/>
                <w:lang w:val="hy-AM"/>
              </w:rPr>
              <w:t xml:space="preserve">կատարվել են պարզաբանող լրացումներ։ </w:t>
            </w:r>
          </w:p>
          <w:p w14:paraId="3F69DD49" w14:textId="77777777" w:rsidR="00010EC7" w:rsidRDefault="00010EC7" w:rsidP="00310024">
            <w:pPr>
              <w:spacing w:after="0" w:line="240" w:lineRule="auto"/>
              <w:rPr>
                <w:rFonts w:ascii="GHEA Grapalat" w:hAnsi="GHEA Grapalat" w:cs="Sylfaen"/>
                <w:color w:val="000000"/>
                <w:lang w:val="hy-AM"/>
              </w:rPr>
            </w:pPr>
          </w:p>
          <w:p w14:paraId="4D1163FA" w14:textId="77777777" w:rsidR="00010EC7" w:rsidRDefault="00010EC7" w:rsidP="00310024">
            <w:pPr>
              <w:spacing w:after="0" w:line="240" w:lineRule="auto"/>
              <w:rPr>
                <w:rFonts w:ascii="GHEA Grapalat" w:hAnsi="GHEA Grapalat" w:cs="Sylfaen"/>
                <w:color w:val="000000"/>
                <w:lang w:val="hy-AM"/>
              </w:rPr>
            </w:pPr>
          </w:p>
          <w:p w14:paraId="2ACE6746" w14:textId="77777777" w:rsidR="00010EC7" w:rsidRDefault="00010EC7" w:rsidP="00310024">
            <w:pPr>
              <w:spacing w:after="0" w:line="240" w:lineRule="auto"/>
              <w:rPr>
                <w:rFonts w:ascii="GHEA Grapalat" w:hAnsi="GHEA Grapalat" w:cs="Sylfaen"/>
                <w:color w:val="000000"/>
                <w:lang w:val="hy-AM"/>
              </w:rPr>
            </w:pPr>
          </w:p>
          <w:p w14:paraId="3EC3F7B0" w14:textId="77777777" w:rsidR="00010EC7" w:rsidRDefault="00010EC7" w:rsidP="00310024">
            <w:pPr>
              <w:spacing w:after="0" w:line="240" w:lineRule="auto"/>
              <w:rPr>
                <w:rFonts w:ascii="GHEA Grapalat" w:hAnsi="GHEA Grapalat" w:cs="Sylfaen"/>
                <w:color w:val="000000"/>
                <w:lang w:val="hy-AM"/>
              </w:rPr>
            </w:pPr>
          </w:p>
          <w:p w14:paraId="0B572E1A" w14:textId="77777777" w:rsidR="00010EC7" w:rsidRDefault="00010EC7" w:rsidP="00310024">
            <w:pPr>
              <w:spacing w:after="0" w:line="240" w:lineRule="auto"/>
              <w:rPr>
                <w:rFonts w:ascii="GHEA Grapalat" w:hAnsi="GHEA Grapalat" w:cs="Sylfaen"/>
                <w:color w:val="000000"/>
                <w:lang w:val="hy-AM"/>
              </w:rPr>
            </w:pPr>
          </w:p>
          <w:p w14:paraId="001BE3C9" w14:textId="77777777" w:rsidR="00010EC7" w:rsidRDefault="00010EC7" w:rsidP="00310024">
            <w:pPr>
              <w:spacing w:after="0" w:line="240" w:lineRule="auto"/>
              <w:rPr>
                <w:rFonts w:ascii="GHEA Grapalat" w:hAnsi="GHEA Grapalat" w:cs="Sylfaen"/>
                <w:color w:val="000000"/>
                <w:lang w:val="hy-AM"/>
              </w:rPr>
            </w:pPr>
          </w:p>
          <w:p w14:paraId="5EAC9AEE" w14:textId="77777777" w:rsidR="00010EC7" w:rsidRDefault="00010EC7" w:rsidP="00310024">
            <w:pPr>
              <w:spacing w:after="0" w:line="240" w:lineRule="auto"/>
              <w:rPr>
                <w:rFonts w:ascii="GHEA Grapalat" w:hAnsi="GHEA Grapalat" w:cs="Sylfaen"/>
                <w:color w:val="000000"/>
                <w:lang w:val="hy-AM"/>
              </w:rPr>
            </w:pPr>
          </w:p>
          <w:p w14:paraId="59563055" w14:textId="77777777" w:rsidR="00010EC7" w:rsidRDefault="00010EC7" w:rsidP="00310024">
            <w:pPr>
              <w:spacing w:after="0" w:line="240" w:lineRule="auto"/>
              <w:rPr>
                <w:rFonts w:ascii="GHEA Grapalat" w:hAnsi="GHEA Grapalat" w:cs="Sylfaen"/>
                <w:color w:val="000000"/>
                <w:lang w:val="hy-AM"/>
              </w:rPr>
            </w:pPr>
          </w:p>
          <w:p w14:paraId="574941B4" w14:textId="77777777" w:rsidR="00010EC7" w:rsidRDefault="00010EC7" w:rsidP="00310024">
            <w:pPr>
              <w:spacing w:after="0" w:line="240" w:lineRule="auto"/>
              <w:rPr>
                <w:rFonts w:ascii="GHEA Grapalat" w:hAnsi="GHEA Grapalat" w:cs="Sylfaen"/>
                <w:color w:val="000000"/>
                <w:lang w:val="hy-AM"/>
              </w:rPr>
            </w:pPr>
          </w:p>
          <w:p w14:paraId="7E82D78D" w14:textId="77777777" w:rsidR="00010EC7" w:rsidRDefault="00010EC7" w:rsidP="00310024">
            <w:pPr>
              <w:spacing w:after="0" w:line="240" w:lineRule="auto"/>
              <w:rPr>
                <w:rFonts w:ascii="GHEA Grapalat" w:hAnsi="GHEA Grapalat" w:cs="Sylfaen"/>
                <w:color w:val="000000"/>
                <w:lang w:val="hy-AM"/>
              </w:rPr>
            </w:pPr>
          </w:p>
          <w:p w14:paraId="5C244742" w14:textId="77777777" w:rsidR="00010EC7" w:rsidRDefault="00010EC7" w:rsidP="00310024">
            <w:pPr>
              <w:spacing w:after="0" w:line="240" w:lineRule="auto"/>
              <w:rPr>
                <w:rFonts w:ascii="GHEA Grapalat" w:hAnsi="GHEA Grapalat" w:cs="Sylfaen"/>
                <w:color w:val="000000"/>
                <w:lang w:val="hy-AM"/>
              </w:rPr>
            </w:pPr>
          </w:p>
          <w:p w14:paraId="707F9C43" w14:textId="77777777" w:rsidR="00010EC7" w:rsidRDefault="00010EC7" w:rsidP="00310024">
            <w:pPr>
              <w:spacing w:after="0" w:line="240" w:lineRule="auto"/>
              <w:rPr>
                <w:rFonts w:ascii="GHEA Grapalat" w:hAnsi="GHEA Grapalat" w:cs="Sylfaen"/>
                <w:color w:val="000000"/>
                <w:lang w:val="hy-AM"/>
              </w:rPr>
            </w:pPr>
          </w:p>
          <w:p w14:paraId="4A76D9F8" w14:textId="77777777" w:rsidR="00010EC7" w:rsidRDefault="00010EC7" w:rsidP="00310024">
            <w:pPr>
              <w:spacing w:after="0" w:line="240" w:lineRule="auto"/>
              <w:rPr>
                <w:rFonts w:ascii="GHEA Grapalat" w:hAnsi="GHEA Grapalat" w:cs="Sylfaen"/>
                <w:color w:val="000000"/>
                <w:lang w:val="hy-AM"/>
              </w:rPr>
            </w:pPr>
          </w:p>
          <w:p w14:paraId="06922C25" w14:textId="77777777" w:rsidR="00010EC7" w:rsidRDefault="00010EC7" w:rsidP="00310024">
            <w:pPr>
              <w:spacing w:after="0" w:line="240" w:lineRule="auto"/>
              <w:rPr>
                <w:rFonts w:ascii="GHEA Grapalat" w:hAnsi="GHEA Grapalat" w:cs="Sylfaen"/>
                <w:color w:val="000000"/>
                <w:lang w:val="hy-AM"/>
              </w:rPr>
            </w:pPr>
          </w:p>
          <w:p w14:paraId="0DA3F6C7" w14:textId="77777777" w:rsidR="00010EC7" w:rsidRDefault="00010EC7" w:rsidP="00310024">
            <w:pPr>
              <w:spacing w:after="0" w:line="240" w:lineRule="auto"/>
              <w:rPr>
                <w:rFonts w:ascii="GHEA Grapalat" w:hAnsi="GHEA Grapalat" w:cs="Sylfaen"/>
                <w:color w:val="000000"/>
                <w:lang w:val="hy-AM"/>
              </w:rPr>
            </w:pPr>
          </w:p>
          <w:p w14:paraId="184150E2" w14:textId="77777777" w:rsidR="00010EC7" w:rsidRDefault="00010EC7" w:rsidP="00310024">
            <w:pPr>
              <w:spacing w:after="0" w:line="240" w:lineRule="auto"/>
              <w:rPr>
                <w:rFonts w:ascii="GHEA Grapalat" w:hAnsi="GHEA Grapalat" w:cs="Sylfaen"/>
                <w:color w:val="000000"/>
                <w:lang w:val="hy-AM"/>
              </w:rPr>
            </w:pPr>
          </w:p>
          <w:p w14:paraId="5B63B479" w14:textId="77777777" w:rsidR="00010EC7" w:rsidRDefault="00010EC7" w:rsidP="00310024">
            <w:pPr>
              <w:spacing w:after="0" w:line="240" w:lineRule="auto"/>
              <w:rPr>
                <w:rFonts w:ascii="GHEA Grapalat" w:hAnsi="GHEA Grapalat" w:cs="Sylfaen"/>
                <w:color w:val="000000"/>
                <w:lang w:val="hy-AM"/>
              </w:rPr>
            </w:pPr>
          </w:p>
          <w:p w14:paraId="3C6CD225" w14:textId="77777777" w:rsidR="00010EC7" w:rsidRDefault="00010EC7" w:rsidP="00310024">
            <w:pPr>
              <w:spacing w:after="0" w:line="240" w:lineRule="auto"/>
              <w:rPr>
                <w:rFonts w:ascii="GHEA Grapalat" w:hAnsi="GHEA Grapalat" w:cs="Sylfaen"/>
                <w:color w:val="000000"/>
                <w:lang w:val="hy-AM"/>
              </w:rPr>
            </w:pPr>
          </w:p>
          <w:p w14:paraId="23C8FD1D" w14:textId="77777777" w:rsidR="00010EC7" w:rsidRDefault="00010EC7" w:rsidP="00310024">
            <w:pPr>
              <w:spacing w:after="0" w:line="240" w:lineRule="auto"/>
              <w:rPr>
                <w:rFonts w:ascii="GHEA Grapalat" w:hAnsi="GHEA Grapalat" w:cs="Sylfaen"/>
                <w:color w:val="000000"/>
                <w:lang w:val="hy-AM"/>
              </w:rPr>
            </w:pPr>
          </w:p>
          <w:p w14:paraId="4BAFC337" w14:textId="77777777" w:rsidR="00010EC7" w:rsidRDefault="00436752" w:rsidP="00310024">
            <w:pPr>
              <w:spacing w:after="0" w:line="240" w:lineRule="auto"/>
              <w:rPr>
                <w:rFonts w:ascii="GHEA Grapalat" w:hAnsi="GHEA Grapalat" w:cs="Sylfaen"/>
                <w:b/>
                <w:bCs/>
                <w:color w:val="000000"/>
                <w:lang w:val="hy-AM"/>
              </w:rPr>
            </w:pPr>
            <w:r w:rsidRPr="00436752">
              <w:rPr>
                <w:rFonts w:ascii="GHEA Grapalat" w:hAnsi="GHEA Grapalat" w:cs="Sylfaen"/>
                <w:b/>
                <w:bCs/>
                <w:color w:val="000000"/>
                <w:lang w:val="hy-AM"/>
              </w:rPr>
              <w:t xml:space="preserve">Ընդունվել է։ </w:t>
            </w:r>
          </w:p>
          <w:p w14:paraId="125D8C07" w14:textId="77777777" w:rsidR="00E879ED" w:rsidRDefault="00225C88" w:rsidP="00310024">
            <w:pPr>
              <w:spacing w:after="0" w:line="240" w:lineRule="auto"/>
              <w:rPr>
                <w:rFonts w:ascii="GHEA Grapalat" w:hAnsi="GHEA Grapalat" w:cs="Sylfaen"/>
                <w:color w:val="000000"/>
                <w:lang w:val="hy-AM"/>
              </w:rPr>
            </w:pPr>
            <w:r>
              <w:rPr>
                <w:rFonts w:ascii="GHEA Grapalat" w:hAnsi="GHEA Grapalat" w:cs="Sylfaen"/>
                <w:color w:val="000000"/>
                <w:lang w:val="hy-AM"/>
              </w:rPr>
              <w:t xml:space="preserve">Նախագծերի ընդունման հիմնավորման 6-րդ կետում կատարվել են համապատասխան փոփոխություններ։ </w:t>
            </w:r>
          </w:p>
          <w:p w14:paraId="69B73959" w14:textId="77777777" w:rsidR="00225C88" w:rsidRDefault="00225C88" w:rsidP="00310024">
            <w:pPr>
              <w:spacing w:after="0" w:line="240" w:lineRule="auto"/>
              <w:rPr>
                <w:rFonts w:ascii="GHEA Grapalat" w:hAnsi="GHEA Grapalat" w:cs="Sylfaen"/>
                <w:color w:val="000000"/>
                <w:lang w:val="hy-AM"/>
              </w:rPr>
            </w:pPr>
          </w:p>
          <w:p w14:paraId="26D23630" w14:textId="77777777" w:rsidR="00225C88" w:rsidRDefault="00225C88" w:rsidP="00310024">
            <w:pPr>
              <w:spacing w:after="0" w:line="240" w:lineRule="auto"/>
              <w:rPr>
                <w:rFonts w:ascii="GHEA Grapalat" w:hAnsi="GHEA Grapalat" w:cs="Sylfaen"/>
                <w:color w:val="000000"/>
                <w:lang w:val="hy-AM"/>
              </w:rPr>
            </w:pPr>
          </w:p>
          <w:p w14:paraId="602B6EA3" w14:textId="77777777" w:rsidR="00225C88" w:rsidRDefault="00225C88" w:rsidP="00310024">
            <w:pPr>
              <w:spacing w:after="0" w:line="240" w:lineRule="auto"/>
              <w:rPr>
                <w:rFonts w:ascii="GHEA Grapalat" w:hAnsi="GHEA Grapalat" w:cs="Sylfaen"/>
                <w:color w:val="000000"/>
                <w:lang w:val="hy-AM"/>
              </w:rPr>
            </w:pPr>
          </w:p>
          <w:p w14:paraId="28BD225B" w14:textId="77777777" w:rsidR="00225C88" w:rsidRDefault="00225C88" w:rsidP="00310024">
            <w:pPr>
              <w:spacing w:after="0" w:line="240" w:lineRule="auto"/>
              <w:rPr>
                <w:rFonts w:ascii="GHEA Grapalat" w:hAnsi="GHEA Grapalat" w:cs="Sylfaen"/>
                <w:color w:val="000000"/>
                <w:lang w:val="hy-AM"/>
              </w:rPr>
            </w:pPr>
          </w:p>
          <w:p w14:paraId="5E8B0A54" w14:textId="77777777" w:rsidR="00225C88" w:rsidRDefault="00225C88" w:rsidP="00310024">
            <w:pPr>
              <w:spacing w:after="0" w:line="240" w:lineRule="auto"/>
              <w:rPr>
                <w:rFonts w:ascii="GHEA Grapalat" w:hAnsi="GHEA Grapalat" w:cs="Sylfaen"/>
                <w:color w:val="000000"/>
                <w:lang w:val="hy-AM"/>
              </w:rPr>
            </w:pPr>
          </w:p>
          <w:p w14:paraId="14CC58F8" w14:textId="77777777" w:rsidR="00225C88" w:rsidRDefault="00225C88" w:rsidP="00310024">
            <w:pPr>
              <w:spacing w:after="0" w:line="240" w:lineRule="auto"/>
              <w:rPr>
                <w:rFonts w:ascii="GHEA Grapalat" w:hAnsi="GHEA Grapalat" w:cs="Sylfaen"/>
                <w:color w:val="000000"/>
                <w:lang w:val="hy-AM"/>
              </w:rPr>
            </w:pPr>
          </w:p>
          <w:p w14:paraId="40092A96" w14:textId="77777777" w:rsidR="00225C88" w:rsidRDefault="00225C88" w:rsidP="00310024">
            <w:pPr>
              <w:spacing w:after="0" w:line="240" w:lineRule="auto"/>
              <w:rPr>
                <w:rFonts w:ascii="GHEA Grapalat" w:hAnsi="GHEA Grapalat" w:cs="Sylfaen"/>
                <w:color w:val="000000"/>
                <w:lang w:val="hy-AM"/>
              </w:rPr>
            </w:pPr>
          </w:p>
          <w:p w14:paraId="159E17EF" w14:textId="77777777" w:rsidR="00225C88" w:rsidRDefault="00225C88" w:rsidP="00310024">
            <w:pPr>
              <w:spacing w:after="0" w:line="240" w:lineRule="auto"/>
              <w:rPr>
                <w:rFonts w:ascii="GHEA Grapalat" w:hAnsi="GHEA Grapalat" w:cs="Sylfaen"/>
                <w:color w:val="000000"/>
                <w:lang w:val="hy-AM"/>
              </w:rPr>
            </w:pPr>
          </w:p>
          <w:p w14:paraId="0AF5016C" w14:textId="77777777" w:rsidR="00225C88" w:rsidRDefault="00225C88" w:rsidP="00310024">
            <w:pPr>
              <w:spacing w:after="0" w:line="240" w:lineRule="auto"/>
              <w:rPr>
                <w:rFonts w:ascii="GHEA Grapalat" w:hAnsi="GHEA Grapalat" w:cs="Sylfaen"/>
                <w:color w:val="000000"/>
                <w:lang w:val="hy-AM"/>
              </w:rPr>
            </w:pPr>
          </w:p>
          <w:p w14:paraId="172E431C" w14:textId="77777777" w:rsidR="00225C88" w:rsidRPr="001B38AA" w:rsidRDefault="00225C88" w:rsidP="00310024">
            <w:pPr>
              <w:spacing w:after="0" w:line="240" w:lineRule="auto"/>
              <w:rPr>
                <w:rFonts w:ascii="GHEA Grapalat" w:hAnsi="GHEA Grapalat" w:cs="Sylfaen"/>
                <w:b/>
                <w:bCs/>
                <w:color w:val="000000"/>
                <w:lang w:val="hy-AM"/>
              </w:rPr>
            </w:pPr>
            <w:r w:rsidRPr="001B38AA">
              <w:rPr>
                <w:rFonts w:ascii="GHEA Grapalat" w:hAnsi="GHEA Grapalat" w:cs="Sylfaen"/>
                <w:b/>
                <w:bCs/>
                <w:color w:val="000000"/>
                <w:lang w:val="hy-AM"/>
              </w:rPr>
              <w:t xml:space="preserve">Ընդունվել է։ </w:t>
            </w:r>
          </w:p>
          <w:p w14:paraId="6DB0BAFA" w14:textId="0DA8463C" w:rsidR="00225C88" w:rsidRPr="00225C88" w:rsidRDefault="00225C88" w:rsidP="00310024">
            <w:pPr>
              <w:spacing w:after="0" w:line="240" w:lineRule="auto"/>
              <w:rPr>
                <w:rFonts w:ascii="GHEA Grapalat" w:hAnsi="GHEA Grapalat" w:cs="Sylfaen"/>
                <w:color w:val="000000"/>
                <w:lang w:val="hy-AM"/>
              </w:rPr>
            </w:pPr>
            <w:r>
              <w:rPr>
                <w:rFonts w:ascii="GHEA Grapalat" w:hAnsi="GHEA Grapalat" w:cs="Sylfaen"/>
                <w:color w:val="000000"/>
                <w:lang w:val="hy-AM"/>
              </w:rPr>
              <w:t xml:space="preserve">Օրինագծերի փաթեթում ներառվել են </w:t>
            </w:r>
            <w:r w:rsidR="00DB6A51">
              <w:rPr>
                <w:rFonts w:ascii="GHEA Grapalat" w:hAnsi="GHEA Grapalat" w:cs="Sylfaen"/>
                <w:color w:val="000000"/>
                <w:lang w:val="hy-AM"/>
              </w:rPr>
              <w:t xml:space="preserve">ՀՀ կառավարության որոշման նախագիծը </w:t>
            </w:r>
            <w:r w:rsidR="001B38AA">
              <w:rPr>
                <w:rFonts w:ascii="GHEA Grapalat" w:hAnsi="GHEA Grapalat" w:cs="Sylfaen"/>
                <w:color w:val="000000"/>
                <w:lang w:val="hy-AM"/>
              </w:rPr>
              <w:t xml:space="preserve">և տեղեկանքները։ </w:t>
            </w:r>
          </w:p>
        </w:tc>
      </w:tr>
    </w:tbl>
    <w:p w14:paraId="696A12D6" w14:textId="77777777" w:rsidR="007805F8" w:rsidRPr="00DF42DB" w:rsidRDefault="007805F8" w:rsidP="00327813">
      <w:pPr>
        <w:spacing w:after="0" w:line="240" w:lineRule="auto"/>
        <w:ind w:firstLine="375"/>
        <w:jc w:val="center"/>
        <w:rPr>
          <w:rFonts w:ascii="GHEA Grapalat" w:hAnsi="GHEA Grapalat"/>
          <w:sz w:val="24"/>
          <w:szCs w:val="24"/>
          <w:lang w:val="hy-AM"/>
        </w:rPr>
      </w:pPr>
    </w:p>
    <w:sectPr w:rsidR="007805F8" w:rsidRPr="00DF42DB" w:rsidSect="007C0FDC">
      <w:pgSz w:w="15840" w:h="12240" w:orient="landscape"/>
      <w:pgMar w:top="709"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B53D9"/>
    <w:multiLevelType w:val="hybridMultilevel"/>
    <w:tmpl w:val="7AD84A1E"/>
    <w:lvl w:ilvl="0" w:tplc="3E02451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4514AC"/>
    <w:multiLevelType w:val="hybridMultilevel"/>
    <w:tmpl w:val="422029EC"/>
    <w:lvl w:ilvl="0" w:tplc="97F41678">
      <w:start w:val="1"/>
      <w:numFmt w:val="decimal"/>
      <w:suff w:val="space"/>
      <w:lvlText w:val="%1."/>
      <w:lvlJc w:val="left"/>
      <w:pPr>
        <w:ind w:left="1701" w:firstLine="1304"/>
      </w:pPr>
      <w:rPr>
        <w:rFonts w:hint="default"/>
      </w:rPr>
    </w:lvl>
    <w:lvl w:ilvl="1" w:tplc="04090019" w:tentative="1">
      <w:start w:val="1"/>
      <w:numFmt w:val="lowerLetter"/>
      <w:lvlText w:val="%2."/>
      <w:lvlJc w:val="left"/>
      <w:pPr>
        <w:ind w:left="4625" w:hanging="360"/>
      </w:pPr>
    </w:lvl>
    <w:lvl w:ilvl="2" w:tplc="0409001B" w:tentative="1">
      <w:start w:val="1"/>
      <w:numFmt w:val="lowerRoman"/>
      <w:lvlText w:val="%3."/>
      <w:lvlJc w:val="right"/>
      <w:pPr>
        <w:ind w:left="5345" w:hanging="180"/>
      </w:pPr>
    </w:lvl>
    <w:lvl w:ilvl="3" w:tplc="0409000F" w:tentative="1">
      <w:start w:val="1"/>
      <w:numFmt w:val="decimal"/>
      <w:lvlText w:val="%4."/>
      <w:lvlJc w:val="left"/>
      <w:pPr>
        <w:ind w:left="6065" w:hanging="360"/>
      </w:pPr>
    </w:lvl>
    <w:lvl w:ilvl="4" w:tplc="04090019" w:tentative="1">
      <w:start w:val="1"/>
      <w:numFmt w:val="lowerLetter"/>
      <w:lvlText w:val="%5."/>
      <w:lvlJc w:val="left"/>
      <w:pPr>
        <w:ind w:left="6785" w:hanging="360"/>
      </w:pPr>
    </w:lvl>
    <w:lvl w:ilvl="5" w:tplc="0409001B" w:tentative="1">
      <w:start w:val="1"/>
      <w:numFmt w:val="lowerRoman"/>
      <w:lvlText w:val="%6."/>
      <w:lvlJc w:val="right"/>
      <w:pPr>
        <w:ind w:left="7505" w:hanging="180"/>
      </w:pPr>
    </w:lvl>
    <w:lvl w:ilvl="6" w:tplc="0409000F" w:tentative="1">
      <w:start w:val="1"/>
      <w:numFmt w:val="decimal"/>
      <w:lvlText w:val="%7."/>
      <w:lvlJc w:val="left"/>
      <w:pPr>
        <w:ind w:left="8225" w:hanging="360"/>
      </w:pPr>
    </w:lvl>
    <w:lvl w:ilvl="7" w:tplc="04090019" w:tentative="1">
      <w:start w:val="1"/>
      <w:numFmt w:val="lowerLetter"/>
      <w:lvlText w:val="%8."/>
      <w:lvlJc w:val="left"/>
      <w:pPr>
        <w:ind w:left="8945" w:hanging="360"/>
      </w:pPr>
    </w:lvl>
    <w:lvl w:ilvl="8" w:tplc="0409001B" w:tentative="1">
      <w:start w:val="1"/>
      <w:numFmt w:val="lowerRoman"/>
      <w:lvlText w:val="%9."/>
      <w:lvlJc w:val="right"/>
      <w:pPr>
        <w:ind w:left="9665" w:hanging="180"/>
      </w:pPr>
    </w:lvl>
  </w:abstractNum>
  <w:num w:numId="1" w16cid:durableId="1751727751">
    <w:abstractNumId w:val="1"/>
  </w:num>
  <w:num w:numId="2" w16cid:durableId="1267929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US" w:vendorID="64" w:dllVersion="6" w:nlCheck="1" w:checkStyle="1"/>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F26"/>
    <w:rsid w:val="00010EC7"/>
    <w:rsid w:val="00023302"/>
    <w:rsid w:val="00032577"/>
    <w:rsid w:val="00033062"/>
    <w:rsid w:val="0004208A"/>
    <w:rsid w:val="0005054D"/>
    <w:rsid w:val="00057907"/>
    <w:rsid w:val="00072598"/>
    <w:rsid w:val="0008294E"/>
    <w:rsid w:val="00084C56"/>
    <w:rsid w:val="000868A5"/>
    <w:rsid w:val="00093F9E"/>
    <w:rsid w:val="000B2351"/>
    <w:rsid w:val="000D2D0D"/>
    <w:rsid w:val="000E1507"/>
    <w:rsid w:val="000E4B60"/>
    <w:rsid w:val="00115453"/>
    <w:rsid w:val="00120F26"/>
    <w:rsid w:val="00130100"/>
    <w:rsid w:val="00130F69"/>
    <w:rsid w:val="00132A1E"/>
    <w:rsid w:val="001370EC"/>
    <w:rsid w:val="0014285F"/>
    <w:rsid w:val="00150375"/>
    <w:rsid w:val="001647F5"/>
    <w:rsid w:val="00164F35"/>
    <w:rsid w:val="001668DB"/>
    <w:rsid w:val="00170EC0"/>
    <w:rsid w:val="001710F8"/>
    <w:rsid w:val="00174F75"/>
    <w:rsid w:val="00176639"/>
    <w:rsid w:val="00181E1C"/>
    <w:rsid w:val="00184497"/>
    <w:rsid w:val="001A2CC0"/>
    <w:rsid w:val="001B01CB"/>
    <w:rsid w:val="001B0375"/>
    <w:rsid w:val="001B38AA"/>
    <w:rsid w:val="001B3F23"/>
    <w:rsid w:val="001C39FA"/>
    <w:rsid w:val="001E51E3"/>
    <w:rsid w:val="001F42E6"/>
    <w:rsid w:val="001F4938"/>
    <w:rsid w:val="001F68D8"/>
    <w:rsid w:val="00204F63"/>
    <w:rsid w:val="00225C88"/>
    <w:rsid w:val="00263DCC"/>
    <w:rsid w:val="00270C89"/>
    <w:rsid w:val="00274E9C"/>
    <w:rsid w:val="00277144"/>
    <w:rsid w:val="002800BD"/>
    <w:rsid w:val="002847BB"/>
    <w:rsid w:val="00287A48"/>
    <w:rsid w:val="00293B38"/>
    <w:rsid w:val="002E2B0B"/>
    <w:rsid w:val="003003F6"/>
    <w:rsid w:val="00302918"/>
    <w:rsid w:val="00310024"/>
    <w:rsid w:val="00317BFE"/>
    <w:rsid w:val="00320CE2"/>
    <w:rsid w:val="00327813"/>
    <w:rsid w:val="00334886"/>
    <w:rsid w:val="00343D3C"/>
    <w:rsid w:val="00344D63"/>
    <w:rsid w:val="00347BAC"/>
    <w:rsid w:val="00347D0B"/>
    <w:rsid w:val="00363D1A"/>
    <w:rsid w:val="003662DA"/>
    <w:rsid w:val="003946AB"/>
    <w:rsid w:val="003979C4"/>
    <w:rsid w:val="003B1667"/>
    <w:rsid w:val="003C2BA7"/>
    <w:rsid w:val="003D3424"/>
    <w:rsid w:val="003E1D27"/>
    <w:rsid w:val="003E54CD"/>
    <w:rsid w:val="0040219F"/>
    <w:rsid w:val="004220A4"/>
    <w:rsid w:val="00436752"/>
    <w:rsid w:val="00445E4A"/>
    <w:rsid w:val="00457178"/>
    <w:rsid w:val="00463F54"/>
    <w:rsid w:val="004710F5"/>
    <w:rsid w:val="004800D2"/>
    <w:rsid w:val="00484D66"/>
    <w:rsid w:val="00485811"/>
    <w:rsid w:val="00487778"/>
    <w:rsid w:val="00495F00"/>
    <w:rsid w:val="004A1356"/>
    <w:rsid w:val="004A3B13"/>
    <w:rsid w:val="004B7128"/>
    <w:rsid w:val="004C5A5C"/>
    <w:rsid w:val="004C7EBE"/>
    <w:rsid w:val="004D79F1"/>
    <w:rsid w:val="004E0A33"/>
    <w:rsid w:val="004E0C4E"/>
    <w:rsid w:val="004E3AC8"/>
    <w:rsid w:val="0050111D"/>
    <w:rsid w:val="00502B87"/>
    <w:rsid w:val="00513384"/>
    <w:rsid w:val="00522803"/>
    <w:rsid w:val="00525D69"/>
    <w:rsid w:val="005519F3"/>
    <w:rsid w:val="005552A5"/>
    <w:rsid w:val="005571EC"/>
    <w:rsid w:val="00567258"/>
    <w:rsid w:val="00576D12"/>
    <w:rsid w:val="005849EA"/>
    <w:rsid w:val="00585D61"/>
    <w:rsid w:val="005A2681"/>
    <w:rsid w:val="005C03FE"/>
    <w:rsid w:val="005C5D9B"/>
    <w:rsid w:val="005D17D0"/>
    <w:rsid w:val="005D43A0"/>
    <w:rsid w:val="0060334D"/>
    <w:rsid w:val="00625247"/>
    <w:rsid w:val="006411F1"/>
    <w:rsid w:val="00665300"/>
    <w:rsid w:val="00670A26"/>
    <w:rsid w:val="00682052"/>
    <w:rsid w:val="006B1411"/>
    <w:rsid w:val="006B2C7C"/>
    <w:rsid w:val="006B7453"/>
    <w:rsid w:val="006C32C5"/>
    <w:rsid w:val="006E4EE0"/>
    <w:rsid w:val="007258CA"/>
    <w:rsid w:val="007424B9"/>
    <w:rsid w:val="00742AFA"/>
    <w:rsid w:val="0074430B"/>
    <w:rsid w:val="00752675"/>
    <w:rsid w:val="007572FB"/>
    <w:rsid w:val="00770987"/>
    <w:rsid w:val="007725FB"/>
    <w:rsid w:val="00780160"/>
    <w:rsid w:val="007805F8"/>
    <w:rsid w:val="007815A5"/>
    <w:rsid w:val="00792296"/>
    <w:rsid w:val="00797D6E"/>
    <w:rsid w:val="007A1DB9"/>
    <w:rsid w:val="007A455D"/>
    <w:rsid w:val="007A59BE"/>
    <w:rsid w:val="007B7390"/>
    <w:rsid w:val="007C0FDC"/>
    <w:rsid w:val="007D4682"/>
    <w:rsid w:val="007D4981"/>
    <w:rsid w:val="007E3B58"/>
    <w:rsid w:val="007E743E"/>
    <w:rsid w:val="007F02EB"/>
    <w:rsid w:val="00803A7C"/>
    <w:rsid w:val="00843072"/>
    <w:rsid w:val="008443C3"/>
    <w:rsid w:val="00845219"/>
    <w:rsid w:val="00851D33"/>
    <w:rsid w:val="0088080D"/>
    <w:rsid w:val="0088292C"/>
    <w:rsid w:val="00882C4A"/>
    <w:rsid w:val="00883DB2"/>
    <w:rsid w:val="00890D01"/>
    <w:rsid w:val="008911BF"/>
    <w:rsid w:val="008B2807"/>
    <w:rsid w:val="008C1C66"/>
    <w:rsid w:val="008D2553"/>
    <w:rsid w:val="008D2718"/>
    <w:rsid w:val="008E00FD"/>
    <w:rsid w:val="008E4EFB"/>
    <w:rsid w:val="008F2351"/>
    <w:rsid w:val="008F2BA0"/>
    <w:rsid w:val="00902C2A"/>
    <w:rsid w:val="009102EE"/>
    <w:rsid w:val="00923AF9"/>
    <w:rsid w:val="009515DF"/>
    <w:rsid w:val="00963A85"/>
    <w:rsid w:val="00963DE5"/>
    <w:rsid w:val="00982A6F"/>
    <w:rsid w:val="00986C56"/>
    <w:rsid w:val="009B09A4"/>
    <w:rsid w:val="009C407A"/>
    <w:rsid w:val="009C6A96"/>
    <w:rsid w:val="009D5DBF"/>
    <w:rsid w:val="009F1CBC"/>
    <w:rsid w:val="00A11F43"/>
    <w:rsid w:val="00A237FA"/>
    <w:rsid w:val="00A341B3"/>
    <w:rsid w:val="00A42DEF"/>
    <w:rsid w:val="00A45054"/>
    <w:rsid w:val="00A5281B"/>
    <w:rsid w:val="00A5404F"/>
    <w:rsid w:val="00A73255"/>
    <w:rsid w:val="00A91F4B"/>
    <w:rsid w:val="00A94544"/>
    <w:rsid w:val="00AC0AF2"/>
    <w:rsid w:val="00AC340B"/>
    <w:rsid w:val="00B1432C"/>
    <w:rsid w:val="00B14C09"/>
    <w:rsid w:val="00B30C5B"/>
    <w:rsid w:val="00B413A8"/>
    <w:rsid w:val="00B415E5"/>
    <w:rsid w:val="00B51476"/>
    <w:rsid w:val="00B5347A"/>
    <w:rsid w:val="00BA1ADF"/>
    <w:rsid w:val="00BC4711"/>
    <w:rsid w:val="00BC6653"/>
    <w:rsid w:val="00BD392A"/>
    <w:rsid w:val="00BD488F"/>
    <w:rsid w:val="00BE4DBB"/>
    <w:rsid w:val="00C162E5"/>
    <w:rsid w:val="00C30157"/>
    <w:rsid w:val="00C5136D"/>
    <w:rsid w:val="00C51F74"/>
    <w:rsid w:val="00C602A0"/>
    <w:rsid w:val="00C768D1"/>
    <w:rsid w:val="00CC512A"/>
    <w:rsid w:val="00CC51BC"/>
    <w:rsid w:val="00CE36B1"/>
    <w:rsid w:val="00D05E85"/>
    <w:rsid w:val="00D17151"/>
    <w:rsid w:val="00D41225"/>
    <w:rsid w:val="00D420E0"/>
    <w:rsid w:val="00D83F81"/>
    <w:rsid w:val="00D933BC"/>
    <w:rsid w:val="00DA2D04"/>
    <w:rsid w:val="00DB6A51"/>
    <w:rsid w:val="00DC3622"/>
    <w:rsid w:val="00DC6BB5"/>
    <w:rsid w:val="00DC6F1C"/>
    <w:rsid w:val="00DD54D4"/>
    <w:rsid w:val="00DD5AF3"/>
    <w:rsid w:val="00DF42DB"/>
    <w:rsid w:val="00DF59CE"/>
    <w:rsid w:val="00E00B52"/>
    <w:rsid w:val="00E06143"/>
    <w:rsid w:val="00E14EAA"/>
    <w:rsid w:val="00E242CC"/>
    <w:rsid w:val="00E34BAE"/>
    <w:rsid w:val="00E37F64"/>
    <w:rsid w:val="00E655D0"/>
    <w:rsid w:val="00E879ED"/>
    <w:rsid w:val="00E90BAB"/>
    <w:rsid w:val="00E9525D"/>
    <w:rsid w:val="00EA03A8"/>
    <w:rsid w:val="00EB4B1F"/>
    <w:rsid w:val="00ED0CE2"/>
    <w:rsid w:val="00ED104C"/>
    <w:rsid w:val="00ED29DA"/>
    <w:rsid w:val="00EE5632"/>
    <w:rsid w:val="00EF0EB4"/>
    <w:rsid w:val="00F256C9"/>
    <w:rsid w:val="00F260CB"/>
    <w:rsid w:val="00F27372"/>
    <w:rsid w:val="00F33AA5"/>
    <w:rsid w:val="00F570AB"/>
    <w:rsid w:val="00F82B20"/>
    <w:rsid w:val="00F85381"/>
    <w:rsid w:val="00FC3C3A"/>
    <w:rsid w:val="00FC5598"/>
    <w:rsid w:val="00FD44A8"/>
    <w:rsid w:val="00FD452A"/>
    <w:rsid w:val="00FD571E"/>
    <w:rsid w:val="00FE3442"/>
    <w:rsid w:val="00FE66FF"/>
    <w:rsid w:val="00FE774C"/>
    <w:rsid w:val="00FF3947"/>
    <w:rsid w:val="00FF5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D5D3C"/>
  <w15:docId w15:val="{1D4AFC03-A591-411D-B9E5-087B3FFBA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a"/>
    <w:link w:val="a4"/>
    <w:uiPriority w:val="99"/>
    <w:unhideWhenUsed/>
    <w:qFormat/>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4E0A33"/>
    <w:rPr>
      <w:b/>
      <w:bCs/>
    </w:rPr>
  </w:style>
  <w:style w:type="paragraph" w:styleId="a6">
    <w:name w:val="Balloon Text"/>
    <w:basedOn w:val="a"/>
    <w:link w:val="a7"/>
    <w:uiPriority w:val="99"/>
    <w:semiHidden/>
    <w:unhideWhenUsed/>
    <w:rsid w:val="006B1411"/>
    <w:pPr>
      <w:spacing w:after="0" w:line="240" w:lineRule="auto"/>
    </w:pPr>
    <w:rPr>
      <w:rFonts w:ascii="Segoe UI" w:hAnsi="Segoe UI" w:cs="Segoe UI"/>
      <w:sz w:val="18"/>
      <w:szCs w:val="18"/>
    </w:rPr>
  </w:style>
  <w:style w:type="character" w:customStyle="1" w:styleId="a7">
    <w:name w:val="Փչուկի գրվածք Գրանշ"/>
    <w:basedOn w:val="a0"/>
    <w:link w:val="a6"/>
    <w:uiPriority w:val="99"/>
    <w:semiHidden/>
    <w:rsid w:val="006B1411"/>
    <w:rPr>
      <w:rFonts w:ascii="Segoe UI" w:hAnsi="Segoe UI" w:cs="Segoe UI"/>
      <w:sz w:val="18"/>
      <w:szCs w:val="18"/>
    </w:rPr>
  </w:style>
  <w:style w:type="character" w:customStyle="1" w:styleId="a4">
    <w:name w:val="Սովորական (վեբ) Գրանշ"/>
    <w:aliases w:val="webb Գրանշ,Обычный (веб) Знак Знак Գրանշ,Знак Знак Знак Знак Գրանշ,Обычный (веб) Знак Знак Знак Գրանշ,Знак Знак Знак1 Знак Знак Знак Знак Знак Գրանշ,Знак1 Գրանշ,Знак Знак1 Գրանշ,Знак Գրանշ,Char Char Char Գրանշ"/>
    <w:link w:val="a3"/>
    <w:uiPriority w:val="99"/>
    <w:locked/>
    <w:rsid w:val="00770987"/>
    <w:rPr>
      <w:rFonts w:ascii="Times New Roman" w:eastAsia="Times New Roman" w:hAnsi="Times New Roman" w:cs="Times New Roman"/>
      <w:sz w:val="24"/>
      <w:szCs w:val="24"/>
    </w:rPr>
  </w:style>
  <w:style w:type="character" w:styleId="a8">
    <w:name w:val="Emphasis"/>
    <w:basedOn w:val="a0"/>
    <w:uiPriority w:val="20"/>
    <w:qFormat/>
    <w:rsid w:val="007805F8"/>
    <w:rPr>
      <w:i/>
      <w:iCs/>
    </w:rPr>
  </w:style>
  <w:style w:type="paragraph" w:styleId="a9">
    <w:name w:val="Body Text"/>
    <w:basedOn w:val="a"/>
    <w:link w:val="aa"/>
    <w:rsid w:val="00A5404F"/>
    <w:pPr>
      <w:spacing w:after="140"/>
    </w:pPr>
    <w:rPr>
      <w:rFonts w:ascii="Calibri" w:eastAsia="Calibri" w:hAnsi="Calibri" w:cs="Times New Roman"/>
      <w:lang w:val="ru-RU"/>
    </w:rPr>
  </w:style>
  <w:style w:type="character" w:customStyle="1" w:styleId="aa">
    <w:name w:val="Հիմնական գրվածք Գրանշ"/>
    <w:basedOn w:val="a0"/>
    <w:link w:val="a9"/>
    <w:rsid w:val="00A5404F"/>
    <w:rPr>
      <w:rFonts w:ascii="Calibri" w:eastAsia="Calibri" w:hAnsi="Calibri" w:cs="Times New Roman"/>
      <w:lang w:val="ru-RU"/>
    </w:rPr>
  </w:style>
  <w:style w:type="paragraph" w:styleId="ab">
    <w:name w:val="List Paragraph"/>
    <w:aliases w:val="List_Paragraph,Multilevel para_II,List Paragraph1,List Paragraph-ExecSummary,Akapit z listą BS,List Paragraph 1,List Paragraph (numbered (a)),OBC Bullet,List Paragraph11,Normal numbered,Paragraphe de liste PBLH,Bullets,Bullet1"/>
    <w:basedOn w:val="a"/>
    <w:link w:val="ac"/>
    <w:uiPriority w:val="34"/>
    <w:qFormat/>
    <w:rsid w:val="00DD54D4"/>
    <w:pPr>
      <w:spacing w:after="0" w:line="240" w:lineRule="auto"/>
      <w:ind w:left="720"/>
    </w:pPr>
    <w:rPr>
      <w:rFonts w:ascii="Calibri" w:hAnsi="Calibri" w:cs="Times New Roman"/>
    </w:rPr>
  </w:style>
  <w:style w:type="character" w:customStyle="1" w:styleId="ac">
    <w:name w:val="Ցուցակի պարբերություն Գրանշ"/>
    <w:aliases w:val="List_Paragraph Գրանշ,Multilevel para_II Գրանշ,List Paragraph1 Գրանշ,List Paragraph-ExecSummary Գրանշ,Akapit z listą BS Գրանշ,List Paragraph 1 Գրանշ,List Paragraph (numbered (a)) Գրանշ,OBC Bullet Գրանշ,List Paragraph11 Գրանշ"/>
    <w:link w:val="ab"/>
    <w:uiPriority w:val="34"/>
    <w:qFormat/>
    <w:locked/>
    <w:rsid w:val="003662DA"/>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379351">
      <w:bodyDiv w:val="1"/>
      <w:marLeft w:val="0"/>
      <w:marRight w:val="0"/>
      <w:marTop w:val="0"/>
      <w:marBottom w:val="0"/>
      <w:divBdr>
        <w:top w:val="none" w:sz="0" w:space="0" w:color="auto"/>
        <w:left w:val="none" w:sz="0" w:space="0" w:color="auto"/>
        <w:bottom w:val="none" w:sz="0" w:space="0" w:color="auto"/>
        <w:right w:val="none" w:sz="0" w:space="0" w:color="auto"/>
      </w:divBdr>
    </w:div>
    <w:div w:id="492767337">
      <w:bodyDiv w:val="1"/>
      <w:marLeft w:val="0"/>
      <w:marRight w:val="0"/>
      <w:marTop w:val="0"/>
      <w:marBottom w:val="0"/>
      <w:divBdr>
        <w:top w:val="none" w:sz="0" w:space="0" w:color="auto"/>
        <w:left w:val="none" w:sz="0" w:space="0" w:color="auto"/>
        <w:bottom w:val="none" w:sz="0" w:space="0" w:color="auto"/>
        <w:right w:val="none" w:sz="0" w:space="0" w:color="auto"/>
      </w:divBdr>
    </w:div>
    <w:div w:id="1547134873">
      <w:bodyDiv w:val="1"/>
      <w:marLeft w:val="0"/>
      <w:marRight w:val="0"/>
      <w:marTop w:val="0"/>
      <w:marBottom w:val="0"/>
      <w:divBdr>
        <w:top w:val="none" w:sz="0" w:space="0" w:color="auto"/>
        <w:left w:val="none" w:sz="0" w:space="0" w:color="auto"/>
        <w:bottom w:val="none" w:sz="0" w:space="0" w:color="auto"/>
        <w:right w:val="none" w:sz="0" w:space="0" w:color="auto"/>
      </w:divBdr>
    </w:div>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124954-D5EA-4729-8225-03F43DE8C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5</Pages>
  <Words>1507</Words>
  <Characters>8592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https://mul2-mta.gov.am/tasks/1226243/oneclick/Ampopatert_1109.docx?token=d1be6854abb9b38b52d9a82c6f1a717c</cp:keywords>
  <cp:lastModifiedBy>Garegin Manukyan</cp:lastModifiedBy>
  <cp:revision>118</cp:revision>
  <cp:lastPrinted>2022-04-26T08:45:00Z</cp:lastPrinted>
  <dcterms:created xsi:type="dcterms:W3CDTF">2022-06-07T04:33:00Z</dcterms:created>
  <dcterms:modified xsi:type="dcterms:W3CDTF">2023-07-18T07:00:00Z</dcterms:modified>
</cp:coreProperties>
</file>