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E09A58" w14:textId="0961D3DC" w:rsidR="00D64D60" w:rsidRPr="0067151C" w:rsidRDefault="00D64D60" w:rsidP="003D0559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7151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65A161AD" w14:textId="518831B0" w:rsidR="009C0BD9" w:rsidRPr="0067151C" w:rsidRDefault="004840D9" w:rsidP="003D0559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center"/>
        <w:rPr>
          <w:rStyle w:val="Strong"/>
          <w:rFonts w:ascii="GHEA Grapalat" w:hAnsi="GHEA Grapalat"/>
        </w:rPr>
      </w:pPr>
      <w:r w:rsidRPr="0067151C">
        <w:rPr>
          <w:rStyle w:val="Strong"/>
          <w:rFonts w:ascii="GHEA Grapalat" w:hAnsi="GHEA Grapalat"/>
        </w:rPr>
        <w:t xml:space="preserve">ՀԱՅԱՍՏԱՆԻ ՀԱՆՐԱՊԵՏՈՒԹՅԱՆ ԿԱՌԱՎԱՐՈՒԹՅԱՆ </w:t>
      </w:r>
      <w:r w:rsidR="00BA39FC" w:rsidRPr="0067151C">
        <w:rPr>
          <w:rStyle w:val="Strong"/>
          <w:rFonts w:ascii="GHEA Grapalat" w:hAnsi="GHEA Grapalat"/>
        </w:rPr>
        <w:t>««ՀԱՅԱՍՏԱՆԻ ՀԱՆՐԱՊԵՏՈՒԹՅԱՆ 2024 ԹՎԱԿԱՆԻ ՊԵՏԱԿԱՆ ԲՅՈՒՋԵԻ ՄԱՍԻՆ» ՕՐԵՆՔՈՒՄ ՎԵՐԱԲԱՇԽՈՒՄ, ԼՐԱՑՈՒՄՆԵՐ ԵՎ ՀԱՅԱՍՏԱՆԻ ՀԱՆՐԱՊԵՏՈՒԹՅԱՆ ԿԱՌԱՎԱՐՈՒԹՅԱՆ 2023 ԹՎԱԿԱՆԻ ԴԵԿՏԵՄԲԵՐԻ 28-Ի N 2323-Ն ՈՐՈՇՄԱՆ ՄԵՋ ՓՈՓՈԽՈՒԹՅՈՒՆՆԵՐ, ԼՐԱՑՈՒՄՆԵՐ ԿԱՏԱՐԵԼՈՒ ՄԱՍԻՆ</w:t>
      </w:r>
      <w:r w:rsidR="009C0BD9" w:rsidRPr="0067151C">
        <w:rPr>
          <w:rStyle w:val="Strong"/>
          <w:rFonts w:ascii="GHEA Grapalat" w:hAnsi="GHEA Grapalat"/>
        </w:rPr>
        <w:t xml:space="preserve">» ՈՐՈՇՄԱՆ ՆԱԽԱԳԾԻ </w:t>
      </w:r>
      <w:r w:rsidR="00BD6E8E" w:rsidRPr="0067151C">
        <w:rPr>
          <w:rStyle w:val="Strong"/>
          <w:rFonts w:ascii="GHEA Grapalat" w:hAnsi="GHEA Grapalat"/>
        </w:rPr>
        <w:t>(</w:t>
      </w:r>
      <w:r w:rsidR="00552988" w:rsidRPr="0067151C">
        <w:rPr>
          <w:rStyle w:val="Strong"/>
          <w:rFonts w:ascii="GHEA Grapalat" w:hAnsi="GHEA Grapalat"/>
        </w:rPr>
        <w:t>ԱՅՍՈՒՀԵՏ`</w:t>
      </w:r>
      <w:r w:rsidR="00BD6E8E" w:rsidRPr="0067151C">
        <w:rPr>
          <w:rStyle w:val="Strong"/>
          <w:rFonts w:ascii="GHEA Grapalat" w:hAnsi="GHEA Grapalat"/>
        </w:rPr>
        <w:t xml:space="preserve"> ՆԱԽԱԳԻԾ) </w:t>
      </w:r>
      <w:r w:rsidR="009C0BD9" w:rsidRPr="0067151C">
        <w:rPr>
          <w:rStyle w:val="Strong"/>
          <w:rFonts w:ascii="GHEA Grapalat" w:hAnsi="GHEA Grapalat"/>
        </w:rPr>
        <w:t>ԸՆԴՈՒՆՄԱՆ</w:t>
      </w:r>
    </w:p>
    <w:p w14:paraId="26F851DA" w14:textId="77777777" w:rsidR="00D64D60" w:rsidRPr="0067151C" w:rsidRDefault="00D64D60" w:rsidP="003D0559">
      <w:pPr>
        <w:spacing w:after="0"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6B99287" w14:textId="65D52A86" w:rsidR="006854A6" w:rsidRPr="0067151C" w:rsidRDefault="006854A6" w:rsidP="00842306">
      <w:pPr>
        <w:pStyle w:val="ListParagraph"/>
        <w:numPr>
          <w:ilvl w:val="0"/>
          <w:numId w:val="12"/>
        </w:numPr>
        <w:tabs>
          <w:tab w:val="left" w:pos="851"/>
        </w:tabs>
        <w:spacing w:line="360" w:lineRule="auto"/>
        <w:ind w:left="0" w:firstLine="567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ենթակա խնդիրը</w:t>
      </w:r>
      <w:r w:rsidR="004F5F5A"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և իրավական</w:t>
      </w:r>
      <w:r w:rsidR="004F5F5A" w:rsidRPr="0067151C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="004F5F5A" w:rsidRPr="0067151C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="00842306"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="00230738" w:rsidRPr="0067151C">
        <w:rPr>
          <w:rFonts w:ascii="GHEA Grapalat" w:hAnsi="GHEA Grapalat" w:cs="Arial Unicode"/>
          <w:b/>
          <w:bCs/>
          <w:sz w:val="24"/>
          <w:szCs w:val="24"/>
          <w:lang w:val="fr-FR"/>
        </w:rPr>
        <w:t>ա</w:t>
      </w:r>
      <w:r w:rsidR="004F5F5A"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t>նհրա</w:t>
      </w:r>
      <w:r w:rsidR="00842306"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4F5F5A"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t>ժե</w:t>
      </w:r>
      <w:r w:rsidR="00842306"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4F5F5A"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t>շտու</w:t>
      </w:r>
      <w:r w:rsidR="004F5F5A"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Pr="0067151C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.</w:t>
      </w:r>
    </w:p>
    <w:p w14:paraId="660E7C0B" w14:textId="55EF8850" w:rsidR="00180671" w:rsidRPr="0067151C" w:rsidRDefault="006B2202" w:rsidP="00B07AA7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Վերոնշյալ </w:t>
      </w:r>
      <w:r w:rsidR="00B22936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ախագծի </w:t>
      </w:r>
      <w:r w:rsidR="00D64D60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ընդունման անհրաժեշտությունը պայմանավորված է</w:t>
      </w:r>
      <w:r w:rsidR="00180671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՝</w:t>
      </w:r>
    </w:p>
    <w:p w14:paraId="4EF342A8" w14:textId="18E8BF7C" w:rsidR="00180671" w:rsidRPr="0067151C" w:rsidRDefault="00180671" w:rsidP="00B07AA7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ա) Հայաստանի Հանրապետության կառավարության և Զարգացման Ֆրանսիական գործակալության միջև 2018 թվականի մարտի 18-ի կնքված CAM 1007 02 E ֆինանասա-վորման համաձայնագրով նախատեսված տեխնիկական աջակցության շրջանակներում 2023 թվականին չկատարված պարտավորությամբ</w:t>
      </w:r>
      <w:r w:rsidR="00791677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</w:p>
    <w:p w14:paraId="533AFC2A" w14:textId="613E66E3" w:rsidR="00791677" w:rsidRPr="0067151C" w:rsidRDefault="00791677" w:rsidP="00B07AA7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բ)</w:t>
      </w:r>
      <w:r w:rsidR="00C30C65" w:rsidRPr="0067151C">
        <w:rPr>
          <w:rFonts w:ascii="GHEA Grapalat" w:hAnsi="GHEA Grapalat"/>
          <w:sz w:val="24"/>
          <w:szCs w:val="24"/>
          <w:lang w:val="hy-AM"/>
        </w:rPr>
        <w:t xml:space="preserve"> </w:t>
      </w:r>
      <w:r w:rsidR="00C30C65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Երևան քաղաքի ԱՏԳ կենտրոնի (այսուհետ՝ ԱՏԳ կենտրոն) կառուցման աշխա</w:t>
      </w:r>
      <w:r w:rsidR="00C30C65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տանքների նախագծանախահաշվային փաստաթղթերի ձեռքբերման անհրաժեշտությամբ։</w:t>
      </w:r>
    </w:p>
    <w:p w14:paraId="6E877500" w14:textId="4DBF74CF" w:rsidR="004F5F5A" w:rsidRPr="0067151C" w:rsidRDefault="001732ED" w:rsidP="00B07AA7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գ) </w:t>
      </w:r>
      <w:r w:rsidR="004F5F5A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«Մարգարա» մաքսային սահմանային անց</w:t>
      </w:r>
      <w:r w:rsidR="004F5F5A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ման կետում և Զվարթնոց օդանավակայա</w:t>
      </w:r>
      <w:r w:rsidR="004F5F5A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նում մաքսային հսկողության գործընթացի կազմակերպման նպատակով անհրաժեշտություն է առաջացել ձեռք բերել համապա</w:t>
      </w:r>
      <w:r w:rsidR="004F5F5A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տասխան տեխնիկական միջոցներ (</w:t>
      </w:r>
      <w:r w:rsidR="005B7E04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սահմանային անցա</w:t>
      </w:r>
      <w:r w:rsidR="00EF5C15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5B7E04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կետի հսկողության համակարգ և </w:t>
      </w:r>
      <w:r w:rsidR="004F5F5A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մետաղ հայտնաբերող սարքավորումներ),</w:t>
      </w:r>
    </w:p>
    <w:p w14:paraId="49CDE83A" w14:textId="14B7C489" w:rsidR="00D24B40" w:rsidRPr="0067151C" w:rsidRDefault="00D24B40" w:rsidP="00B07AA7">
      <w:pPr>
        <w:spacing w:after="0" w:line="360" w:lineRule="auto"/>
        <w:ind w:firstLine="567"/>
        <w:jc w:val="both"/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 xml:space="preserve">դ) 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t>«Հաշվետվությունների ներկայացման էլեկտրո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softHyphen/>
        <w:t>նային համակարգ»-ում անհրաժեշտ փոփոխությունների իրականացման խորհրդա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softHyphen/>
        <w:t>տվա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softHyphen/>
        <w:t>կան ծառայությունների ձեռքբերման անհրաժեշտությամբ,</w:t>
      </w:r>
    </w:p>
    <w:p w14:paraId="1D147337" w14:textId="2F02B21C" w:rsidR="00EF2E02" w:rsidRPr="0067151C" w:rsidRDefault="00475042" w:rsidP="00B07AA7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fr-FR" w:eastAsia="ru-RU"/>
        </w:rPr>
      </w:pPr>
      <w:r w:rsidRPr="00C00B27">
        <w:rPr>
          <w:rFonts w:ascii="GHEA Grapalat" w:eastAsia="Calibri" w:hAnsi="GHEA Grapalat" w:cs="Arial Unicode"/>
          <w:bCs/>
          <w:noProof/>
          <w:sz w:val="24"/>
          <w:szCs w:val="24"/>
          <w:highlight w:val="yellow"/>
          <w:lang w:val="fr-FR"/>
        </w:rPr>
        <w:t>ե</w:t>
      </w:r>
      <w:r w:rsidR="00EF2E02" w:rsidRPr="00C00B27">
        <w:rPr>
          <w:rFonts w:ascii="GHEA Grapalat" w:eastAsia="Calibri" w:hAnsi="GHEA Grapalat" w:cs="Arial Unicode"/>
          <w:bCs/>
          <w:noProof/>
          <w:sz w:val="24"/>
          <w:szCs w:val="24"/>
          <w:highlight w:val="yellow"/>
          <w:lang w:val="fr-FR"/>
        </w:rPr>
        <w:t xml:space="preserve">) </w:t>
      </w:r>
      <w:r w:rsidR="00EF2E02" w:rsidRPr="00C00B27">
        <w:rPr>
          <w:rFonts w:ascii="GHEA Grapalat" w:eastAsia="Times New Roman" w:hAnsi="GHEA Grapalat" w:cs="Times New Roman"/>
          <w:noProof/>
          <w:sz w:val="24"/>
          <w:szCs w:val="24"/>
          <w:highlight w:val="yellow"/>
          <w:lang w:val="hy-AM" w:eastAsia="ru-RU"/>
        </w:rPr>
        <w:t>Կոմիտե</w:t>
      </w:r>
      <w:r w:rsidR="00EF2E02" w:rsidRPr="00C00B27">
        <w:rPr>
          <w:rFonts w:ascii="GHEA Grapalat" w:eastAsia="Times New Roman" w:hAnsi="GHEA Grapalat" w:cs="Times New Roman"/>
          <w:noProof/>
          <w:sz w:val="24"/>
          <w:szCs w:val="24"/>
          <w:highlight w:val="yellow"/>
          <w:lang w:eastAsia="ru-RU"/>
        </w:rPr>
        <w:t>ի</w:t>
      </w:r>
      <w:r w:rsidR="00EF2E02" w:rsidRPr="00C00B27">
        <w:rPr>
          <w:rFonts w:ascii="GHEA Grapalat" w:eastAsia="Times New Roman" w:hAnsi="GHEA Grapalat" w:cs="Times New Roman"/>
          <w:noProof/>
          <w:sz w:val="24"/>
          <w:szCs w:val="24"/>
          <w:highlight w:val="yellow"/>
          <w:lang w:val="fr-FR" w:eastAsia="ru-RU"/>
        </w:rPr>
        <w:t xml:space="preserve"> </w:t>
      </w:r>
      <w:r w:rsidR="00EF2E02" w:rsidRPr="00C00B27">
        <w:rPr>
          <w:rFonts w:ascii="GHEA Grapalat" w:eastAsia="Times New Roman" w:hAnsi="GHEA Grapalat" w:cs="Times New Roman"/>
          <w:noProof/>
          <w:sz w:val="24"/>
          <w:szCs w:val="24"/>
          <w:highlight w:val="yellow"/>
          <w:lang w:eastAsia="ru-RU"/>
        </w:rPr>
        <w:t>կարիքների</w:t>
      </w:r>
      <w:r w:rsidR="00EF2E02" w:rsidRPr="00C00B27">
        <w:rPr>
          <w:rFonts w:ascii="GHEA Grapalat" w:eastAsia="Times New Roman" w:hAnsi="GHEA Grapalat" w:cs="Times New Roman"/>
          <w:noProof/>
          <w:sz w:val="24"/>
          <w:szCs w:val="24"/>
          <w:highlight w:val="yellow"/>
          <w:lang w:val="fr-FR" w:eastAsia="ru-RU"/>
        </w:rPr>
        <w:t xml:space="preserve"> </w:t>
      </w:r>
      <w:r w:rsidR="00EF2E02" w:rsidRPr="00C00B27">
        <w:rPr>
          <w:rFonts w:ascii="GHEA Grapalat" w:eastAsia="Times New Roman" w:hAnsi="GHEA Grapalat" w:cs="Times New Roman"/>
          <w:noProof/>
          <w:sz w:val="24"/>
          <w:szCs w:val="24"/>
          <w:highlight w:val="yellow"/>
          <w:lang w:val="hy-AM" w:eastAsia="ru-RU"/>
        </w:rPr>
        <w:t>համար տեսահսկողության համակարգի ձեռքբերման անհրաժեշ</w:t>
      </w:r>
      <w:r w:rsidR="00231C4F">
        <w:rPr>
          <w:rFonts w:ascii="GHEA Grapalat" w:eastAsia="Times New Roman" w:hAnsi="GHEA Grapalat" w:cs="Times New Roman"/>
          <w:noProof/>
          <w:sz w:val="24"/>
          <w:szCs w:val="24"/>
          <w:highlight w:val="yellow"/>
          <w:lang w:val="hy-AM" w:eastAsia="ru-RU"/>
        </w:rPr>
        <w:softHyphen/>
      </w:r>
      <w:r w:rsidR="00EF2E02" w:rsidRPr="00C00B27">
        <w:rPr>
          <w:rFonts w:ascii="GHEA Grapalat" w:eastAsia="Times New Roman" w:hAnsi="GHEA Grapalat" w:cs="Times New Roman"/>
          <w:noProof/>
          <w:sz w:val="24"/>
          <w:szCs w:val="24"/>
          <w:highlight w:val="yellow"/>
          <w:lang w:val="hy-AM" w:eastAsia="ru-RU"/>
        </w:rPr>
        <w:t>տությամբ</w:t>
      </w:r>
      <w:r w:rsidR="00EF2E02" w:rsidRPr="00C00B27">
        <w:rPr>
          <w:rFonts w:ascii="GHEA Grapalat" w:eastAsia="Times New Roman" w:hAnsi="GHEA Grapalat" w:cs="Times New Roman"/>
          <w:noProof/>
          <w:sz w:val="24"/>
          <w:szCs w:val="24"/>
          <w:highlight w:val="yellow"/>
          <w:lang w:val="fr-FR" w:eastAsia="ru-RU"/>
        </w:rPr>
        <w:t>,</w:t>
      </w:r>
    </w:p>
    <w:p w14:paraId="6D17FDB4" w14:textId="1E9A7237" w:rsidR="00EF2E02" w:rsidRPr="0067151C" w:rsidRDefault="00475042" w:rsidP="00B07AA7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</w:pPr>
      <w:r w:rsidRPr="0067151C">
        <w:rPr>
          <w:rFonts w:ascii="GHEA Grapalat" w:eastAsia="Times New Roman" w:hAnsi="GHEA Grapalat" w:cs="Times New Roman"/>
          <w:noProof/>
          <w:sz w:val="24"/>
          <w:szCs w:val="24"/>
          <w:lang w:eastAsia="ru-RU"/>
        </w:rPr>
        <w:t>զ</w:t>
      </w:r>
      <w:r w:rsidR="00EF2E02" w:rsidRPr="0067151C">
        <w:rPr>
          <w:rFonts w:ascii="GHEA Grapalat" w:eastAsia="Times New Roman" w:hAnsi="GHEA Grapalat" w:cs="Times New Roman"/>
          <w:noProof/>
          <w:sz w:val="24"/>
          <w:szCs w:val="24"/>
          <w:lang w:val="fr-FR" w:eastAsia="ru-RU"/>
        </w:rPr>
        <w:t xml:space="preserve">) </w:t>
      </w:r>
      <w:r w:rsidR="00A135BD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ՀՀ պետական սահմանի անցման կետերում և մաքսային հսկողության այլ գոտիներում մաքսային հսկողության և մաքսային գործառնությունների իրականացման գործընթացի արդ</w:t>
      </w:r>
      <w:r w:rsidR="00953B83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</w:r>
      <w:r w:rsidR="00A135BD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յունա</w:t>
      </w:r>
      <w:r w:rsidR="00953B83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</w:r>
      <w:r w:rsidR="00A135BD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վետության բարձրացման անհրաժեշտությամբ</w:t>
      </w:r>
      <w:r w:rsidR="00AF55FD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,</w:t>
      </w:r>
    </w:p>
    <w:p w14:paraId="3B9C5033" w14:textId="2CE41B86" w:rsidR="00AF55FD" w:rsidRPr="0067151C" w:rsidRDefault="00475042" w:rsidP="00B07AA7">
      <w:pPr>
        <w:spacing w:after="0" w:line="360" w:lineRule="auto"/>
        <w:ind w:right="26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lastRenderedPageBreak/>
        <w:t>է</w:t>
      </w:r>
      <w:r w:rsidR="00AF55F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) Կ</w:t>
      </w:r>
      <w:r w:rsidR="00AF55FD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ոմիտեի թվային հետախուզության լաբորատորիայի վերակառուցման </w:t>
      </w:r>
      <w:r w:rsidR="00AF55FD" w:rsidRPr="0067151C">
        <w:rPr>
          <w:rFonts w:ascii="GHEA Grapalat" w:hAnsi="GHEA Grapalat"/>
          <w:sz w:val="24"/>
          <w:szCs w:val="24"/>
          <w:lang w:val="hy-AM"/>
        </w:rPr>
        <w:t>աշխատանք</w:t>
      </w:r>
      <w:r w:rsidR="00953B83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F55FD" w:rsidRPr="0067151C">
        <w:rPr>
          <w:rFonts w:ascii="GHEA Grapalat" w:hAnsi="GHEA Grapalat"/>
          <w:sz w:val="24"/>
          <w:szCs w:val="24"/>
          <w:lang w:val="hy-AM"/>
        </w:rPr>
        <w:t>ների իրականացման նախագծանախահաշվային փաստաթղթերի կազմման ան</w:t>
      </w:r>
      <w:r w:rsidR="00AF55FD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հրաժեշ</w:t>
      </w:r>
      <w:r w:rsidR="00953B83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</w:r>
      <w:r w:rsidR="00AF55FD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տու</w:t>
      </w:r>
      <w:r w:rsidR="00953B83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</w:r>
      <w:r w:rsidR="00AF55FD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թ</w:t>
      </w:r>
      <w:r w:rsidR="00953B83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</w:r>
      <w:r w:rsidR="00AF55FD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յամբ,</w:t>
      </w:r>
      <w:r w:rsidR="00AF55FD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14A3F97F" w14:textId="25D80477" w:rsidR="0049704D" w:rsidRPr="0067151C" w:rsidRDefault="00475042" w:rsidP="00B07AA7">
      <w:pPr>
        <w:spacing w:after="0" w:line="360" w:lineRule="auto"/>
        <w:ind w:right="26"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fr-FR" w:eastAsia="ru-RU"/>
        </w:rPr>
      </w:pPr>
      <w:r w:rsidRPr="0067151C">
        <w:rPr>
          <w:rFonts w:ascii="GHEA Grapalat" w:eastAsia="Times New Roman" w:hAnsi="GHEA Grapalat" w:cs="Times New Roman"/>
          <w:noProof/>
          <w:sz w:val="24"/>
          <w:szCs w:val="24"/>
          <w:lang w:eastAsia="ru-RU"/>
        </w:rPr>
        <w:t>ը</w:t>
      </w:r>
      <w:r w:rsidR="00130F18" w:rsidRPr="0067151C">
        <w:rPr>
          <w:rFonts w:ascii="GHEA Grapalat" w:eastAsia="Times New Roman" w:hAnsi="GHEA Grapalat" w:cs="Times New Roman"/>
          <w:noProof/>
          <w:sz w:val="24"/>
          <w:szCs w:val="24"/>
          <w:lang w:val="fr-FR" w:eastAsia="ru-RU"/>
        </w:rPr>
        <w:t xml:space="preserve">) </w:t>
      </w:r>
      <w:r w:rsidR="0049704D" w:rsidRPr="0067151C">
        <w:rPr>
          <w:rFonts w:ascii="GHEA Grapalat" w:eastAsia="Times New Roman" w:hAnsi="GHEA Grapalat" w:cs="Arian AMU"/>
          <w:noProof/>
          <w:sz w:val="24"/>
          <w:szCs w:val="24"/>
          <w:shd w:val="clear" w:color="auto" w:fill="FFFFFF"/>
        </w:rPr>
        <w:t>Մ</w:t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աքսային ոլորտում սկսված և շարունակական բարեփոխումների համատեքստում մաքսային ծառայողի նոր կերպարի տեսլականի կյանքի կոչման շարունակականության ապահովմամբ պայմանավորված</w:t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eastAsia="ru-RU"/>
        </w:rPr>
        <w:t>՝</w:t>
      </w:r>
      <w:r w:rsidR="0049704D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49704D" w:rsidRPr="0067151C">
        <w:rPr>
          <w:rFonts w:ascii="GHEA Grapalat" w:hAnsi="GHEA Grapalat"/>
          <w:sz w:val="24"/>
          <w:szCs w:val="24"/>
        </w:rPr>
        <w:t>մ</w:t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աքսային մարմնի հանրային ծառայողի համազգեստի</w:t>
      </w:r>
      <w:r w:rsidR="0049704D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49704D" w:rsidRPr="0067151C">
        <w:rPr>
          <w:rFonts w:ascii="GHEA Grapalat" w:hAnsi="GHEA Grapalat"/>
          <w:sz w:val="24"/>
          <w:szCs w:val="24"/>
        </w:rPr>
        <w:t>ձեռքբերում</w:t>
      </w:r>
      <w:r w:rsidR="0049704D" w:rsidRPr="0067151C">
        <w:rPr>
          <w:rFonts w:ascii="GHEA Grapalat" w:hAnsi="GHEA Grapalat"/>
          <w:sz w:val="24"/>
          <w:szCs w:val="24"/>
          <w:lang w:val="fr-FR"/>
        </w:rPr>
        <w:t>:</w:t>
      </w:r>
    </w:p>
    <w:p w14:paraId="556EBC0F" w14:textId="2C4ECE4C" w:rsidR="00413805" w:rsidRPr="0067151C" w:rsidRDefault="00475042" w:rsidP="00B07AA7">
      <w:pPr>
        <w:spacing w:after="0" w:line="360" w:lineRule="auto"/>
        <w:ind w:right="26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eastAsia="Times New Roman" w:hAnsi="GHEA Grapalat"/>
          <w:noProof/>
          <w:sz w:val="24"/>
          <w:szCs w:val="24"/>
          <w:lang w:eastAsia="ru-RU"/>
        </w:rPr>
        <w:t>թ</w:t>
      </w:r>
      <w:r w:rsidR="00413805" w:rsidRPr="0067151C">
        <w:rPr>
          <w:rFonts w:ascii="GHEA Grapalat" w:eastAsia="Times New Roman" w:hAnsi="GHEA Grapalat"/>
          <w:noProof/>
          <w:sz w:val="24"/>
          <w:szCs w:val="24"/>
          <w:lang w:val="fr-FR" w:eastAsia="ru-RU"/>
        </w:rPr>
        <w:t xml:space="preserve">) </w:t>
      </w:r>
      <w:r w:rsidR="00413805" w:rsidRPr="0067151C">
        <w:rPr>
          <w:rFonts w:ascii="GHEA Grapalat" w:eastAsia="Times New Roman" w:hAnsi="GHEA Grapalat"/>
          <w:noProof/>
          <w:sz w:val="24"/>
          <w:szCs w:val="24"/>
          <w:lang w:eastAsia="ru-RU"/>
        </w:rPr>
        <w:t>Կոմիտեի</w:t>
      </w:r>
      <w:r w:rsidR="00413805" w:rsidRPr="0067151C">
        <w:rPr>
          <w:rFonts w:ascii="GHEA Grapalat" w:eastAsia="Times New Roman" w:hAnsi="GHEA Grapalat"/>
          <w:noProof/>
          <w:sz w:val="24"/>
          <w:szCs w:val="24"/>
          <w:lang w:val="fr-FR" w:eastAsia="ru-RU"/>
        </w:rPr>
        <w:t xml:space="preserve"> </w:t>
      </w:r>
      <w:r w:rsidR="00413805" w:rsidRPr="0067151C">
        <w:rPr>
          <w:rFonts w:ascii="GHEA Grapalat" w:hAnsi="GHEA Grapalat" w:cs="Sylfaen"/>
          <w:iCs/>
          <w:sz w:val="24"/>
          <w:szCs w:val="24"/>
          <w:lang w:val="hy-AM"/>
        </w:rPr>
        <w:t>կարիքների համար ռենտգենյան սարքավորման գեներատորներ</w:t>
      </w:r>
      <w:r w:rsidR="00413805" w:rsidRPr="0067151C">
        <w:rPr>
          <w:rFonts w:ascii="GHEA Grapalat" w:hAnsi="GHEA Grapalat" w:cs="Sylfaen"/>
          <w:iCs/>
          <w:sz w:val="24"/>
          <w:szCs w:val="24"/>
        </w:rPr>
        <w:t>ի</w:t>
      </w:r>
      <w:r w:rsidR="00413805" w:rsidRPr="0067151C">
        <w:rPr>
          <w:rFonts w:ascii="GHEA Grapalat" w:hAnsi="GHEA Grapalat" w:cs="Sylfaen"/>
          <w:iCs/>
          <w:sz w:val="24"/>
          <w:szCs w:val="24"/>
          <w:lang w:val="hy-AM"/>
        </w:rPr>
        <w:t>, ռենտ</w:t>
      </w:r>
      <w:r w:rsidR="00413805" w:rsidRPr="0067151C">
        <w:rPr>
          <w:rFonts w:ascii="GHEA Grapalat" w:hAnsi="GHEA Grapalat" w:cs="Sylfaen"/>
          <w:iCs/>
          <w:sz w:val="24"/>
          <w:szCs w:val="24"/>
          <w:lang w:val="hy-AM"/>
        </w:rPr>
        <w:softHyphen/>
        <w:t>գե</w:t>
      </w:r>
      <w:r w:rsidR="00413805" w:rsidRPr="0067151C">
        <w:rPr>
          <w:rFonts w:ascii="GHEA Grapalat" w:hAnsi="GHEA Grapalat" w:cs="Sylfaen"/>
          <w:iCs/>
          <w:sz w:val="24"/>
          <w:szCs w:val="24"/>
          <w:lang w:val="hy-AM"/>
        </w:rPr>
        <w:softHyphen/>
        <w:t>նյան սարքավորման կոնվեյերային համակարգի բաղադրամասեր</w:t>
      </w:r>
      <w:r w:rsidR="00413805" w:rsidRPr="0067151C">
        <w:rPr>
          <w:rFonts w:ascii="GHEA Grapalat" w:hAnsi="GHEA Grapalat" w:cs="Sylfaen"/>
          <w:iCs/>
          <w:sz w:val="24"/>
          <w:szCs w:val="24"/>
        </w:rPr>
        <w:t>ի</w:t>
      </w:r>
      <w:r w:rsidR="00413805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և մոնիտորներ</w:t>
      </w:r>
      <w:r w:rsidR="00413805" w:rsidRPr="0067151C">
        <w:rPr>
          <w:rFonts w:ascii="GHEA Grapalat" w:hAnsi="GHEA Grapalat" w:cs="Sylfaen"/>
          <w:iCs/>
          <w:sz w:val="24"/>
          <w:szCs w:val="24"/>
        </w:rPr>
        <w:t>ի</w:t>
      </w:r>
      <w:r w:rsidR="00413805" w:rsidRPr="0067151C">
        <w:rPr>
          <w:rFonts w:ascii="GHEA Grapalat" w:hAnsi="GHEA Grapalat" w:cs="Sylfaen"/>
          <w:iCs/>
          <w:sz w:val="24"/>
          <w:szCs w:val="24"/>
          <w:lang w:val="fr-FR"/>
        </w:rPr>
        <w:t xml:space="preserve"> </w:t>
      </w:r>
      <w:r w:rsidR="00413805" w:rsidRPr="0067151C">
        <w:rPr>
          <w:rFonts w:ascii="GHEA Grapalat" w:hAnsi="GHEA Grapalat" w:cs="Sylfaen"/>
          <w:iCs/>
          <w:sz w:val="24"/>
          <w:szCs w:val="24"/>
        </w:rPr>
        <w:t>ձեռք</w:t>
      </w:r>
      <w:r w:rsidR="00413805" w:rsidRPr="0067151C">
        <w:rPr>
          <w:rFonts w:ascii="GHEA Grapalat" w:hAnsi="GHEA Grapalat" w:cs="Sylfaen"/>
          <w:iCs/>
          <w:sz w:val="24"/>
          <w:szCs w:val="24"/>
          <w:lang w:val="fr-FR"/>
        </w:rPr>
        <w:softHyphen/>
      </w:r>
      <w:r w:rsidR="00413805" w:rsidRPr="0067151C">
        <w:rPr>
          <w:rFonts w:ascii="GHEA Grapalat" w:hAnsi="GHEA Grapalat" w:cs="Sylfaen"/>
          <w:iCs/>
          <w:sz w:val="24"/>
          <w:szCs w:val="24"/>
        </w:rPr>
        <w:t>բեր</w:t>
      </w:r>
      <w:r w:rsidR="00413805" w:rsidRPr="0067151C">
        <w:rPr>
          <w:rFonts w:ascii="GHEA Grapalat" w:hAnsi="GHEA Grapalat" w:cs="Sylfaen"/>
          <w:iCs/>
          <w:sz w:val="24"/>
          <w:szCs w:val="24"/>
          <w:lang w:val="fr-FR"/>
        </w:rPr>
        <w:softHyphen/>
      </w:r>
      <w:r w:rsidR="00413805" w:rsidRPr="0067151C">
        <w:rPr>
          <w:rFonts w:ascii="GHEA Grapalat" w:hAnsi="GHEA Grapalat" w:cs="Sylfaen"/>
          <w:iCs/>
          <w:sz w:val="24"/>
          <w:szCs w:val="24"/>
        </w:rPr>
        <w:t>ման</w:t>
      </w:r>
      <w:r w:rsidR="00413805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անհրաժեշտությ</w:t>
      </w:r>
      <w:r w:rsidR="00413805" w:rsidRPr="0067151C">
        <w:rPr>
          <w:rFonts w:ascii="GHEA Grapalat" w:hAnsi="GHEA Grapalat" w:cs="Sylfaen"/>
          <w:iCs/>
          <w:sz w:val="24"/>
          <w:szCs w:val="24"/>
        </w:rPr>
        <w:t>ամբ</w:t>
      </w:r>
      <w:r w:rsidR="00413805" w:rsidRPr="0067151C">
        <w:rPr>
          <w:rFonts w:ascii="GHEA Grapalat" w:hAnsi="GHEA Grapalat" w:cs="Sylfaen"/>
          <w:iCs/>
          <w:sz w:val="24"/>
          <w:szCs w:val="24"/>
          <w:lang w:val="fr-FR"/>
        </w:rPr>
        <w:t>,</w:t>
      </w:r>
      <w:r w:rsidR="00413805" w:rsidRPr="0067151C">
        <w:rPr>
          <w:rFonts w:ascii="GHEA Grapalat" w:hAnsi="GHEA Grapalat" w:cs="Sylfaen"/>
          <w:iCs/>
          <w:sz w:val="24"/>
          <w:szCs w:val="24"/>
          <w:lang w:val="hy-AM"/>
        </w:rPr>
        <w:tab/>
      </w:r>
    </w:p>
    <w:p w14:paraId="372CFCB9" w14:textId="329D1ABB" w:rsidR="00413805" w:rsidRPr="0067151C" w:rsidRDefault="00475042" w:rsidP="00B07AA7">
      <w:pPr>
        <w:spacing w:after="0" w:line="360" w:lineRule="auto"/>
        <w:ind w:right="26"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ժ</w:t>
      </w:r>
      <w:r w:rsidR="00840D96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) </w:t>
      </w:r>
      <w:r w:rsidR="00840D96" w:rsidRPr="0067151C">
        <w:rPr>
          <w:rFonts w:ascii="GHEA Grapalat" w:eastAsia="Calibri" w:hAnsi="GHEA Grapalat" w:cs="Sylfaen"/>
          <w:iCs/>
          <w:sz w:val="24"/>
          <w:szCs w:val="24"/>
          <w:lang w:val="hy-AM"/>
        </w:rPr>
        <w:t>Nuctech MT1213 մակնիշի բեռնատարներ զննող մոբիլ ռենտգենյան սարքավորման վնասված թևի վերանորոգման ծառայության ձեռքբերման անհրաժեշտությամբ,</w:t>
      </w:r>
    </w:p>
    <w:p w14:paraId="714BA761" w14:textId="1B190F83" w:rsidR="00A167D4" w:rsidRPr="0067151C" w:rsidRDefault="00475042" w:rsidP="00B07AA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</w:pP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ի</w:t>
      </w:r>
      <w:r w:rsidR="00AB1C6A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) Կոմիտեի հարկային և մաքսային ծառայության ստորաբաժանումներում առկա</w:t>
      </w:r>
      <w:r w:rsidR="00AB1C6A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 տեսա</w:t>
      </w:r>
      <w:r w:rsidR="00842306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</w:r>
      <w:r w:rsidR="00AB1C6A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հսկման համակարգի ընթացիկ սպասարկման </w:t>
      </w:r>
      <w:r w:rsidR="00A167D4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անհրաժեշտությամբ,</w:t>
      </w:r>
    </w:p>
    <w:p w14:paraId="6AF2702D" w14:textId="4FC6DCFF" w:rsidR="00AB1C6A" w:rsidRPr="0067151C" w:rsidRDefault="00475042" w:rsidP="00B07AA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լ</w:t>
      </w:r>
      <w:r w:rsidR="00A167D4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) Կշեռքների կենտրոնացված համակարգ»-ի վերակազմավորման և արդիականաց</w:t>
      </w:r>
      <w:r w:rsidR="00842306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A167D4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ման անհրաժեշտությամբ</w:t>
      </w:r>
      <w:r w:rsidR="00CB1862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,</w:t>
      </w:r>
    </w:p>
    <w:p w14:paraId="76697C93" w14:textId="39BBEAE4" w:rsidR="00A167D4" w:rsidRPr="0067151C" w:rsidRDefault="00475042" w:rsidP="00B07AA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խ</w:t>
      </w:r>
      <w:r w:rsidR="00CB1862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) «Հարկային ստուգումների էլեկտրոնային կառավարման համակարգ»-ի և դրա ենթա</w:t>
      </w:r>
      <w:r w:rsidR="00842306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CB1862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համակարգերի սպասարկման խորհրդատվական ծառայությունների ձեռքբերման անհրա</w:t>
      </w:r>
      <w:r w:rsidR="00842306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CB1862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ժեշտությամբ,  </w:t>
      </w:r>
    </w:p>
    <w:p w14:paraId="143A0400" w14:textId="1D253407" w:rsidR="00A167D4" w:rsidRPr="0067151C" w:rsidRDefault="00FB6DF4" w:rsidP="00B07AA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ծ</w:t>
      </w:r>
      <w:r w:rsidR="007E5097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)</w:t>
      </w:r>
      <w:r w:rsidR="00E75C10" w:rsidRPr="0067151C">
        <w:rPr>
          <w:rFonts w:ascii="GHEA Grapalat" w:hAnsi="GHEA Grapalat" w:cs="Sylfaen"/>
          <w:sz w:val="24"/>
          <w:szCs w:val="24"/>
          <w:lang w:val="hy-AM"/>
        </w:rPr>
        <w:t xml:space="preserve"> «ՀՀ ռեզիդենտ հանդիսացող անձանց համար ռեզիդենտության հավաստագրեր ստա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E75C10" w:rsidRPr="0067151C">
        <w:rPr>
          <w:rFonts w:ascii="GHEA Grapalat" w:hAnsi="GHEA Grapalat" w:cs="Sylfaen"/>
          <w:sz w:val="24"/>
          <w:szCs w:val="24"/>
          <w:lang w:val="hy-AM"/>
        </w:rPr>
        <w:t>նա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E75C10" w:rsidRPr="0067151C">
        <w:rPr>
          <w:rFonts w:ascii="GHEA Grapalat" w:hAnsi="GHEA Grapalat" w:cs="Sylfaen"/>
          <w:sz w:val="24"/>
          <w:szCs w:val="24"/>
          <w:lang w:val="hy-AM"/>
        </w:rPr>
        <w:t xml:space="preserve">լու նպատակով էլեկտրոնային հարթակի ստեղծում» </w:t>
      </w:r>
      <w:r w:rsidR="00E75C10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խորհրդատվական ծառա</w:t>
      </w: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E75C10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յու</w:t>
      </w: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E75C10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թյուն</w:t>
      </w: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E75C10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ն</w:t>
      </w:r>
      <w:r w:rsidR="005E2D43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երի ձեռքբերման անհրաժեշտությամբ,</w:t>
      </w:r>
    </w:p>
    <w:p w14:paraId="522C531D" w14:textId="7E78802B" w:rsidR="005E2D43" w:rsidRPr="0067151C" w:rsidRDefault="005E2D43" w:rsidP="00B07AA7">
      <w:pPr>
        <w:spacing w:after="0" w:line="360" w:lineRule="auto"/>
        <w:ind w:firstLine="567"/>
        <w:jc w:val="both"/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</w:pP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կ) 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Չկատարված հարկային պարտավորությունների գանձման էլեկտրոնային կառա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վարման համակարգի (այսուհետ՝ Համակարգ) շրջանակում ընդունվող արգելանքի հանձնա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րարագրերի և չկատարված հարկային պարտավորությունները գանձելու մասին որոշումների էլեկտրոնային ստորագրման գործընթացի իրականացմանն ուղղված տեխնի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կական առաջա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դրանքի կազմման և ծրագրավորման խորհրդատվական ծառա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յությունների ձեռքբեր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ման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t xml:space="preserve"> 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անհրաժեշտությամբ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t>:</w:t>
      </w:r>
    </w:p>
    <w:p w14:paraId="5D2FE0D0" w14:textId="209397B6" w:rsidR="00791677" w:rsidRPr="0067151C" w:rsidRDefault="00230738" w:rsidP="00B07AA7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67151C"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 w:rsidR="00791677" w:rsidRPr="0067151C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791677" w:rsidRPr="0067151C">
        <w:rPr>
          <w:rFonts w:ascii="GHEA Grapalat" w:hAnsi="GHEA Grapalat"/>
          <w:b/>
          <w:sz w:val="24"/>
          <w:szCs w:val="24"/>
          <w:lang w:val="hy-AM"/>
        </w:rPr>
        <w:t xml:space="preserve"> իրավիճակը.</w:t>
      </w:r>
    </w:p>
    <w:p w14:paraId="00E46B28" w14:textId="7D58F914" w:rsidR="00180671" w:rsidRPr="0067151C" w:rsidRDefault="00DA20F6" w:rsidP="00B07AA7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ա) </w:t>
      </w:r>
      <w:r w:rsidR="00791677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ՀՀ պետական եկամուտների կոմիտեն (այսուհետ՝ Կոմիտե) մշակել է կարճաժամկետ տեխնիկական աջակցության </w:t>
      </w:r>
      <w:r w:rsidR="00B513F0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ծրագրի </w:t>
      </w:r>
      <w:r w:rsidR="00791677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տեխնիկական բնութագիր (Terms of Reference), որը </w:t>
      </w:r>
      <w:r w:rsidR="00791677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 xml:space="preserve">համաձայնեցվել է Զարգացման Ֆրանսիական գործակալության հետ։ </w:t>
      </w:r>
      <w:r w:rsidR="00B513F0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2023 թվականին </w:t>
      </w:r>
      <w:r w:rsidR="00791677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դրամաշնորհի առաջին չափաբաժինն օգտագործվել է</w:t>
      </w:r>
      <w:r w:rsidR="00B513F0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791677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Կոմիտեի տեղեկատվական համա</w:t>
      </w:r>
      <w:r w:rsidR="00B513F0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791677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կարգը միջազգային «ISO/IEC 27001:2013 տեղեկատվական անվտանգության կառավարման ստանդարտ»-ի</w:t>
      </w:r>
      <w:r w:rsidR="00B513F0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791677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հավաստագրման</w:t>
      </w:r>
      <w:r w:rsidR="00031735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="00B513F0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  <w:r w:rsidR="00031735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791677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Զարգացման Ֆրանսիական գործակալության կողմից </w:t>
      </w:r>
      <w:r w:rsidR="00031735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երկրորդ չափաբաժինը նախատեսվել էր հավաստագրման </w:t>
      </w:r>
      <w:r w:rsidR="00791677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աշխատանքների ավարտից հետո անկախ կազմակերպության կողմից</w:t>
      </w:r>
      <w:r w:rsidR="00031735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ձեռք բերել </w:t>
      </w:r>
      <w:r w:rsidR="00791677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աուդիտ</w:t>
      </w:r>
      <w:r w:rsidR="00031735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որական ծառայություն, որը 2023 թվականի ընթացքում իրականացվել է, սակայն մի շարք տեխնիկական խնդիրների պատճա</w:t>
      </w:r>
      <w:r w:rsidR="00842306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031735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ռով հնարավոր չի եղել վերջինս ֆինանսավորել, որի արդյունքում համապատասխան ֆինան</w:t>
      </w:r>
      <w:r w:rsidR="00842306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031735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սական միջոցները վերադարձվել են պետական բյուջե՝ հանդիսանալով 2024 թվա</w:t>
      </w:r>
      <w:r w:rsidR="0021642C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031735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կանի տարեսկզբի ազատ մնացորդ</w:t>
      </w:r>
      <w:r w:rsidR="00791677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։</w:t>
      </w:r>
    </w:p>
    <w:p w14:paraId="5B31AFB0" w14:textId="77777777" w:rsidR="00842306" w:rsidRPr="0067151C" w:rsidRDefault="008C5B32" w:rsidP="00842306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Զարգացման Ֆրանսիական գործակալության կողմից տրամադրված միջոցները պետա</w:t>
      </w:r>
      <w:r w:rsidR="00D31E65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կան բյուջե են փոխանցվել 2022 թվականի դեկտեմբերի 21-ին 900000909540 հաշվե</w:t>
      </w:r>
      <w:r w:rsidR="00D31E65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համա</w:t>
      </w:r>
      <w:r w:rsidR="00842306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րին։</w:t>
      </w:r>
    </w:p>
    <w:p w14:paraId="2E4106B6" w14:textId="24AD3756" w:rsidR="00B85982" w:rsidRPr="0067151C" w:rsidRDefault="00DA20F6" w:rsidP="00CD1E92">
      <w:pPr>
        <w:pStyle w:val="mechtex"/>
        <w:spacing w:line="360" w:lineRule="auto"/>
        <w:ind w:firstLine="567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բ) </w:t>
      </w:r>
      <w:r w:rsidR="002E35E9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Երևանի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ԱՏԳ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կենտրոնի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կառուցման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աշխա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տանք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ների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նախագծա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նա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խա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հաշ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վային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փաս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տաթղթե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րի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ձեռքբերման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անհրա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ժեշ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տու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թյու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նը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պայմանավորված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է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էլեկտ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րո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նային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կա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ռավարման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համակարգերի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և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թվային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լուծումների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վրա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հիմնված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ԱՏԳ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մաս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նակից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նե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րի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սպա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սարկ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ման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կենտրոնների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ստեղծմամբ՝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«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Մեկ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կանգառ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,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մեկ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պատուհան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»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սկզբունքի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ամ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բող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ջական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կիրառմամբ։ Նախագծա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  <w:t>նա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  <w:t>խա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  <w:t>հաշ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  <w:t>վային փաս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  <w:t>տաթղթե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  <w:t xml:space="preserve">րի ձեռքբերման նպատակով 2023 թվականի պետական բյուջեով նախատեսվել </w:t>
      </w:r>
      <w:r w:rsidR="009F6ED8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են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համապատասխան միջոցներ, սակայն </w:t>
      </w:r>
      <w:r w:rsidR="00842306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նախագծման աշխատանքների մրցութային գործընթացը կայացել է 4-րդ անգամից և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կնքված պայմանագրով ծառայությունների մատուցման համար ժամկետ</w:t>
      </w:r>
      <w:r w:rsidR="009F6ED8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 է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սահմանվ</w:t>
      </w:r>
      <w:r w:rsidR="009F6ED8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ել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2024 թվականի ապրիլի 25-ը, որով պայմանավորված 2023 թվականին վճարումներ իրականացնել հնարա</w:t>
      </w:r>
      <w:r w:rsidR="00EA0BB0"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վոր չ</w:t>
      </w:r>
      <w:r w:rsidR="009F6ED8" w:rsidRPr="0067151C">
        <w:rPr>
          <w:rFonts w:ascii="GHEA Grapalat" w:hAnsi="GHEA Grapalat" w:cs="Arial Unicode"/>
          <w:bCs/>
          <w:sz w:val="24"/>
          <w:szCs w:val="24"/>
          <w:lang w:val="hy-AM"/>
        </w:rPr>
        <w:t>էր</w:t>
      </w:r>
      <w:r w:rsidR="002E35E9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 և վերոնշյալ միջոցները</w:t>
      </w:r>
      <w:r w:rsidR="00EA0BB0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 2023 թվականի տարեվերջում </w:t>
      </w:r>
      <w:r w:rsidR="002E35E9" w:rsidRPr="0067151C">
        <w:rPr>
          <w:rFonts w:ascii="GHEA Grapalat" w:hAnsi="GHEA Grapalat" w:cs="Arial Unicode"/>
          <w:bCs/>
          <w:sz w:val="24"/>
          <w:szCs w:val="24"/>
          <w:lang w:val="hy-AM"/>
        </w:rPr>
        <w:t>վերադարձվել են պետական բյուջե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:</w:t>
      </w:r>
      <w:r w:rsidR="00842306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  <w:r w:rsidR="00D9483D" w:rsidRPr="0067151C">
        <w:rPr>
          <w:rFonts w:ascii="GHEA Grapalat" w:hAnsi="GHEA Grapalat" w:cs="Arial Unicode"/>
          <w:bCs/>
          <w:sz w:val="24"/>
          <w:szCs w:val="24"/>
          <w:lang w:val="hy-AM"/>
        </w:rPr>
        <w:t>ՀՀ 2024 թվականի պետական բյուջեով միջոց</w:t>
      </w:r>
      <w:r w:rsidR="00D9483D"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  <w:t>ներ չնախատեսելը պա</w:t>
      </w:r>
      <w:r w:rsidR="00B85982" w:rsidRPr="0067151C">
        <w:rPr>
          <w:rFonts w:ascii="GHEA Grapalat" w:hAnsi="GHEA Grapalat" w:cs="Arial Unicode"/>
          <w:bCs/>
          <w:sz w:val="24"/>
          <w:szCs w:val="24"/>
          <w:lang w:val="hy-AM"/>
        </w:rPr>
        <w:t>յմանավորված է</w:t>
      </w:r>
      <w:r w:rsidR="00B12EF9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 այն հանգամանքով</w:t>
      </w:r>
      <w:r w:rsidR="00B85982" w:rsidRPr="0067151C">
        <w:rPr>
          <w:rFonts w:ascii="GHEA Grapalat" w:hAnsi="GHEA Grapalat" w:cs="Arial Unicode"/>
          <w:bCs/>
          <w:sz w:val="24"/>
          <w:szCs w:val="24"/>
          <w:lang w:val="hy-AM"/>
        </w:rPr>
        <w:t>,</w:t>
      </w:r>
      <w:r w:rsidR="00B12EF9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 որ</w:t>
      </w:r>
      <w:r w:rsidR="00B85982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 2023 թվականի արդեն իսկ կնքված է եղել պայմանագիր և </w:t>
      </w:r>
      <w:r w:rsidR="00B12EF9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միևնույն նպատակի համար </w:t>
      </w:r>
      <w:r w:rsidR="00B85982" w:rsidRPr="0067151C">
        <w:rPr>
          <w:rFonts w:ascii="GHEA Grapalat" w:hAnsi="GHEA Grapalat" w:cs="Arial Unicode"/>
          <w:bCs/>
          <w:sz w:val="24"/>
          <w:szCs w:val="24"/>
          <w:lang w:val="hy-AM"/>
        </w:rPr>
        <w:t>կրկնակի ֆինանսական միջոցների նախատեսում հնարավոր չ</w:t>
      </w:r>
      <w:r w:rsidR="00AD337F" w:rsidRPr="0067151C">
        <w:rPr>
          <w:rFonts w:ascii="GHEA Grapalat" w:hAnsi="GHEA Grapalat" w:cs="Arial Unicode"/>
          <w:bCs/>
          <w:sz w:val="24"/>
          <w:szCs w:val="24"/>
          <w:lang w:val="hy-AM"/>
        </w:rPr>
        <w:t>է</w:t>
      </w:r>
      <w:r w:rsidR="00B85982" w:rsidRPr="0067151C">
        <w:rPr>
          <w:rFonts w:ascii="GHEA Grapalat" w:hAnsi="GHEA Grapalat" w:cs="Arial Unicode"/>
          <w:bCs/>
          <w:sz w:val="24"/>
          <w:szCs w:val="24"/>
          <w:lang w:val="hy-AM"/>
        </w:rPr>
        <w:t>ր</w:t>
      </w:r>
      <w:r w:rsidR="00AD337F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 (հիմք` բյուջետային գործընթացի օրենսդրություն)</w:t>
      </w:r>
      <w:r w:rsidR="00B85982" w:rsidRPr="0067151C">
        <w:rPr>
          <w:rFonts w:ascii="GHEA Grapalat" w:hAnsi="GHEA Grapalat" w:cs="Arial Unicode"/>
          <w:bCs/>
          <w:sz w:val="24"/>
          <w:szCs w:val="24"/>
          <w:lang w:val="hy-AM"/>
        </w:rPr>
        <w:t>:</w:t>
      </w:r>
    </w:p>
    <w:p w14:paraId="20473307" w14:textId="0A8B2D81" w:rsidR="004F5F5A" w:rsidRPr="0067151C" w:rsidRDefault="004F5F5A" w:rsidP="00D9483D">
      <w:pPr>
        <w:pStyle w:val="mechtex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գ) </w:t>
      </w:r>
      <w:r w:rsidRPr="0067151C">
        <w:rPr>
          <w:rFonts w:ascii="GHEA Grapalat" w:hAnsi="GHEA Grapalat"/>
          <w:sz w:val="24"/>
          <w:szCs w:val="24"/>
          <w:lang w:val="hy-AM"/>
        </w:rPr>
        <w:t>ՀՀ կառավարության 2023թ. մարտի 28-ի N 397-Ա որոշման համաձայն Կոմիտեին ամրացվել է ՀՀ Արմավիրի մարզի Մեծամոր համայնքի սեփականություն հանդիսացող՝ Մար</w:t>
      </w:r>
      <w:r w:rsidR="00B25674" w:rsidRPr="0067151C">
        <w:rPr>
          <w:rFonts w:ascii="GHEA Grapalat" w:hAnsi="GHEA Grapalat"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sz w:val="24"/>
          <w:szCs w:val="24"/>
          <w:lang w:val="hy-AM"/>
        </w:rPr>
        <w:t>գա</w:t>
      </w:r>
      <w:r w:rsidR="00B25674" w:rsidRPr="0067151C">
        <w:rPr>
          <w:rFonts w:ascii="GHEA Grapalat" w:hAnsi="GHEA Grapalat"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sz w:val="24"/>
          <w:szCs w:val="24"/>
          <w:lang w:val="hy-AM"/>
        </w:rPr>
        <w:t>րա գյուղում գտնվող անշարժ գույքը և դրա օգտագործման ու սպասարկման համար ան</w:t>
      </w:r>
      <w:r w:rsidR="00B25674" w:rsidRPr="0067151C">
        <w:rPr>
          <w:rFonts w:ascii="GHEA Grapalat" w:hAnsi="GHEA Grapalat"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sz w:val="24"/>
          <w:szCs w:val="24"/>
          <w:lang w:val="hy-AM"/>
        </w:rPr>
        <w:t>հրա</w:t>
      </w:r>
      <w:r w:rsidR="00B25674" w:rsidRPr="0067151C">
        <w:rPr>
          <w:rFonts w:ascii="GHEA Grapalat" w:hAnsi="GHEA Grapalat"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sz w:val="24"/>
          <w:szCs w:val="24"/>
          <w:lang w:val="hy-AM"/>
        </w:rPr>
        <w:t xml:space="preserve">ժեշտ հողամասերը: 2023 թվականի պետական բյուջեից միջոցներ </w:t>
      </w:r>
      <w:r w:rsidR="00480694" w:rsidRPr="0067151C">
        <w:rPr>
          <w:rFonts w:ascii="GHEA Grapalat" w:hAnsi="GHEA Grapalat"/>
          <w:sz w:val="24"/>
          <w:szCs w:val="24"/>
          <w:lang w:val="hy-AM"/>
        </w:rPr>
        <w:t xml:space="preserve">էին </w:t>
      </w:r>
      <w:r w:rsidRPr="0067151C">
        <w:rPr>
          <w:rFonts w:ascii="GHEA Grapalat" w:hAnsi="GHEA Grapalat"/>
          <w:sz w:val="24"/>
          <w:szCs w:val="24"/>
          <w:lang w:val="hy-AM"/>
        </w:rPr>
        <w:t xml:space="preserve">հատկացվել </w:t>
      </w:r>
      <w:r w:rsidRPr="0067151C">
        <w:rPr>
          <w:rFonts w:ascii="GHEA Grapalat" w:hAnsi="GHEA Grapalat"/>
          <w:sz w:val="24"/>
          <w:szCs w:val="24"/>
          <w:lang w:val="hy-AM"/>
        </w:rPr>
        <w:lastRenderedPageBreak/>
        <w:t>վերոն</w:t>
      </w:r>
      <w:r w:rsidR="00B25674" w:rsidRPr="0067151C">
        <w:rPr>
          <w:rFonts w:ascii="GHEA Grapalat" w:hAnsi="GHEA Grapalat"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sz w:val="24"/>
          <w:szCs w:val="24"/>
          <w:lang w:val="hy-AM"/>
        </w:rPr>
        <w:t>շյալ տարածքում նոր մաքսային սահմանային անցակետ կառուցելու համար, որի շի</w:t>
      </w:r>
      <w:r w:rsidR="00B25674" w:rsidRPr="0067151C">
        <w:rPr>
          <w:rFonts w:ascii="GHEA Grapalat" w:hAnsi="GHEA Grapalat"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sz w:val="24"/>
          <w:szCs w:val="24"/>
          <w:lang w:val="hy-AM"/>
        </w:rPr>
        <w:t>նա</w:t>
      </w:r>
      <w:r w:rsidR="00B25674" w:rsidRPr="0067151C">
        <w:rPr>
          <w:rFonts w:ascii="GHEA Grapalat" w:hAnsi="GHEA Grapalat"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sz w:val="24"/>
          <w:szCs w:val="24"/>
          <w:lang w:val="hy-AM"/>
        </w:rPr>
        <w:t>րա</w:t>
      </w:r>
      <w:r w:rsidR="00B25674" w:rsidRPr="0067151C">
        <w:rPr>
          <w:rFonts w:ascii="GHEA Grapalat" w:hAnsi="GHEA Grapalat"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sz w:val="24"/>
          <w:szCs w:val="24"/>
          <w:lang w:val="hy-AM"/>
        </w:rPr>
        <w:t>րական աշխատանքները ավարտվել են: Նոր բացվող սահմանային անցակետում մաք</w:t>
      </w:r>
      <w:r w:rsidR="00B25674" w:rsidRPr="0067151C">
        <w:rPr>
          <w:rFonts w:ascii="GHEA Grapalat" w:hAnsi="GHEA Grapalat"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sz w:val="24"/>
          <w:szCs w:val="24"/>
          <w:lang w:val="hy-AM"/>
        </w:rPr>
        <w:t>սային հսկողության գործընթացի արդյունավետ իրականացման նպատակով անհրա</w:t>
      </w:r>
      <w:r w:rsidRPr="0067151C">
        <w:rPr>
          <w:rFonts w:ascii="GHEA Grapalat" w:hAnsi="GHEA Grapalat"/>
          <w:sz w:val="24"/>
          <w:szCs w:val="24"/>
          <w:lang w:val="hy-AM"/>
        </w:rPr>
        <w:softHyphen/>
        <w:t xml:space="preserve">ժեշտ է ձեռք բերել համապատասխան տեխնիկական միջոցներ՝ </w:t>
      </w:r>
      <w:r w:rsidR="00480694" w:rsidRPr="0067151C">
        <w:rPr>
          <w:rFonts w:ascii="GHEA Grapalat" w:hAnsi="GHEA Grapalat"/>
          <w:sz w:val="24"/>
          <w:szCs w:val="24"/>
          <w:lang w:val="hy-AM"/>
        </w:rPr>
        <w:t xml:space="preserve">հսկողության համակարգ և մետաղ հայտնաբերող </w:t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սարքավորումներ</w:t>
      </w:r>
      <w:r w:rsidRPr="0067151C">
        <w:rPr>
          <w:rFonts w:ascii="GHEA Grapalat" w:hAnsi="GHEA Grapalat"/>
          <w:sz w:val="24"/>
          <w:szCs w:val="24"/>
          <w:lang w:val="hy-AM"/>
        </w:rPr>
        <w:t>:</w:t>
      </w:r>
    </w:p>
    <w:p w14:paraId="6964D3FF" w14:textId="16CBE88C" w:rsidR="00480694" w:rsidRPr="0067151C" w:rsidRDefault="00480694" w:rsidP="00D9483D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7151C">
        <w:rPr>
          <w:rFonts w:ascii="GHEA Grapalat" w:hAnsi="GHEA Grapalat"/>
          <w:sz w:val="24"/>
          <w:szCs w:val="24"/>
          <w:lang w:val="hy-AM"/>
        </w:rPr>
        <w:t xml:space="preserve">Բացի այդ, մետաղ հայտնաբերող </w:t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սարքավորման ձեռքբերման անհրաժեշտություն է առաջացել նաև Զվարթնոց օդանավակայա</w:t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նում մաքսային հսկողության գործընթացի կազմա</w:t>
      </w:r>
      <w:r w:rsidR="00D77B8C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կերպման համար:</w:t>
      </w:r>
    </w:p>
    <w:p w14:paraId="68135A2C" w14:textId="7FB045B8" w:rsidR="00D9483D" w:rsidRPr="0067151C" w:rsidRDefault="00480694" w:rsidP="00EA0BB0">
      <w:pPr>
        <w:pStyle w:val="mechtex"/>
        <w:spacing w:line="360" w:lineRule="auto"/>
        <w:ind w:firstLine="567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Վերոգրյալ</w:t>
      </w:r>
      <w:r w:rsidR="00942E39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ի</w:t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նպատակով 2023 թվականի պետական բյուջեով </w:t>
      </w:r>
      <w:r w:rsidR="00EB12BD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նախատեսված են եղել համա</w:t>
      </w:r>
      <w:r w:rsidR="00EA0BB0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EB12BD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պատասխան ֆինանսական միջոցներ, սակայն մատակարարում</w:t>
      </w:r>
      <w:r w:rsidR="003F21D3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ները սահմանված ժամկե</w:t>
      </w:r>
      <w:r w:rsidR="003F21D3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տում չիրականացնելու պատճառով</w:t>
      </w:r>
      <w:r w:rsidR="00EA0BB0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(լոգիստիկ խնդիրներ)</w:t>
      </w:r>
      <w:r w:rsidR="003F21D3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ֆինանսական </w:t>
      </w:r>
      <w:r w:rsidR="003F21D3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միջոցները </w:t>
      </w:r>
      <w:r w:rsidR="00EA0BB0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2023 թվականի տարեվերջում </w:t>
      </w:r>
      <w:r w:rsidR="003F21D3" w:rsidRPr="0067151C">
        <w:rPr>
          <w:rFonts w:ascii="GHEA Grapalat" w:hAnsi="GHEA Grapalat" w:cs="Arial Unicode"/>
          <w:bCs/>
          <w:sz w:val="24"/>
          <w:szCs w:val="24"/>
          <w:lang w:val="hy-AM"/>
        </w:rPr>
        <w:t>վերադարձվել են պետա</w:t>
      </w:r>
      <w:r w:rsidR="003F21D3"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  <w:t>կան բյուջե:</w:t>
      </w:r>
      <w:r w:rsidR="00D9483D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  <w:r w:rsidR="00C0568E" w:rsidRPr="0067151C">
        <w:rPr>
          <w:rFonts w:ascii="GHEA Grapalat" w:hAnsi="GHEA Grapalat" w:cs="Arial Unicode"/>
          <w:bCs/>
          <w:sz w:val="24"/>
          <w:szCs w:val="24"/>
          <w:lang w:val="hy-AM"/>
        </w:rPr>
        <w:t>ՀՀ 2024 թվականի պետա</w:t>
      </w:r>
      <w:r w:rsidR="00C0568E"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  <w:t>կան բյուջեով միջոց</w:t>
      </w:r>
      <w:r w:rsidR="00C0568E"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  <w:t>ներ չնախատեսելը պայմանավորված է այն հանգամանքով, որ 2023 թվա</w:t>
      </w:r>
      <w:r w:rsidR="00D44D17"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C0568E" w:rsidRPr="0067151C">
        <w:rPr>
          <w:rFonts w:ascii="GHEA Grapalat" w:hAnsi="GHEA Grapalat" w:cs="Arial Unicode"/>
          <w:bCs/>
          <w:sz w:val="24"/>
          <w:szCs w:val="24"/>
          <w:lang w:val="hy-AM"/>
        </w:rPr>
        <w:t>կանի արդեն իսկ կնքված է եղել պայմանագրեր և միևնույն նպատակի համար կրկնակի ֆինանսական միջոցների նախատեսում հնարավոր չէր (հիմք` բյուջետային գործընթացի օրենսդրություն):</w:t>
      </w:r>
    </w:p>
    <w:p w14:paraId="3D8F31C3" w14:textId="4DFA97CC" w:rsidR="00942E39" w:rsidRPr="0067151C" w:rsidRDefault="00D24B40" w:rsidP="00C0568E">
      <w:pPr>
        <w:pStyle w:val="mechtex"/>
        <w:spacing w:line="360" w:lineRule="auto"/>
        <w:ind w:firstLine="567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դ) </w:t>
      </w:r>
      <w:r w:rsidR="00942E39" w:rsidRPr="0067151C">
        <w:rPr>
          <w:rFonts w:ascii="GHEA Grapalat" w:hAnsi="GHEA Grapalat" w:cs="Sylfaen"/>
          <w:sz w:val="24"/>
          <w:szCs w:val="24"/>
          <w:lang w:val="hy-AM"/>
        </w:rPr>
        <w:t>ՀՀ կառավարության 30.11.2023թ. N 2070-Լ որոշման հավելվածով հաստատված մշա</w:t>
      </w:r>
      <w:r w:rsidR="00F53F00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942E39" w:rsidRPr="0067151C">
        <w:rPr>
          <w:rFonts w:ascii="GHEA Grapalat" w:hAnsi="GHEA Grapalat" w:cs="Sylfaen"/>
          <w:sz w:val="24"/>
          <w:szCs w:val="24"/>
          <w:lang w:val="hy-AM"/>
        </w:rPr>
        <w:t>կող արդյունաբերության ոլորտում աշխատողների ներգրավման միջոցառման 5-րդ կետի համաձայն, ֆիզիկական անձի՝ նշված միջոցառման համապատասխան աշխատող համար</w:t>
      </w:r>
      <w:r w:rsidR="00D44D17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942E39" w:rsidRPr="0067151C">
        <w:rPr>
          <w:rFonts w:ascii="GHEA Grapalat" w:hAnsi="GHEA Grapalat" w:cs="Sylfaen"/>
          <w:sz w:val="24"/>
          <w:szCs w:val="24"/>
          <w:lang w:val="hy-AM"/>
        </w:rPr>
        <w:t>վելու պայմանների բավարարման նախնական գնահատման նպատակով տվյալ ֆիզիկական անձի գործատու հանդիսացող առևտրային կազմակերպությունը կամ անհատ ձեռնարկա</w:t>
      </w:r>
      <w:r w:rsidR="00D44D17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942E39" w:rsidRPr="0067151C">
        <w:rPr>
          <w:rFonts w:ascii="GHEA Grapalat" w:hAnsi="GHEA Grapalat" w:cs="Sylfaen"/>
          <w:sz w:val="24"/>
          <w:szCs w:val="24"/>
          <w:lang w:val="hy-AM"/>
        </w:rPr>
        <w:t>տերը կարող է դիմել հարկային մարմին` էլեկտրոնային եղանակով ներկա</w:t>
      </w:r>
      <w:r w:rsidR="00942E39" w:rsidRPr="0067151C">
        <w:rPr>
          <w:rFonts w:ascii="GHEA Grapalat" w:hAnsi="GHEA Grapalat" w:cs="Sylfaen"/>
          <w:sz w:val="24"/>
          <w:szCs w:val="24"/>
          <w:lang w:val="hy-AM"/>
        </w:rPr>
        <w:softHyphen/>
        <w:t>յացնելով «Մշակող արդյունաբերության ոլորտում աշխատողների ներգրավման միջոցառ</w:t>
      </w:r>
      <w:r w:rsidR="00942E39" w:rsidRPr="0067151C">
        <w:rPr>
          <w:rFonts w:ascii="GHEA Grapalat" w:hAnsi="GHEA Grapalat" w:cs="Sylfaen"/>
          <w:sz w:val="24"/>
          <w:szCs w:val="24"/>
          <w:lang w:val="hy-AM"/>
        </w:rPr>
        <w:softHyphen/>
        <w:t>ման շրջա</w:t>
      </w:r>
      <w:r w:rsidR="00EF5C15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942E39" w:rsidRPr="0067151C">
        <w:rPr>
          <w:rFonts w:ascii="GHEA Grapalat" w:hAnsi="GHEA Grapalat" w:cs="Sylfaen"/>
          <w:sz w:val="24"/>
          <w:szCs w:val="24"/>
          <w:lang w:val="hy-AM"/>
        </w:rPr>
        <w:t>նակներում անձի (անձանց) աշխատող համարվելու պայմանների բավարարման նախնական գնա</w:t>
      </w:r>
      <w:r w:rsidR="00D44D17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942E39" w:rsidRPr="0067151C">
        <w:rPr>
          <w:rFonts w:ascii="GHEA Grapalat" w:hAnsi="GHEA Grapalat" w:cs="Sylfaen"/>
          <w:sz w:val="24"/>
          <w:szCs w:val="24"/>
          <w:lang w:val="hy-AM"/>
        </w:rPr>
        <w:t>հատ</w:t>
      </w:r>
      <w:r w:rsidR="00D44D17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942E39" w:rsidRPr="0067151C">
        <w:rPr>
          <w:rFonts w:ascii="GHEA Grapalat" w:hAnsi="GHEA Grapalat" w:cs="Sylfaen"/>
          <w:sz w:val="24"/>
          <w:szCs w:val="24"/>
          <w:lang w:val="hy-AM"/>
        </w:rPr>
        <w:t>ման վերաբերյալ» հայտ՝ համաձայն նշված հավելվածով սահմանված N 1 ձևի։</w:t>
      </w:r>
    </w:p>
    <w:p w14:paraId="3974E7C6" w14:textId="5964E342" w:rsidR="00942E39" w:rsidRPr="0067151C" w:rsidRDefault="00942E39" w:rsidP="00CD1E92">
      <w:pPr>
        <w:shd w:val="clear" w:color="auto" w:fill="FFFFFF"/>
        <w:tabs>
          <w:tab w:val="left" w:pos="0"/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>Հավելվածի 11-րդ կետի համաձայն՝ միջոցառման շրջանակներում աջակցությունը ստանալու նպատակով շահառուն Կոմիտեի հաշվետվությունների ներկայացման էլեկտրո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  <w:t>նային համակարգից ներկայացնում է N 3 ձևով սահմանված դիմում, որի վերջնաժամկետը 2027 թվականի մարտի 1-ն է։</w:t>
      </w:r>
    </w:p>
    <w:p w14:paraId="54EC59EA" w14:textId="1B02A7C1" w:rsidR="00942E39" w:rsidRPr="0067151C" w:rsidRDefault="00942E39" w:rsidP="00CD1E92">
      <w:pPr>
        <w:shd w:val="clear" w:color="auto" w:fill="FFFFFF"/>
        <w:tabs>
          <w:tab w:val="left" w:pos="0"/>
          <w:tab w:val="left" w:pos="284"/>
        </w:tabs>
        <w:spacing w:after="0"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>ՀՀ կառավարության 30.11.2023թ. N 2070-Լ որոշմամբ սահմանված մշակող արդյու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  <w:t>բերության ոլորտում աշխատողների ներգրավման միջոցառման իրականացման նպա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  <w:t>տա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  <w:t xml:space="preserve">կով </w:t>
      </w:r>
      <w:r w:rsidRPr="0067151C">
        <w:rPr>
          <w:rFonts w:ascii="GHEA Grapalat" w:hAnsi="GHEA Grapalat" w:cs="Sylfaen"/>
          <w:sz w:val="24"/>
          <w:szCs w:val="24"/>
          <w:lang w:val="hy-AM"/>
        </w:rPr>
        <w:lastRenderedPageBreak/>
        <w:t>անհրաժեշտ է կատարել հավելվածով սահմանված N 1 և N 3 ձևերի ծրագրային ապահովման աշխատանքներ։ Ընդ որում՝ դիմումը ներկայացնելու պահին պետք է կատար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  <w:t>վի նշված հավել</w:t>
      </w:r>
      <w:r w:rsidR="00D44D17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sz w:val="24"/>
          <w:szCs w:val="24"/>
          <w:lang w:val="hy-AM"/>
        </w:rPr>
        <w:t xml:space="preserve">վածով միջոցառման համապատասխան աշխատող համարվելու </w:t>
      </w:r>
      <w:proofErr w:type="spellStart"/>
      <w:r w:rsidRPr="0067151C">
        <w:rPr>
          <w:rFonts w:ascii="GHEA Grapalat" w:hAnsi="GHEA Grapalat" w:cs="Sylfaen"/>
          <w:sz w:val="24"/>
          <w:szCs w:val="24"/>
          <w:lang w:val="hy-AM"/>
        </w:rPr>
        <w:t>վավերա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  <w:t>պայման</w:t>
      </w:r>
      <w:r w:rsidR="00EF5C15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sz w:val="24"/>
          <w:szCs w:val="24"/>
          <w:lang w:val="hy-AM"/>
        </w:rPr>
        <w:t>ներին</w:t>
      </w:r>
      <w:proofErr w:type="spellEnd"/>
      <w:r w:rsidRPr="0067151C">
        <w:rPr>
          <w:rFonts w:ascii="GHEA Grapalat" w:hAnsi="GHEA Grapalat" w:cs="Sylfaen"/>
          <w:sz w:val="24"/>
          <w:szCs w:val="24"/>
          <w:lang w:val="hy-AM"/>
        </w:rPr>
        <w:t xml:space="preserve"> բավարարելու ծրագրային ստուգում։</w:t>
      </w:r>
    </w:p>
    <w:p w14:paraId="689FCCF1" w14:textId="3C4ACFEC" w:rsidR="00F53F00" w:rsidRPr="0067151C" w:rsidRDefault="00942E39" w:rsidP="00CD1E92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Վերոգրյալի նպատակով 2023 թվականի պետական բյուջեով նախատեսված են եղել համապատասխան ֆինանսական միջոցներ, սակայն</w:t>
      </w:r>
      <w:r w:rsidR="00F53F00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հաշվի առնելով այն հանգամանքը, որ ՀՀ կառավարության վերոնշյալ որոշումն ընդունվել է 2023թ. նոյեմբերի 30-ին, ուստի մինչև տարեվերջ հնարավոր չի եղել կազմակերպել գնման գործընթաց, որի արդյունքում ֆինանսական </w:t>
      </w:r>
      <w:r w:rsidR="00F53F00" w:rsidRPr="0067151C">
        <w:rPr>
          <w:rFonts w:ascii="GHEA Grapalat" w:hAnsi="GHEA Grapalat" w:cs="Arial Unicode"/>
          <w:bCs/>
          <w:sz w:val="24"/>
          <w:szCs w:val="24"/>
          <w:lang w:val="hy-AM"/>
        </w:rPr>
        <w:t>միջոցները վերադարձվել են պետա</w:t>
      </w:r>
      <w:r w:rsidR="00F53F00"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  <w:t>կան բյուջե: Իսկ ինչ վերաբերում է 2024 թվականի պետական բյուջեով միջոցներ նախատեսված չլինելուն, ապա հայտնում ենք որ տվյալ ժամանակահատվածում «ՀՀ 2024 թվականի պետական բյուջեի մասին» ՀՀ օրենքն արդեն իսկ ընդունվել էր ՀՀ ԱԺ-ի կողմից</w:t>
      </w:r>
      <w:r w:rsidR="00D44D17" w:rsidRPr="0067151C">
        <w:rPr>
          <w:rFonts w:ascii="GHEA Grapalat" w:hAnsi="GHEA Grapalat" w:cs="Arial Unicode"/>
          <w:bCs/>
          <w:sz w:val="24"/>
          <w:szCs w:val="24"/>
          <w:lang w:val="hy-AM"/>
        </w:rPr>
        <w:t>:</w:t>
      </w:r>
    </w:p>
    <w:p w14:paraId="234429E9" w14:textId="4376642E" w:rsidR="00EF2E02" w:rsidRPr="00E62E74" w:rsidRDefault="00475042" w:rsidP="009B6A8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62E74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ե</w:t>
      </w:r>
      <w:r w:rsidR="00EF2E02" w:rsidRPr="00E62E74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) </w:t>
      </w:r>
      <w:r w:rsidR="00EF2E02" w:rsidRPr="00E62E74">
        <w:rPr>
          <w:rFonts w:ascii="GHEA Grapalat" w:hAnsi="GHEA Grapalat" w:cs="Sylfaen"/>
          <w:sz w:val="24"/>
          <w:szCs w:val="24"/>
          <w:lang w:val="hy-AM"/>
        </w:rPr>
        <w:t>Կ</w:t>
      </w:r>
      <w:r w:rsidR="00EF2E02" w:rsidRPr="00E62E74">
        <w:rPr>
          <w:rFonts w:ascii="GHEA Grapalat" w:hAnsi="GHEA Grapalat"/>
          <w:sz w:val="24"/>
          <w:szCs w:val="24"/>
          <w:lang w:val="hy-AM"/>
        </w:rPr>
        <w:t>ոմիտեի հարկային և մաքսային ծառայողների համազգեստներին պետք է ամրա</w:t>
      </w:r>
      <w:r w:rsidR="009B6A8C" w:rsidRPr="00E62E74">
        <w:rPr>
          <w:rFonts w:ascii="GHEA Grapalat" w:hAnsi="GHEA Grapalat"/>
          <w:sz w:val="24"/>
          <w:szCs w:val="24"/>
          <w:lang w:val="hy-AM"/>
        </w:rPr>
        <w:softHyphen/>
      </w:r>
      <w:r w:rsidR="00EF2E02" w:rsidRPr="00E62E74">
        <w:rPr>
          <w:rFonts w:ascii="GHEA Grapalat" w:hAnsi="GHEA Grapalat"/>
          <w:sz w:val="24"/>
          <w:szCs w:val="24"/>
          <w:lang w:val="hy-AM"/>
        </w:rPr>
        <w:t>ց</w:t>
      </w:r>
      <w:r w:rsidR="009B6A8C" w:rsidRPr="00E62E74">
        <w:rPr>
          <w:rFonts w:ascii="GHEA Grapalat" w:hAnsi="GHEA Grapalat"/>
          <w:sz w:val="24"/>
          <w:szCs w:val="24"/>
          <w:lang w:val="hy-AM"/>
        </w:rPr>
        <w:softHyphen/>
      </w:r>
      <w:r w:rsidR="00EF2E02" w:rsidRPr="00E62E74">
        <w:rPr>
          <w:rFonts w:ascii="GHEA Grapalat" w:hAnsi="GHEA Grapalat"/>
          <w:sz w:val="24"/>
          <w:szCs w:val="24"/>
          <w:lang w:val="hy-AM"/>
        </w:rPr>
        <w:t>վեն հատուկ տեսախցիկներ, և ձայնագրված տեսանյութերը պետք է պահպանվեն։ Կոմիտեի աշխատակիցների և ՀՀ քաղաքացիների խոսակցու</w:t>
      </w:r>
      <w:r w:rsidR="00EF2E02" w:rsidRPr="00E62E74">
        <w:rPr>
          <w:rFonts w:ascii="GHEA Grapalat" w:hAnsi="GHEA Grapalat"/>
          <w:sz w:val="24"/>
          <w:szCs w:val="24"/>
          <w:lang w:val="hy-AM"/>
        </w:rPr>
        <w:softHyphen/>
        <w:t>թյունների տեսա</w:t>
      </w:r>
      <w:r w:rsidR="00D44D17" w:rsidRPr="00E62E74">
        <w:rPr>
          <w:rFonts w:ascii="GHEA Grapalat" w:hAnsi="GHEA Grapalat"/>
          <w:sz w:val="24"/>
          <w:szCs w:val="24"/>
          <w:lang w:val="hy-AM"/>
        </w:rPr>
        <w:softHyphen/>
      </w:r>
      <w:r w:rsidR="00EF2E02" w:rsidRPr="00E62E74">
        <w:rPr>
          <w:rFonts w:ascii="GHEA Grapalat" w:hAnsi="GHEA Grapalat"/>
          <w:sz w:val="24"/>
          <w:szCs w:val="24"/>
          <w:lang w:val="hy-AM"/>
        </w:rPr>
        <w:t>գրումը կհանգեցնի մի շարք համակարգային բարելավումների, մասնա</w:t>
      </w:r>
      <w:r w:rsidR="00EF2E02" w:rsidRPr="00E62E74">
        <w:rPr>
          <w:rFonts w:ascii="GHEA Grapalat" w:hAnsi="GHEA Grapalat"/>
          <w:sz w:val="24"/>
          <w:szCs w:val="24"/>
          <w:lang w:val="hy-AM"/>
        </w:rPr>
        <w:softHyphen/>
        <w:t>վորապես՝ գործըն</w:t>
      </w:r>
      <w:r w:rsidR="00FB6DF4" w:rsidRPr="00E62E74">
        <w:rPr>
          <w:rFonts w:ascii="GHEA Grapalat" w:hAnsi="GHEA Grapalat"/>
          <w:sz w:val="24"/>
          <w:szCs w:val="24"/>
          <w:lang w:val="hy-AM"/>
        </w:rPr>
        <w:softHyphen/>
      </w:r>
      <w:r w:rsidR="00EF2E02" w:rsidRPr="00E62E74">
        <w:rPr>
          <w:rFonts w:ascii="GHEA Grapalat" w:hAnsi="GHEA Grapalat"/>
          <w:sz w:val="24"/>
          <w:szCs w:val="24"/>
          <w:lang w:val="hy-AM"/>
        </w:rPr>
        <w:t>թացների վերահսկողու</w:t>
      </w:r>
      <w:r w:rsidR="00E62E74" w:rsidRPr="00E62E74">
        <w:rPr>
          <w:rFonts w:ascii="GHEA Grapalat" w:hAnsi="GHEA Grapalat"/>
          <w:sz w:val="24"/>
          <w:szCs w:val="24"/>
          <w:lang w:val="hy-AM"/>
        </w:rPr>
        <w:softHyphen/>
      </w:r>
      <w:r w:rsidR="00EF2E02" w:rsidRPr="00E62E74">
        <w:rPr>
          <w:rFonts w:ascii="GHEA Grapalat" w:hAnsi="GHEA Grapalat"/>
          <w:sz w:val="24"/>
          <w:szCs w:val="24"/>
          <w:lang w:val="hy-AM"/>
        </w:rPr>
        <w:t>թյան մեխանիզմների և անվտանգության մակար</w:t>
      </w:r>
      <w:r w:rsidR="00EF2E02" w:rsidRPr="00E62E74">
        <w:rPr>
          <w:rFonts w:ascii="GHEA Grapalat" w:hAnsi="GHEA Grapalat"/>
          <w:sz w:val="24"/>
          <w:szCs w:val="24"/>
          <w:lang w:val="hy-AM"/>
        </w:rPr>
        <w:softHyphen/>
        <w:t>դակի բարձ</w:t>
      </w:r>
      <w:r w:rsidR="00FB6DF4" w:rsidRPr="00E62E74">
        <w:rPr>
          <w:rFonts w:ascii="GHEA Grapalat" w:hAnsi="GHEA Grapalat"/>
          <w:sz w:val="24"/>
          <w:szCs w:val="24"/>
          <w:lang w:val="hy-AM"/>
        </w:rPr>
        <w:softHyphen/>
      </w:r>
      <w:r w:rsidR="00EF2E02" w:rsidRPr="00E62E74">
        <w:rPr>
          <w:rFonts w:ascii="GHEA Grapalat" w:hAnsi="GHEA Grapalat"/>
          <w:sz w:val="24"/>
          <w:szCs w:val="24"/>
          <w:lang w:val="hy-AM"/>
        </w:rPr>
        <w:t>րաց</w:t>
      </w:r>
      <w:r w:rsidR="00FB6DF4" w:rsidRPr="00E62E74">
        <w:rPr>
          <w:rFonts w:ascii="GHEA Grapalat" w:hAnsi="GHEA Grapalat"/>
          <w:sz w:val="24"/>
          <w:szCs w:val="24"/>
          <w:lang w:val="hy-AM"/>
        </w:rPr>
        <w:softHyphen/>
      </w:r>
      <w:r w:rsidR="00EF2E02" w:rsidRPr="00E62E74">
        <w:rPr>
          <w:rFonts w:ascii="GHEA Grapalat" w:hAnsi="GHEA Grapalat"/>
          <w:sz w:val="24"/>
          <w:szCs w:val="24"/>
          <w:lang w:val="hy-AM"/>
        </w:rPr>
        <w:t>ման, ինչպես նաև կոռուպ</w:t>
      </w:r>
      <w:r w:rsidR="00E62E74" w:rsidRPr="00E62E74">
        <w:rPr>
          <w:rFonts w:ascii="GHEA Grapalat" w:hAnsi="GHEA Grapalat"/>
          <w:sz w:val="24"/>
          <w:szCs w:val="24"/>
          <w:lang w:val="hy-AM"/>
        </w:rPr>
        <w:softHyphen/>
      </w:r>
      <w:r w:rsidR="00EF2E02" w:rsidRPr="00E62E74">
        <w:rPr>
          <w:rFonts w:ascii="GHEA Grapalat" w:hAnsi="GHEA Grapalat"/>
          <w:sz w:val="24"/>
          <w:szCs w:val="24"/>
          <w:lang w:val="hy-AM"/>
        </w:rPr>
        <w:t>ցիոն ռիսկերի նվազեցման և կանխարգել</w:t>
      </w:r>
      <w:r w:rsidR="00EF2E02" w:rsidRPr="00E62E74">
        <w:rPr>
          <w:rFonts w:ascii="GHEA Grapalat" w:hAnsi="GHEA Grapalat"/>
          <w:sz w:val="24"/>
          <w:szCs w:val="24"/>
          <w:lang w:val="hy-AM"/>
        </w:rPr>
        <w:softHyphen/>
        <w:t>ման:</w:t>
      </w:r>
    </w:p>
    <w:p w14:paraId="3BB901CF" w14:textId="480E54F7" w:rsidR="006D0A5D" w:rsidRPr="00E62E74" w:rsidRDefault="006D0A5D" w:rsidP="009B6A8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62E74">
        <w:rPr>
          <w:rFonts w:ascii="GHEA Grapalat" w:hAnsi="GHEA Grapalat"/>
          <w:sz w:val="24"/>
          <w:szCs w:val="24"/>
          <w:lang w:val="hy-AM"/>
        </w:rPr>
        <w:t>Միևնույն ժամանակ հայտնում ենք, որ տեսախցիկների ձեռքբերման համար կազմա</w:t>
      </w:r>
      <w:r w:rsidR="00451DF0" w:rsidRPr="00E62E74">
        <w:rPr>
          <w:rFonts w:ascii="GHEA Grapalat" w:hAnsi="GHEA Grapalat"/>
          <w:sz w:val="24"/>
          <w:szCs w:val="24"/>
          <w:lang w:val="hy-AM"/>
        </w:rPr>
        <w:softHyphen/>
      </w:r>
      <w:r w:rsidRPr="00E62E74">
        <w:rPr>
          <w:rFonts w:ascii="GHEA Grapalat" w:hAnsi="GHEA Grapalat"/>
          <w:sz w:val="24"/>
          <w:szCs w:val="24"/>
          <w:lang w:val="hy-AM"/>
        </w:rPr>
        <w:t xml:space="preserve">կերպված գնման </w:t>
      </w:r>
      <w:r w:rsidR="00DE2969" w:rsidRPr="00E62E74">
        <w:rPr>
          <w:rFonts w:ascii="GHEA Grapalat" w:hAnsi="GHEA Grapalat"/>
          <w:sz w:val="24"/>
          <w:szCs w:val="24"/>
          <w:lang w:val="hy-AM"/>
        </w:rPr>
        <w:t xml:space="preserve">գործընթացի </w:t>
      </w:r>
      <w:r w:rsidRPr="00E62E74">
        <w:rPr>
          <w:rFonts w:ascii="GHEA Grapalat" w:hAnsi="GHEA Grapalat"/>
          <w:sz w:val="24"/>
          <w:szCs w:val="24"/>
          <w:lang w:val="hy-AM"/>
        </w:rPr>
        <w:t xml:space="preserve">արդյունքում </w:t>
      </w:r>
      <w:r w:rsidR="00DE2969" w:rsidRPr="00E62E74">
        <w:rPr>
          <w:rFonts w:ascii="GHEA Grapalat" w:hAnsi="GHEA Grapalat"/>
          <w:sz w:val="24"/>
          <w:szCs w:val="24"/>
          <w:lang w:val="hy-AM"/>
        </w:rPr>
        <w:t>08.11.</w:t>
      </w:r>
      <w:r w:rsidRPr="00E62E74">
        <w:rPr>
          <w:rFonts w:ascii="GHEA Grapalat" w:hAnsi="GHEA Grapalat"/>
          <w:sz w:val="24"/>
          <w:szCs w:val="24"/>
          <w:lang w:val="hy-AM"/>
        </w:rPr>
        <w:t>2023թ. կնքվել է ՀՀՊԵԿ-ԷԱՃ-ԱՊՁԲ-23/13 պայմանագիր</w:t>
      </w:r>
      <w:r w:rsidR="00DE2969" w:rsidRPr="00E62E74">
        <w:rPr>
          <w:rFonts w:ascii="GHEA Grapalat" w:hAnsi="GHEA Grapalat"/>
          <w:sz w:val="24"/>
          <w:szCs w:val="24"/>
          <w:lang w:val="hy-AM"/>
        </w:rPr>
        <w:t>:</w:t>
      </w:r>
    </w:p>
    <w:p w14:paraId="727DABD1" w14:textId="3D1CF971" w:rsidR="00D44D17" w:rsidRPr="0067151C" w:rsidRDefault="00D44D17" w:rsidP="009B6A8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62E74">
        <w:rPr>
          <w:rFonts w:ascii="GHEA Grapalat" w:hAnsi="GHEA Grapalat"/>
          <w:sz w:val="24"/>
          <w:szCs w:val="24"/>
          <w:lang w:val="hy-AM"/>
        </w:rPr>
        <w:t xml:space="preserve">ՀՀ 2024 թվականի բյուջետային գործընթացի շրջանակներում ֆինանսական միջոցների չնախատեսումը պայմանավորված է եղել իրավական հիմքերի </w:t>
      </w:r>
      <w:r w:rsidR="00A97D40" w:rsidRPr="00E62E74">
        <w:rPr>
          <w:rFonts w:ascii="GHEA Grapalat" w:hAnsi="GHEA Grapalat"/>
          <w:sz w:val="24"/>
          <w:szCs w:val="24"/>
          <w:lang w:val="hy-AM"/>
        </w:rPr>
        <w:t xml:space="preserve">(Օրենքի նախագիծը ՀՀ ԱԺ-ում առաջին ընթերցմամբ </w:t>
      </w:r>
      <w:r w:rsidR="004B0280" w:rsidRPr="00E62E74">
        <w:rPr>
          <w:rFonts w:ascii="GHEA Grapalat" w:hAnsi="GHEA Grapalat"/>
          <w:sz w:val="24"/>
          <w:szCs w:val="24"/>
          <w:lang w:val="hy-AM"/>
        </w:rPr>
        <w:t xml:space="preserve">հավանության է արժանացել 2024թ. հունվարի 16-ին և </w:t>
      </w:r>
      <w:r w:rsidR="009B6A8C" w:rsidRPr="00E62E74">
        <w:rPr>
          <w:rFonts w:ascii="GHEA Grapalat" w:hAnsi="GHEA Grapalat"/>
          <w:sz w:val="24"/>
          <w:szCs w:val="24"/>
          <w:lang w:val="hy-AM"/>
        </w:rPr>
        <w:t>ս.թ փետր</w:t>
      </w:r>
      <w:r w:rsidR="009B6A8C" w:rsidRPr="00E62E74">
        <w:rPr>
          <w:rFonts w:ascii="GHEA Grapalat" w:hAnsi="GHEA Grapalat"/>
          <w:sz w:val="24"/>
          <w:szCs w:val="24"/>
          <w:lang w:val="hy-AM"/>
        </w:rPr>
        <w:softHyphen/>
        <w:t xml:space="preserve">վարի </w:t>
      </w:r>
      <w:r w:rsidR="004B0280" w:rsidRPr="00E62E74">
        <w:rPr>
          <w:rFonts w:ascii="GHEA Grapalat" w:hAnsi="GHEA Grapalat"/>
          <w:sz w:val="24"/>
          <w:szCs w:val="24"/>
          <w:lang w:val="hy-AM"/>
        </w:rPr>
        <w:t>27</w:t>
      </w:r>
      <w:r w:rsidR="009B6A8C" w:rsidRPr="00E62E74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4B0280" w:rsidRPr="00E62E74">
        <w:rPr>
          <w:rFonts w:ascii="GHEA Grapalat" w:hAnsi="GHEA Grapalat"/>
          <w:sz w:val="24"/>
          <w:szCs w:val="24"/>
          <w:lang w:val="hy-AM"/>
        </w:rPr>
        <w:t>ընդգրկվել է հե</w:t>
      </w:r>
      <w:r w:rsidR="009B6A8C" w:rsidRPr="00E62E74">
        <w:rPr>
          <w:rFonts w:ascii="GHEA Grapalat" w:hAnsi="GHEA Grapalat"/>
          <w:sz w:val="24"/>
          <w:szCs w:val="24"/>
          <w:lang w:val="hy-AM"/>
        </w:rPr>
        <w:t>ր</w:t>
      </w:r>
      <w:r w:rsidR="004B0280" w:rsidRPr="00E62E74">
        <w:rPr>
          <w:rFonts w:ascii="GHEA Grapalat" w:hAnsi="GHEA Grapalat"/>
          <w:sz w:val="24"/>
          <w:szCs w:val="24"/>
          <w:lang w:val="hy-AM"/>
        </w:rPr>
        <w:t>թական նիստերի օրակարգում</w:t>
      </w:r>
      <w:r w:rsidR="00A97D40" w:rsidRPr="00E62E74">
        <w:rPr>
          <w:rFonts w:ascii="GHEA Grapalat" w:hAnsi="GHEA Grapalat"/>
          <w:sz w:val="24"/>
          <w:szCs w:val="24"/>
          <w:lang w:val="hy-AM"/>
        </w:rPr>
        <w:t>)</w:t>
      </w:r>
      <w:r w:rsidRPr="00E62E74">
        <w:rPr>
          <w:rFonts w:ascii="GHEA Grapalat" w:hAnsi="GHEA Grapalat"/>
          <w:sz w:val="24"/>
          <w:szCs w:val="24"/>
          <w:lang w:val="hy-AM"/>
        </w:rPr>
        <w:t xml:space="preserve"> </w:t>
      </w:r>
      <w:r w:rsidR="00A97D40" w:rsidRPr="00E62E74">
        <w:rPr>
          <w:rFonts w:ascii="GHEA Grapalat" w:hAnsi="GHEA Grapalat"/>
          <w:sz w:val="24"/>
          <w:szCs w:val="24"/>
          <w:lang w:val="hy-AM"/>
        </w:rPr>
        <w:t>բացակայությա</w:t>
      </w:r>
      <w:r w:rsidR="0031286D" w:rsidRPr="00E62E74">
        <w:rPr>
          <w:rFonts w:ascii="GHEA Grapalat" w:hAnsi="GHEA Grapalat"/>
          <w:sz w:val="24"/>
          <w:szCs w:val="24"/>
          <w:lang w:val="hy-AM"/>
        </w:rPr>
        <w:t>մբ</w:t>
      </w:r>
      <w:r w:rsidR="00A97D40" w:rsidRPr="00E62E74">
        <w:rPr>
          <w:rFonts w:ascii="GHEA Grapalat" w:hAnsi="GHEA Grapalat"/>
          <w:sz w:val="24"/>
          <w:szCs w:val="24"/>
          <w:lang w:val="hy-AM"/>
        </w:rPr>
        <w:t>:</w:t>
      </w:r>
    </w:p>
    <w:p w14:paraId="289A3279" w14:textId="1736E887" w:rsidR="00A135BD" w:rsidRPr="0067151C" w:rsidRDefault="00475042" w:rsidP="0031286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7151C">
        <w:rPr>
          <w:rFonts w:ascii="GHEA Grapalat" w:hAnsi="GHEA Grapalat"/>
          <w:sz w:val="24"/>
          <w:szCs w:val="24"/>
          <w:lang w:val="hy-AM"/>
        </w:rPr>
        <w:t>զ</w:t>
      </w:r>
      <w:r w:rsidR="00942D44" w:rsidRPr="0067151C">
        <w:rPr>
          <w:rFonts w:ascii="GHEA Grapalat" w:hAnsi="GHEA Grapalat"/>
          <w:sz w:val="24"/>
          <w:szCs w:val="24"/>
          <w:lang w:val="hy-AM"/>
        </w:rPr>
        <w:t xml:space="preserve">) </w:t>
      </w:r>
      <w:r w:rsidR="00A135BD" w:rsidRPr="0067151C">
        <w:rPr>
          <w:rFonts w:ascii="GHEA Grapalat" w:hAnsi="GHEA Grapalat"/>
          <w:sz w:val="24"/>
          <w:szCs w:val="24"/>
          <w:lang w:val="hy-AM"/>
        </w:rPr>
        <w:t>ՀՀ պետական սահմանի անցման կետի անցուղիներում և ժամանակավոր պահպան</w:t>
      </w:r>
      <w:r w:rsidR="00FB6DF4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>ման պահեստների ֆիզիկական զննության համար նախատեսված հատվածներում իրակա</w:t>
      </w:r>
      <w:r w:rsidR="00FB6DF4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>նաց</w:t>
      </w:r>
      <w:r w:rsidR="00FB6DF4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>վող հսկողական միջոցառումների տեխնիկական հագեցվածության ապահովման, իրա</w:t>
      </w:r>
      <w:r w:rsidR="00FB6DF4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>կա</w:t>
      </w:r>
      <w:r w:rsidR="00FB6DF4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>նացվող գործառնությունների կապը արտաքին առևտրի ազգային մեկ պատուհան պորտալում նախատեսված էլեկտրոնային համակարգերի և մաքսային մարմինների տեղե</w:t>
      </w:r>
      <w:r w:rsidR="00FB6DF4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lastRenderedPageBreak/>
        <w:t>կատ</w:t>
      </w:r>
      <w:r w:rsidR="00FB6DF4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>վական այլ համակարգերի հետ ապահովման, ռիսկերի կառավարման համա</w:t>
      </w:r>
      <w:r w:rsidR="00950D2F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>կարգի ցու</w:t>
      </w:r>
      <w:r w:rsidR="00FB6DF4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>ցում</w:t>
      </w:r>
      <w:r w:rsidR="00FB6DF4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>ներին օպերատիվ արձագանքելու հնարավորության, անհրաժեշտ տեղեկա</w:t>
      </w:r>
      <w:r w:rsidR="00950D2F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>տ</w:t>
      </w:r>
      <w:r w:rsidR="00950D2F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>վական համա</w:t>
      </w:r>
      <w:r w:rsidR="00FB6DF4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>կարգերից և շտեմարաններից օգտվելու հնարավորության ապա</w:t>
      </w:r>
      <w:r w:rsidR="00950D2F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>հվման, անցու</w:t>
      </w:r>
      <w:r w:rsidR="00950D2F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 xml:space="preserve">մային կետի տարբեր հատվածներում ծառայություն իրականացնող պաշտոնատար անձանց միջև և ղեկավարության հետ արագ և օպերատիվ կապի և փոխգործակցության ապահովման նպատակով անհրաժեշտ է Կոմիտեի մաքսային ծառայության համար ձեռք բերել թվով 125 հատ համակարգչային պլանշետներ և թվով 125 հատ հեռահաղորդակցության </w:t>
      </w:r>
      <w:r w:rsidR="00AF55FD" w:rsidRPr="0067151C">
        <w:rPr>
          <w:rFonts w:ascii="GHEA Grapalat" w:hAnsi="GHEA Grapalat"/>
          <w:sz w:val="24"/>
          <w:szCs w:val="24"/>
          <w:lang w:val="hy-AM"/>
        </w:rPr>
        <w:t>սարքեր</w:t>
      </w:r>
      <w:r w:rsidR="0031286D" w:rsidRPr="0067151C">
        <w:rPr>
          <w:rFonts w:ascii="GHEA Grapalat" w:hAnsi="GHEA Grapalat"/>
          <w:sz w:val="24"/>
          <w:szCs w:val="24"/>
          <w:lang w:val="hy-AM"/>
        </w:rPr>
        <w:t>:</w:t>
      </w:r>
    </w:p>
    <w:p w14:paraId="720C318A" w14:textId="2F945AAC" w:rsidR="0031286D" w:rsidRPr="0067151C" w:rsidRDefault="0031286D" w:rsidP="0031286D">
      <w:pPr>
        <w:tabs>
          <w:tab w:val="left" w:pos="709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67151C">
        <w:rPr>
          <w:rFonts w:ascii="GHEA Grapalat" w:hAnsi="GHEA Grapalat"/>
          <w:noProof/>
          <w:sz w:val="24"/>
          <w:lang w:val="hy-AM"/>
        </w:rPr>
        <w:t>Մաքսային համակարգում կառու</w:t>
      </w:r>
      <w:r w:rsidR="001D06C1" w:rsidRPr="0067151C">
        <w:rPr>
          <w:rFonts w:ascii="GHEA Grapalat" w:hAnsi="GHEA Grapalat"/>
          <w:noProof/>
          <w:sz w:val="24"/>
          <w:lang w:val="hy-AM"/>
        </w:rPr>
        <w:t>ց</w:t>
      </w:r>
      <w:r w:rsidRPr="0067151C">
        <w:rPr>
          <w:rFonts w:ascii="GHEA Grapalat" w:hAnsi="GHEA Grapalat"/>
          <w:noProof/>
          <w:sz w:val="24"/>
          <w:lang w:val="hy-AM"/>
        </w:rPr>
        <w:t>վածքային փոփոխություն</w:t>
      </w:r>
      <w:r w:rsidRPr="0067151C">
        <w:rPr>
          <w:rFonts w:ascii="GHEA Grapalat" w:hAnsi="GHEA Grapalat"/>
          <w:noProof/>
          <w:sz w:val="24"/>
          <w:lang w:val="hy-AM"/>
        </w:rPr>
        <w:softHyphen/>
        <w:t>ների կազմակերպման աշխա</w:t>
      </w:r>
      <w:r w:rsidR="00F37B56" w:rsidRPr="0067151C">
        <w:rPr>
          <w:rFonts w:ascii="GHEA Grapalat" w:hAnsi="GHEA Grapalat"/>
          <w:noProof/>
          <w:sz w:val="24"/>
          <w:lang w:val="hy-AM"/>
        </w:rPr>
        <w:softHyphen/>
      </w:r>
      <w:r w:rsidRPr="0067151C">
        <w:rPr>
          <w:rFonts w:ascii="GHEA Grapalat" w:hAnsi="GHEA Grapalat"/>
          <w:noProof/>
          <w:sz w:val="24"/>
          <w:lang w:val="hy-AM"/>
        </w:rPr>
        <w:t>տանքները ավարտվել են 2023 թվականի տարեվերջին և ուրվագծվել ու վերջնական տեսքի են բերվել համապատասան ստո</w:t>
      </w:r>
      <w:r w:rsidRPr="0067151C">
        <w:rPr>
          <w:rFonts w:ascii="GHEA Grapalat" w:hAnsi="GHEA Grapalat"/>
          <w:noProof/>
          <w:sz w:val="24"/>
          <w:lang w:val="hy-AM"/>
        </w:rPr>
        <w:softHyphen/>
        <w:t>րա</w:t>
      </w:r>
      <w:r w:rsidRPr="0067151C">
        <w:rPr>
          <w:rFonts w:ascii="GHEA Grapalat" w:hAnsi="GHEA Grapalat"/>
          <w:noProof/>
          <w:sz w:val="24"/>
          <w:lang w:val="hy-AM"/>
        </w:rPr>
        <w:softHyphen/>
        <w:t>բաժանումների կողմից</w:t>
      </w:r>
      <w:r w:rsidR="00F37B56" w:rsidRPr="0067151C">
        <w:rPr>
          <w:rFonts w:ascii="GHEA Grapalat" w:hAnsi="GHEA Grapalat"/>
          <w:noProof/>
          <w:sz w:val="24"/>
          <w:lang w:val="hy-AM"/>
        </w:rPr>
        <w:t xml:space="preserve"> իրականացվող</w:t>
      </w:r>
      <w:r w:rsidRPr="0067151C">
        <w:rPr>
          <w:rFonts w:ascii="GHEA Grapalat" w:hAnsi="GHEA Grapalat"/>
          <w:noProof/>
          <w:sz w:val="24"/>
          <w:lang w:val="hy-AM"/>
        </w:rPr>
        <w:t xml:space="preserve"> աշխա</w:t>
      </w:r>
      <w:r w:rsidR="00F37B56" w:rsidRPr="0067151C">
        <w:rPr>
          <w:rFonts w:ascii="GHEA Grapalat" w:hAnsi="GHEA Grapalat"/>
          <w:noProof/>
          <w:sz w:val="24"/>
          <w:lang w:val="hy-AM"/>
        </w:rPr>
        <w:softHyphen/>
      </w:r>
      <w:r w:rsidRPr="0067151C">
        <w:rPr>
          <w:rFonts w:ascii="GHEA Grapalat" w:hAnsi="GHEA Grapalat"/>
          <w:noProof/>
          <w:sz w:val="24"/>
          <w:lang w:val="hy-AM"/>
        </w:rPr>
        <w:t>տանք</w:t>
      </w:r>
      <w:r w:rsidR="00F37B56" w:rsidRPr="0067151C">
        <w:rPr>
          <w:rFonts w:ascii="GHEA Grapalat" w:hAnsi="GHEA Grapalat"/>
          <w:noProof/>
          <w:sz w:val="24"/>
          <w:lang w:val="hy-AM"/>
        </w:rPr>
        <w:t>ներ</w:t>
      </w:r>
      <w:r w:rsidRPr="0067151C">
        <w:rPr>
          <w:rFonts w:ascii="GHEA Grapalat" w:hAnsi="GHEA Grapalat"/>
          <w:noProof/>
          <w:sz w:val="24"/>
          <w:lang w:val="hy-AM"/>
        </w:rPr>
        <w:t>ի ձևա</w:t>
      </w:r>
      <w:r w:rsidRPr="0067151C">
        <w:rPr>
          <w:rFonts w:ascii="GHEA Grapalat" w:hAnsi="GHEA Grapalat"/>
          <w:noProof/>
          <w:sz w:val="24"/>
          <w:lang w:val="hy-AM"/>
        </w:rPr>
        <w:softHyphen/>
        <w:t>չա</w:t>
      </w:r>
      <w:r w:rsidRPr="0067151C">
        <w:rPr>
          <w:rFonts w:ascii="GHEA Grapalat" w:hAnsi="GHEA Grapalat"/>
          <w:noProof/>
          <w:sz w:val="24"/>
          <w:lang w:val="hy-AM"/>
        </w:rPr>
        <w:softHyphen/>
        <w:t>փ</w:t>
      </w:r>
      <w:r w:rsidR="00F37B56" w:rsidRPr="0067151C">
        <w:rPr>
          <w:rFonts w:ascii="GHEA Grapalat" w:hAnsi="GHEA Grapalat"/>
          <w:noProof/>
          <w:sz w:val="24"/>
          <w:lang w:val="hy-AM"/>
        </w:rPr>
        <w:t>եր</w:t>
      </w:r>
      <w:r w:rsidRPr="0067151C">
        <w:rPr>
          <w:rFonts w:ascii="GHEA Grapalat" w:hAnsi="GHEA Grapalat"/>
          <w:noProof/>
          <w:sz w:val="24"/>
          <w:lang w:val="hy-AM"/>
        </w:rPr>
        <w:t>ը,</w:t>
      </w:r>
      <w:r w:rsidR="00F37B56" w:rsidRPr="0067151C">
        <w:rPr>
          <w:rFonts w:ascii="GHEA Grapalat" w:hAnsi="GHEA Grapalat"/>
          <w:noProof/>
          <w:sz w:val="24"/>
          <w:lang w:val="hy-AM"/>
        </w:rPr>
        <w:t xml:space="preserve"> ինչպես նաև </w:t>
      </w:r>
      <w:r w:rsidRPr="0067151C">
        <w:rPr>
          <w:rFonts w:ascii="GHEA Grapalat" w:hAnsi="GHEA Grapalat"/>
          <w:noProof/>
          <w:sz w:val="24"/>
          <w:lang w:val="hy-AM"/>
        </w:rPr>
        <w:t>բոլոր գործընթացները (բիզնես պրո</w:t>
      </w:r>
      <w:r w:rsidRPr="0067151C">
        <w:rPr>
          <w:rFonts w:ascii="GHEA Grapalat" w:hAnsi="GHEA Grapalat"/>
          <w:noProof/>
          <w:sz w:val="24"/>
          <w:lang w:val="hy-AM"/>
        </w:rPr>
        <w:softHyphen/>
        <w:t>ցես</w:t>
      </w:r>
      <w:r w:rsidRPr="0067151C">
        <w:rPr>
          <w:rFonts w:ascii="GHEA Grapalat" w:hAnsi="GHEA Grapalat"/>
          <w:noProof/>
          <w:sz w:val="24"/>
          <w:lang w:val="hy-AM"/>
        </w:rPr>
        <w:softHyphen/>
        <w:t>ները):</w:t>
      </w:r>
      <w:r w:rsidR="00F37B56" w:rsidRPr="0067151C">
        <w:rPr>
          <w:rFonts w:ascii="GHEA Grapalat" w:hAnsi="GHEA Grapalat"/>
          <w:noProof/>
          <w:sz w:val="24"/>
          <w:lang w:val="hy-AM"/>
        </w:rPr>
        <w:t xml:space="preserve"> </w:t>
      </w:r>
    </w:p>
    <w:p w14:paraId="72F8756A" w14:textId="7F81A57F" w:rsidR="00F37B56" w:rsidRPr="0067151C" w:rsidRDefault="00F37B56" w:rsidP="0031286D">
      <w:pPr>
        <w:tabs>
          <w:tab w:val="left" w:pos="709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lang w:val="hy-AM"/>
        </w:rPr>
      </w:pPr>
      <w:r w:rsidRPr="0067151C">
        <w:rPr>
          <w:rFonts w:ascii="GHEA Grapalat" w:hAnsi="GHEA Grapalat"/>
          <w:noProof/>
          <w:sz w:val="24"/>
          <w:lang w:val="hy-AM"/>
        </w:rPr>
        <w:t>Վերոգրյալով պայմանավորված 2023 թվականի ընթացքում 2024 թվականի բյուջե</w:t>
      </w:r>
      <w:r w:rsidRPr="0067151C">
        <w:rPr>
          <w:rFonts w:ascii="GHEA Grapalat" w:hAnsi="GHEA Grapalat"/>
          <w:noProof/>
          <w:sz w:val="24"/>
          <w:lang w:val="hy-AM"/>
        </w:rPr>
        <w:softHyphen/>
        <w:t>տային գործընթացի ժամանակացույցով սահմանված ժամկետներում բյուջետային հայտի ներկայացումը իրատեսական չէր:</w:t>
      </w:r>
    </w:p>
    <w:p w14:paraId="1310A804" w14:textId="351EAAD6" w:rsidR="00AF55FD" w:rsidRPr="0067151C" w:rsidRDefault="00475042" w:rsidP="005A4235">
      <w:pPr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7151C">
        <w:rPr>
          <w:rFonts w:ascii="GHEA Grapalat" w:hAnsi="GHEA Grapalat"/>
          <w:sz w:val="24"/>
          <w:szCs w:val="24"/>
          <w:lang w:val="hy-AM"/>
        </w:rPr>
        <w:t>է</w:t>
      </w:r>
      <w:r w:rsidR="00AF55FD" w:rsidRPr="0067151C">
        <w:rPr>
          <w:rFonts w:ascii="GHEA Grapalat" w:hAnsi="GHEA Grapalat"/>
          <w:sz w:val="24"/>
          <w:szCs w:val="24"/>
          <w:lang w:val="hy-AM"/>
        </w:rPr>
        <w:t>)</w:t>
      </w:r>
      <w:r w:rsidR="00AF55FD" w:rsidRPr="0067151C">
        <w:rPr>
          <w:rFonts w:ascii="GHEA Grapalat" w:hAnsi="GHEA Grapalat"/>
          <w:noProof/>
          <w:sz w:val="24"/>
          <w:szCs w:val="24"/>
          <w:lang w:val="hy-AM"/>
        </w:rPr>
        <w:t xml:space="preserve">   Կոմիտեի Երևան քաղաքի Մովսես Խորենացի թիվ 7ա հասցեում գտնվող վարչական շենքի տարածքում, Միավորված ազգերի կազմակերպության Կայուն զարգացման նպատակ</w:t>
      </w:r>
      <w:r w:rsidR="00953B83" w:rsidRPr="0067151C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AF55FD" w:rsidRPr="0067151C">
        <w:rPr>
          <w:rFonts w:ascii="GHEA Grapalat" w:hAnsi="GHEA Grapalat"/>
          <w:noProof/>
          <w:sz w:val="24"/>
          <w:szCs w:val="24"/>
          <w:lang w:val="hy-AM"/>
        </w:rPr>
        <w:t>նե</w:t>
      </w:r>
      <w:r w:rsidR="00953B83" w:rsidRPr="0067151C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AF55FD" w:rsidRPr="0067151C">
        <w:rPr>
          <w:rFonts w:ascii="GHEA Grapalat" w:hAnsi="GHEA Grapalat"/>
          <w:noProof/>
          <w:sz w:val="24"/>
          <w:szCs w:val="24"/>
          <w:lang w:val="hy-AM"/>
        </w:rPr>
        <w:t>րի շրջանակում, նախատեսվում է Թվային հետախուզության լաբորատորիայի (Digital Forensics Laboratory – DFL) հիմնում։ Այն նպատակ ունի հեշտացնել գիտականորեն ստաց</w:t>
      </w:r>
      <w:r w:rsidR="00953B83" w:rsidRPr="0067151C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AF55FD" w:rsidRPr="0067151C">
        <w:rPr>
          <w:rFonts w:ascii="GHEA Grapalat" w:hAnsi="GHEA Grapalat"/>
          <w:noProof/>
          <w:sz w:val="24"/>
          <w:szCs w:val="24"/>
          <w:lang w:val="hy-AM"/>
        </w:rPr>
        <w:t>ված, ապացուցված և կրկնվող մեթոդների կիրառումը՝ անհրաժեշտ հետախուզական գործիք</w:t>
      </w:r>
      <w:r w:rsidR="00953B83" w:rsidRPr="0067151C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AF55FD" w:rsidRPr="0067151C">
        <w:rPr>
          <w:rFonts w:ascii="GHEA Grapalat" w:hAnsi="GHEA Grapalat"/>
          <w:noProof/>
          <w:sz w:val="24"/>
          <w:szCs w:val="24"/>
          <w:lang w:val="hy-AM"/>
        </w:rPr>
        <w:t>ներ</w:t>
      </w:r>
      <w:r w:rsidR="00953B83" w:rsidRPr="0067151C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AF55FD" w:rsidRPr="0067151C">
        <w:rPr>
          <w:rFonts w:ascii="GHEA Grapalat" w:hAnsi="GHEA Grapalat"/>
          <w:noProof/>
          <w:sz w:val="24"/>
          <w:szCs w:val="24"/>
          <w:lang w:val="hy-AM"/>
        </w:rPr>
        <w:t>ի օգնությամբ ապացույցների նույնականացման, ձեռքբերման, արտահանման, պահ</w:t>
      </w:r>
      <w:r w:rsidR="00953B83" w:rsidRPr="0067151C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AF55FD" w:rsidRPr="0067151C">
        <w:rPr>
          <w:rFonts w:ascii="GHEA Grapalat" w:hAnsi="GHEA Grapalat"/>
          <w:noProof/>
          <w:sz w:val="24"/>
          <w:szCs w:val="24"/>
          <w:lang w:val="hy-AM"/>
        </w:rPr>
        <w:t>պան</w:t>
      </w:r>
      <w:r w:rsidR="00953B83" w:rsidRPr="0067151C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AF55FD" w:rsidRPr="0067151C">
        <w:rPr>
          <w:rFonts w:ascii="GHEA Grapalat" w:hAnsi="GHEA Grapalat"/>
          <w:noProof/>
          <w:sz w:val="24"/>
          <w:szCs w:val="24"/>
          <w:lang w:val="hy-AM"/>
        </w:rPr>
        <w:t>ման, փաստաթղթավորման, վերլուծության և տեխնիկական զեկույցի տեսքով ներկա</w:t>
      </w:r>
      <w:r w:rsidR="00FB6DF4" w:rsidRPr="0067151C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AF55FD" w:rsidRPr="0067151C">
        <w:rPr>
          <w:rFonts w:ascii="GHEA Grapalat" w:hAnsi="GHEA Grapalat"/>
          <w:noProof/>
          <w:sz w:val="24"/>
          <w:szCs w:val="24"/>
          <w:lang w:val="hy-AM"/>
        </w:rPr>
        <w:t>յաց</w:t>
      </w:r>
      <w:r w:rsidR="00FB6DF4" w:rsidRPr="0067151C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FB6DF4" w:rsidRPr="0067151C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AF55FD" w:rsidRPr="0067151C">
        <w:rPr>
          <w:rFonts w:ascii="GHEA Grapalat" w:hAnsi="GHEA Grapalat"/>
          <w:noProof/>
          <w:sz w:val="24"/>
          <w:szCs w:val="24"/>
          <w:lang w:val="hy-AM"/>
        </w:rPr>
        <w:t xml:space="preserve">ման գործընթացում: </w:t>
      </w:r>
    </w:p>
    <w:p w14:paraId="02D3B25F" w14:textId="50266F8E" w:rsidR="00AF55FD" w:rsidRPr="0067151C" w:rsidRDefault="00AF55FD" w:rsidP="005A4235">
      <w:pPr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7151C">
        <w:rPr>
          <w:rFonts w:ascii="GHEA Grapalat" w:hAnsi="GHEA Grapalat"/>
          <w:noProof/>
          <w:sz w:val="24"/>
          <w:szCs w:val="24"/>
          <w:lang w:val="hy-AM"/>
        </w:rPr>
        <w:t xml:space="preserve">Թվային հետախուզության լաբորատորիայի գործարկման նպատակով առաջնային է շինարարական աշխատանքների մեկնարկմամբ աշխատանքային միջավայրի ստեղծումը </w:t>
      </w:r>
      <w:r w:rsidR="00FB6DF4" w:rsidRPr="0067151C">
        <w:rPr>
          <w:rFonts w:ascii="GHEA Grapalat" w:hAnsi="GHEA Grapalat"/>
          <w:noProof/>
          <w:sz w:val="24"/>
          <w:szCs w:val="24"/>
          <w:lang w:val="hy-AM"/>
        </w:rPr>
        <w:t>Կոմիտեի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t xml:space="preserve"> Օպերատիվ հետաքննության և օպերատիվ հետախուզության վարչության </w:t>
      </w:r>
      <w:r w:rsidR="00FB6DF4" w:rsidRPr="0067151C">
        <w:rPr>
          <w:rFonts w:ascii="GHEA Grapalat" w:hAnsi="GHEA Grapalat"/>
          <w:noProof/>
          <w:sz w:val="24"/>
          <w:szCs w:val="24"/>
          <w:lang w:val="hy-AM"/>
        </w:rPr>
        <w:t xml:space="preserve"> NN 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t>202</w:t>
      </w:r>
      <w:r w:rsidR="00FB6DF4" w:rsidRPr="0067151C">
        <w:rPr>
          <w:rFonts w:ascii="GHEA Grapalat" w:hAnsi="GHEA Grapalat"/>
          <w:noProof/>
          <w:sz w:val="24"/>
          <w:szCs w:val="24"/>
          <w:lang w:val="hy-AM"/>
        </w:rPr>
        <w:t>, 2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t>03 աշխատասենյակներում՝ համաձայն լաբորատորիայի հիմնման տեխնիկական զեկույ</w:t>
      </w:r>
      <w:r w:rsidR="00FB6DF4" w:rsidRPr="0067151C">
        <w:rPr>
          <w:rFonts w:ascii="GHEA Grapalat" w:hAnsi="GHEA Grapalat"/>
          <w:noProof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noProof/>
          <w:sz w:val="24"/>
          <w:szCs w:val="24"/>
          <w:lang w:val="hy-AM"/>
        </w:rPr>
        <w:t xml:space="preserve">ցով հաստատված ֆիզիկական և ՏՏ ենթակառուցվածքների։ </w:t>
      </w:r>
    </w:p>
    <w:p w14:paraId="0E6E9F29" w14:textId="262D4F69" w:rsidR="00AF55FD" w:rsidRPr="0067151C" w:rsidRDefault="00AF55FD" w:rsidP="005A4235">
      <w:pPr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7151C">
        <w:rPr>
          <w:rFonts w:ascii="GHEA Grapalat" w:hAnsi="GHEA Grapalat"/>
          <w:noProof/>
          <w:sz w:val="24"/>
          <w:szCs w:val="24"/>
          <w:lang w:val="hy-AM"/>
        </w:rPr>
        <w:t xml:space="preserve">Հաշվի առնելով խնդրի կարևորությունը և ՄԱԶԾ-ի կողմից շահագործման համար սահմանված սեղմ ժամկետները` անհրաժեշտ է հրատապ կազմակերպել </w:t>
      </w:r>
      <w:r w:rsidRPr="0067151C">
        <w:rPr>
          <w:rFonts w:ascii="GHEA Grapalat" w:hAnsi="GHEA Grapalat"/>
          <w:sz w:val="24"/>
          <w:szCs w:val="24"/>
          <w:lang w:val="hy-AM"/>
        </w:rPr>
        <w:t>նախագծանախա</w:t>
      </w:r>
      <w:r w:rsidR="00FB6DF4" w:rsidRPr="0067151C">
        <w:rPr>
          <w:rFonts w:ascii="GHEA Grapalat" w:hAnsi="GHEA Grapalat"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sz w:val="24"/>
          <w:szCs w:val="24"/>
          <w:lang w:val="hy-AM"/>
        </w:rPr>
        <w:t>հաշ</w:t>
      </w:r>
      <w:r w:rsidR="00FB6DF4" w:rsidRPr="0067151C">
        <w:rPr>
          <w:rFonts w:ascii="GHEA Grapalat" w:hAnsi="GHEA Grapalat"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sz w:val="24"/>
          <w:szCs w:val="24"/>
          <w:lang w:val="hy-AM"/>
        </w:rPr>
        <w:t>վային փաստաթղթերի կազմման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t xml:space="preserve"> գնման գործընթաց։</w:t>
      </w:r>
    </w:p>
    <w:p w14:paraId="61D1ED1E" w14:textId="7CBC9A1E" w:rsidR="00AF55FD" w:rsidRPr="0067151C" w:rsidRDefault="00AF55FD" w:rsidP="005A4235">
      <w:pPr>
        <w:pStyle w:val="ListParagraph"/>
        <w:shd w:val="clear" w:color="auto" w:fill="FFFFFF"/>
        <w:tabs>
          <w:tab w:val="left" w:pos="0"/>
          <w:tab w:val="left" w:pos="284"/>
        </w:tabs>
        <w:spacing w:line="360" w:lineRule="auto"/>
        <w:ind w:left="0" w:firstLine="567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67151C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ՀՀ կառավարության 2015 թվականի մարտի 19-ի N 596-Ն որոշման N 2 հավելվածով  սահմանված պահանջների համաձայն՝ նշված օբյեկտը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միջին ռիսկայնության աստիճանի (II կատեգորիայի) է։ </w:t>
      </w:r>
      <w:r w:rsidRPr="0067151C">
        <w:rPr>
          <w:rFonts w:cs="Calibri"/>
          <w:bCs/>
          <w:sz w:val="24"/>
          <w:szCs w:val="24"/>
          <w:lang w:val="hy-AM"/>
        </w:rPr>
        <w:t> </w:t>
      </w:r>
      <w:r w:rsidRPr="0067151C">
        <w:rPr>
          <w:rFonts w:ascii="GHEA Grapalat" w:hAnsi="GHEA Grapalat" w:cs="Calibri"/>
          <w:bCs/>
          <w:sz w:val="24"/>
          <w:szCs w:val="24"/>
          <w:lang w:val="hy-AM"/>
        </w:rPr>
        <w:t>Մ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իջին ռիսկայնության աստիճանի (II կատեգորիայի) օբյեկտների թվին են դասվում այն շինարարական օբյեկտները, որոնց նախագծային փաստաթղթերի փոր</w:t>
      </w:r>
      <w:r w:rsidR="00FB6DF4"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FB6DF4"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ձա</w:t>
      </w:r>
      <w:r w:rsidR="005A4235"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քննությունը փոխարինվում է նախագծող կազմակերպության երաշխավորագրով, իսկ շի</w:t>
      </w:r>
      <w:r w:rsidR="00FB6DF4"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նա</w:t>
      </w:r>
      <w:r w:rsidR="00FB6DF4"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րարության որակի տեխնիկական հսկողությունը` շինարարական կազմակերպության երաշխա</w:t>
      </w:r>
      <w:r w:rsidR="002217C0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bookmarkStart w:id="0" w:name="_GoBack"/>
      <w:bookmarkEnd w:id="0"/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վորագրով:</w:t>
      </w:r>
    </w:p>
    <w:p w14:paraId="1DDA67BC" w14:textId="0F31918B" w:rsidR="005A4235" w:rsidRPr="0067151C" w:rsidRDefault="005A4235" w:rsidP="00CD1E92">
      <w:pPr>
        <w:pStyle w:val="ListParagraph"/>
        <w:shd w:val="clear" w:color="auto" w:fill="FFFFFF"/>
        <w:tabs>
          <w:tab w:val="left" w:pos="0"/>
          <w:tab w:val="left" w:pos="284"/>
        </w:tabs>
        <w:spacing w:line="360" w:lineRule="auto"/>
        <w:ind w:left="0" w:firstLine="567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67151C">
        <w:rPr>
          <w:rFonts w:ascii="GHEA Grapalat" w:hAnsi="GHEA Grapalat"/>
          <w:noProof/>
          <w:sz w:val="24"/>
          <w:szCs w:val="24"/>
          <w:lang w:val="hy-AM"/>
        </w:rPr>
        <w:t>Թվային հետախուզության լաբորատորիայի գծով 2024 թվականի պետական բյուջեով ֆինա</w:t>
      </w:r>
      <w:r w:rsidR="000D16A6" w:rsidRPr="0067151C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t>սական միջոցների չնախատեսումը պայմանավորված է Կոմիտեի և ՄԱԶԾ-ի միջև տարվող քննարկումների տևողությամբ</w:t>
      </w:r>
      <w:r w:rsidR="000D16A6" w:rsidRPr="0067151C">
        <w:rPr>
          <w:rFonts w:ascii="GHEA Grapalat" w:hAnsi="GHEA Grapalat"/>
          <w:noProof/>
          <w:sz w:val="24"/>
          <w:szCs w:val="24"/>
          <w:lang w:val="hy-AM"/>
        </w:rPr>
        <w:t>` վերջնական կարծիքը ստացվել է 2024 թվականին:</w:t>
      </w:r>
    </w:p>
    <w:p w14:paraId="7244D3F9" w14:textId="2CE573A5" w:rsidR="0049704D" w:rsidRPr="0067151C" w:rsidRDefault="00087CA4" w:rsidP="000D16A6">
      <w:pPr>
        <w:spacing w:after="0" w:line="360" w:lineRule="auto"/>
        <w:ind w:right="26"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ը</w:t>
      </w:r>
      <w:r w:rsidR="00130F18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) </w:t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Ղեկավարվելով Հայաստանի Հանրապետության կառավարության 2022 թվականի դեկտեմբերի 8-ի «Մաքսային մարմնի հանրային ծառայողի համազգեստի ձևը սահմանելու մասին» N 1910-Ա որոշմամբ և հիմք ընդունելով Հայաստանի Հանրապետության պետական եկամուտների կոմիտե նախագահի 2023 թվականի դեկտեմբերի 11-ի «Հայաստանի Հանրա</w:t>
      </w:r>
      <w:r w:rsidR="00FB6DF4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պե</w:t>
      </w:r>
      <w:r w:rsidR="00FB6DF4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տության պետական եկամուտների կոմիտե նախագահի 2023 թվականի փետրվարի 3-ի թիվ 95-Ա հրամանում փոփոխություն կատարելու մասին» թիվ N 1299-Ա հրամանը, ինչպես նաև մաքսային ոլորտում սկսված և շարունակական բարեփոխումների համատեքստում մաք</w:t>
      </w:r>
      <w:r w:rsidR="00FB6DF4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սա</w:t>
      </w:r>
      <w:r w:rsidR="00FB6DF4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յին ծառայողի նոր կերպարի տեսլականի կյանքի կոչման շարունակականության ապա</w:t>
      </w:r>
      <w:r w:rsidR="00FB6DF4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հով</w:t>
      </w:r>
      <w:r w:rsidR="00FB6DF4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մամբ պայմանավորված՝  դեռևս 2023 թվականին, Գնումների մասին ՀՀ օրենքի 15-րդ հոդվածի 6-րդ մասի համաձայն, կազմակերպվել էր մաքսային մարմնի հանրային ծառայողի համազգեստի գնման ընթացակարգ, որի արդյունքում Հայաստանի Հանրապետության պետական եկամուտների կոմիտեն 2024 թվականի հունվարի 30-ին կնքել է պետության կարիքների համար ՀՀ ՊԵԿ-ԷԱՃԱՊՁԲ-2023/13-1, ՀՀ ՊԵԿ-ԷԱՃԱՊՁԲ-2023/13-2 և ՀՀ ՊԵԿ-ԷԱՃԱՊՁԲ-2023/13-3 ծածկագրերով ապրանքների մատակարարման պայմանագրեր:</w:t>
      </w:r>
    </w:p>
    <w:p w14:paraId="3E209DDC" w14:textId="62012F7C" w:rsidR="004B0280" w:rsidRPr="0067151C" w:rsidRDefault="000D16A6" w:rsidP="000D16A6">
      <w:pPr>
        <w:spacing w:after="0" w:line="360" w:lineRule="auto"/>
        <w:ind w:right="26"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Կ</w:t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ոմիտեի և «Քանաքեռի կարի ֆաբրիկա» ՍՊԸ-ի միջև 2024 թվականի հունվա</w:t>
      </w:r>
      <w:r w:rsidR="004B0280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րի 30-ին ՀՀ ՊԵԿ-ԷԱՃԱՊՁԲ-2023/13-1 ծածկագրով կնքված պայմանագրի N 1 Հավելվածի 8-րդ և 10-րդ չա</w:t>
      </w:r>
      <w:r w:rsidR="00FD6F91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փա</w:t>
      </w:r>
      <w:r w:rsidR="00FD6F91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բա</w:t>
      </w:r>
      <w:r w:rsidR="00FD6F91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ժիններով նախատեսված համազգեստի լրակազմերի ձեռքբերման համար </w:t>
      </w: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անհրաժեշտ է </w:t>
      </w:r>
      <w:r w:rsidR="004B0280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2024 թականին </w:t>
      </w: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լրացուցիչ </w:t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ֆինանասական միջոցներ</w:t>
      </w: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ի նախատեսում, որի արդյունքում միայն հնարավոր կլինի կողմերի միջև</w:t>
      </w:r>
      <w:r w:rsidR="004B0280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 համապատասխան</w:t>
      </w: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 </w:t>
      </w:r>
      <w:r w:rsidR="004B0280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համաձայնագրի կնքում:</w:t>
      </w:r>
    </w:p>
    <w:p w14:paraId="6C7838F0" w14:textId="099C5460" w:rsidR="00413805" w:rsidRPr="0067151C" w:rsidRDefault="00087CA4" w:rsidP="004B0280">
      <w:pPr>
        <w:pStyle w:val="ListParagraph"/>
        <w:shd w:val="clear" w:color="auto" w:fill="FFFFFF"/>
        <w:tabs>
          <w:tab w:val="left" w:pos="0"/>
          <w:tab w:val="left" w:pos="284"/>
        </w:tabs>
        <w:spacing w:line="360" w:lineRule="auto"/>
        <w:ind w:left="0" w:firstLine="567"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lastRenderedPageBreak/>
        <w:t>թ</w:t>
      </w:r>
      <w:r w:rsidR="00413805"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) </w:t>
      </w:r>
      <w:r w:rsidR="00413805" w:rsidRPr="0067151C">
        <w:rPr>
          <w:rFonts w:ascii="GHEA Grapalat" w:hAnsi="GHEA Grapalat" w:cs="Sylfaen"/>
          <w:iCs/>
          <w:sz w:val="24"/>
          <w:szCs w:val="24"/>
          <w:lang w:val="hy-AM"/>
        </w:rPr>
        <w:t>2023թ. 3 անգամ տեղի է ունեցել գեներատորների խափանում և Rapiscan 632DV-ի գեներատորի ձեռքբերման համար մրցույթ է հայտարարվել, իսկ Rapiscan 628 և Rapiscan 627-ի խափանված գեներատորների փոխարեն տեղադրվել են 20-25 տարվա ռենտգենյան սարքերի գեներատորներ, որոնք խափանված էին և վերանորոգման համար ոչ ենթակա:</w:t>
      </w:r>
    </w:p>
    <w:p w14:paraId="5B2D3C6E" w14:textId="0EE179FC" w:rsidR="00413805" w:rsidRPr="0067151C" w:rsidRDefault="00413805" w:rsidP="00185B36">
      <w:pPr>
        <w:pStyle w:val="NoSpacing"/>
        <w:spacing w:line="360" w:lineRule="auto"/>
        <w:ind w:left="0" w:firstLine="567"/>
        <w:contextualSpacing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Նման պատկեր գրանցվել է նաև 2022թ., երբ ստիպված մրցույթով ձեռք է բերվել Rapiscan 632DV-ի երկու գեներատոր և Rapiscan 627DV-ի մեկ գեներատոր:</w:t>
      </w:r>
    </w:p>
    <w:p w14:paraId="3DA3792F" w14:textId="4A03C85A" w:rsidR="00413805" w:rsidRPr="0067151C" w:rsidRDefault="00413805" w:rsidP="00185B36">
      <w:pPr>
        <w:pStyle w:val="NoSpacing"/>
        <w:spacing w:line="360" w:lineRule="auto"/>
        <w:ind w:left="0" w:firstLine="567"/>
        <w:contextualSpacing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Rapiscan 632DV-ն շահագործվում է 8 տարուց ավելի, իսկ Rapiscan 627/ Rapiscan 628-երը 12-15 տարի: Անսարքությունները հաճախակի են կրկնվում:</w:t>
      </w:r>
      <w:r w:rsidR="00A32882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Հիմնական անսարքություն</w:t>
      </w:r>
      <w:r w:rsidR="00185B36" w:rsidRPr="0067151C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ները բաժին են ընկնում գեներատորներին, կոնվեյերային համակարգին, մոնիտորներին: Կոնվեյերային ժապավեններից երկուսն արդեն ենթակա են փոխարինման:</w:t>
      </w:r>
    </w:p>
    <w:p w14:paraId="45321A59" w14:textId="77777777" w:rsidR="00A32882" w:rsidRPr="0067151C" w:rsidRDefault="00413805" w:rsidP="00185B36">
      <w:pPr>
        <w:pStyle w:val="NoSpacing"/>
        <w:spacing w:line="360" w:lineRule="auto"/>
        <w:ind w:left="0" w:firstLine="567"/>
        <w:contextualSpacing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Rapiscan 632DV-ից Կոմիտեում շահագործվում է 3 հատ, իսկ Rapiscan 628/627-ից թվով 18 հատ</w:t>
      </w:r>
      <w:r w:rsidR="00A32882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: </w:t>
      </w:r>
    </w:p>
    <w:p w14:paraId="46984827" w14:textId="2EC5FEFE" w:rsidR="00413805" w:rsidRPr="0067151C" w:rsidRDefault="00413805" w:rsidP="00185B36">
      <w:pPr>
        <w:pStyle w:val="NoSpacing"/>
        <w:spacing w:line="360" w:lineRule="auto"/>
        <w:ind w:left="0" w:firstLine="567"/>
        <w:contextualSpacing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Միևնույն ժամանակ, եթե պահեստամասերը ձեռք</w:t>
      </w:r>
      <w:r w:rsidR="00A32882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բե</w:t>
      </w:r>
      <w:r w:rsidR="00A32882" w:rsidRPr="0067151C">
        <w:rPr>
          <w:rFonts w:ascii="GHEA Grapalat" w:hAnsi="GHEA Grapalat" w:cs="Sylfaen"/>
          <w:iCs/>
          <w:sz w:val="24"/>
          <w:szCs w:val="24"/>
          <w:lang w:val="hy-AM"/>
        </w:rPr>
        <w:t>ր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վեն անսարքության գրանցումից հետո, ապա գնման գործընթացը կտևի առնվազն 3 ամիս, որի ընթացքում սարքավորումը շահագործման ենթակա չի լինի</w:t>
      </w:r>
      <w:r w:rsidR="00A32882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և հնարավոր չի լինի իրականացնել արդյունավետ մաքսային հսկողություն: 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Պահեստամասերի նախապես ձեռքբերման պարագայում համապատասխան անսարքությունների գրանցման դեպքում դրանք կվերացվեն մեկ-երկու օրում:</w:t>
      </w:r>
    </w:p>
    <w:p w14:paraId="5B14D61C" w14:textId="053C2806" w:rsidR="00413805" w:rsidRPr="0067151C" w:rsidRDefault="00413805" w:rsidP="00185B36">
      <w:pPr>
        <w:pStyle w:val="NoSpacing"/>
        <w:spacing w:line="360" w:lineRule="auto"/>
        <w:ind w:left="0" w:firstLine="567"/>
        <w:contextualSpacing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2023թ. </w:t>
      </w:r>
      <w:r w:rsidR="00A32882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տարեվերջում 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Բագրատաշենի մաքսային կետ-բաժնում Rapiscan 628 ռենտգեն</w:t>
      </w:r>
      <w:r w:rsidR="00A32882" w:rsidRPr="0067151C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յան սարքավորման անսարքության վերացման նպատակով պահեստամասը՝ կոնվեյերային համակարգի լիսեռը, տրամադրե</w:t>
      </w:r>
      <w:r w:rsidR="00A32882" w:rsidRPr="0067151C">
        <w:rPr>
          <w:rFonts w:ascii="GHEA Grapalat" w:hAnsi="GHEA Grapalat" w:cs="Sylfaen"/>
          <w:iCs/>
          <w:sz w:val="24"/>
          <w:szCs w:val="24"/>
          <w:lang w:val="hy-AM"/>
        </w:rPr>
        <w:t>լ է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«Արմենիա Միջազգային Օդանավակայաններ» ՓԲԸ-ն՝ նոր պահեստամասեր ձեռք բերելիս այն վերադարձնելու պայմանով: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ab/>
      </w:r>
    </w:p>
    <w:p w14:paraId="0957B022" w14:textId="453D3196" w:rsidR="00413805" w:rsidRPr="0067151C" w:rsidRDefault="00A32882" w:rsidP="00185B36">
      <w:pPr>
        <w:pStyle w:val="NoSpacing"/>
        <w:spacing w:line="360" w:lineRule="auto"/>
        <w:ind w:left="0" w:firstLine="567"/>
        <w:contextualSpacing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Վերոգրյալով պայմանավորված ա</w:t>
      </w:r>
      <w:r w:rsidR="00413805" w:rsidRPr="0067151C">
        <w:rPr>
          <w:rFonts w:ascii="GHEA Grapalat" w:hAnsi="GHEA Grapalat" w:cs="Sylfaen"/>
          <w:iCs/>
          <w:sz w:val="24"/>
          <w:szCs w:val="24"/>
          <w:lang w:val="hy-AM"/>
        </w:rPr>
        <w:t>նհրաժեշտ է ձեռք բերել՝</w:t>
      </w:r>
    </w:p>
    <w:p w14:paraId="040CC319" w14:textId="58CAAF69" w:rsidR="00413805" w:rsidRPr="0067151C" w:rsidRDefault="00413805" w:rsidP="00185B36">
      <w:pPr>
        <w:pStyle w:val="NoSpacing"/>
        <w:spacing w:line="360" w:lineRule="auto"/>
        <w:ind w:left="0" w:firstLine="567"/>
        <w:contextualSpacing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Rapiscan 632DV ռենտգենյան սարքավորման գեներատոր – 1 հատ, սահմանելով միա</w:t>
      </w:r>
      <w:r w:rsidR="00185B36" w:rsidRPr="0067151C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վորի ձեռքբերման առավելագույն գին 16,000.0 </w:t>
      </w:r>
      <w:r w:rsidR="008503B8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հազար 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դրամ</w:t>
      </w:r>
      <w:r w:rsidR="008503B8" w:rsidRPr="0067151C">
        <w:rPr>
          <w:rFonts w:ascii="GHEA Grapalat" w:hAnsi="GHEA Grapalat" w:cs="Sylfaen"/>
          <w:iCs/>
          <w:sz w:val="24"/>
          <w:szCs w:val="24"/>
          <w:lang w:val="hy-AM"/>
        </w:rPr>
        <w:t>,</w:t>
      </w:r>
    </w:p>
    <w:p w14:paraId="78A55924" w14:textId="72B83019" w:rsidR="00413805" w:rsidRPr="0067151C" w:rsidRDefault="00413805" w:rsidP="00185B36">
      <w:pPr>
        <w:pStyle w:val="NoSpacing"/>
        <w:spacing w:line="360" w:lineRule="auto"/>
        <w:ind w:left="0" w:firstLine="567"/>
        <w:contextualSpacing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Rapiscan 628DV ռենտգենյան սարքավորման գեներատոր – 2 հատ, սահմանելով միա</w:t>
      </w:r>
      <w:r w:rsidR="00185B36" w:rsidRPr="0067151C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վորի ձեռքբերման առավելագույն գին 13</w:t>
      </w:r>
      <w:r w:rsidR="008503B8" w:rsidRPr="0067151C">
        <w:rPr>
          <w:rFonts w:ascii="GHEA Grapalat" w:hAnsi="GHEA Grapalat" w:cs="Sylfaen"/>
          <w:iCs/>
          <w:sz w:val="24"/>
          <w:szCs w:val="24"/>
          <w:lang w:val="hy-AM"/>
        </w:rPr>
        <w:t>,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500</w:t>
      </w:r>
      <w:r w:rsidR="008503B8" w:rsidRPr="0067151C">
        <w:rPr>
          <w:rFonts w:ascii="GHEA Grapalat" w:hAnsi="GHEA Grapalat" w:cs="Sylfaen"/>
          <w:iCs/>
          <w:sz w:val="24"/>
          <w:szCs w:val="24"/>
          <w:lang w:val="hy-AM"/>
        </w:rPr>
        <w:t>.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0</w:t>
      </w:r>
      <w:r w:rsidR="008503B8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հազար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դրամ</w:t>
      </w:r>
      <w:r w:rsidR="008503B8" w:rsidRPr="0067151C">
        <w:rPr>
          <w:rFonts w:ascii="GHEA Grapalat" w:hAnsi="GHEA Grapalat" w:cs="Sylfaen"/>
          <w:iCs/>
          <w:sz w:val="24"/>
          <w:szCs w:val="24"/>
          <w:lang w:val="hy-AM"/>
        </w:rPr>
        <w:t>,</w:t>
      </w:r>
    </w:p>
    <w:p w14:paraId="7A59A9B8" w14:textId="623BFFCB" w:rsidR="00413805" w:rsidRPr="0067151C" w:rsidRDefault="00413805" w:rsidP="00185B36">
      <w:pPr>
        <w:pStyle w:val="NoSpacing"/>
        <w:spacing w:line="360" w:lineRule="auto"/>
        <w:ind w:left="0" w:firstLine="567"/>
        <w:contextualSpacing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Կոնվեյերային ժապավեն Rapiscan 628/627 ռենտգենյան սարքավորումների համար ԶԻՊ փականով – 4 հատ, սահմանելով միավորի ձեռքբերման առավելագույն գին 1</w:t>
      </w:r>
      <w:r w:rsidR="008503B8" w:rsidRPr="0067151C">
        <w:rPr>
          <w:rFonts w:ascii="GHEA Grapalat" w:hAnsi="GHEA Grapalat" w:cs="Sylfaen"/>
          <w:iCs/>
          <w:sz w:val="24"/>
          <w:szCs w:val="24"/>
          <w:lang w:val="hy-AM"/>
        </w:rPr>
        <w:t>,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880</w:t>
      </w:r>
      <w:r w:rsidR="008503B8" w:rsidRPr="0067151C">
        <w:rPr>
          <w:rFonts w:ascii="GHEA Grapalat" w:hAnsi="GHEA Grapalat" w:cs="Sylfaen"/>
          <w:iCs/>
          <w:sz w:val="24"/>
          <w:szCs w:val="24"/>
          <w:lang w:val="hy-AM"/>
        </w:rPr>
        <w:t>.0 հազար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դրամ</w:t>
      </w:r>
      <w:r w:rsidR="008503B8" w:rsidRPr="0067151C">
        <w:rPr>
          <w:rFonts w:ascii="GHEA Grapalat" w:hAnsi="GHEA Grapalat" w:cs="Sylfaen"/>
          <w:iCs/>
          <w:sz w:val="24"/>
          <w:szCs w:val="24"/>
          <w:lang w:val="hy-AM"/>
        </w:rPr>
        <w:t>,</w:t>
      </w:r>
    </w:p>
    <w:p w14:paraId="5CD0EA8F" w14:textId="4A9A3AE3" w:rsidR="00413805" w:rsidRPr="0067151C" w:rsidRDefault="00413805" w:rsidP="00185B36">
      <w:pPr>
        <w:pStyle w:val="NoSpacing"/>
        <w:spacing w:line="360" w:lineRule="auto"/>
        <w:ind w:left="0" w:firstLine="567"/>
        <w:contextualSpacing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lastRenderedPageBreak/>
        <w:t>Rapiscan 628/627 ռենտգենյան սարքավորման կոնվեյերային համակարգի լիսեռ առանցքակալների լրակազմով – 3 հատ, սահմանելով միավորի ձեռքբերման առավելագույն գին 750</w:t>
      </w:r>
      <w:r w:rsidR="008503B8" w:rsidRPr="0067151C">
        <w:rPr>
          <w:rFonts w:ascii="GHEA Grapalat" w:hAnsi="GHEA Grapalat" w:cs="Sylfaen"/>
          <w:iCs/>
          <w:sz w:val="24"/>
          <w:szCs w:val="24"/>
          <w:lang w:val="hy-AM"/>
        </w:rPr>
        <w:t>.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0</w:t>
      </w:r>
      <w:r w:rsidR="008503B8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հազար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դրամ</w:t>
      </w:r>
      <w:r w:rsidR="008503B8" w:rsidRPr="0067151C">
        <w:rPr>
          <w:rFonts w:ascii="GHEA Grapalat" w:hAnsi="GHEA Grapalat" w:cs="Sylfaen"/>
          <w:iCs/>
          <w:sz w:val="24"/>
          <w:szCs w:val="24"/>
          <w:lang w:val="hy-AM"/>
        </w:rPr>
        <w:t>,</w:t>
      </w:r>
    </w:p>
    <w:p w14:paraId="55C34D62" w14:textId="349EE939" w:rsidR="00413805" w:rsidRPr="0067151C" w:rsidRDefault="00413805" w:rsidP="00185B36">
      <w:pPr>
        <w:pStyle w:val="NoSpacing"/>
        <w:spacing w:line="360" w:lineRule="auto"/>
        <w:ind w:left="0" w:firstLine="567"/>
        <w:contextualSpacing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Rapiscan 628/627 ռենտգենյան սարքավորման մոնիտոր 24 դույմ</w:t>
      </w:r>
      <w:r w:rsidRPr="0067151C">
        <w:rPr>
          <w:rFonts w:cs="Calibri"/>
          <w:iCs/>
          <w:sz w:val="24"/>
          <w:szCs w:val="24"/>
          <w:lang w:val="hy-AM"/>
        </w:rPr>
        <w:t> 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- 2 հատ, սահմանելով միավորի ձեռքբերման առավելագույն գին 845</w:t>
      </w:r>
      <w:r w:rsidR="008503B8" w:rsidRPr="0067151C">
        <w:rPr>
          <w:rFonts w:ascii="GHEA Grapalat" w:hAnsi="GHEA Grapalat" w:cs="Sylfaen"/>
          <w:iCs/>
          <w:sz w:val="24"/>
          <w:szCs w:val="24"/>
          <w:lang w:val="hy-AM"/>
        </w:rPr>
        <w:t>.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0 </w:t>
      </w:r>
      <w:r w:rsidR="008503B8" w:rsidRPr="0067151C">
        <w:rPr>
          <w:rFonts w:ascii="GHEA Grapalat" w:hAnsi="GHEA Grapalat" w:cs="Sylfaen"/>
          <w:iCs/>
          <w:sz w:val="24"/>
          <w:szCs w:val="24"/>
          <w:lang w:val="hy-AM"/>
        </w:rPr>
        <w:t>հազար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դրամ:</w:t>
      </w:r>
    </w:p>
    <w:p w14:paraId="3D00DDB3" w14:textId="7D2702D5" w:rsidR="00185B36" w:rsidRPr="0067151C" w:rsidRDefault="00413805" w:rsidP="00185B36">
      <w:pPr>
        <w:pStyle w:val="NoSpacing"/>
        <w:spacing w:line="360" w:lineRule="auto"/>
        <w:ind w:left="0" w:firstLine="567"/>
        <w:contextualSpacing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Առաջին երեք </w:t>
      </w:r>
      <w:r w:rsidR="00A32882" w:rsidRPr="0067151C">
        <w:rPr>
          <w:rFonts w:ascii="GHEA Grapalat" w:hAnsi="GHEA Grapalat" w:cs="Sylfaen"/>
          <w:iCs/>
          <w:sz w:val="24"/>
          <w:szCs w:val="24"/>
          <w:lang w:val="hy-AM"/>
        </w:rPr>
        <w:t>սարքավորումների ձեռքբերման համար Կոմիտե</w:t>
      </w:r>
      <w:r w:rsidR="00185B36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ի կողմից 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2023</w:t>
      </w:r>
      <w:r w:rsidR="00A32882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թ</w:t>
      </w:r>
      <w:r w:rsidR="00A32882" w:rsidRPr="0067151C">
        <w:rPr>
          <w:rFonts w:ascii="GHEA Grapalat" w:hAnsi="GHEA Grapalat" w:cs="Sylfaen"/>
          <w:iCs/>
          <w:sz w:val="24"/>
          <w:szCs w:val="24"/>
          <w:lang w:val="hy-AM"/>
        </w:rPr>
        <w:t>վականի տարե</w:t>
      </w:r>
      <w:r w:rsidR="00185B36" w:rsidRPr="0067151C">
        <w:rPr>
          <w:rFonts w:ascii="GHEA Grapalat" w:hAnsi="GHEA Grapalat" w:cs="Sylfaen"/>
          <w:iCs/>
          <w:sz w:val="24"/>
          <w:szCs w:val="24"/>
          <w:lang w:val="hy-AM"/>
        </w:rPr>
        <w:t>վե</w:t>
      </w:r>
      <w:r w:rsidR="00A32882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րջում 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կազմակերպվ</w:t>
      </w:r>
      <w:r w:rsidR="00A32882" w:rsidRPr="0067151C">
        <w:rPr>
          <w:rFonts w:ascii="GHEA Grapalat" w:hAnsi="GHEA Grapalat" w:cs="Sylfaen"/>
          <w:iCs/>
          <w:sz w:val="24"/>
          <w:szCs w:val="24"/>
          <w:lang w:val="hy-AM"/>
        </w:rPr>
        <w:t>ել է մրցութային գործընթաց, որը չի կայացել</w:t>
      </w:r>
      <w:r w:rsidR="00185B36" w:rsidRPr="0067151C">
        <w:rPr>
          <w:rFonts w:ascii="GHEA Grapalat" w:hAnsi="GHEA Grapalat" w:cs="Sylfaen"/>
          <w:iCs/>
          <w:sz w:val="24"/>
          <w:szCs w:val="24"/>
          <w:lang w:val="hy-AM"/>
        </w:rPr>
        <w:t>, իսկ չորրորդ և հին</w:t>
      </w:r>
      <w:r w:rsidR="00185B36" w:rsidRPr="0067151C">
        <w:rPr>
          <w:rFonts w:ascii="GHEA Grapalat" w:hAnsi="GHEA Grapalat" w:cs="Sylfaen"/>
          <w:iCs/>
          <w:sz w:val="24"/>
          <w:szCs w:val="24"/>
          <w:lang w:val="hy-AM"/>
        </w:rPr>
        <w:softHyphen/>
        <w:t>գերորդ սարքավորումների ձեռքբերման անհրաժեշտությունը առաջացել է 2023 թվականի դեկտեմբերի վերջին տասնօրյակում, ինչով պայմանավորված վերոգրյալի համար 2024 թվա</w:t>
      </w:r>
      <w:r w:rsidR="00110844" w:rsidRPr="0067151C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="00185B36" w:rsidRPr="0067151C">
        <w:rPr>
          <w:rFonts w:ascii="GHEA Grapalat" w:hAnsi="GHEA Grapalat" w:cs="Sylfaen"/>
          <w:iCs/>
          <w:sz w:val="24"/>
          <w:szCs w:val="24"/>
          <w:lang w:val="hy-AM"/>
        </w:rPr>
        <w:t>կանի պետական բյուջեով ֆինանսական միջոցներ չէին նախատեսվել:</w:t>
      </w:r>
      <w:r w:rsidR="00A32882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</w:t>
      </w:r>
    </w:p>
    <w:p w14:paraId="212B1CC0" w14:textId="10CEC67C" w:rsidR="00840D96" w:rsidRPr="0067151C" w:rsidRDefault="00087CA4" w:rsidP="00185B36">
      <w:pPr>
        <w:pStyle w:val="NoSpacing"/>
        <w:spacing w:line="360" w:lineRule="auto"/>
        <w:ind w:left="0" w:firstLine="567"/>
        <w:contextualSpacing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ժ</w:t>
      </w:r>
      <w:r w:rsidR="00840D96" w:rsidRPr="0067151C">
        <w:rPr>
          <w:rFonts w:ascii="GHEA Grapalat" w:hAnsi="GHEA Grapalat" w:cs="Sylfaen"/>
          <w:iCs/>
          <w:sz w:val="24"/>
          <w:szCs w:val="24"/>
          <w:lang w:val="hy-AM"/>
        </w:rPr>
        <w:t>) Nuctech MT1213 մակնիշի, 135BB01 պետհամարանիշով, բեռնատարներ զննող մոբիլ ռենտգենյան սարքավորման վնասված թևի վերանորոգման ծառայության ձեռքբերման նպա</w:t>
      </w:r>
      <w:r w:rsidR="00110844" w:rsidRPr="0067151C">
        <w:rPr>
          <w:rFonts w:ascii="GHEA Grapalat" w:hAnsi="GHEA Grapalat" w:cs="Sylfaen"/>
          <w:iCs/>
          <w:sz w:val="24"/>
          <w:szCs w:val="24"/>
          <w:lang w:val="hy-AM"/>
        </w:rPr>
        <w:softHyphen/>
      </w:r>
      <w:r w:rsidR="00840D96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տակով կազմակերպված մրցույթի հաղթողի հետ կնքվել է </w:t>
      </w:r>
      <w:r w:rsidR="00AB1C6A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N </w:t>
      </w:r>
      <w:r w:rsidR="00840D96" w:rsidRPr="0067151C">
        <w:rPr>
          <w:rFonts w:ascii="GHEA Grapalat" w:hAnsi="GHEA Grapalat" w:cs="Sylfaen"/>
          <w:iCs/>
          <w:sz w:val="24"/>
          <w:szCs w:val="24"/>
          <w:lang w:val="hy-AM"/>
        </w:rPr>
        <w:t>ՀՀ ՊԵԿ-ԳՀԾՁԲՆ-2023/13 պայմանագիր գնումների մասին ՀՀ օրենքի 15-րդ հոդվածի 6-րդ կետին համապատասխան</w:t>
      </w:r>
      <w:r w:rsidR="00185B36" w:rsidRPr="0067151C">
        <w:rPr>
          <w:rFonts w:ascii="GHEA Grapalat" w:hAnsi="GHEA Grapalat" w:cs="Sylfaen"/>
          <w:iCs/>
          <w:sz w:val="24"/>
          <w:szCs w:val="24"/>
          <w:lang w:val="hy-AM"/>
        </w:rPr>
        <w:t>:</w:t>
      </w:r>
    </w:p>
    <w:p w14:paraId="129BC6D1" w14:textId="228122DC" w:rsidR="00110844" w:rsidRPr="0067151C" w:rsidRDefault="00110844" w:rsidP="00185B36">
      <w:pPr>
        <w:pStyle w:val="NoSpacing"/>
        <w:spacing w:line="360" w:lineRule="auto"/>
        <w:ind w:left="0" w:firstLine="567"/>
        <w:contextualSpacing/>
        <w:jc w:val="both"/>
        <w:rPr>
          <w:rFonts w:ascii="GHEA Grapalat" w:hAnsi="GHEA Grapalat" w:cs="Sylfaen"/>
          <w:iCs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ՀՀ 2024 թվականի պետական բյուջեով ֆինանսական միջոցների չնախատեսումը պայմանավորված է այն հանգամանքով, որ</w:t>
      </w:r>
      <w:r w:rsidR="00781A0F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ռենտգեն 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սարքավորման վնաս</w:t>
      </w:r>
      <w:r w:rsidR="00781A0F" w:rsidRPr="0067151C">
        <w:rPr>
          <w:rFonts w:ascii="GHEA Grapalat" w:hAnsi="GHEA Grapalat" w:cs="Sylfaen"/>
          <w:iCs/>
          <w:sz w:val="24"/>
          <w:szCs w:val="24"/>
          <w:lang w:val="hy-AM"/>
        </w:rPr>
        <w:t>վելը 2023 թվա</w:t>
      </w:r>
      <w:r w:rsidR="00781A0F" w:rsidRPr="0067151C">
        <w:rPr>
          <w:rFonts w:ascii="GHEA Grapalat" w:hAnsi="GHEA Grapalat" w:cs="Sylfaen"/>
          <w:iCs/>
          <w:sz w:val="24"/>
          <w:szCs w:val="24"/>
          <w:lang w:val="hy-AM"/>
        </w:rPr>
        <w:softHyphen/>
        <w:t xml:space="preserve">կանին </w:t>
      </w: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տեղի է ունեցել այն ժամանակ երբ</w:t>
      </w:r>
      <w:r w:rsidR="00781A0F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 արդեն իսկ ավարտվել էին բյուջետային հայտերի ներկայացման ժամկետները:</w:t>
      </w:r>
    </w:p>
    <w:p w14:paraId="672937B7" w14:textId="56041EC3" w:rsidR="00AB1C6A" w:rsidRPr="0067151C" w:rsidRDefault="00087CA4" w:rsidP="00185B3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7151C">
        <w:rPr>
          <w:rFonts w:ascii="GHEA Grapalat" w:hAnsi="GHEA Grapalat" w:cs="Sylfaen"/>
          <w:iCs/>
          <w:sz w:val="24"/>
          <w:szCs w:val="24"/>
          <w:lang w:val="hy-AM"/>
        </w:rPr>
        <w:t>ի</w:t>
      </w:r>
      <w:r w:rsidR="00AB1C6A" w:rsidRPr="0067151C">
        <w:rPr>
          <w:rFonts w:ascii="GHEA Grapalat" w:hAnsi="GHEA Grapalat" w:cs="Sylfaen"/>
          <w:iCs/>
          <w:sz w:val="24"/>
          <w:szCs w:val="24"/>
          <w:lang w:val="hy-AM"/>
        </w:rPr>
        <w:t xml:space="preserve">) 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t>Կոմիտեի ստորաբաժանումներում առկա տեսահսկման համակարգը բաղկացած է ավելի քան 1300 միավոր սարքավորումներից (տեսախցիկներ, տեսաձայնագրող սարքեր, սվիչեր, մալուխներ և այլն), որոնք տեղադրված են հարկային և մաքսային ծառայության բոլոր ստորաբաժանումների շինություններում։ Համակարգի անխափան աշխատանքն ապահո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վելու համար անհրաժեշտ է արագ արձագանքել համակարգում եղած խնդիրների լուծմանը։ Այդ պահանջից ելնելով յուրաքանչյուր տարվա ընթացքում շատ կարևոր է ունենալ պահես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տա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յին որոշ քանակությամբ սարքավորումներ՝ անհրաժեշտ համալրումների և ընթացիկ առաջացող խնդիրների դեպքում օպերատիվ արձագանքման համար։ Ընթացիկ տարվա պա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հես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տային մաս համարվող սարքավորումների տեսակը և քանակը որոշվում է այդ տար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վան նա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խորդող տարվա ընթացքում սպասարկման համար օգտագործված սարքա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վո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րում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ների տե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սակից և քանակից։ 2024 թվականի համար նույնպես առաջացել է կարիք գնելու ինչ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պես տե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սահսկման համակարգի ցանցի ակտիվ բաղադրիչներ (սվիչեր, տեսախցիկներ և այլ ցան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ցա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յին բաղադրիչներ), այնպես էլ համակարգում օգտագործվող տարբեր տեսակի մալու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խ</w:t>
      </w:r>
      <w:r w:rsidR="00AB1C6A" w:rsidRPr="0067151C">
        <w:rPr>
          <w:rFonts w:ascii="GHEA Grapalat" w:hAnsi="GHEA Grapalat"/>
          <w:sz w:val="24"/>
          <w:szCs w:val="24"/>
          <w:lang w:val="hy-AM"/>
        </w:rPr>
        <w:softHyphen/>
        <w:t>ներ։</w:t>
      </w:r>
    </w:p>
    <w:p w14:paraId="4D9BFCBB" w14:textId="5AF8FC46" w:rsidR="00652AAC" w:rsidRPr="0067151C" w:rsidRDefault="00DE5A72" w:rsidP="00DE5A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7151C">
        <w:rPr>
          <w:rFonts w:ascii="GHEA Grapalat" w:hAnsi="GHEA Grapalat"/>
          <w:sz w:val="24"/>
          <w:szCs w:val="24"/>
          <w:lang w:val="hy-AM"/>
        </w:rPr>
        <w:lastRenderedPageBreak/>
        <w:t xml:space="preserve">ՀՀ </w:t>
      </w:r>
      <w:r w:rsidR="00652AAC" w:rsidRPr="0067151C">
        <w:rPr>
          <w:rFonts w:ascii="GHEA Grapalat" w:hAnsi="GHEA Grapalat"/>
          <w:sz w:val="24"/>
          <w:szCs w:val="24"/>
          <w:lang w:val="hy-AM"/>
        </w:rPr>
        <w:t>2024 թվականի</w:t>
      </w:r>
      <w:r w:rsidRPr="0067151C">
        <w:rPr>
          <w:rFonts w:ascii="GHEA Grapalat" w:hAnsi="GHEA Grapalat"/>
          <w:sz w:val="24"/>
          <w:szCs w:val="24"/>
          <w:lang w:val="hy-AM"/>
        </w:rPr>
        <w:t xml:space="preserve"> պետական </w:t>
      </w:r>
      <w:r w:rsidR="00652AAC" w:rsidRPr="0067151C">
        <w:rPr>
          <w:rFonts w:ascii="GHEA Grapalat" w:hAnsi="GHEA Grapalat"/>
          <w:sz w:val="24"/>
          <w:szCs w:val="24"/>
          <w:lang w:val="hy-AM"/>
        </w:rPr>
        <w:t>բյուջե</w:t>
      </w:r>
      <w:r w:rsidRPr="0067151C">
        <w:rPr>
          <w:rFonts w:ascii="GHEA Grapalat" w:hAnsi="GHEA Grapalat"/>
          <w:sz w:val="24"/>
          <w:szCs w:val="24"/>
          <w:lang w:val="hy-AM"/>
        </w:rPr>
        <w:t>ի սղության պատճառով վերոգրյալ նպատակով միջոցներ չեն նախատեսվել, ինչով պայմանավորված ներկայումս առաջարկվում է ծախսերն իրականացնել 2024 թվականին Կոմիտեին հատկացված ընդհանուր ֆինանսական միջոց</w:t>
      </w:r>
      <w:r w:rsidRPr="0067151C">
        <w:rPr>
          <w:rFonts w:ascii="GHEA Grapalat" w:hAnsi="GHEA Grapalat"/>
          <w:sz w:val="24"/>
          <w:szCs w:val="24"/>
          <w:lang w:val="hy-AM"/>
        </w:rPr>
        <w:softHyphen/>
        <w:t>ների հաշվին:</w:t>
      </w:r>
    </w:p>
    <w:p w14:paraId="44C49AD4" w14:textId="328544B2" w:rsidR="00CB1862" w:rsidRPr="0067151C" w:rsidRDefault="00087CA4" w:rsidP="00185B36">
      <w:pPr>
        <w:tabs>
          <w:tab w:val="left" w:pos="-270"/>
          <w:tab w:val="left" w:pos="0"/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լ</w:t>
      </w:r>
      <w:r w:rsidR="00CB1862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) </w:t>
      </w:r>
      <w:r w:rsidR="00CB1862" w:rsidRPr="0067151C">
        <w:rPr>
          <w:rFonts w:ascii="GHEA Grapalat" w:hAnsi="GHEA Grapalat"/>
          <w:sz w:val="24"/>
          <w:szCs w:val="24"/>
          <w:lang w:val="hy-AM"/>
        </w:rPr>
        <w:t>Կշեռքների կենտրոնացված համակարգ»-ի  վերակազմավորման և արդիակա</w:t>
      </w:r>
      <w:r w:rsidR="00CB1862" w:rsidRPr="0067151C">
        <w:rPr>
          <w:rFonts w:ascii="GHEA Grapalat" w:hAnsi="GHEA Grapalat"/>
          <w:sz w:val="24"/>
          <w:szCs w:val="24"/>
          <w:lang w:val="hy-AM"/>
        </w:rPr>
        <w:softHyphen/>
        <w:t>նաց</w:t>
      </w:r>
      <w:r w:rsidR="00CB1862" w:rsidRPr="0067151C">
        <w:rPr>
          <w:rFonts w:ascii="GHEA Grapalat" w:hAnsi="GHEA Grapalat"/>
          <w:sz w:val="24"/>
          <w:szCs w:val="24"/>
          <w:lang w:val="hy-AM"/>
        </w:rPr>
        <w:softHyphen/>
        <w:t>ման նպատակով 2022 թվականի հունվարի 24-ին «Էդեսսա» ՍՊ ընկերության հետ կնքվել է ՊԵԿ-ԳՀԽԾՁԲ-21/11 ծածկագրով պետական գնման պայմանագիր։ Այժմ անհրաժեշտ է կազմակերպել սպասարկման ծառայությունների նոր գնման գործընթաց՝ 2024 թվականին համակարգի անխափան աշխատանքն ապահովելու նպատակով։</w:t>
      </w:r>
    </w:p>
    <w:p w14:paraId="1461E005" w14:textId="3534D562" w:rsidR="00D229E0" w:rsidRPr="0067151C" w:rsidRDefault="00203409" w:rsidP="00DE5A7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7151C">
        <w:rPr>
          <w:rFonts w:ascii="GHEA Grapalat" w:hAnsi="GHEA Grapalat"/>
          <w:sz w:val="24"/>
          <w:szCs w:val="24"/>
          <w:lang w:val="hy-AM"/>
        </w:rPr>
        <w:t xml:space="preserve">Վերոգրյալ </w:t>
      </w:r>
      <w:r w:rsidR="00D229E0" w:rsidRPr="0067151C">
        <w:rPr>
          <w:rFonts w:ascii="GHEA Grapalat" w:hAnsi="GHEA Grapalat"/>
          <w:sz w:val="24"/>
          <w:szCs w:val="24"/>
          <w:lang w:val="hy-AM"/>
        </w:rPr>
        <w:t xml:space="preserve">ծրագրի սպասարկման տեսանկյունից </w:t>
      </w:r>
      <w:r w:rsidRPr="0067151C">
        <w:rPr>
          <w:rFonts w:ascii="GHEA Grapalat" w:hAnsi="GHEA Grapalat"/>
          <w:sz w:val="24"/>
          <w:szCs w:val="24"/>
          <w:lang w:val="hy-AM"/>
        </w:rPr>
        <w:t>2024 թվականի բյուջետային հայտերի ներկայացման ժամանակ ֆինանսական միջոցներ չէին կարող նախատեսվել տեղեկատվու</w:t>
      </w:r>
      <w:r w:rsidR="00D229E0" w:rsidRPr="0067151C">
        <w:rPr>
          <w:rFonts w:ascii="GHEA Grapalat" w:hAnsi="GHEA Grapalat"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sz w:val="24"/>
          <w:szCs w:val="24"/>
          <w:lang w:val="hy-AM"/>
        </w:rPr>
        <w:t>թյան</w:t>
      </w:r>
      <w:r w:rsidR="00D229E0" w:rsidRPr="0067151C">
        <w:rPr>
          <w:rFonts w:ascii="GHEA Grapalat" w:hAnsi="GHEA Grapalat"/>
          <w:sz w:val="24"/>
          <w:szCs w:val="24"/>
          <w:lang w:val="hy-AM"/>
        </w:rPr>
        <w:t>,</w:t>
      </w:r>
      <w:r w:rsidRPr="0067151C">
        <w:rPr>
          <w:rFonts w:ascii="GHEA Grapalat" w:hAnsi="GHEA Grapalat"/>
          <w:sz w:val="24"/>
          <w:szCs w:val="24"/>
          <w:lang w:val="hy-AM"/>
        </w:rPr>
        <w:t xml:space="preserve"> </w:t>
      </w:r>
      <w:r w:rsidR="00D229E0" w:rsidRPr="0067151C">
        <w:rPr>
          <w:rFonts w:ascii="GHEA Grapalat" w:hAnsi="GHEA Grapalat"/>
          <w:sz w:val="24"/>
          <w:szCs w:val="24"/>
          <w:lang w:val="hy-AM"/>
        </w:rPr>
        <w:t xml:space="preserve">ինչպես նաև ֆինանսական գնահատականի </w:t>
      </w:r>
      <w:r w:rsidRPr="0067151C">
        <w:rPr>
          <w:rFonts w:ascii="GHEA Grapalat" w:hAnsi="GHEA Grapalat"/>
          <w:sz w:val="24"/>
          <w:szCs w:val="24"/>
          <w:lang w:val="hy-AM"/>
        </w:rPr>
        <w:t>բացակայության</w:t>
      </w:r>
      <w:r w:rsidR="00D229E0" w:rsidRPr="0067151C">
        <w:rPr>
          <w:rFonts w:ascii="GHEA Grapalat" w:hAnsi="GHEA Grapalat"/>
          <w:sz w:val="24"/>
          <w:szCs w:val="24"/>
          <w:lang w:val="hy-AM"/>
        </w:rPr>
        <w:t xml:space="preserve"> պատճառներով (ֆինանսական գնահատականը ձևավորվել է պայմանով գնման արդյուն</w:t>
      </w:r>
      <w:r w:rsidR="00D229E0" w:rsidRPr="0067151C">
        <w:rPr>
          <w:rFonts w:ascii="GHEA Grapalat" w:hAnsi="GHEA Grapalat"/>
          <w:sz w:val="24"/>
          <w:szCs w:val="24"/>
          <w:lang w:val="hy-AM"/>
        </w:rPr>
        <w:softHyphen/>
        <w:t>քում):</w:t>
      </w:r>
    </w:p>
    <w:p w14:paraId="1D657AEE" w14:textId="7DB71C43" w:rsidR="007E5097" w:rsidRPr="0067151C" w:rsidRDefault="00087CA4" w:rsidP="00185B36">
      <w:pPr>
        <w:tabs>
          <w:tab w:val="left" w:pos="-270"/>
          <w:tab w:val="left" w:pos="0"/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խ</w:t>
      </w:r>
      <w:r w:rsidR="00CB1862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) </w:t>
      </w:r>
      <w:r w:rsidR="00716E23" w:rsidRPr="0067151C">
        <w:rPr>
          <w:rFonts w:ascii="GHEA Grapalat" w:hAnsi="GHEA Grapalat"/>
          <w:sz w:val="24"/>
          <w:szCs w:val="24"/>
          <w:lang w:val="hy-AM"/>
        </w:rPr>
        <w:t>Կոմիտեում գործող այլ համակարգերի հետ ինտեգրված «Հարկային ստուգումների էլեկտրոնային կառավարման համակարգ»-ն ապահովում է ստուգումների պլանավորումը, յուրաքանչյուր ստուգման համար կանոնակարգով նախատեսված ստուգման գործառույ</w:t>
      </w:r>
      <w:r w:rsidR="00716E23" w:rsidRPr="0067151C">
        <w:rPr>
          <w:rFonts w:ascii="GHEA Grapalat" w:hAnsi="GHEA Grapalat"/>
          <w:sz w:val="24"/>
          <w:szCs w:val="24"/>
          <w:lang w:val="hy-AM"/>
        </w:rPr>
        <w:softHyphen/>
        <w:t>թն</w:t>
      </w:r>
      <w:r w:rsidR="00DE5A72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716E23" w:rsidRPr="0067151C">
        <w:rPr>
          <w:rFonts w:ascii="GHEA Grapalat" w:hAnsi="GHEA Grapalat"/>
          <w:sz w:val="24"/>
          <w:szCs w:val="24"/>
          <w:lang w:val="hy-AM"/>
        </w:rPr>
        <w:t>երի նկատմամբ հսկողության իրականացումը, ստուգման արդյունքների գրանցումը, ստու</w:t>
      </w:r>
      <w:r w:rsidR="00DE5A72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716E23" w:rsidRPr="0067151C">
        <w:rPr>
          <w:rFonts w:ascii="GHEA Grapalat" w:hAnsi="GHEA Grapalat"/>
          <w:sz w:val="24"/>
          <w:szCs w:val="24"/>
          <w:lang w:val="hy-AM"/>
        </w:rPr>
        <w:t>գման արդյունքների մոնիթորինգի միջոցով ռիսկայնության ոչ արդյունավետ չափա</w:t>
      </w:r>
      <w:r w:rsidR="00716E23" w:rsidRPr="0067151C">
        <w:rPr>
          <w:rFonts w:ascii="GHEA Grapalat" w:hAnsi="GHEA Grapalat"/>
          <w:sz w:val="24"/>
          <w:szCs w:val="24"/>
          <w:lang w:val="hy-AM"/>
        </w:rPr>
        <w:softHyphen/>
        <w:t>նիշ</w:t>
      </w:r>
      <w:r w:rsidR="00716E23" w:rsidRPr="0067151C">
        <w:rPr>
          <w:rFonts w:ascii="GHEA Grapalat" w:hAnsi="GHEA Grapalat"/>
          <w:sz w:val="24"/>
          <w:szCs w:val="24"/>
          <w:lang w:val="hy-AM"/>
        </w:rPr>
        <w:softHyphen/>
        <w:t>ների ընտրության և/կամ իրականացված ոչ արդյունավետ ստուգումների պատճառների բա</w:t>
      </w:r>
      <w:r w:rsidR="00716E23" w:rsidRPr="0067151C">
        <w:rPr>
          <w:rFonts w:ascii="GHEA Grapalat" w:hAnsi="GHEA Grapalat"/>
          <w:sz w:val="24"/>
          <w:szCs w:val="24"/>
          <w:lang w:val="hy-AM"/>
        </w:rPr>
        <w:softHyphen/>
        <w:t>ցա</w:t>
      </w:r>
      <w:r w:rsidR="00716E23" w:rsidRPr="0067151C">
        <w:rPr>
          <w:rFonts w:ascii="GHEA Grapalat" w:hAnsi="GHEA Grapalat"/>
          <w:sz w:val="24"/>
          <w:szCs w:val="24"/>
          <w:lang w:val="hy-AM"/>
        </w:rPr>
        <w:softHyphen/>
        <w:t>հայտումը:</w:t>
      </w:r>
    </w:p>
    <w:p w14:paraId="3A14868C" w14:textId="2280D293" w:rsidR="00D229E0" w:rsidRPr="0067151C" w:rsidRDefault="00D229E0" w:rsidP="00D229E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7151C">
        <w:rPr>
          <w:rFonts w:ascii="GHEA Grapalat" w:hAnsi="GHEA Grapalat"/>
          <w:sz w:val="24"/>
          <w:szCs w:val="24"/>
          <w:lang w:val="hy-AM"/>
        </w:rPr>
        <w:t>Վերոգրյալ ծրագրի սպասարկման տեսանկյունից 2024 թվականի բյուջետային հայտերի ներկայացման ժամանակ ֆինանսական միջոցներ չէին կարող նախատեսվել տեղեկատվու</w:t>
      </w:r>
      <w:r w:rsidRPr="0067151C">
        <w:rPr>
          <w:rFonts w:ascii="GHEA Grapalat" w:hAnsi="GHEA Grapalat"/>
          <w:sz w:val="24"/>
          <w:szCs w:val="24"/>
          <w:lang w:val="hy-AM"/>
        </w:rPr>
        <w:softHyphen/>
        <w:t>թյան, բացակայության պատճառով:</w:t>
      </w:r>
    </w:p>
    <w:p w14:paraId="1E0A5041" w14:textId="219065F7" w:rsidR="004E5F6B" w:rsidRPr="0067151C" w:rsidRDefault="00FB6DF4" w:rsidP="00185B36">
      <w:pPr>
        <w:pStyle w:val="NoSpacing"/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>ծ</w:t>
      </w:r>
      <w:r w:rsidR="004E5F6B" w:rsidRPr="0067151C">
        <w:rPr>
          <w:rFonts w:ascii="GHEA Grapalat" w:hAnsi="GHEA Grapalat" w:cs="Sylfaen"/>
          <w:sz w:val="24"/>
          <w:szCs w:val="24"/>
          <w:lang w:val="hy-AM"/>
        </w:rPr>
        <w:t>) «ՀՀ ռեզիդենտ հանդիսացող անձանց համար ռեզիդենտության հավաստագրեր ստանալու նպատակով էլեկտրոնային հարթակի ստեղծում» խորհրդատվական ծառա</w:t>
      </w:r>
      <w:r w:rsidR="00EE7815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4E5F6B" w:rsidRPr="0067151C">
        <w:rPr>
          <w:rFonts w:ascii="GHEA Grapalat" w:hAnsi="GHEA Grapalat" w:cs="Sylfaen"/>
          <w:sz w:val="24"/>
          <w:szCs w:val="24"/>
          <w:lang w:val="hy-AM"/>
        </w:rPr>
        <w:t>յու</w:t>
      </w:r>
      <w:r w:rsidR="00EE7815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4E5F6B" w:rsidRPr="0067151C">
        <w:rPr>
          <w:rFonts w:ascii="GHEA Grapalat" w:hAnsi="GHEA Grapalat" w:cs="Sylfaen"/>
          <w:sz w:val="24"/>
          <w:szCs w:val="24"/>
          <w:lang w:val="hy-AM"/>
        </w:rPr>
        <w:t>թյուն</w:t>
      </w:r>
      <w:r w:rsidR="00EE7815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4E5F6B" w:rsidRPr="0067151C">
        <w:rPr>
          <w:rFonts w:ascii="GHEA Grapalat" w:hAnsi="GHEA Grapalat" w:cs="Sylfaen"/>
          <w:sz w:val="24"/>
          <w:szCs w:val="24"/>
          <w:lang w:val="hy-AM"/>
        </w:rPr>
        <w:t>ների ձեռքբերման համար անհրաժեշտ է 20.0 մլն. դրամ, որն իրականացվելու է երկու փուլով</w:t>
      </w:r>
      <w:r w:rsidR="004E5F6B" w:rsidRPr="0067151C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0CB58D02" w14:textId="31B0D7B7" w:rsidR="004E5F6B" w:rsidRPr="0067151C" w:rsidRDefault="004E5F6B" w:rsidP="00110844">
      <w:pPr>
        <w:pStyle w:val="NoSpacing"/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>1-ին փուլով՝ կազմակերպություններին ՀՀ հարկային ռեզիդենտի կարգավիճակի հաստատման մասին տեղեկանքների տրամադրման ավտոմատացված համակարգի ներդր</w:t>
      </w:r>
      <w:r w:rsidR="00EE7815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sz w:val="24"/>
          <w:szCs w:val="24"/>
          <w:lang w:val="hy-AM"/>
        </w:rPr>
        <w:t>ում՝ 2024թ.-ին նախատեսված ծախսը՝ 10.0 մլն. դրամ,</w:t>
      </w:r>
    </w:p>
    <w:p w14:paraId="2BEF2C77" w14:textId="68504C30" w:rsidR="004E5F6B" w:rsidRPr="0067151C" w:rsidRDefault="004E5F6B" w:rsidP="00110844">
      <w:pPr>
        <w:pStyle w:val="NoSpacing"/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lastRenderedPageBreak/>
        <w:t>2-րդ փուլով ֆիզիկական անձանց (անհատ ձեռնարկատերերին) ՀՀ հարկային ռեզի</w:t>
      </w:r>
      <w:r w:rsidR="00EE7815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sz w:val="24"/>
          <w:szCs w:val="24"/>
          <w:lang w:val="hy-AM"/>
        </w:rPr>
        <w:t>դենտի կարգավիճակի հաստատման մասին տեղեկանքների տրամադրման ավտոմա</w:t>
      </w:r>
      <w:r w:rsidR="00EE7815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sz w:val="24"/>
          <w:szCs w:val="24"/>
          <w:lang w:val="hy-AM"/>
        </w:rPr>
        <w:t>տաց</w:t>
      </w:r>
      <w:r w:rsidR="000B05CF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sz w:val="24"/>
          <w:szCs w:val="24"/>
          <w:lang w:val="hy-AM"/>
        </w:rPr>
        <w:t>ված համակարգի ներդրում՝ 2025թ.-ին նախատեսված ծախսը՝ 10.0 մլն. դրամ:</w:t>
      </w:r>
    </w:p>
    <w:p w14:paraId="73248817" w14:textId="184CD919" w:rsidR="000B05CF" w:rsidRPr="0067151C" w:rsidRDefault="000B05CF" w:rsidP="00110844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67151C">
        <w:rPr>
          <w:rFonts w:ascii="GHEA Grapalat" w:eastAsia="Calibri" w:hAnsi="GHEA Grapalat" w:cs="Sylfaen"/>
          <w:sz w:val="24"/>
          <w:szCs w:val="24"/>
          <w:lang w:val="hy-AM"/>
        </w:rPr>
        <w:t>«Հայաստանի Հանրապետության հարկային ռեզիդենտի կարգավիճակի հաստատման մասին տեղեկանքների տրամադրման գործընթացի պարզեցման ավտոմատացված համա</w:t>
      </w:r>
      <w:r w:rsidR="00EE7815" w:rsidRPr="0067151C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eastAsia="Calibri" w:hAnsi="GHEA Grapalat" w:cs="Sylfaen"/>
          <w:sz w:val="24"/>
          <w:szCs w:val="24"/>
          <w:lang w:val="hy-AM"/>
        </w:rPr>
        <w:t>կարգ» նախագծի նկարագիրը հաստատվել է Տեղեկատվական Համակարգերի Կառա</w:t>
      </w:r>
      <w:r w:rsidR="00EE7815" w:rsidRPr="0067151C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eastAsia="Calibri" w:hAnsi="GHEA Grapalat" w:cs="Sylfaen"/>
          <w:sz w:val="24"/>
          <w:szCs w:val="24"/>
          <w:lang w:val="hy-AM"/>
        </w:rPr>
        <w:t>վար</w:t>
      </w:r>
      <w:r w:rsidR="00EE7815" w:rsidRPr="0067151C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eastAsia="Calibri" w:hAnsi="GHEA Grapalat" w:cs="Sylfaen"/>
          <w:sz w:val="24"/>
          <w:szCs w:val="24"/>
          <w:lang w:val="hy-AM"/>
        </w:rPr>
        <w:t>ման Խորհրդի կողմից՝ Արձանագրություն թիվ ԽԱ/1-2024, 13.12.2023թ.։</w:t>
      </w:r>
    </w:p>
    <w:p w14:paraId="10A09282" w14:textId="77777777" w:rsidR="005E2D43" w:rsidRPr="0067151C" w:rsidRDefault="005E2D43" w:rsidP="005E2D43">
      <w:pPr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7151C">
        <w:rPr>
          <w:rFonts w:ascii="GHEA Grapalat" w:eastAsia="Calibri" w:hAnsi="GHEA Grapalat" w:cs="Sylfaen"/>
          <w:sz w:val="24"/>
          <w:szCs w:val="24"/>
          <w:lang w:val="hy-AM"/>
        </w:rPr>
        <w:t xml:space="preserve">կ) 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t>Համակարգի շրջանակում ընդունվող չկատարված հարկային պարտավորություն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softHyphen/>
        <w:t>նե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softHyphen/>
        <w:t>րը գանձելու մասին յուրաքանչյուր որոշում ստորագրվում է առանձին, ինչի համար իրա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softHyphen/>
        <w:t>կա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softHyphen/>
        <w:t>նացվում են էլեկտրոնային ստորագրման համար կիրառ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softHyphen/>
        <w:t>ման ենթակա գործողու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softHyphen/>
        <w:t>թյուն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softHyphen/>
        <w:t>ներ։</w:t>
      </w:r>
    </w:p>
    <w:p w14:paraId="7B213AF2" w14:textId="77777777" w:rsidR="005E2D43" w:rsidRPr="0067151C" w:rsidRDefault="005E2D43" w:rsidP="005E2D43">
      <w:pPr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7151C">
        <w:rPr>
          <w:rFonts w:ascii="GHEA Grapalat" w:hAnsi="GHEA Grapalat"/>
          <w:noProof/>
          <w:sz w:val="24"/>
          <w:szCs w:val="24"/>
          <w:lang w:val="hy-AM"/>
        </w:rPr>
        <w:t>Հաշվի առնելով գեներացվող որոշումների մեծաքանակ լինելը՝ անհրաժեշտություն է առաջացել նշված գործողության կատարումը ևս իրականացնել էլեկտրոնային եղանա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softHyphen/>
        <w:t>կով։</w:t>
      </w:r>
    </w:p>
    <w:p w14:paraId="44DF5F2F" w14:textId="77777777" w:rsidR="005E2D43" w:rsidRPr="0067151C" w:rsidRDefault="005E2D43" w:rsidP="005E2D43">
      <w:pPr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7151C">
        <w:rPr>
          <w:rFonts w:ascii="GHEA Grapalat" w:hAnsi="GHEA Grapalat"/>
          <w:noProof/>
          <w:sz w:val="24"/>
          <w:szCs w:val="24"/>
          <w:lang w:val="hy-AM"/>
        </w:rPr>
        <w:t>Որպես վիճակագրական տվյալ՝ հարկ ենք համարում նշել, որ 01.09-30.09.2022թ. ժամանակահատվածում համակարգի կողմից գեներացվել են 14806 ծանուցումներ (200000 դրամից ավել գումարով), որոնցից, քանի որ յուրաքանչյուր վարույթի նյութ (էջ) ստորագրվում է առանձին, այնուհետև՝ փակվում, հետևաբար հնարավոր է եղել ստո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softHyphen/>
        <w:t>րագրել 2024 գանձման որոշումներ, 01.10-31.10.2022թ. ժամանակահատվածում՝ գենե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softHyphen/>
        <w:t>րացվել են 16757 ծանուցում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softHyphen/>
        <w:t>ներ, ստորագրվել՝ 2113 գանձման որոշումներ, 01.11-30.11.2022թ. ժամանակահատվածում՝ 12371 ծանուցումներ, ստորագրվել 1866 գանձման որոշումներ:</w:t>
      </w:r>
    </w:p>
    <w:p w14:paraId="48535EEC" w14:textId="77777777" w:rsidR="005E2D43" w:rsidRPr="0067151C" w:rsidRDefault="005E2D43" w:rsidP="005E2D43">
      <w:pPr>
        <w:spacing w:after="0" w:line="360" w:lineRule="auto"/>
        <w:ind w:firstLine="567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67151C">
        <w:rPr>
          <w:rFonts w:ascii="GHEA Grapalat" w:hAnsi="GHEA Grapalat"/>
          <w:noProof/>
          <w:sz w:val="24"/>
          <w:szCs w:val="24"/>
          <w:lang w:val="hy-AM"/>
        </w:rPr>
        <w:t xml:space="preserve">Կոմիտեում վերոգրյալ համակարգի ծառայության ներդրման </w:t>
      </w:r>
      <w:r w:rsidRPr="0067151C">
        <w:rPr>
          <w:rFonts w:ascii="GHEA Grapalat" w:hAnsi="GHEA Grapalat" w:cs="Sylfaen"/>
          <w:sz w:val="24"/>
          <w:szCs w:val="24"/>
          <w:lang w:val="hy-AM"/>
        </w:rPr>
        <w:t>նպատակով 2023 թվա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  <w:t>կա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  <w:t>նի պետական բյուջեով նախատեսված են եղել համապատասխան ֆինանսական միջոց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  <w:t>ներ, սակայն պայմանագրով ծառայության մատուցման համար ժամկետ սահմանվել է 150 օր (մինչև 2024թ. ապրիլի 10-ը ներառյալ), որի արդյունքում աշխատանքներն ամբող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  <w:t>ջա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  <w:t xml:space="preserve">կան չեն ավարտվել և տեղափոխվել են 2024 թվական (ֆինանսական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միջոցները վերա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  <w:t>դարձ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  <w:t>վել են պետա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  <w:t>կան բյուջե):</w:t>
      </w:r>
    </w:p>
    <w:p w14:paraId="141C84D1" w14:textId="21B23BCA" w:rsidR="00D64D60" w:rsidRPr="0067151C" w:rsidRDefault="00230738" w:rsidP="00EE7815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hAnsi="GHEA Grapalat" w:cs="Sylfaen"/>
          <w:b/>
          <w:sz w:val="24"/>
          <w:szCs w:val="24"/>
          <w:lang w:val="hy-AM"/>
        </w:rPr>
        <w:t xml:space="preserve">3. </w:t>
      </w:r>
      <w:r w:rsidR="00D64D60" w:rsidRPr="0067151C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D64D60" w:rsidRPr="0067151C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="00D64D60" w:rsidRPr="0067151C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4B6E6731" w14:textId="189D1EFD" w:rsidR="00CB32BD" w:rsidRPr="0067151C" w:rsidRDefault="00CB32BD" w:rsidP="00EE7815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ա) «ISO/IEC 27001:2013 տեղեկա</w:t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տվական անվտանգության ստանդարտի հավաստա</w:t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գրման աշխատանքների գծով իրականացված աուդիտի ֆինանսական միջոցների փոխհա</w:t>
      </w:r>
      <w:r w:rsidR="00C30C65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տուցում</w:t>
      </w:r>
      <w:r w:rsidR="00255870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՝</w:t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67151C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>990.</w:t>
      </w:r>
      <w:r w:rsidR="00C30C65" w:rsidRPr="0067151C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>1</w:t>
      </w:r>
      <w:r w:rsidRPr="0067151C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 xml:space="preserve"> հազար դրամ</w:t>
      </w:r>
      <w:r w:rsidR="002E35E9"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</w:p>
    <w:p w14:paraId="05AECEED" w14:textId="1B09208A" w:rsidR="00CB32BD" w:rsidRPr="0067151C" w:rsidRDefault="002E35E9" w:rsidP="00EE7815">
      <w:pPr>
        <w:pStyle w:val="mechtex"/>
        <w:spacing w:line="360" w:lineRule="auto"/>
        <w:ind w:firstLine="567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բ) Երևանի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ԱՏԳ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կենտրոնի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կառուցման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աշխա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տանք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ների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նախագծա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նա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խա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հաշ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վային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փաս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տաթղթե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րի</w:t>
      </w:r>
      <w:r w:rsidRPr="0067151C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 xml:space="preserve">ձեռքբերում՝ </w:t>
      </w:r>
      <w:r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t>181,59</w:t>
      </w:r>
      <w:r w:rsidR="00B92465"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t>5</w:t>
      </w:r>
      <w:r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t>.</w:t>
      </w:r>
      <w:r w:rsidR="00B92465"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t>7</w:t>
      </w:r>
      <w:r w:rsidRPr="0067151C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հազար դրամ</w:t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,</w:t>
      </w:r>
    </w:p>
    <w:p w14:paraId="630E26C2" w14:textId="1F16A514" w:rsidR="002E35E9" w:rsidRPr="0067151C" w:rsidRDefault="00480694" w:rsidP="00EE7815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>գ) «Մարգարա» մաքսային սահմանային անց</w:t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ման կետում և Զվարթնոց օդանավակայա</w:t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 xml:space="preserve">նում մաքսային հսկողության գործընթացի կազմակերպման նպատակով սարքավորումների ձեռքբերում՝ </w:t>
      </w:r>
      <w:r w:rsidRPr="0067151C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>132,539.4 հազար դրամ</w:t>
      </w: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</w:p>
    <w:p w14:paraId="05E0462B" w14:textId="748BC508" w:rsidR="00942E39" w:rsidRPr="0067151C" w:rsidRDefault="00942E39" w:rsidP="00EE7815">
      <w:pPr>
        <w:pStyle w:val="mechtex"/>
        <w:spacing w:line="360" w:lineRule="auto"/>
        <w:ind w:firstLine="567"/>
        <w:jc w:val="both"/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</w:pPr>
      <w:r w:rsidRPr="0067151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դ) 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t>«Հաշվետվությունների ներկայացման էլեկտրո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softHyphen/>
        <w:t>նային համակարգ»-ում անհրաժեշտ փոփոխությունների իրականացման խորհրդա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softHyphen/>
        <w:t>տվա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softHyphen/>
        <w:t xml:space="preserve">կան ծառայությունների ձեռքբերում՝ </w:t>
      </w:r>
      <w:r w:rsidRPr="0067151C">
        <w:rPr>
          <w:rFonts w:ascii="GHEA Grapalat" w:eastAsia="Calibri" w:hAnsi="GHEA Grapalat" w:cs="Arial Unicode"/>
          <w:b/>
          <w:bCs/>
          <w:noProof/>
          <w:sz w:val="24"/>
          <w:szCs w:val="24"/>
          <w:lang w:val="fr-FR"/>
        </w:rPr>
        <w:t>5,000.0 հազար դրամ</w:t>
      </w:r>
      <w:r w:rsidR="00783C3C" w:rsidRPr="0067151C">
        <w:rPr>
          <w:rFonts w:ascii="GHEA Grapalat" w:eastAsia="Calibri" w:hAnsi="GHEA Grapalat" w:cs="Arial Unicode"/>
          <w:b/>
          <w:bCs/>
          <w:noProof/>
          <w:sz w:val="24"/>
          <w:szCs w:val="24"/>
          <w:lang w:val="fr-FR"/>
        </w:rPr>
        <w:t xml:space="preserve"> </w:t>
      </w:r>
      <w:r w:rsidR="00783C3C"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t>(քննարկվել է «Տեղեկատվան համակարգերի կառավարման խոր</w:t>
      </w:r>
      <w:r w:rsidR="00783C3C"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softHyphen/>
        <w:t>հուրդ»-ում և արժանացել հավանության)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t>,</w:t>
      </w:r>
    </w:p>
    <w:p w14:paraId="529193D7" w14:textId="062738B0" w:rsidR="00230738" w:rsidRPr="0067151C" w:rsidRDefault="00087CA4" w:rsidP="00EE7815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noProof/>
          <w:sz w:val="24"/>
          <w:szCs w:val="24"/>
          <w:lang w:val="fr-FR" w:eastAsia="ru-RU"/>
        </w:rPr>
      </w:pPr>
      <w:r w:rsidRPr="00E62E74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t>ե</w:t>
      </w:r>
      <w:r w:rsidR="00942D44" w:rsidRPr="00E62E74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t xml:space="preserve">) </w:t>
      </w:r>
      <w:r w:rsidR="00942D44" w:rsidRPr="00E62E74">
        <w:rPr>
          <w:rFonts w:ascii="GHEA Grapalat" w:eastAsia="Calibri" w:hAnsi="GHEA Grapalat" w:cs="Arial Unicode"/>
          <w:bCs/>
          <w:noProof/>
          <w:sz w:val="24"/>
          <w:szCs w:val="24"/>
        </w:rPr>
        <w:t>Տ</w:t>
      </w:r>
      <w:r w:rsidR="00942D44" w:rsidRPr="00E62E7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եսահսկողության համակարգ</w:t>
      </w:r>
      <w:r w:rsidR="00942D44" w:rsidRPr="00E62E74">
        <w:rPr>
          <w:rFonts w:ascii="GHEA Grapalat" w:eastAsia="Times New Roman" w:hAnsi="GHEA Grapalat" w:cs="Sylfaen"/>
          <w:noProof/>
          <w:sz w:val="24"/>
          <w:szCs w:val="24"/>
          <w:lang w:eastAsia="ru-RU"/>
        </w:rPr>
        <w:t>ի</w:t>
      </w:r>
      <w:r w:rsidR="00A25B10" w:rsidRPr="00E62E74">
        <w:rPr>
          <w:rFonts w:ascii="GHEA Grapalat" w:eastAsia="Times New Roman" w:hAnsi="GHEA Grapalat" w:cs="Sylfaen"/>
          <w:noProof/>
          <w:sz w:val="24"/>
          <w:szCs w:val="24"/>
          <w:lang w:val="fr-FR" w:eastAsia="ru-RU"/>
        </w:rPr>
        <w:t xml:space="preserve"> </w:t>
      </w:r>
      <w:r w:rsidR="00230738" w:rsidRPr="00E62E74">
        <w:rPr>
          <w:rFonts w:ascii="GHEA Grapalat" w:eastAsia="Times New Roman" w:hAnsi="GHEA Grapalat" w:cs="Sylfaen"/>
          <w:noProof/>
          <w:sz w:val="24"/>
          <w:szCs w:val="24"/>
          <w:lang w:eastAsia="ru-RU"/>
        </w:rPr>
        <w:t>ձեռքբերում</w:t>
      </w:r>
      <w:r w:rsidR="00A25B10" w:rsidRPr="00E62E74">
        <w:rPr>
          <w:rFonts w:ascii="GHEA Grapalat" w:eastAsia="Times New Roman" w:hAnsi="GHEA Grapalat" w:cs="Sylfaen"/>
          <w:noProof/>
          <w:sz w:val="24"/>
          <w:szCs w:val="24"/>
          <w:lang w:eastAsia="ru-RU"/>
        </w:rPr>
        <w:t>՝</w:t>
      </w:r>
      <w:r w:rsidR="00A25B10" w:rsidRPr="00E62E74">
        <w:rPr>
          <w:rFonts w:ascii="GHEA Grapalat" w:eastAsia="Times New Roman" w:hAnsi="GHEA Grapalat" w:cs="Sylfaen"/>
          <w:noProof/>
          <w:sz w:val="24"/>
          <w:szCs w:val="24"/>
          <w:lang w:val="fr-FR" w:eastAsia="ru-RU"/>
        </w:rPr>
        <w:t xml:space="preserve"> </w:t>
      </w:r>
      <w:r w:rsidR="00A25B10" w:rsidRPr="00E62E74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817,153</w:t>
      </w:r>
      <w:r w:rsidR="00A25B10" w:rsidRPr="00E62E74">
        <w:rPr>
          <w:rFonts w:ascii="GHEA Grapalat" w:eastAsia="Times New Roman" w:hAnsi="GHEA Grapalat" w:cs="Sylfaen"/>
          <w:b/>
          <w:noProof/>
          <w:sz w:val="24"/>
          <w:szCs w:val="24"/>
          <w:lang w:val="fr-FR" w:eastAsia="ru-RU"/>
        </w:rPr>
        <w:t>.</w:t>
      </w:r>
      <w:r w:rsidR="00A25B10" w:rsidRPr="00E62E74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9 </w:t>
      </w:r>
      <w:r w:rsidR="00A25B10" w:rsidRPr="00E62E74">
        <w:rPr>
          <w:rFonts w:ascii="GHEA Grapalat" w:eastAsia="Times New Roman" w:hAnsi="GHEA Grapalat" w:cs="Sylfaen"/>
          <w:b/>
          <w:noProof/>
          <w:sz w:val="24"/>
          <w:szCs w:val="24"/>
          <w:lang w:eastAsia="ru-RU"/>
        </w:rPr>
        <w:t>հազար</w:t>
      </w:r>
      <w:r w:rsidR="00A25B10" w:rsidRPr="00E62E74">
        <w:rPr>
          <w:rFonts w:ascii="GHEA Grapalat" w:eastAsia="Times New Roman" w:hAnsi="GHEA Grapalat" w:cs="Sylfaen"/>
          <w:b/>
          <w:noProof/>
          <w:sz w:val="24"/>
          <w:szCs w:val="24"/>
          <w:lang w:val="fr-FR" w:eastAsia="ru-RU"/>
        </w:rPr>
        <w:t xml:space="preserve"> </w:t>
      </w:r>
      <w:r w:rsidR="00A25B10" w:rsidRPr="00E62E74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դրամ</w:t>
      </w:r>
      <w:r w:rsidR="00A25B10" w:rsidRPr="00E62E74">
        <w:rPr>
          <w:rFonts w:ascii="GHEA Grapalat" w:eastAsia="Times New Roman" w:hAnsi="GHEA Grapalat" w:cs="Sylfaen"/>
          <w:noProof/>
          <w:sz w:val="24"/>
          <w:szCs w:val="24"/>
          <w:lang w:val="fr-FR" w:eastAsia="ru-RU"/>
        </w:rPr>
        <w:t>,</w:t>
      </w:r>
    </w:p>
    <w:p w14:paraId="509F19E3" w14:textId="4E9B5A5B" w:rsidR="00230738" w:rsidRPr="0067151C" w:rsidRDefault="00087CA4" w:rsidP="00EE781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67151C">
        <w:rPr>
          <w:rFonts w:ascii="GHEA Grapalat" w:eastAsia="Times New Roman" w:hAnsi="GHEA Grapalat" w:cs="Sylfaen"/>
          <w:noProof/>
          <w:sz w:val="24"/>
          <w:szCs w:val="24"/>
          <w:lang w:val="fr-FR" w:eastAsia="ru-RU"/>
        </w:rPr>
        <w:t>զ</w:t>
      </w:r>
      <w:r w:rsidR="00A25B10" w:rsidRPr="0067151C">
        <w:rPr>
          <w:rFonts w:ascii="GHEA Grapalat" w:eastAsia="Times New Roman" w:hAnsi="GHEA Grapalat" w:cs="Sylfaen"/>
          <w:noProof/>
          <w:sz w:val="24"/>
          <w:szCs w:val="24"/>
          <w:lang w:val="fr-FR" w:eastAsia="ru-RU"/>
        </w:rPr>
        <w:t xml:space="preserve">) </w:t>
      </w:r>
      <w:r w:rsidR="00A135BD" w:rsidRPr="0067151C">
        <w:rPr>
          <w:rFonts w:ascii="GHEA Grapalat" w:hAnsi="GHEA Grapalat"/>
          <w:sz w:val="24"/>
          <w:szCs w:val="24"/>
        </w:rPr>
        <w:t>Կոմիտեի</w:t>
      </w:r>
      <w:r w:rsidR="00A135BD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A135BD" w:rsidRPr="0067151C">
        <w:rPr>
          <w:rFonts w:ascii="GHEA Grapalat" w:hAnsi="GHEA Grapalat"/>
          <w:sz w:val="24"/>
          <w:szCs w:val="24"/>
        </w:rPr>
        <w:t>մաքսային</w:t>
      </w:r>
      <w:r w:rsidR="00A135BD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A135BD" w:rsidRPr="0067151C">
        <w:rPr>
          <w:rFonts w:ascii="GHEA Grapalat" w:hAnsi="GHEA Grapalat"/>
          <w:sz w:val="24"/>
          <w:szCs w:val="24"/>
        </w:rPr>
        <w:t>ծառայության</w:t>
      </w:r>
      <w:r w:rsidR="00A135BD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A135BD" w:rsidRPr="0067151C">
        <w:rPr>
          <w:rFonts w:ascii="GHEA Grapalat" w:hAnsi="GHEA Grapalat"/>
          <w:sz w:val="24"/>
          <w:szCs w:val="24"/>
        </w:rPr>
        <w:t>համար</w:t>
      </w:r>
      <w:r w:rsidR="00A135BD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230738" w:rsidRPr="0067151C">
        <w:rPr>
          <w:rFonts w:ascii="GHEA Grapalat" w:hAnsi="GHEA Grapalat"/>
          <w:sz w:val="24"/>
          <w:szCs w:val="24"/>
        </w:rPr>
        <w:t>անհրաժեշտ</w:t>
      </w:r>
      <w:r w:rsidR="00230738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A135BD" w:rsidRPr="0067151C">
        <w:rPr>
          <w:rFonts w:ascii="GHEA Grapalat" w:hAnsi="GHEA Grapalat"/>
          <w:sz w:val="24"/>
          <w:szCs w:val="24"/>
        </w:rPr>
        <w:t>համակարգչային</w:t>
      </w:r>
      <w:r w:rsidR="00A135BD" w:rsidRPr="0067151C">
        <w:rPr>
          <w:rFonts w:ascii="GHEA Grapalat" w:hAnsi="GHEA Grapalat"/>
          <w:sz w:val="24"/>
          <w:szCs w:val="24"/>
          <w:lang w:val="hy-AM"/>
        </w:rPr>
        <w:t xml:space="preserve"> պլանշետ</w:t>
      </w:r>
      <w:r w:rsidR="00230738" w:rsidRPr="0067151C">
        <w:rPr>
          <w:rFonts w:ascii="GHEA Grapalat" w:hAnsi="GHEA Grapalat"/>
          <w:sz w:val="24"/>
          <w:szCs w:val="24"/>
          <w:lang w:val="hy-AM"/>
        </w:rPr>
        <w:softHyphen/>
      </w:r>
      <w:r w:rsidR="00A135BD" w:rsidRPr="0067151C">
        <w:rPr>
          <w:rFonts w:ascii="GHEA Grapalat" w:hAnsi="GHEA Grapalat"/>
          <w:sz w:val="24"/>
          <w:szCs w:val="24"/>
          <w:lang w:val="hy-AM"/>
        </w:rPr>
        <w:t>ներ</w:t>
      </w:r>
      <w:r w:rsidR="00230738" w:rsidRPr="0067151C">
        <w:rPr>
          <w:rFonts w:ascii="GHEA Grapalat" w:hAnsi="GHEA Grapalat"/>
          <w:sz w:val="24"/>
          <w:szCs w:val="24"/>
          <w:lang w:val="hy-AM"/>
        </w:rPr>
        <w:t>ի</w:t>
      </w:r>
      <w:r w:rsidR="00230738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230738" w:rsidRPr="0067151C">
        <w:rPr>
          <w:rFonts w:ascii="GHEA Grapalat" w:hAnsi="GHEA Grapalat"/>
          <w:sz w:val="24"/>
          <w:szCs w:val="24"/>
        </w:rPr>
        <w:t>և</w:t>
      </w:r>
      <w:r w:rsidR="00230738" w:rsidRPr="0067151C">
        <w:rPr>
          <w:rFonts w:ascii="GHEA Grapalat" w:hAnsi="GHEA Grapalat"/>
          <w:sz w:val="24"/>
          <w:szCs w:val="24"/>
          <w:lang w:val="hy-AM"/>
        </w:rPr>
        <w:t xml:space="preserve"> </w:t>
      </w:r>
      <w:r w:rsidR="00A135BD" w:rsidRPr="0067151C">
        <w:rPr>
          <w:rFonts w:ascii="GHEA Grapalat" w:hAnsi="GHEA Grapalat"/>
          <w:sz w:val="24"/>
          <w:szCs w:val="24"/>
          <w:lang w:val="hy-AM"/>
        </w:rPr>
        <w:t>հեռահաղորդակցության</w:t>
      </w:r>
      <w:r w:rsidR="00A135BD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A135BD" w:rsidRPr="0067151C">
        <w:rPr>
          <w:rFonts w:ascii="GHEA Grapalat" w:hAnsi="GHEA Grapalat"/>
          <w:sz w:val="24"/>
          <w:szCs w:val="24"/>
        </w:rPr>
        <w:t>սարքեր</w:t>
      </w:r>
      <w:r w:rsidR="00230738" w:rsidRPr="0067151C">
        <w:rPr>
          <w:rFonts w:ascii="GHEA Grapalat" w:hAnsi="GHEA Grapalat"/>
          <w:sz w:val="24"/>
          <w:szCs w:val="24"/>
        </w:rPr>
        <w:t>ի</w:t>
      </w:r>
      <w:r w:rsidR="00230738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230738" w:rsidRPr="0067151C">
        <w:rPr>
          <w:rFonts w:ascii="GHEA Grapalat" w:hAnsi="GHEA Grapalat"/>
          <w:sz w:val="24"/>
          <w:szCs w:val="24"/>
        </w:rPr>
        <w:t>ձեռքբերում</w:t>
      </w:r>
      <w:r w:rsidR="00230738" w:rsidRPr="0067151C">
        <w:rPr>
          <w:rFonts w:ascii="GHEA Grapalat" w:hAnsi="GHEA Grapalat"/>
          <w:sz w:val="24"/>
          <w:szCs w:val="24"/>
          <w:lang w:val="fr-FR"/>
        </w:rPr>
        <w:t xml:space="preserve">, </w:t>
      </w:r>
      <w:r w:rsidR="00230738" w:rsidRPr="0067151C">
        <w:rPr>
          <w:rFonts w:ascii="GHEA Grapalat" w:eastAsia="Times New Roman" w:hAnsi="GHEA Grapalat" w:cs="Sylfaen"/>
          <w:noProof/>
          <w:sz w:val="24"/>
          <w:szCs w:val="24"/>
          <w:lang w:eastAsia="ru-RU"/>
        </w:rPr>
        <w:t>համապատասխանաբար՝</w:t>
      </w:r>
      <w:r w:rsidR="00230738" w:rsidRPr="0067151C">
        <w:rPr>
          <w:rFonts w:ascii="GHEA Grapalat" w:eastAsia="Times New Roman" w:hAnsi="GHEA Grapalat" w:cs="Sylfaen"/>
          <w:noProof/>
          <w:sz w:val="24"/>
          <w:szCs w:val="24"/>
          <w:lang w:val="fr-FR" w:eastAsia="ru-RU"/>
        </w:rPr>
        <w:t xml:space="preserve"> </w:t>
      </w:r>
      <w:r w:rsidR="00230738" w:rsidRPr="0067151C">
        <w:rPr>
          <w:rFonts w:ascii="GHEA Grapalat" w:eastAsia="Times New Roman" w:hAnsi="GHEA Grapalat" w:cs="Sylfaen"/>
          <w:b/>
          <w:noProof/>
          <w:sz w:val="24"/>
          <w:szCs w:val="24"/>
          <w:lang w:val="fr-FR" w:eastAsia="ru-RU"/>
        </w:rPr>
        <w:t>43</w:t>
      </w:r>
      <w:r w:rsidR="00230738" w:rsidRPr="0067151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,</w:t>
      </w:r>
      <w:r w:rsidR="00230738" w:rsidRPr="0067151C">
        <w:rPr>
          <w:rFonts w:ascii="GHEA Grapalat" w:eastAsia="Times New Roman" w:hAnsi="GHEA Grapalat" w:cs="Sylfaen"/>
          <w:b/>
          <w:noProof/>
          <w:sz w:val="24"/>
          <w:szCs w:val="24"/>
          <w:lang w:val="fr-FR" w:eastAsia="ru-RU"/>
        </w:rPr>
        <w:t>7</w:t>
      </w:r>
      <w:r w:rsidR="00230738" w:rsidRPr="0067151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5</w:t>
      </w:r>
      <w:r w:rsidR="00230738" w:rsidRPr="0067151C">
        <w:rPr>
          <w:rFonts w:ascii="GHEA Grapalat" w:eastAsia="Times New Roman" w:hAnsi="GHEA Grapalat" w:cs="Sylfaen"/>
          <w:b/>
          <w:noProof/>
          <w:sz w:val="24"/>
          <w:szCs w:val="24"/>
          <w:lang w:val="fr-FR" w:eastAsia="ru-RU"/>
        </w:rPr>
        <w:t>0.0</w:t>
      </w:r>
      <w:r w:rsidR="000D2CEA" w:rsidRPr="0067151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և 20</w:t>
      </w:r>
      <w:r w:rsidR="00230738" w:rsidRPr="0067151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,</w:t>
      </w:r>
      <w:r w:rsidR="000D2CEA" w:rsidRPr="0067151C">
        <w:rPr>
          <w:rFonts w:ascii="GHEA Grapalat" w:eastAsia="Times New Roman" w:hAnsi="GHEA Grapalat" w:cs="Sylfaen"/>
          <w:b/>
          <w:noProof/>
          <w:sz w:val="24"/>
          <w:szCs w:val="24"/>
          <w:lang w:val="fr-FR" w:eastAsia="ru-RU"/>
        </w:rPr>
        <w:t>00</w:t>
      </w:r>
      <w:r w:rsidR="00230738" w:rsidRPr="0067151C">
        <w:rPr>
          <w:rFonts w:ascii="GHEA Grapalat" w:eastAsia="Times New Roman" w:hAnsi="GHEA Grapalat" w:cs="Sylfaen"/>
          <w:b/>
          <w:noProof/>
          <w:sz w:val="24"/>
          <w:szCs w:val="24"/>
          <w:lang w:val="fr-FR" w:eastAsia="ru-RU"/>
        </w:rPr>
        <w:t>0.0</w:t>
      </w:r>
      <w:r w:rsidR="00230738" w:rsidRPr="0067151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230738" w:rsidRPr="0067151C">
        <w:rPr>
          <w:rFonts w:ascii="GHEA Grapalat" w:eastAsia="Times New Roman" w:hAnsi="GHEA Grapalat" w:cs="Sylfaen"/>
          <w:b/>
          <w:noProof/>
          <w:sz w:val="24"/>
          <w:szCs w:val="24"/>
          <w:lang w:eastAsia="ru-RU"/>
        </w:rPr>
        <w:t>հազար</w:t>
      </w:r>
      <w:r w:rsidR="00230738" w:rsidRPr="0067151C">
        <w:rPr>
          <w:rFonts w:ascii="GHEA Grapalat" w:eastAsia="Times New Roman" w:hAnsi="GHEA Grapalat" w:cs="Sylfaen"/>
          <w:b/>
          <w:noProof/>
          <w:sz w:val="24"/>
          <w:szCs w:val="24"/>
          <w:lang w:val="fr-FR" w:eastAsia="ru-RU"/>
        </w:rPr>
        <w:t xml:space="preserve"> </w:t>
      </w:r>
      <w:r w:rsidR="00230738" w:rsidRPr="0067151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դրամ</w:t>
      </w:r>
      <w:r w:rsidR="00AF55FD" w:rsidRPr="0067151C">
        <w:rPr>
          <w:rFonts w:ascii="GHEA Grapalat" w:hAnsi="GHEA Grapalat"/>
          <w:sz w:val="24"/>
          <w:szCs w:val="24"/>
          <w:lang w:val="fr-FR"/>
        </w:rPr>
        <w:t>,</w:t>
      </w:r>
    </w:p>
    <w:p w14:paraId="72DB6C91" w14:textId="732BCD82" w:rsidR="00AF55FD" w:rsidRPr="0067151C" w:rsidRDefault="00087CA4" w:rsidP="00EE781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67151C">
        <w:rPr>
          <w:rFonts w:ascii="GHEA Grapalat" w:hAnsi="GHEA Grapalat"/>
          <w:sz w:val="24"/>
          <w:szCs w:val="24"/>
        </w:rPr>
        <w:t>է</w:t>
      </w:r>
      <w:r w:rsidR="00AF55FD" w:rsidRPr="0067151C">
        <w:rPr>
          <w:rFonts w:ascii="GHEA Grapalat" w:hAnsi="GHEA Grapalat"/>
          <w:sz w:val="24"/>
          <w:szCs w:val="24"/>
          <w:lang w:val="fr-FR"/>
        </w:rPr>
        <w:t xml:space="preserve">) </w:t>
      </w:r>
      <w:r w:rsidR="00AF55FD" w:rsidRPr="0067151C">
        <w:rPr>
          <w:rFonts w:ascii="GHEA Grapalat" w:eastAsia="Calibri" w:hAnsi="GHEA Grapalat" w:cs="Arial Unicode"/>
          <w:bCs/>
          <w:noProof/>
          <w:sz w:val="24"/>
          <w:szCs w:val="24"/>
        </w:rPr>
        <w:t>Կ</w:t>
      </w:r>
      <w:r w:rsidR="00AF55FD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ոմիտեի թվային հետախուզության լաբորատորիայի վերակառուցման </w:t>
      </w:r>
      <w:r w:rsidR="00AF55FD" w:rsidRPr="0067151C">
        <w:rPr>
          <w:rFonts w:ascii="GHEA Grapalat" w:hAnsi="GHEA Grapalat"/>
          <w:sz w:val="24"/>
          <w:szCs w:val="24"/>
          <w:lang w:val="hy-AM"/>
        </w:rPr>
        <w:t>աշխա</w:t>
      </w:r>
      <w:r w:rsidR="00AF55FD" w:rsidRPr="0067151C">
        <w:rPr>
          <w:rFonts w:ascii="GHEA Grapalat" w:hAnsi="GHEA Grapalat"/>
          <w:sz w:val="24"/>
          <w:szCs w:val="24"/>
          <w:lang w:val="hy-AM"/>
        </w:rPr>
        <w:softHyphen/>
        <w:t>տանք</w:t>
      </w:r>
      <w:r w:rsidR="00AF55FD" w:rsidRPr="0067151C">
        <w:rPr>
          <w:rFonts w:ascii="GHEA Grapalat" w:hAnsi="GHEA Grapalat"/>
          <w:sz w:val="24"/>
          <w:szCs w:val="24"/>
          <w:lang w:val="hy-AM"/>
        </w:rPr>
        <w:softHyphen/>
        <w:t xml:space="preserve">ների իրականացման նախագծանախահաշվային փաստաթղթերի </w:t>
      </w:r>
      <w:r w:rsidR="00AF55FD" w:rsidRPr="0067151C">
        <w:rPr>
          <w:rFonts w:ascii="GHEA Grapalat" w:hAnsi="GHEA Grapalat"/>
          <w:sz w:val="24"/>
          <w:szCs w:val="24"/>
        </w:rPr>
        <w:t>ձեռքբերում՝</w:t>
      </w:r>
      <w:r w:rsidR="00AF55FD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AF55FD" w:rsidRPr="0067151C">
        <w:rPr>
          <w:rFonts w:ascii="GHEA Grapalat" w:hAnsi="GHEA Grapalat"/>
          <w:b/>
          <w:sz w:val="24"/>
          <w:szCs w:val="24"/>
          <w:lang w:val="fr-FR"/>
        </w:rPr>
        <w:t xml:space="preserve">452.9 </w:t>
      </w:r>
      <w:r w:rsidR="00AF55FD" w:rsidRPr="0067151C">
        <w:rPr>
          <w:rFonts w:ascii="GHEA Grapalat" w:hAnsi="GHEA Grapalat"/>
          <w:b/>
          <w:sz w:val="24"/>
          <w:szCs w:val="24"/>
        </w:rPr>
        <w:t>հազար</w:t>
      </w:r>
      <w:r w:rsidR="00AF55FD" w:rsidRPr="0067151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F55FD" w:rsidRPr="0067151C">
        <w:rPr>
          <w:rFonts w:ascii="GHEA Grapalat" w:hAnsi="GHEA Grapalat"/>
          <w:b/>
          <w:sz w:val="24"/>
          <w:szCs w:val="24"/>
        </w:rPr>
        <w:t>դրամ</w:t>
      </w:r>
      <w:r w:rsidR="00B25674" w:rsidRPr="0067151C">
        <w:rPr>
          <w:rFonts w:ascii="GHEA Grapalat" w:hAnsi="GHEA Grapalat"/>
          <w:b/>
          <w:sz w:val="24"/>
          <w:szCs w:val="24"/>
          <w:lang w:val="fr-FR"/>
        </w:rPr>
        <w:t>,</w:t>
      </w:r>
      <w:r w:rsidR="00AF55FD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</w:p>
    <w:p w14:paraId="327E71EA" w14:textId="2A642031" w:rsidR="0049704D" w:rsidRPr="0067151C" w:rsidRDefault="00087CA4" w:rsidP="00EE781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67151C">
        <w:rPr>
          <w:rFonts w:ascii="GHEA Grapalat" w:hAnsi="GHEA Grapalat"/>
          <w:sz w:val="24"/>
          <w:szCs w:val="24"/>
        </w:rPr>
        <w:t>ը</w:t>
      </w:r>
      <w:r w:rsidR="00130F18" w:rsidRPr="0067151C">
        <w:rPr>
          <w:rFonts w:ascii="GHEA Grapalat" w:hAnsi="GHEA Grapalat"/>
          <w:sz w:val="24"/>
          <w:szCs w:val="24"/>
          <w:lang w:val="fr-FR"/>
        </w:rPr>
        <w:t xml:space="preserve">) </w:t>
      </w:r>
      <w:r w:rsidR="0049704D" w:rsidRPr="0067151C">
        <w:rPr>
          <w:rFonts w:ascii="GHEA Grapalat" w:hAnsi="GHEA Grapalat"/>
          <w:sz w:val="24"/>
          <w:szCs w:val="24"/>
        </w:rPr>
        <w:t>Մ</w:t>
      </w:r>
      <w:r w:rsidR="0049704D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աքսային մարմնի հանրային ծառայողի համազգեստի</w:t>
      </w:r>
      <w:r w:rsidR="0049704D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49704D" w:rsidRPr="0067151C">
        <w:rPr>
          <w:rFonts w:ascii="GHEA Grapalat" w:hAnsi="GHEA Grapalat"/>
          <w:sz w:val="24"/>
          <w:szCs w:val="24"/>
        </w:rPr>
        <w:t>ձեռքբերում</w:t>
      </w:r>
      <w:r w:rsidR="0049704D" w:rsidRPr="0067151C">
        <w:rPr>
          <w:rFonts w:ascii="GHEA Grapalat" w:hAnsi="GHEA Grapalat"/>
          <w:sz w:val="24"/>
          <w:szCs w:val="24"/>
          <w:lang w:val="fr-FR"/>
        </w:rPr>
        <w:t xml:space="preserve">` </w:t>
      </w:r>
      <w:r w:rsidR="003325BA" w:rsidRPr="0067151C">
        <w:rPr>
          <w:rFonts w:ascii="GHEA Grapalat" w:hAnsi="GHEA Grapalat"/>
          <w:b/>
          <w:sz w:val="24"/>
          <w:szCs w:val="24"/>
          <w:lang w:val="fr-FR"/>
        </w:rPr>
        <w:t>524,387</w:t>
      </w:r>
      <w:r w:rsidR="0049704D" w:rsidRPr="0067151C">
        <w:rPr>
          <w:rFonts w:ascii="GHEA Grapalat" w:hAnsi="GHEA Grapalat"/>
          <w:b/>
          <w:sz w:val="24"/>
          <w:szCs w:val="24"/>
          <w:lang w:val="fr-FR"/>
        </w:rPr>
        <w:t xml:space="preserve">.0 </w:t>
      </w:r>
      <w:r w:rsidR="0049704D" w:rsidRPr="0067151C">
        <w:rPr>
          <w:rFonts w:ascii="GHEA Grapalat" w:hAnsi="GHEA Grapalat"/>
          <w:b/>
          <w:sz w:val="24"/>
          <w:szCs w:val="24"/>
        </w:rPr>
        <w:t>հազար</w:t>
      </w:r>
      <w:r w:rsidR="0049704D" w:rsidRPr="0067151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9704D" w:rsidRPr="0067151C">
        <w:rPr>
          <w:rFonts w:ascii="GHEA Grapalat" w:hAnsi="GHEA Grapalat"/>
          <w:b/>
          <w:sz w:val="24"/>
          <w:szCs w:val="24"/>
        </w:rPr>
        <w:t>դրամ</w:t>
      </w:r>
      <w:r w:rsidR="0049704D" w:rsidRPr="0067151C">
        <w:rPr>
          <w:rFonts w:ascii="GHEA Grapalat" w:hAnsi="GHEA Grapalat"/>
          <w:sz w:val="24"/>
          <w:szCs w:val="24"/>
          <w:lang w:val="fr-FR"/>
        </w:rPr>
        <w:t>,</w:t>
      </w:r>
    </w:p>
    <w:p w14:paraId="47ECBFAB" w14:textId="7178A7A7" w:rsidR="00840D96" w:rsidRPr="0067151C" w:rsidRDefault="00087CA4" w:rsidP="00EE7815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67151C">
        <w:rPr>
          <w:rFonts w:ascii="GHEA Grapalat" w:hAnsi="GHEA Grapalat"/>
          <w:sz w:val="24"/>
          <w:szCs w:val="24"/>
        </w:rPr>
        <w:t>թ</w:t>
      </w:r>
      <w:r w:rsidR="0043238E" w:rsidRPr="0067151C">
        <w:rPr>
          <w:rFonts w:ascii="GHEA Grapalat" w:hAnsi="GHEA Grapalat"/>
          <w:sz w:val="24"/>
          <w:szCs w:val="24"/>
          <w:lang w:val="fr-FR"/>
        </w:rPr>
        <w:t xml:space="preserve">) </w:t>
      </w:r>
      <w:r w:rsidR="0043238E" w:rsidRPr="0067151C">
        <w:rPr>
          <w:rFonts w:ascii="GHEA Grapalat" w:hAnsi="GHEA Grapalat"/>
          <w:sz w:val="24"/>
          <w:szCs w:val="24"/>
        </w:rPr>
        <w:t>Ռենտգենյան</w:t>
      </w:r>
      <w:r w:rsidR="0043238E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43238E" w:rsidRPr="0067151C">
        <w:rPr>
          <w:rFonts w:ascii="GHEA Grapalat" w:hAnsi="GHEA Grapalat"/>
          <w:sz w:val="24"/>
          <w:szCs w:val="24"/>
        </w:rPr>
        <w:t>սարքավորման</w:t>
      </w:r>
      <w:r w:rsidR="0043238E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43238E" w:rsidRPr="0067151C">
        <w:rPr>
          <w:rFonts w:ascii="GHEA Grapalat" w:hAnsi="GHEA Grapalat"/>
          <w:sz w:val="24"/>
          <w:szCs w:val="24"/>
        </w:rPr>
        <w:t>գեներատորների</w:t>
      </w:r>
      <w:r w:rsidR="0043238E" w:rsidRPr="0067151C">
        <w:rPr>
          <w:rFonts w:ascii="GHEA Grapalat" w:hAnsi="GHEA Grapalat"/>
          <w:sz w:val="24"/>
          <w:szCs w:val="24"/>
          <w:lang w:val="fr-FR"/>
        </w:rPr>
        <w:t xml:space="preserve">, </w:t>
      </w:r>
      <w:r w:rsidR="0043238E" w:rsidRPr="0067151C">
        <w:rPr>
          <w:rFonts w:ascii="GHEA Grapalat" w:hAnsi="GHEA Grapalat"/>
          <w:sz w:val="24"/>
          <w:szCs w:val="24"/>
        </w:rPr>
        <w:t>ռենտգենյան</w:t>
      </w:r>
      <w:r w:rsidR="0043238E" w:rsidRPr="0067151C">
        <w:rPr>
          <w:rFonts w:ascii="GHEA Grapalat" w:hAnsi="GHEA Grapalat"/>
          <w:sz w:val="24"/>
          <w:szCs w:val="24"/>
          <w:lang w:val="hy-AM"/>
        </w:rPr>
        <w:t xml:space="preserve"> սարքավորման</w:t>
      </w:r>
      <w:r w:rsidR="0043238E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43238E" w:rsidRPr="0067151C">
        <w:rPr>
          <w:rFonts w:ascii="GHEA Grapalat" w:hAnsi="GHEA Grapalat"/>
          <w:sz w:val="24"/>
          <w:szCs w:val="24"/>
        </w:rPr>
        <w:t>կոնվեյ</w:t>
      </w:r>
      <w:r w:rsidR="00D77B8C" w:rsidRPr="0067151C">
        <w:rPr>
          <w:rFonts w:ascii="GHEA Grapalat" w:hAnsi="GHEA Grapalat"/>
          <w:sz w:val="24"/>
          <w:szCs w:val="24"/>
          <w:lang w:val="fr-FR"/>
        </w:rPr>
        <w:softHyphen/>
      </w:r>
      <w:r w:rsidR="0043238E" w:rsidRPr="0067151C">
        <w:rPr>
          <w:rFonts w:ascii="GHEA Grapalat" w:hAnsi="GHEA Grapalat"/>
          <w:sz w:val="24"/>
          <w:szCs w:val="24"/>
        </w:rPr>
        <w:t>ե</w:t>
      </w:r>
      <w:r w:rsidR="0043238E" w:rsidRPr="0067151C">
        <w:rPr>
          <w:rFonts w:ascii="GHEA Grapalat" w:hAnsi="GHEA Grapalat"/>
          <w:sz w:val="24"/>
          <w:szCs w:val="24"/>
          <w:lang w:val="fr-FR"/>
        </w:rPr>
        <w:softHyphen/>
      </w:r>
      <w:r w:rsidR="0043238E" w:rsidRPr="0067151C">
        <w:rPr>
          <w:rFonts w:ascii="GHEA Grapalat" w:hAnsi="GHEA Grapalat"/>
          <w:sz w:val="24"/>
          <w:szCs w:val="24"/>
        </w:rPr>
        <w:t>րա</w:t>
      </w:r>
      <w:r w:rsidR="0043238E" w:rsidRPr="0067151C">
        <w:rPr>
          <w:rFonts w:ascii="GHEA Grapalat" w:hAnsi="GHEA Grapalat"/>
          <w:sz w:val="24"/>
          <w:szCs w:val="24"/>
          <w:lang w:val="fr-FR"/>
        </w:rPr>
        <w:softHyphen/>
      </w:r>
      <w:r w:rsidR="0043238E" w:rsidRPr="0067151C">
        <w:rPr>
          <w:rFonts w:ascii="GHEA Grapalat" w:hAnsi="GHEA Grapalat"/>
          <w:sz w:val="24"/>
          <w:szCs w:val="24"/>
        </w:rPr>
        <w:t>յին</w:t>
      </w:r>
      <w:r w:rsidR="0043238E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43238E" w:rsidRPr="0067151C">
        <w:rPr>
          <w:rFonts w:ascii="GHEA Grapalat" w:hAnsi="GHEA Grapalat"/>
          <w:sz w:val="24"/>
          <w:szCs w:val="24"/>
        </w:rPr>
        <w:t>համակարգի</w:t>
      </w:r>
      <w:r w:rsidR="0043238E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43238E" w:rsidRPr="0067151C">
        <w:rPr>
          <w:rFonts w:ascii="GHEA Grapalat" w:hAnsi="GHEA Grapalat"/>
          <w:sz w:val="24"/>
          <w:szCs w:val="24"/>
        </w:rPr>
        <w:t>բաղադրամասերի</w:t>
      </w:r>
      <w:r w:rsidR="0043238E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43238E" w:rsidRPr="0067151C">
        <w:rPr>
          <w:rFonts w:ascii="GHEA Grapalat" w:hAnsi="GHEA Grapalat"/>
          <w:sz w:val="24"/>
          <w:szCs w:val="24"/>
        </w:rPr>
        <w:t>և</w:t>
      </w:r>
      <w:r w:rsidR="0043238E" w:rsidRPr="0067151C">
        <w:rPr>
          <w:rFonts w:ascii="GHEA Grapalat" w:hAnsi="GHEA Grapalat"/>
          <w:sz w:val="24"/>
          <w:szCs w:val="24"/>
          <w:lang w:val="hy-AM"/>
        </w:rPr>
        <w:t xml:space="preserve"> մոնիտորների</w:t>
      </w:r>
      <w:r w:rsidR="0043238E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43238E" w:rsidRPr="0067151C">
        <w:rPr>
          <w:rFonts w:ascii="GHEA Grapalat" w:hAnsi="GHEA Grapalat"/>
          <w:sz w:val="24"/>
          <w:szCs w:val="24"/>
        </w:rPr>
        <w:t>ձեռքբերում՝</w:t>
      </w:r>
      <w:r w:rsidR="0043238E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43238E" w:rsidRPr="0067151C">
        <w:rPr>
          <w:rFonts w:ascii="GHEA Grapalat" w:hAnsi="GHEA Grapalat"/>
          <w:b/>
          <w:sz w:val="24"/>
          <w:szCs w:val="24"/>
          <w:lang w:val="fr-FR"/>
        </w:rPr>
        <w:t xml:space="preserve">54,460.0 </w:t>
      </w:r>
      <w:r w:rsidR="0043238E" w:rsidRPr="0067151C">
        <w:rPr>
          <w:rFonts w:ascii="GHEA Grapalat" w:hAnsi="GHEA Grapalat"/>
          <w:b/>
          <w:sz w:val="24"/>
          <w:szCs w:val="24"/>
        </w:rPr>
        <w:t>հազար</w:t>
      </w:r>
      <w:r w:rsidR="0043238E" w:rsidRPr="0067151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3238E" w:rsidRPr="0067151C">
        <w:rPr>
          <w:rFonts w:ascii="GHEA Grapalat" w:hAnsi="GHEA Grapalat"/>
          <w:b/>
          <w:sz w:val="24"/>
          <w:szCs w:val="24"/>
        </w:rPr>
        <w:t>դրամ</w:t>
      </w:r>
      <w:r w:rsidR="0043238E" w:rsidRPr="0067151C">
        <w:rPr>
          <w:rFonts w:ascii="GHEA Grapalat" w:hAnsi="GHEA Grapalat"/>
          <w:b/>
          <w:sz w:val="24"/>
          <w:szCs w:val="24"/>
          <w:lang w:val="fr-FR"/>
        </w:rPr>
        <w:t>,</w:t>
      </w:r>
    </w:p>
    <w:p w14:paraId="3B42F5BF" w14:textId="303AF13C" w:rsidR="00840D96" w:rsidRPr="0067151C" w:rsidRDefault="00087CA4" w:rsidP="00EE7815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67151C">
        <w:rPr>
          <w:rFonts w:ascii="GHEA Grapalat" w:hAnsi="GHEA Grapalat"/>
          <w:sz w:val="24"/>
          <w:szCs w:val="24"/>
        </w:rPr>
        <w:t>ժ</w:t>
      </w:r>
      <w:r w:rsidR="00840D96" w:rsidRPr="0067151C">
        <w:rPr>
          <w:rFonts w:ascii="GHEA Grapalat" w:hAnsi="GHEA Grapalat"/>
          <w:sz w:val="24"/>
          <w:szCs w:val="24"/>
          <w:lang w:val="fr-FR"/>
        </w:rPr>
        <w:t xml:space="preserve">) </w:t>
      </w:r>
      <w:r w:rsidR="00840D96" w:rsidRPr="0067151C">
        <w:rPr>
          <w:rFonts w:ascii="GHEA Grapalat" w:hAnsi="GHEA Grapalat"/>
          <w:sz w:val="24"/>
          <w:szCs w:val="24"/>
        </w:rPr>
        <w:t>Ռենտգենյան</w:t>
      </w:r>
      <w:r w:rsidR="00840D96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840D96" w:rsidRPr="0067151C">
        <w:rPr>
          <w:rFonts w:ascii="GHEA Grapalat" w:hAnsi="GHEA Grapalat"/>
          <w:sz w:val="24"/>
          <w:szCs w:val="24"/>
        </w:rPr>
        <w:t>սարքավորման</w:t>
      </w:r>
      <w:r w:rsidR="00840D96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840D96" w:rsidRPr="0067151C">
        <w:rPr>
          <w:rFonts w:ascii="GHEA Grapalat" w:hAnsi="GHEA Grapalat"/>
          <w:sz w:val="24"/>
          <w:szCs w:val="24"/>
        </w:rPr>
        <w:t>վերանորոգման</w:t>
      </w:r>
      <w:r w:rsidR="00840D96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840D96" w:rsidRPr="0067151C">
        <w:rPr>
          <w:rFonts w:ascii="GHEA Grapalat" w:hAnsi="GHEA Grapalat"/>
          <w:sz w:val="24"/>
          <w:szCs w:val="24"/>
        </w:rPr>
        <w:t>աշխատանքներ՝</w:t>
      </w:r>
      <w:r w:rsidR="00840D96" w:rsidRPr="0067151C">
        <w:rPr>
          <w:rFonts w:ascii="GHEA Grapalat" w:hAnsi="GHEA Grapalat"/>
          <w:sz w:val="24"/>
          <w:szCs w:val="24"/>
          <w:lang w:val="fr-FR"/>
        </w:rPr>
        <w:t xml:space="preserve"> </w:t>
      </w:r>
      <w:r w:rsidR="00840D96" w:rsidRPr="0067151C">
        <w:rPr>
          <w:rFonts w:ascii="GHEA Grapalat" w:hAnsi="GHEA Grapalat"/>
          <w:b/>
          <w:sz w:val="24"/>
          <w:szCs w:val="24"/>
          <w:lang w:val="fr-FR"/>
        </w:rPr>
        <w:t xml:space="preserve">26,000.0 </w:t>
      </w:r>
      <w:r w:rsidR="00840D96" w:rsidRPr="0067151C">
        <w:rPr>
          <w:rFonts w:ascii="GHEA Grapalat" w:hAnsi="GHEA Grapalat"/>
          <w:b/>
          <w:sz w:val="24"/>
          <w:szCs w:val="24"/>
        </w:rPr>
        <w:t>հազար</w:t>
      </w:r>
      <w:r w:rsidR="00840D96" w:rsidRPr="0067151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840D96" w:rsidRPr="0067151C">
        <w:rPr>
          <w:rFonts w:ascii="GHEA Grapalat" w:hAnsi="GHEA Grapalat"/>
          <w:b/>
          <w:sz w:val="24"/>
          <w:szCs w:val="24"/>
        </w:rPr>
        <w:t>դրամ</w:t>
      </w:r>
      <w:r w:rsidR="00840D96" w:rsidRPr="0067151C">
        <w:rPr>
          <w:rFonts w:ascii="GHEA Grapalat" w:hAnsi="GHEA Grapalat"/>
          <w:b/>
          <w:sz w:val="24"/>
          <w:szCs w:val="24"/>
          <w:lang w:val="fr-FR"/>
        </w:rPr>
        <w:t>,</w:t>
      </w:r>
    </w:p>
    <w:p w14:paraId="4B33B773" w14:textId="1593B859" w:rsidR="00AB1C6A" w:rsidRPr="0067151C" w:rsidRDefault="00087CA4" w:rsidP="00EE781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hAnsi="GHEA Grapalat"/>
          <w:sz w:val="24"/>
          <w:szCs w:val="24"/>
        </w:rPr>
        <w:t>ի</w:t>
      </w:r>
      <w:r w:rsidR="00840D96" w:rsidRPr="0067151C">
        <w:rPr>
          <w:rFonts w:ascii="GHEA Grapalat" w:hAnsi="GHEA Grapalat"/>
          <w:sz w:val="24"/>
          <w:szCs w:val="24"/>
          <w:lang w:val="fr-FR"/>
        </w:rPr>
        <w:t xml:space="preserve">) </w:t>
      </w:r>
      <w:r w:rsidR="00AB1C6A" w:rsidRPr="0067151C">
        <w:rPr>
          <w:rFonts w:ascii="GHEA Grapalat" w:hAnsi="GHEA Grapalat" w:cs="Sylfaen"/>
          <w:sz w:val="24"/>
          <w:szCs w:val="24"/>
          <w:lang w:val="hy-AM"/>
        </w:rPr>
        <w:t>Կոմիտեի տեսահսկ</w:t>
      </w:r>
      <w:r w:rsidR="00AB1C6A" w:rsidRPr="0067151C">
        <w:rPr>
          <w:rFonts w:ascii="GHEA Grapalat" w:hAnsi="GHEA Grapalat" w:cs="Sylfaen"/>
          <w:sz w:val="24"/>
          <w:szCs w:val="24"/>
        </w:rPr>
        <w:t>մ</w:t>
      </w:r>
      <w:r w:rsidR="00AB1C6A" w:rsidRPr="0067151C">
        <w:rPr>
          <w:rFonts w:ascii="GHEA Grapalat" w:hAnsi="GHEA Grapalat" w:cs="Sylfaen"/>
          <w:sz w:val="24"/>
          <w:szCs w:val="24"/>
          <w:lang w:val="hy-AM"/>
        </w:rPr>
        <w:t>ան համակարգի սպասարկման համար նախատեսված սար</w:t>
      </w:r>
      <w:r w:rsidR="00AB1C6A" w:rsidRPr="0067151C">
        <w:rPr>
          <w:rFonts w:ascii="GHEA Grapalat" w:hAnsi="GHEA Grapalat" w:cs="Sylfaen"/>
          <w:sz w:val="24"/>
          <w:szCs w:val="24"/>
          <w:lang w:val="hy-AM"/>
        </w:rPr>
        <w:softHyphen/>
        <w:t xml:space="preserve">քերի ձեռքբերում՝ </w:t>
      </w:r>
      <w:r w:rsidR="00AB1C6A" w:rsidRPr="0067151C">
        <w:rPr>
          <w:rFonts w:ascii="GHEA Grapalat" w:hAnsi="GHEA Grapalat" w:cs="Sylfaen"/>
          <w:b/>
          <w:sz w:val="24"/>
          <w:szCs w:val="24"/>
          <w:lang w:val="hy-AM"/>
        </w:rPr>
        <w:t>7</w:t>
      </w:r>
      <w:r w:rsidR="00AB1C6A" w:rsidRPr="0067151C">
        <w:rPr>
          <w:rFonts w:ascii="GHEA Grapalat" w:hAnsi="GHEA Grapalat" w:cs="Sylfaen"/>
          <w:b/>
          <w:sz w:val="24"/>
          <w:szCs w:val="24"/>
          <w:lang w:val="fr-FR"/>
        </w:rPr>
        <w:t>,</w:t>
      </w:r>
      <w:r w:rsidR="00AB1C6A" w:rsidRPr="0067151C">
        <w:rPr>
          <w:rFonts w:ascii="GHEA Grapalat" w:hAnsi="GHEA Grapalat" w:cs="Sylfaen"/>
          <w:b/>
          <w:sz w:val="24"/>
          <w:szCs w:val="24"/>
          <w:lang w:val="hy-AM"/>
        </w:rPr>
        <w:t>870</w:t>
      </w:r>
      <w:r w:rsidR="00AB1C6A" w:rsidRPr="0067151C">
        <w:rPr>
          <w:rFonts w:ascii="GHEA Grapalat" w:hAnsi="GHEA Grapalat" w:cs="Sylfaen"/>
          <w:b/>
          <w:sz w:val="24"/>
          <w:szCs w:val="24"/>
          <w:lang w:val="fr-FR"/>
        </w:rPr>
        <w:t>.</w:t>
      </w:r>
      <w:r w:rsidR="00AB1C6A" w:rsidRPr="0067151C">
        <w:rPr>
          <w:rFonts w:ascii="GHEA Grapalat" w:hAnsi="GHEA Grapalat" w:cs="Sylfaen"/>
          <w:b/>
          <w:sz w:val="24"/>
          <w:szCs w:val="24"/>
          <w:lang w:val="hy-AM"/>
        </w:rPr>
        <w:t xml:space="preserve">5 </w:t>
      </w:r>
      <w:r w:rsidR="00AB1C6A" w:rsidRPr="0067151C">
        <w:rPr>
          <w:rFonts w:ascii="GHEA Grapalat" w:hAnsi="GHEA Grapalat" w:cs="Sylfaen"/>
          <w:b/>
          <w:sz w:val="24"/>
          <w:szCs w:val="24"/>
        </w:rPr>
        <w:t>հազար</w:t>
      </w:r>
      <w:r w:rsidR="00AB1C6A" w:rsidRPr="0067151C">
        <w:rPr>
          <w:rFonts w:ascii="GHEA Grapalat" w:hAnsi="GHEA Grapalat" w:cs="Sylfaen"/>
          <w:b/>
          <w:sz w:val="24"/>
          <w:szCs w:val="24"/>
          <w:lang w:val="hy-AM"/>
        </w:rPr>
        <w:t xml:space="preserve"> դրամ</w:t>
      </w:r>
      <w:r w:rsidR="00CB1862" w:rsidRPr="0067151C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41F50FDC" w14:textId="1AC47D1D" w:rsidR="00CB1862" w:rsidRPr="0067151C" w:rsidRDefault="00087CA4" w:rsidP="00EE781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լ</w:t>
      </w:r>
      <w:r w:rsidR="00CB1862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) </w:t>
      </w:r>
      <w:r w:rsidR="00CB1862" w:rsidRPr="0067151C">
        <w:rPr>
          <w:rFonts w:ascii="GHEA Grapalat" w:hAnsi="GHEA Grapalat"/>
          <w:sz w:val="24"/>
          <w:szCs w:val="24"/>
          <w:lang w:val="hy-AM"/>
        </w:rPr>
        <w:t>Կշեռքների կենտրոնացված համակարգ»-ի վերակազմավորում և արդիակա</w:t>
      </w:r>
      <w:r w:rsidR="00CB1862" w:rsidRPr="0067151C">
        <w:rPr>
          <w:rFonts w:ascii="GHEA Grapalat" w:hAnsi="GHEA Grapalat"/>
          <w:sz w:val="24"/>
          <w:szCs w:val="24"/>
          <w:lang w:val="hy-AM"/>
        </w:rPr>
        <w:softHyphen/>
        <w:t xml:space="preserve">նացում՝ </w:t>
      </w:r>
      <w:r w:rsidR="00CB1862" w:rsidRPr="0067151C">
        <w:rPr>
          <w:rFonts w:ascii="GHEA Grapalat" w:hAnsi="GHEA Grapalat" w:cs="Sylfaen"/>
          <w:b/>
          <w:sz w:val="24"/>
          <w:szCs w:val="24"/>
          <w:lang w:val="hy-AM"/>
        </w:rPr>
        <w:t>25,480.0 հազար դրամ,</w:t>
      </w:r>
    </w:p>
    <w:p w14:paraId="1E95233C" w14:textId="217549BF" w:rsidR="00CB1862" w:rsidRPr="0067151C" w:rsidRDefault="00087CA4" w:rsidP="00EE781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</w:pPr>
      <w:r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խ</w:t>
      </w:r>
      <w:r w:rsidR="00CB1862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) «Հարկային ստուգումների էլեկտրոնային կառավարման համակարգ»-ի և դրա ենթա</w:t>
      </w:r>
      <w:r w:rsidR="00EE7815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CB1862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համակարգերի սպասարկման խորհրդատվական ծառայությունների ձեռքբերում՝ </w:t>
      </w:r>
      <w:r w:rsidR="00CB1862" w:rsidRPr="0067151C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>9,174.6 հազար դրամ,</w:t>
      </w:r>
    </w:p>
    <w:p w14:paraId="3A0BA5B8" w14:textId="48A9497E" w:rsidR="00E75C10" w:rsidRPr="0067151C" w:rsidRDefault="00FB6DF4" w:rsidP="00EE781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>ծ</w:t>
      </w:r>
      <w:r w:rsidR="00E75C10" w:rsidRPr="0067151C">
        <w:rPr>
          <w:rFonts w:ascii="GHEA Grapalat" w:hAnsi="GHEA Grapalat" w:cs="Sylfaen"/>
          <w:sz w:val="24"/>
          <w:szCs w:val="24"/>
          <w:lang w:val="hy-AM"/>
        </w:rPr>
        <w:t xml:space="preserve">) «ՀՀ ռեզիդենտ հանդիսացող անձանց համար ռեզիդենտության հավաստագրեր ստանալու նպատակով էլեկտրոնային հարթակի ստեղծում» </w:t>
      </w:r>
      <w:r w:rsidR="00E75C10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խորհրդատվական ծառա</w:t>
      </w:r>
      <w:r w:rsidR="00EE7815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E75C10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յու</w:t>
      </w:r>
      <w:r w:rsidR="00EE7815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E75C10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թյուն</w:t>
      </w:r>
      <w:r w:rsidR="00EE7815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="00E75C10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ների ձեռքբերում՝ </w:t>
      </w:r>
      <w:r w:rsidR="00E75C10" w:rsidRPr="0067151C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>10,000.0 հազար դրամ</w:t>
      </w:r>
      <w:r w:rsidR="005E2D43" w:rsidRPr="0067151C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,</w:t>
      </w:r>
    </w:p>
    <w:p w14:paraId="4794FF1C" w14:textId="693AE60F" w:rsidR="00E75C10" w:rsidRPr="0067151C" w:rsidRDefault="005E2D43" w:rsidP="00EE7815">
      <w:pPr>
        <w:pStyle w:val="mechtex"/>
        <w:spacing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7151C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կ) 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Չկատարված հարկային պարտավորությունների գանձման էլեկտրոնային կառա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վարման համակարգի (այսուհետ՝ Համակարգ) շրջանակում ընդունվող արգելանքի հանձնա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րարագրերի և չկատարված հարկային պարտավորությունները գանձելու մասին որոշումների էլեկտրոնային ստորագրման գործընթացի իրականացմանն ուղղված տեխնի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կական առաջա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դրանքի կազմման և ծրագրավորման խորհրդատվական ծառա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յությունների ձեռքբեր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ում՝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t xml:space="preserve"> </w:t>
      </w:r>
      <w:r w:rsidRPr="0067151C">
        <w:rPr>
          <w:rFonts w:ascii="GHEA Grapalat" w:eastAsia="Calibri" w:hAnsi="GHEA Grapalat" w:cs="Arial Unicode"/>
          <w:b/>
          <w:bCs/>
          <w:noProof/>
          <w:sz w:val="24"/>
          <w:szCs w:val="24"/>
          <w:lang w:val="fr-FR"/>
        </w:rPr>
        <w:t xml:space="preserve">10,000.0 </w:t>
      </w:r>
      <w:r w:rsidRPr="0067151C">
        <w:rPr>
          <w:rFonts w:ascii="GHEA Grapalat" w:eastAsia="Calibri" w:hAnsi="GHEA Grapalat" w:cs="Arial Unicode"/>
          <w:b/>
          <w:bCs/>
          <w:noProof/>
          <w:sz w:val="24"/>
          <w:szCs w:val="24"/>
          <w:lang w:val="hy-AM"/>
        </w:rPr>
        <w:t>հազար</w:t>
      </w:r>
      <w:r w:rsidRPr="0067151C">
        <w:rPr>
          <w:rFonts w:ascii="GHEA Grapalat" w:eastAsia="Calibri" w:hAnsi="GHEA Grapalat" w:cs="Arial Unicode"/>
          <w:b/>
          <w:bCs/>
          <w:noProof/>
          <w:sz w:val="24"/>
          <w:szCs w:val="24"/>
          <w:lang w:val="fr-FR"/>
        </w:rPr>
        <w:t xml:space="preserve"> </w:t>
      </w:r>
      <w:r w:rsidRPr="0067151C">
        <w:rPr>
          <w:rFonts w:ascii="GHEA Grapalat" w:eastAsia="Calibri" w:hAnsi="GHEA Grapalat" w:cs="Arial Unicode"/>
          <w:b/>
          <w:bCs/>
          <w:noProof/>
          <w:sz w:val="24"/>
          <w:szCs w:val="24"/>
          <w:lang w:val="hy-AM"/>
        </w:rPr>
        <w:t>դրամ</w:t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fr-FR"/>
        </w:rPr>
        <w:t>:</w:t>
      </w:r>
    </w:p>
    <w:p w14:paraId="0640CE6C" w14:textId="1A7CED55" w:rsidR="006670E0" w:rsidRPr="0067151C" w:rsidRDefault="006670E0" w:rsidP="00EE7815">
      <w:pPr>
        <w:spacing w:after="0" w:line="360" w:lineRule="auto"/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7151C">
        <w:rPr>
          <w:rFonts w:ascii="GHEA Grapalat" w:hAnsi="GHEA Grapalat" w:cs="Arial"/>
          <w:sz w:val="24"/>
          <w:szCs w:val="24"/>
          <w:lang w:val="hy-AM"/>
        </w:rPr>
        <w:t xml:space="preserve">Միաժամանակ նվազեցումները նախատեսվում է իրականացնել Կոմիտեի </w:t>
      </w:r>
      <w:r w:rsidR="00920CB2" w:rsidRPr="0067151C">
        <w:rPr>
          <w:rFonts w:ascii="GHEA Grapalat" w:hAnsi="GHEA Grapalat" w:cs="Arial"/>
          <w:sz w:val="24"/>
          <w:szCs w:val="24"/>
          <w:lang w:val="hy-AM"/>
        </w:rPr>
        <w:t>1023 «Հարկային և մաքսային ծառայություններ» ծրագրի 11004 «Դրոշմապիտակների ձեռքբերում» միջոցառման</w:t>
      </w:r>
      <w:r w:rsidRPr="0067151C">
        <w:rPr>
          <w:rFonts w:ascii="GHEA Grapalat" w:hAnsi="GHEA Grapalat" w:cs="Arial"/>
          <w:sz w:val="24"/>
          <w:szCs w:val="24"/>
          <w:lang w:val="hy-AM"/>
        </w:rPr>
        <w:t xml:space="preserve"> շրջանակներում, հաշվի առնելով այն հան</w:t>
      </w:r>
      <w:r w:rsidRPr="0067151C">
        <w:rPr>
          <w:rFonts w:ascii="GHEA Grapalat" w:hAnsi="GHEA Grapalat" w:cs="Arial"/>
          <w:sz w:val="24"/>
          <w:szCs w:val="24"/>
          <w:lang w:val="hy-AM"/>
        </w:rPr>
        <w:softHyphen/>
        <w:t>գա</w:t>
      </w:r>
      <w:r w:rsidRPr="0067151C">
        <w:rPr>
          <w:rFonts w:ascii="GHEA Grapalat" w:hAnsi="GHEA Grapalat" w:cs="Arial"/>
          <w:sz w:val="24"/>
          <w:szCs w:val="24"/>
          <w:lang w:val="hy-AM"/>
        </w:rPr>
        <w:softHyphen/>
      </w:r>
      <w:r w:rsidRPr="0067151C">
        <w:rPr>
          <w:rFonts w:ascii="GHEA Grapalat" w:hAnsi="GHEA Grapalat" w:cs="Arial"/>
          <w:sz w:val="24"/>
          <w:szCs w:val="24"/>
          <w:lang w:val="hy-AM"/>
        </w:rPr>
        <w:softHyphen/>
        <w:t xml:space="preserve">մանքը, որ 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t>որոշ ապրանքախմբերի համար դրոշմապիտակներով դրոշմավորումից այժմ ան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softHyphen/>
        <w:t xml:space="preserve">ցում է իրականացվում </w:t>
      </w:r>
      <w:r w:rsidR="004728B7" w:rsidRPr="0067151C">
        <w:rPr>
          <w:rFonts w:ascii="GHEA Grapalat" w:hAnsi="GHEA Grapalat"/>
          <w:noProof/>
          <w:sz w:val="24"/>
          <w:szCs w:val="24"/>
          <w:lang w:val="hy-AM"/>
        </w:rPr>
        <w:t>թվային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t xml:space="preserve"> (նույնականացման) նշաններով դրոշմավորման</w:t>
      </w:r>
      <w:r w:rsidR="00715610" w:rsidRPr="0067151C">
        <w:rPr>
          <w:rFonts w:ascii="GHEA Grapalat" w:hAnsi="GHEA Grapalat"/>
          <w:noProof/>
          <w:sz w:val="24"/>
          <w:szCs w:val="24"/>
          <w:lang w:val="hy-AM"/>
        </w:rPr>
        <w:t>ը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6D01D8B4" w14:textId="1AD60F97" w:rsidR="002C2E67" w:rsidRPr="0067151C" w:rsidRDefault="00BD3E45" w:rsidP="00EE781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7151C">
        <w:rPr>
          <w:rFonts w:ascii="GHEA Grapalat" w:hAnsi="GHEA Grapalat"/>
          <w:noProof/>
          <w:sz w:val="24"/>
          <w:szCs w:val="24"/>
          <w:lang w:val="hy-AM"/>
        </w:rPr>
        <w:t>ՀՀ 2024 թվակ</w:t>
      </w:r>
      <w:r w:rsidR="004728B7" w:rsidRPr="0067151C">
        <w:rPr>
          <w:rFonts w:ascii="GHEA Grapalat" w:hAnsi="GHEA Grapalat"/>
          <w:noProof/>
          <w:sz w:val="24"/>
          <w:szCs w:val="24"/>
          <w:lang w:val="hy-AM"/>
        </w:rPr>
        <w:t>ա</w:t>
      </w:r>
      <w:r w:rsidRPr="0067151C">
        <w:rPr>
          <w:rFonts w:ascii="GHEA Grapalat" w:hAnsi="GHEA Grapalat"/>
          <w:noProof/>
          <w:sz w:val="24"/>
          <w:szCs w:val="24"/>
          <w:lang w:val="hy-AM"/>
        </w:rPr>
        <w:t>նի պետական բյուջեով նախատեսված դրոշմապիտակների</w:t>
      </w:r>
      <w:r w:rsidR="00CE2761" w:rsidRPr="0067151C">
        <w:rPr>
          <w:rFonts w:ascii="GHEA Grapalat" w:hAnsi="GHEA Grapalat"/>
          <w:noProof/>
          <w:sz w:val="24"/>
          <w:szCs w:val="24"/>
          <w:lang w:val="hy-AM"/>
        </w:rPr>
        <w:t xml:space="preserve"> ֆինանսա</w:t>
      </w:r>
      <w:r w:rsidR="002C2E67" w:rsidRPr="0067151C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CE2761" w:rsidRPr="0067151C">
        <w:rPr>
          <w:rFonts w:ascii="GHEA Grapalat" w:hAnsi="GHEA Grapalat"/>
          <w:noProof/>
          <w:sz w:val="24"/>
          <w:szCs w:val="24"/>
          <w:lang w:val="hy-AM"/>
        </w:rPr>
        <w:t>կան միջոցներից</w:t>
      </w:r>
      <w:r w:rsidR="002C2E67" w:rsidRPr="0067151C">
        <w:rPr>
          <w:rFonts w:ascii="GHEA Grapalat" w:hAnsi="GHEA Grapalat"/>
          <w:noProof/>
          <w:sz w:val="24"/>
          <w:szCs w:val="24"/>
          <w:lang w:val="hy-AM"/>
        </w:rPr>
        <w:t xml:space="preserve"> նվազեցումներ իրականացնելու համար հիմք է հանդիսացել ՀՀ կառա</w:t>
      </w:r>
      <w:r w:rsidR="004728B7" w:rsidRPr="0067151C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2C2E67" w:rsidRPr="0067151C">
        <w:rPr>
          <w:rFonts w:ascii="GHEA Grapalat" w:hAnsi="GHEA Grapalat"/>
          <w:noProof/>
          <w:sz w:val="24"/>
          <w:szCs w:val="24"/>
          <w:lang w:val="hy-AM"/>
        </w:rPr>
        <w:t>վարության 2023 թվականի օգոստոսի 24-ի N 1437-Լ որոշման 1-ին կետով հաստա</w:t>
      </w:r>
      <w:r w:rsidR="002C2E67" w:rsidRPr="0067151C">
        <w:rPr>
          <w:rFonts w:ascii="GHEA Grapalat" w:hAnsi="GHEA Grapalat"/>
          <w:noProof/>
          <w:sz w:val="24"/>
          <w:szCs w:val="24"/>
          <w:lang w:val="hy-AM"/>
        </w:rPr>
        <w:softHyphen/>
        <w:t>տված 2101 ԱՏԳ ԱԱ դասակարգչի ծածկագրին դասվող ապրանքների</w:t>
      </w:r>
      <w:r w:rsidR="00491503" w:rsidRPr="0067151C">
        <w:rPr>
          <w:rFonts w:ascii="GHEA Grapalat" w:hAnsi="GHEA Grapalat"/>
          <w:noProof/>
          <w:sz w:val="24"/>
          <w:szCs w:val="24"/>
          <w:lang w:val="hy-AM"/>
        </w:rPr>
        <w:t xml:space="preserve"> (ջրեր, ներառյալ՝ բնական կամ արհեստական հանքային ջրերը՝ գազավորված կամ չգազավորված, առանց շաքարի կամ այլ քաղցրացնող կամ բուրավետ նյութերի հավելման)</w:t>
      </w:r>
      <w:r w:rsidR="002C2E67" w:rsidRPr="0067151C">
        <w:rPr>
          <w:rFonts w:ascii="GHEA Grapalat" w:hAnsi="GHEA Grapalat"/>
          <w:noProof/>
          <w:sz w:val="24"/>
          <w:szCs w:val="24"/>
          <w:lang w:val="hy-AM"/>
        </w:rPr>
        <w:t xml:space="preserve"> գծով փորձնական կարգով (պիլոտային) թ</w:t>
      </w:r>
      <w:r w:rsidR="002C2E67" w:rsidRPr="0067151C">
        <w:rPr>
          <w:rFonts w:ascii="GHEA Grapalat" w:hAnsi="GHEA Grapalat"/>
          <w:sz w:val="24"/>
          <w:szCs w:val="24"/>
          <w:lang w:val="hy-AM"/>
        </w:rPr>
        <w:t>վային դրոշմավոր</w:t>
      </w:r>
      <w:r w:rsidR="004728B7" w:rsidRPr="0067151C">
        <w:rPr>
          <w:rFonts w:ascii="GHEA Grapalat" w:hAnsi="GHEA Grapalat"/>
          <w:sz w:val="24"/>
          <w:szCs w:val="24"/>
          <w:lang w:val="hy-AM"/>
        </w:rPr>
        <w:t>ումը, որը իրականացվել է 25.08.2023-01.12.2023</w:t>
      </w:r>
      <w:r w:rsidR="00B70134" w:rsidRPr="0067151C">
        <w:rPr>
          <w:rFonts w:ascii="GHEA Grapalat" w:hAnsi="GHEA Grapalat"/>
          <w:sz w:val="24"/>
          <w:szCs w:val="24"/>
          <w:lang w:val="hy-AM"/>
        </w:rPr>
        <w:t>թ</w:t>
      </w:r>
      <w:r w:rsidR="004728B7" w:rsidRPr="0067151C">
        <w:rPr>
          <w:rFonts w:ascii="GHEA Grapalat" w:hAnsi="GHEA Grapalat"/>
          <w:sz w:val="24"/>
          <w:szCs w:val="24"/>
          <w:lang w:val="hy-AM"/>
        </w:rPr>
        <w:t>թ</w:t>
      </w:r>
      <w:r w:rsidR="002C2E67" w:rsidRPr="0067151C">
        <w:rPr>
          <w:rFonts w:ascii="GHEA Grapalat" w:hAnsi="GHEA Grapalat"/>
          <w:sz w:val="24"/>
          <w:szCs w:val="24"/>
          <w:lang w:val="hy-AM"/>
        </w:rPr>
        <w:t>:</w:t>
      </w:r>
      <w:r w:rsidR="004728B7" w:rsidRPr="0067151C">
        <w:rPr>
          <w:rFonts w:ascii="GHEA Grapalat" w:hAnsi="GHEA Grapalat"/>
          <w:sz w:val="24"/>
          <w:szCs w:val="24"/>
          <w:lang w:val="hy-AM"/>
        </w:rPr>
        <w:t xml:space="preserve"> Ներկայումս </w:t>
      </w:r>
      <w:r w:rsidR="004728B7" w:rsidRPr="0067151C">
        <w:rPr>
          <w:rFonts w:ascii="GHEA Grapalat" w:hAnsi="GHEA Grapalat"/>
          <w:noProof/>
          <w:sz w:val="24"/>
          <w:szCs w:val="24"/>
          <w:lang w:val="hy-AM"/>
        </w:rPr>
        <w:t>փորձնա</w:t>
      </w:r>
      <w:r w:rsidR="00B70134" w:rsidRPr="0067151C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4728B7" w:rsidRPr="0067151C">
        <w:rPr>
          <w:rFonts w:ascii="GHEA Grapalat" w:hAnsi="GHEA Grapalat"/>
          <w:noProof/>
          <w:sz w:val="24"/>
          <w:szCs w:val="24"/>
          <w:lang w:val="hy-AM"/>
        </w:rPr>
        <w:t>կան կարգով (պիլոտային) թ</w:t>
      </w:r>
      <w:r w:rsidR="004728B7" w:rsidRPr="0067151C">
        <w:rPr>
          <w:rFonts w:ascii="GHEA Grapalat" w:hAnsi="GHEA Grapalat"/>
          <w:sz w:val="24"/>
          <w:szCs w:val="24"/>
          <w:lang w:val="hy-AM"/>
        </w:rPr>
        <w:t>վային դրոշմավորում նախատեսվում է իրականացնել նաև գարեջրերի, կաթնամթերքի և այլ ապրանքների մասով:</w:t>
      </w:r>
    </w:p>
    <w:p w14:paraId="64EA1660" w14:textId="28090BE0" w:rsidR="00082CF2" w:rsidRPr="0067151C" w:rsidRDefault="00082CF2" w:rsidP="00EE781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>Նախագծի վ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երոգրյալ</w:t>
      </w:r>
      <w:r w:rsidRPr="0067151C">
        <w:rPr>
          <w:rFonts w:ascii="GHEA Grapalat" w:hAnsi="GHEA Grapalat" w:cs="Sylfaen"/>
          <w:sz w:val="24"/>
          <w:szCs w:val="24"/>
          <w:lang w:val="hy-AM"/>
        </w:rPr>
        <w:t xml:space="preserve"> ծախսերի իրականացումը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է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sz w:val="24"/>
          <w:szCs w:val="24"/>
          <w:lang w:val="hy-AM"/>
        </w:rPr>
        <w:t xml:space="preserve">կատարել` </w:t>
      </w:r>
    </w:p>
    <w:p w14:paraId="555D6ADC" w14:textId="4E075675" w:rsidR="00082CF2" w:rsidRPr="0067151C" w:rsidRDefault="00082CF2" w:rsidP="00EE781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 xml:space="preserve">ա) </w:t>
      </w:r>
      <w:r w:rsidR="006B124B" w:rsidRPr="0067151C">
        <w:rPr>
          <w:rFonts w:ascii="GHEA Grapalat" w:hAnsi="GHEA Grapalat" w:cs="Sylfaen"/>
          <w:sz w:val="24"/>
          <w:szCs w:val="24"/>
          <w:lang w:val="hy-AM"/>
        </w:rPr>
        <w:t xml:space="preserve">ՀՀ 2024 թվականի պետական բյուջեով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ՀՀ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ԲՏԱ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1235 «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Թվային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փոխակերպման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գործըն</w:t>
      </w:r>
      <w:r w:rsidR="00715610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թա</w:t>
      </w:r>
      <w:r w:rsidR="00A030EB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ցի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իրականացում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ծրագրի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31001 «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թվա</w:t>
      </w:r>
      <w:r w:rsidR="00896016" w:rsidRPr="0067151C">
        <w:rPr>
          <w:rFonts w:ascii="GHEA Grapalat" w:hAnsi="GHEA Grapalat" w:cs="Sylfaen"/>
          <w:sz w:val="24"/>
          <w:szCs w:val="24"/>
          <w:lang w:val="fr-FR"/>
        </w:rPr>
        <w:softHyphen/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յին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միջա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վայրի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ձևավորում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միջո</w:t>
      </w:r>
      <w:r w:rsidR="00715610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ցառ</w:t>
      </w:r>
      <w:r w:rsidR="00715610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ման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5B10" w:rsidRPr="0067151C">
        <w:rPr>
          <w:rFonts w:ascii="GHEA Grapalat" w:hAnsi="GHEA Grapalat" w:cs="Sylfaen"/>
          <w:sz w:val="24"/>
          <w:szCs w:val="24"/>
          <w:lang w:val="hy-AM"/>
        </w:rPr>
        <w:t>հատկացնել</w:t>
      </w:r>
      <w:r w:rsidRPr="0067151C">
        <w:rPr>
          <w:rFonts w:ascii="GHEA Grapalat" w:hAnsi="GHEA Grapalat" w:cs="Sylfaen"/>
          <w:sz w:val="24"/>
          <w:szCs w:val="24"/>
          <w:lang w:val="hy-AM"/>
        </w:rPr>
        <w:t xml:space="preserve">ով </w:t>
      </w:r>
      <w:r w:rsidR="005E2D43" w:rsidRPr="0067151C">
        <w:rPr>
          <w:rFonts w:ascii="GHEA Grapalat" w:hAnsi="GHEA Grapalat" w:cs="Sylfaen"/>
          <w:b/>
          <w:sz w:val="24"/>
          <w:szCs w:val="24"/>
          <w:lang w:val="fr-FR"/>
        </w:rPr>
        <w:t>2</w:t>
      </w:r>
      <w:r w:rsidR="00FB6DF4" w:rsidRPr="0067151C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="00A25B10" w:rsidRPr="0067151C">
        <w:rPr>
          <w:rFonts w:ascii="GHEA Grapalat" w:hAnsi="GHEA Grapalat" w:cs="Sylfaen"/>
          <w:b/>
          <w:sz w:val="24"/>
          <w:szCs w:val="24"/>
          <w:lang w:val="hy-AM"/>
        </w:rPr>
        <w:t>.0</w:t>
      </w:r>
      <w:r w:rsidR="00A25B10" w:rsidRPr="0067151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25B10" w:rsidRPr="0067151C">
        <w:rPr>
          <w:rFonts w:ascii="GHEA Grapalat" w:hAnsi="GHEA Grapalat" w:cs="Sylfaen"/>
          <w:b/>
          <w:sz w:val="24"/>
          <w:szCs w:val="24"/>
          <w:lang w:val="hy-AM"/>
        </w:rPr>
        <w:t>մլն</w:t>
      </w:r>
      <w:r w:rsidR="00A25B10" w:rsidRPr="0067151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25B10" w:rsidRPr="0067151C">
        <w:rPr>
          <w:rFonts w:ascii="GHEA Grapalat" w:hAnsi="GHEA Grapalat" w:cs="Sylfaen"/>
          <w:b/>
          <w:sz w:val="24"/>
          <w:szCs w:val="24"/>
          <w:lang w:val="hy-AM"/>
        </w:rPr>
        <w:t>դրամ</w:t>
      </w:r>
      <w:r w:rsidR="00A25B10" w:rsidRPr="0067151C">
        <w:rPr>
          <w:rFonts w:ascii="GHEA Grapalat" w:hAnsi="GHEA Grapalat" w:cs="Sylfaen"/>
          <w:sz w:val="24"/>
          <w:szCs w:val="24"/>
          <w:lang w:val="fr-FR"/>
        </w:rPr>
        <w:t>,</w:t>
      </w:r>
    </w:p>
    <w:p w14:paraId="7E032558" w14:textId="33213683" w:rsidR="00082CF2" w:rsidRDefault="00082CF2" w:rsidP="00EE781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>բ) ՀՀ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2024 </w:t>
      </w:r>
      <w:r w:rsidRPr="0067151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sz w:val="24"/>
          <w:szCs w:val="24"/>
          <w:lang w:val="hy-AM"/>
        </w:rPr>
        <w:t>տարեսկզբի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sz w:val="24"/>
          <w:szCs w:val="24"/>
          <w:lang w:val="hy-AM"/>
        </w:rPr>
        <w:t>ազատ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sz w:val="24"/>
          <w:szCs w:val="24"/>
          <w:lang w:val="hy-AM"/>
        </w:rPr>
        <w:t>մնացորդի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sz w:val="24"/>
          <w:szCs w:val="24"/>
          <w:lang w:val="hy-AM"/>
        </w:rPr>
        <w:t>հաշվին`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67151C">
        <w:rPr>
          <w:rFonts w:ascii="GHEA Grapalat" w:hAnsi="GHEA Grapalat" w:cs="Sylfaen"/>
          <w:sz w:val="24"/>
          <w:szCs w:val="24"/>
          <w:lang w:val="hy-AM"/>
        </w:rPr>
        <w:t>դրամաշնորհային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Pr="0067151C">
        <w:rPr>
          <w:rFonts w:ascii="GHEA Grapalat" w:hAnsi="GHEA Grapalat" w:cs="Sylfaen"/>
          <w:sz w:val="24"/>
          <w:szCs w:val="24"/>
          <w:lang w:val="fr-FR"/>
        </w:rPr>
        <w:t>)</w:t>
      </w:r>
      <w:r w:rsidRPr="006715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96016" w:rsidRPr="0067151C">
        <w:rPr>
          <w:rFonts w:ascii="GHEA Grapalat" w:hAnsi="GHEA Grapalat" w:cs="Sylfaen"/>
          <w:b/>
          <w:sz w:val="24"/>
          <w:szCs w:val="24"/>
          <w:lang w:val="fr-FR"/>
        </w:rPr>
        <w:t xml:space="preserve">1.0 </w:t>
      </w:r>
      <w:r w:rsidR="00896016" w:rsidRPr="0067151C">
        <w:rPr>
          <w:rFonts w:ascii="GHEA Grapalat" w:hAnsi="GHEA Grapalat" w:cs="Sylfaen"/>
          <w:b/>
          <w:sz w:val="24"/>
          <w:szCs w:val="24"/>
          <w:lang w:val="hy-AM"/>
        </w:rPr>
        <w:t>մլն</w:t>
      </w:r>
      <w:r w:rsidR="00896016" w:rsidRPr="0067151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896016" w:rsidRPr="0067151C">
        <w:rPr>
          <w:rFonts w:ascii="GHEA Grapalat" w:hAnsi="GHEA Grapalat" w:cs="Sylfaen"/>
          <w:b/>
          <w:sz w:val="24"/>
          <w:szCs w:val="24"/>
          <w:lang w:val="hy-AM"/>
        </w:rPr>
        <w:t>դրամ</w:t>
      </w:r>
      <w:r w:rsidR="006B124B" w:rsidRPr="0067151C">
        <w:rPr>
          <w:rFonts w:ascii="GHEA Grapalat" w:hAnsi="GHEA Grapalat" w:cs="Sylfaen"/>
          <w:sz w:val="24"/>
          <w:szCs w:val="24"/>
          <w:lang w:val="fr-FR"/>
        </w:rPr>
        <w:t>,</w:t>
      </w:r>
    </w:p>
    <w:p w14:paraId="6C019401" w14:textId="5796BD6D" w:rsidR="007A5F8A" w:rsidRPr="0067151C" w:rsidRDefault="007A5F8A" w:rsidP="00EE781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գ)</w:t>
      </w:r>
      <w:r w:rsidRPr="007A5F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62E74">
        <w:rPr>
          <w:rFonts w:ascii="GHEA Grapalat" w:hAnsi="GHEA Grapalat" w:cs="Sylfaen"/>
          <w:sz w:val="24"/>
          <w:szCs w:val="24"/>
          <w:lang w:val="fr-FR"/>
        </w:rPr>
        <w:t xml:space="preserve">Կոմիտեի </w:t>
      </w:r>
      <w:r w:rsidRPr="00E62E74">
        <w:rPr>
          <w:rFonts w:ascii="GHEA Grapalat" w:hAnsi="GHEA Grapalat" w:cs="Sylfaen"/>
          <w:sz w:val="24"/>
          <w:szCs w:val="24"/>
          <w:lang w:val="hy-AM"/>
        </w:rPr>
        <w:t>«1023. Հարկային և մաքսային ծա</w:t>
      </w:r>
      <w:r w:rsidRPr="00E62E74"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 w:rsidRPr="00E62E74">
        <w:rPr>
          <w:rFonts w:ascii="GHEA Grapalat" w:hAnsi="GHEA Grapalat" w:cs="Sylfaen"/>
          <w:sz w:val="24"/>
          <w:szCs w:val="24"/>
          <w:lang w:val="hy-AM"/>
        </w:rPr>
        <w:softHyphen/>
        <w:t>յու</w:t>
      </w:r>
      <w:r w:rsidRPr="00E62E74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Pr="00E62E74">
        <w:rPr>
          <w:rFonts w:ascii="GHEA Grapalat" w:hAnsi="GHEA Grapalat" w:cs="Sylfaen"/>
          <w:sz w:val="24"/>
          <w:szCs w:val="24"/>
          <w:lang w:val="hy-AM"/>
        </w:rPr>
        <w:softHyphen/>
        <w:t xml:space="preserve">ներ» ծրագրի </w:t>
      </w:r>
      <w:r>
        <w:rPr>
          <w:rFonts w:ascii="GHEA Grapalat" w:hAnsi="GHEA Grapalat" w:cs="Sylfaen"/>
          <w:sz w:val="24"/>
          <w:szCs w:val="24"/>
        </w:rPr>
        <w:t>3</w:t>
      </w:r>
      <w:r w:rsidRPr="00E62E74"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</w:rPr>
        <w:t>003</w:t>
      </w:r>
      <w:r w:rsidRPr="00E62E74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7A5F8A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կոմիտեի շենքային ապահովվածության բարելավում</w:t>
      </w:r>
      <w:r w:rsidRPr="00E62E74">
        <w:rPr>
          <w:rFonts w:ascii="GHEA Grapalat" w:hAnsi="GHEA Grapalat" w:cs="Arial"/>
          <w:sz w:val="24"/>
          <w:szCs w:val="24"/>
          <w:lang w:val="hy-AM"/>
        </w:rPr>
        <w:t>»</w:t>
      </w:r>
      <w:r w:rsidRPr="00E62E74">
        <w:rPr>
          <w:rFonts w:ascii="GHEA Grapalat" w:hAnsi="GHEA Grapalat" w:cs="Sylfaen"/>
          <w:sz w:val="24"/>
          <w:szCs w:val="24"/>
          <w:lang w:val="hy-AM"/>
        </w:rPr>
        <w:t xml:space="preserve"> միջոցառման </w:t>
      </w:r>
      <w:r>
        <w:rPr>
          <w:rFonts w:ascii="GHEA Grapalat" w:hAnsi="GHEA Grapalat" w:cs="Sylfaen"/>
          <w:sz w:val="24"/>
          <w:szCs w:val="24"/>
        </w:rPr>
        <w:t xml:space="preserve">շրջանակներում </w:t>
      </w:r>
      <w:r w:rsidRPr="00E62E74">
        <w:rPr>
          <w:rFonts w:ascii="GHEA Grapalat" w:hAnsi="GHEA Grapalat" w:cs="Sylfaen"/>
          <w:sz w:val="24"/>
          <w:szCs w:val="24"/>
        </w:rPr>
        <w:t xml:space="preserve">կատարել ներքին վերաբաշխում՝ </w:t>
      </w:r>
      <w:r w:rsidRPr="007A5F8A">
        <w:rPr>
          <w:rFonts w:ascii="GHEA Grapalat" w:hAnsi="GHEA Grapalat" w:cs="Sylfaen"/>
          <w:b/>
          <w:sz w:val="24"/>
          <w:szCs w:val="24"/>
        </w:rPr>
        <w:t xml:space="preserve">181.6 </w:t>
      </w:r>
      <w:r w:rsidRPr="00E62E74">
        <w:rPr>
          <w:rFonts w:ascii="GHEA Grapalat" w:hAnsi="GHEA Grapalat" w:cs="Sylfaen"/>
          <w:b/>
          <w:sz w:val="24"/>
          <w:szCs w:val="24"/>
        </w:rPr>
        <w:t>մլն դրամ</w:t>
      </w:r>
      <w:r>
        <w:rPr>
          <w:rFonts w:ascii="GHEA Grapalat" w:hAnsi="GHEA Grapalat" w:cs="Sylfaen"/>
          <w:b/>
          <w:sz w:val="24"/>
          <w:szCs w:val="24"/>
        </w:rPr>
        <w:t>,</w:t>
      </w:r>
    </w:p>
    <w:p w14:paraId="3D8DE2A3" w14:textId="75EBF6FC" w:rsidR="007A5F8A" w:rsidRDefault="007A5F8A" w:rsidP="00EE781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lastRenderedPageBreak/>
        <w:t>դ</w:t>
      </w:r>
      <w:r w:rsidR="00082CF2" w:rsidRPr="00E62E74">
        <w:rPr>
          <w:rFonts w:ascii="GHEA Grapalat" w:hAnsi="GHEA Grapalat" w:cs="Sylfaen"/>
          <w:sz w:val="24"/>
          <w:szCs w:val="24"/>
          <w:lang w:val="hy-AM"/>
        </w:rPr>
        <w:t>)</w:t>
      </w:r>
      <w:r w:rsidR="006B124B" w:rsidRPr="00E62E74">
        <w:rPr>
          <w:rFonts w:ascii="GHEA Grapalat" w:hAnsi="GHEA Grapalat" w:cs="Sylfaen"/>
          <w:sz w:val="24"/>
          <w:szCs w:val="24"/>
          <w:lang w:val="fr-FR"/>
        </w:rPr>
        <w:t xml:space="preserve"> Կոմիտեի </w:t>
      </w:r>
      <w:r w:rsidR="006B124B" w:rsidRPr="00E62E74">
        <w:rPr>
          <w:rFonts w:ascii="GHEA Grapalat" w:hAnsi="GHEA Grapalat" w:cs="Sylfaen"/>
          <w:sz w:val="24"/>
          <w:szCs w:val="24"/>
          <w:lang w:val="hy-AM"/>
        </w:rPr>
        <w:t>«1023. Հարկային և մաքսային ծա</w:t>
      </w:r>
      <w:r w:rsidR="006B124B" w:rsidRPr="00E62E74"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 w:rsidR="006B124B" w:rsidRPr="00E62E74">
        <w:rPr>
          <w:rFonts w:ascii="GHEA Grapalat" w:hAnsi="GHEA Grapalat" w:cs="Sylfaen"/>
          <w:sz w:val="24"/>
          <w:szCs w:val="24"/>
          <w:lang w:val="hy-AM"/>
        </w:rPr>
        <w:softHyphen/>
        <w:t>յու</w:t>
      </w:r>
      <w:r w:rsidR="006B124B" w:rsidRPr="00E62E74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="006B124B" w:rsidRPr="00E62E74">
        <w:rPr>
          <w:rFonts w:ascii="GHEA Grapalat" w:hAnsi="GHEA Grapalat" w:cs="Sylfaen"/>
          <w:sz w:val="24"/>
          <w:szCs w:val="24"/>
          <w:lang w:val="hy-AM"/>
        </w:rPr>
        <w:softHyphen/>
        <w:t xml:space="preserve">ներ» ծրագրի </w:t>
      </w:r>
      <w:r w:rsidR="00082CF2" w:rsidRPr="00E62E74">
        <w:rPr>
          <w:rFonts w:ascii="GHEA Grapalat" w:hAnsi="GHEA Grapalat" w:cs="Arial"/>
          <w:sz w:val="24"/>
          <w:szCs w:val="24"/>
          <w:lang w:val="hy-AM"/>
        </w:rPr>
        <w:t>11004</w:t>
      </w:r>
      <w:r w:rsidR="00082CF2" w:rsidRPr="00E62E74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082CF2" w:rsidRPr="00E62E74">
        <w:rPr>
          <w:rFonts w:ascii="GHEA Grapalat" w:hAnsi="GHEA Grapalat" w:cs="Arial"/>
          <w:sz w:val="24"/>
          <w:szCs w:val="24"/>
          <w:lang w:val="hy-AM"/>
        </w:rPr>
        <w:t>Դրոշմա</w:t>
      </w:r>
      <w:r w:rsidR="00082CF2" w:rsidRPr="00E62E74">
        <w:rPr>
          <w:rFonts w:ascii="GHEA Grapalat" w:hAnsi="GHEA Grapalat" w:cs="Arial"/>
          <w:sz w:val="24"/>
          <w:szCs w:val="24"/>
          <w:lang w:val="hy-AM"/>
        </w:rPr>
        <w:softHyphen/>
        <w:t>պիտակների ձեռքբերում»</w:t>
      </w:r>
      <w:r w:rsidR="00082CF2" w:rsidRPr="00E62E74">
        <w:rPr>
          <w:rFonts w:ascii="GHEA Grapalat" w:hAnsi="GHEA Grapalat" w:cs="Sylfaen"/>
          <w:sz w:val="24"/>
          <w:szCs w:val="24"/>
          <w:lang w:val="hy-AM"/>
        </w:rPr>
        <w:t xml:space="preserve"> միջոցառման</w:t>
      </w:r>
      <w:r>
        <w:rPr>
          <w:rFonts w:ascii="GHEA Grapalat" w:hAnsi="GHEA Grapalat" w:cs="Sylfaen"/>
          <w:sz w:val="24"/>
          <w:szCs w:val="24"/>
        </w:rPr>
        <w:t xml:space="preserve"> </w:t>
      </w:r>
      <w:r w:rsidR="00082CF2" w:rsidRPr="00E62E74">
        <w:rPr>
          <w:rFonts w:ascii="GHEA Grapalat" w:hAnsi="GHEA Grapalat" w:cs="Sylfaen"/>
          <w:sz w:val="24"/>
          <w:szCs w:val="24"/>
          <w:lang w:val="hy-AM"/>
        </w:rPr>
        <w:t>հաշվին</w:t>
      </w:r>
      <w:r>
        <w:rPr>
          <w:rFonts w:ascii="GHEA Grapalat" w:hAnsi="GHEA Grapalat" w:cs="Sylfaen"/>
          <w:sz w:val="24"/>
          <w:szCs w:val="24"/>
        </w:rPr>
        <w:t>՝</w:t>
      </w:r>
      <w:r w:rsidR="00C00B27" w:rsidRPr="00E62E74">
        <w:rPr>
          <w:rFonts w:ascii="GHEA Grapalat" w:hAnsi="GHEA Grapalat" w:cs="Sylfaen"/>
          <w:sz w:val="24"/>
          <w:szCs w:val="24"/>
        </w:rPr>
        <w:t xml:space="preserve"> </w:t>
      </w:r>
      <w:r w:rsidRPr="00E62E74">
        <w:rPr>
          <w:rFonts w:ascii="GHEA Grapalat" w:hAnsi="GHEA Grapalat" w:cs="Sylfaen"/>
          <w:b/>
          <w:sz w:val="24"/>
          <w:szCs w:val="24"/>
        </w:rPr>
        <w:t>1,</w:t>
      </w:r>
      <w:r>
        <w:rPr>
          <w:rFonts w:ascii="GHEA Grapalat" w:hAnsi="GHEA Grapalat" w:cs="Sylfaen"/>
          <w:b/>
          <w:sz w:val="24"/>
          <w:szCs w:val="24"/>
        </w:rPr>
        <w:t>890</w:t>
      </w:r>
      <w:r w:rsidRPr="00E62E74">
        <w:rPr>
          <w:rFonts w:ascii="GHEA Grapalat" w:hAnsi="GHEA Grapalat" w:cs="Sylfaen"/>
          <w:b/>
          <w:sz w:val="24"/>
          <w:szCs w:val="24"/>
        </w:rPr>
        <w:t>.</w:t>
      </w:r>
      <w:r>
        <w:rPr>
          <w:rFonts w:ascii="GHEA Grapalat" w:hAnsi="GHEA Grapalat" w:cs="Sylfaen"/>
          <w:b/>
          <w:sz w:val="24"/>
          <w:szCs w:val="24"/>
        </w:rPr>
        <w:t>0</w:t>
      </w:r>
      <w:r w:rsidRPr="00E62E74">
        <w:rPr>
          <w:rFonts w:ascii="GHEA Grapalat" w:hAnsi="GHEA Grapalat" w:cs="Sylfaen"/>
          <w:b/>
          <w:sz w:val="24"/>
          <w:szCs w:val="24"/>
        </w:rPr>
        <w:t xml:space="preserve"> մլն դրամ</w:t>
      </w:r>
      <w:r>
        <w:rPr>
          <w:rFonts w:ascii="GHEA Grapalat" w:hAnsi="GHEA Grapalat" w:cs="Sylfaen"/>
          <w:b/>
          <w:sz w:val="24"/>
          <w:szCs w:val="24"/>
        </w:rPr>
        <w:t xml:space="preserve">, </w:t>
      </w:r>
      <w:r w:rsidRPr="007A5F8A">
        <w:rPr>
          <w:rFonts w:ascii="GHEA Grapalat" w:hAnsi="GHEA Grapalat" w:cs="Sylfaen"/>
          <w:sz w:val="24"/>
          <w:szCs w:val="24"/>
        </w:rPr>
        <w:t>որից՝</w:t>
      </w:r>
      <w:r>
        <w:rPr>
          <w:rFonts w:ascii="GHEA Grapalat" w:hAnsi="GHEA Grapalat" w:cs="Sylfaen"/>
          <w:b/>
          <w:sz w:val="24"/>
          <w:szCs w:val="24"/>
        </w:rPr>
        <w:t xml:space="preserve"> </w:t>
      </w:r>
      <w:r w:rsidRPr="00E62E74">
        <w:rPr>
          <w:rFonts w:ascii="GHEA Grapalat" w:hAnsi="GHEA Grapalat" w:cs="Sylfaen"/>
          <w:b/>
          <w:sz w:val="24"/>
          <w:szCs w:val="24"/>
        </w:rPr>
        <w:t>228.7 մլն դրամ</w:t>
      </w:r>
      <w:r>
        <w:rPr>
          <w:rFonts w:ascii="GHEA Grapalat" w:hAnsi="GHEA Grapalat" w:cs="Sylfaen"/>
          <w:b/>
          <w:sz w:val="24"/>
          <w:szCs w:val="24"/>
        </w:rPr>
        <w:t>ն</w:t>
      </w:r>
      <w:r w:rsidRPr="00E62E74">
        <w:rPr>
          <w:rFonts w:ascii="GHEA Grapalat" w:hAnsi="GHEA Grapalat" w:cs="Sylfaen"/>
          <w:sz w:val="24"/>
          <w:szCs w:val="24"/>
        </w:rPr>
        <w:t xml:space="preserve"> ուղղ</w:t>
      </w:r>
      <w:r>
        <w:rPr>
          <w:rFonts w:ascii="GHEA Grapalat" w:hAnsi="GHEA Grapalat" w:cs="Sylfaen"/>
          <w:sz w:val="24"/>
          <w:szCs w:val="24"/>
        </w:rPr>
        <w:t>վ</w:t>
      </w:r>
      <w:r w:rsidRPr="00E62E74">
        <w:rPr>
          <w:rFonts w:ascii="GHEA Grapalat" w:hAnsi="GHEA Grapalat" w:cs="Sylfaen"/>
          <w:sz w:val="24"/>
          <w:szCs w:val="24"/>
        </w:rPr>
        <w:t>ել</w:t>
      </w:r>
      <w:r>
        <w:rPr>
          <w:rFonts w:ascii="GHEA Grapalat" w:hAnsi="GHEA Grapalat" w:cs="Sylfaen"/>
          <w:sz w:val="24"/>
          <w:szCs w:val="24"/>
        </w:rPr>
        <w:t>ու է</w:t>
      </w:r>
      <w:r w:rsidRPr="00E62E74">
        <w:rPr>
          <w:rFonts w:ascii="GHEA Grapalat" w:hAnsi="GHEA Grapalat" w:cs="Sylfaen"/>
          <w:sz w:val="24"/>
          <w:szCs w:val="24"/>
        </w:rPr>
        <w:t xml:space="preserve"> ՀՀ կառավարության պահուստային ֆոնդ</w:t>
      </w:r>
      <w:r>
        <w:rPr>
          <w:rFonts w:ascii="GHEA Grapalat" w:hAnsi="GHEA Grapalat" w:cs="Sylfaen"/>
          <w:b/>
          <w:sz w:val="24"/>
          <w:szCs w:val="24"/>
        </w:rPr>
        <w:t>:</w:t>
      </w:r>
    </w:p>
    <w:p w14:paraId="7B0CE1A5" w14:textId="3B014398" w:rsidR="00896016" w:rsidRPr="0067151C" w:rsidRDefault="00896016" w:rsidP="00EE7815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>Նախագծի ընդունման պարագայում ՀՀ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2024 </w:t>
      </w:r>
      <w:r w:rsidRPr="0067151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sz w:val="24"/>
          <w:szCs w:val="24"/>
          <w:lang w:val="hy-AM"/>
        </w:rPr>
        <w:t>պետական բյուջեի ծախսերը և եկամուտները կավելանան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sz w:val="24"/>
          <w:szCs w:val="24"/>
          <w:lang w:val="hy-AM"/>
        </w:rPr>
        <w:t>համապատասխանաբար՝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151C">
        <w:rPr>
          <w:rFonts w:ascii="GHEA Grapalat" w:hAnsi="GHEA Grapalat" w:cs="Sylfaen"/>
          <w:b/>
          <w:sz w:val="24"/>
          <w:szCs w:val="24"/>
          <w:lang w:val="fr-FR"/>
        </w:rPr>
        <w:t xml:space="preserve">990.1 </w:t>
      </w:r>
      <w:r w:rsidRPr="0067151C">
        <w:rPr>
          <w:rFonts w:ascii="GHEA Grapalat" w:hAnsi="GHEA Grapalat" w:cs="Sylfaen"/>
          <w:b/>
          <w:sz w:val="24"/>
          <w:szCs w:val="24"/>
          <w:lang w:val="hy-AM"/>
        </w:rPr>
        <w:t>հազար</w:t>
      </w:r>
      <w:r w:rsidRPr="0067151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b/>
          <w:sz w:val="24"/>
          <w:szCs w:val="24"/>
          <w:lang w:val="hy-AM"/>
        </w:rPr>
        <w:t>դրամ</w:t>
      </w:r>
      <w:r w:rsidR="00ED1299" w:rsidRPr="0067151C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67151C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sz w:val="24"/>
          <w:szCs w:val="24"/>
          <w:lang w:val="hy-AM"/>
        </w:rPr>
        <w:t>և</w:t>
      </w:r>
      <w:r w:rsidRPr="0067151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b/>
          <w:sz w:val="24"/>
          <w:szCs w:val="24"/>
          <w:lang w:val="fr-FR"/>
        </w:rPr>
        <w:t xml:space="preserve">165.0 </w:t>
      </w:r>
      <w:r w:rsidRPr="0067151C">
        <w:rPr>
          <w:rFonts w:ascii="GHEA Grapalat" w:hAnsi="GHEA Grapalat" w:cs="Sylfaen"/>
          <w:b/>
          <w:sz w:val="24"/>
          <w:szCs w:val="24"/>
          <w:lang w:val="hy-AM"/>
        </w:rPr>
        <w:t>հազար</w:t>
      </w:r>
      <w:r w:rsidRPr="0067151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67151C">
        <w:rPr>
          <w:rFonts w:ascii="GHEA Grapalat" w:hAnsi="GHEA Grapalat" w:cs="Sylfaen"/>
          <w:b/>
          <w:sz w:val="24"/>
          <w:szCs w:val="24"/>
          <w:lang w:val="hy-AM"/>
        </w:rPr>
        <w:t>դրամով</w:t>
      </w:r>
      <w:r w:rsidRPr="0067151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8672F80" w14:textId="2102900E" w:rsidR="006670E0" w:rsidRPr="0067151C" w:rsidRDefault="006670E0" w:rsidP="00EE7815">
      <w:pPr>
        <w:spacing w:after="0" w:line="360" w:lineRule="auto"/>
        <w:ind w:firstLine="567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Նախագծով առաջարկվող նվազեցումների արդյունքում հետագայում ՀՀ պետական բյուջեի հաշվին նշված գումարի չափով ֆինանսական միջոցների վերականգնման անհրա</w:t>
      </w:r>
      <w:r w:rsidR="008637A1"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ժեշ</w:t>
      </w:r>
      <w:r w:rsidR="008637A1" w:rsidRPr="0067151C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67151C">
        <w:rPr>
          <w:rFonts w:ascii="GHEA Grapalat" w:hAnsi="GHEA Grapalat" w:cs="Arial Unicode"/>
          <w:bCs/>
          <w:sz w:val="24"/>
          <w:szCs w:val="24"/>
          <w:lang w:val="hy-AM"/>
        </w:rPr>
        <w:t>տություն չի առաջանա:</w:t>
      </w:r>
    </w:p>
    <w:p w14:paraId="0B42BB35" w14:textId="2E0B4173" w:rsidR="00D64D60" w:rsidRPr="0067151C" w:rsidRDefault="00D64D60" w:rsidP="0086375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7151C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14:paraId="0022BDCD" w14:textId="5FFFF20D" w:rsidR="00AB1C6A" w:rsidRPr="0067151C" w:rsidRDefault="002C6433" w:rsidP="00EE7815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ՀՀ պետական սահմանի անցման կետերում և մաքսային հսկողության այլ գոտիներում մաք</w:t>
      </w:r>
      <w:r w:rsidR="00AB1C6A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սային հսկողության և մաքսային գործառնությունների իրականացման գործընթացի արդ</w:t>
      </w:r>
      <w:r w:rsidR="00AB1C6A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</w:r>
      <w:r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յունավետության բարձրացում, </w:t>
      </w:r>
      <w:r w:rsidR="00AB1C6A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>հարկային և մաքսային ծառայության ստորաբաժա</w:t>
      </w:r>
      <w:r w:rsidR="00AB1C6A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նում</w:t>
      </w:r>
      <w:r w:rsidR="00AB1C6A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նե</w:t>
      </w:r>
      <w:r w:rsidR="00AB1C6A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ր</w:t>
      </w:r>
      <w:r w:rsidR="00AB1C6A" w:rsidRPr="0067151C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softHyphen/>
        <w:t>ում առկա տեսահսկման համակարգի սպասարկում և վերազինում</w:t>
      </w:r>
      <w:r w:rsidR="00AB1C6A" w:rsidRPr="0067151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7889FAE" w14:textId="78F5C744" w:rsidR="000B04B9" w:rsidRPr="0067151C" w:rsidRDefault="00EF2E02" w:rsidP="00863750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>Կոմիտեի կողմից ստանձնած պայմանագրային պարտա</w:t>
      </w:r>
      <w:r w:rsidR="00331988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sz w:val="24"/>
          <w:szCs w:val="24"/>
          <w:lang w:val="hy-AM"/>
        </w:rPr>
        <w:t>վորությունների իրականացում, տեխ</w:t>
      </w:r>
      <w:r w:rsidR="00AB1C6A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sz w:val="24"/>
          <w:szCs w:val="24"/>
          <w:lang w:val="hy-AM"/>
        </w:rPr>
        <w:t>նիկական միջոցներով վերազիննում, ծրագրային համա</w:t>
      </w:r>
      <w:r w:rsidR="00331988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sz w:val="24"/>
          <w:szCs w:val="24"/>
          <w:lang w:val="hy-AM"/>
        </w:rPr>
        <w:t>կարգերի ձեռքբերում, ինչպես նաև բնականոն գործունեության ապահովում:</w:t>
      </w:r>
    </w:p>
    <w:p w14:paraId="2D954763" w14:textId="6F86617D" w:rsidR="00466E09" w:rsidRPr="0067151C" w:rsidRDefault="00230738" w:rsidP="00EE7815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7151C">
        <w:rPr>
          <w:rFonts w:ascii="GHEA Grapalat" w:hAnsi="GHEA Grapalat" w:cs="Sylfaen"/>
          <w:b/>
          <w:sz w:val="24"/>
          <w:szCs w:val="24"/>
          <w:lang w:val="hy-AM"/>
        </w:rPr>
        <w:t xml:space="preserve">5. </w:t>
      </w:r>
      <w:r w:rsidR="00466E09" w:rsidRPr="0067151C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</w:t>
      </w:r>
      <w:r w:rsidR="0089751D" w:rsidRPr="0067151C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="00124E8F" w:rsidRPr="0067151C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="00466E09" w:rsidRPr="0067151C">
        <w:rPr>
          <w:rFonts w:ascii="GHEA Grapalat" w:hAnsi="GHEA Grapalat" w:cs="Sylfaen"/>
          <w:b/>
          <w:sz w:val="24"/>
          <w:szCs w:val="24"/>
          <w:lang w:val="hy-AM"/>
        </w:rPr>
        <w:t>վարություն 2050, ՀՀ կառավարության 2021-2026թթ. ծրագիր, ոլորտային և/կամ այլ ռազմավարություններ։</w:t>
      </w:r>
    </w:p>
    <w:p w14:paraId="329893E5" w14:textId="49D9405C" w:rsidR="00E71279" w:rsidRPr="0067151C" w:rsidRDefault="00C30C65" w:rsidP="00EE7815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>ՀՀ կառավարության 2019թ. դեկտեմբերի 12-ի N 1830-Լ որոշմամբ հաստատված «ՀՀ ՊԵԿ 2020-2024 թվականների զարգացման և վարչարարության բարելավման ռազմավարա</w:t>
      </w:r>
      <w:r w:rsidRPr="0067151C">
        <w:rPr>
          <w:rFonts w:ascii="GHEA Grapalat" w:hAnsi="GHEA Grapalat" w:cs="Sylfaen"/>
          <w:sz w:val="24"/>
          <w:szCs w:val="24"/>
          <w:lang w:val="hy-AM"/>
        </w:rPr>
        <w:softHyphen/>
        <w:t>կան ծրագիր»</w:t>
      </w:r>
    </w:p>
    <w:p w14:paraId="524C2D39" w14:textId="56FF3BDB" w:rsidR="007F04BB" w:rsidRPr="0067151C" w:rsidRDefault="007F04BB" w:rsidP="00EE7815">
      <w:pPr>
        <w:pStyle w:val="NoSpacing"/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>Կետ 2.2.11 - Միջազգային հարկային համաձայնագրերի կիրառման մակարդակի բարե</w:t>
      </w:r>
      <w:r w:rsidR="00EE7815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sz w:val="24"/>
          <w:szCs w:val="24"/>
          <w:lang w:val="hy-AM"/>
        </w:rPr>
        <w:t>լավում» ռազմավարական միջոցառում:</w:t>
      </w:r>
    </w:p>
    <w:p w14:paraId="614D5A66" w14:textId="18A8123C" w:rsidR="00180671" w:rsidRPr="0067151C" w:rsidRDefault="00C30C65" w:rsidP="00EE7815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>Կետ 3.7.1 – Ներմուծել ՊԵԿ տեղեկատվական համակարգերի պարբերական տեխնի</w:t>
      </w:r>
      <w:r w:rsidR="00E71279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sz w:val="24"/>
          <w:szCs w:val="24"/>
          <w:lang w:val="hy-AM"/>
        </w:rPr>
        <w:t>կա</w:t>
      </w:r>
      <w:r w:rsidR="00EE7815" w:rsidRPr="0067151C">
        <w:rPr>
          <w:rFonts w:ascii="GHEA Grapalat" w:hAnsi="GHEA Grapalat" w:cs="Sylfaen"/>
          <w:sz w:val="24"/>
          <w:szCs w:val="24"/>
          <w:lang w:val="hy-AM"/>
        </w:rPr>
        <w:softHyphen/>
      </w:r>
      <w:r w:rsidRPr="0067151C">
        <w:rPr>
          <w:rFonts w:ascii="GHEA Grapalat" w:hAnsi="GHEA Grapalat" w:cs="Sylfaen"/>
          <w:sz w:val="24"/>
          <w:szCs w:val="24"/>
          <w:lang w:val="hy-AM"/>
        </w:rPr>
        <w:t>կան աուդիտի անցկացման և անվտանգության հավաստման կառուցակարգեր:</w:t>
      </w:r>
    </w:p>
    <w:p w14:paraId="20FA6C10" w14:textId="22237623" w:rsidR="00E71279" w:rsidRPr="0067151C" w:rsidRDefault="00E71279" w:rsidP="00EE7815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7151C">
        <w:rPr>
          <w:rFonts w:ascii="GHEA Grapalat" w:hAnsi="GHEA Grapalat"/>
          <w:sz w:val="24"/>
          <w:szCs w:val="24"/>
          <w:lang w:val="hy-AM"/>
        </w:rPr>
        <w:t>Կետ</w:t>
      </w:r>
      <w:r w:rsidRPr="006715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151C">
        <w:rPr>
          <w:rFonts w:ascii="GHEA Grapalat" w:hAnsi="GHEA Grapalat"/>
          <w:sz w:val="24"/>
          <w:szCs w:val="24"/>
          <w:lang w:val="hy-AM"/>
        </w:rPr>
        <w:t>3.2.2.</w:t>
      </w:r>
      <w:r w:rsidRPr="0067151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7151C">
        <w:rPr>
          <w:rFonts w:ascii="GHEA Grapalat" w:hAnsi="GHEA Grapalat"/>
          <w:sz w:val="24"/>
          <w:szCs w:val="24"/>
          <w:lang w:val="hy-AM"/>
        </w:rPr>
        <w:t>- ԱՏԳ մասնակիցների սպասարկման կենտրոններ (ՄԻՋՈՑԱՌՈՒՄ՝ ստեղծել էլեկտ</w:t>
      </w:r>
      <w:r w:rsidRPr="0067151C">
        <w:rPr>
          <w:rFonts w:ascii="GHEA Grapalat" w:hAnsi="GHEA Grapalat"/>
          <w:sz w:val="24"/>
          <w:szCs w:val="24"/>
          <w:lang w:val="hy-AM"/>
        </w:rPr>
        <w:softHyphen/>
        <w:t>րոնային կառավարման համակարգերի և թվային լուծումների վրա հիմնված ԱՏԳ մաս</w:t>
      </w:r>
      <w:r w:rsidRPr="0067151C">
        <w:rPr>
          <w:rFonts w:ascii="GHEA Grapalat" w:hAnsi="GHEA Grapalat"/>
          <w:sz w:val="24"/>
          <w:szCs w:val="24"/>
          <w:lang w:val="hy-AM"/>
        </w:rPr>
        <w:softHyphen/>
        <w:t>նա</w:t>
      </w:r>
      <w:r w:rsidRPr="0067151C">
        <w:rPr>
          <w:rFonts w:ascii="GHEA Grapalat" w:hAnsi="GHEA Grapalat"/>
          <w:sz w:val="24"/>
          <w:szCs w:val="24"/>
          <w:lang w:val="hy-AM"/>
        </w:rPr>
        <w:softHyphen/>
        <w:t>կից</w:t>
      </w:r>
      <w:r w:rsidRPr="0067151C">
        <w:rPr>
          <w:rFonts w:ascii="GHEA Grapalat" w:hAnsi="GHEA Grapalat"/>
          <w:sz w:val="24"/>
          <w:szCs w:val="24"/>
          <w:lang w:val="hy-AM"/>
        </w:rPr>
        <w:softHyphen/>
        <w:t>ների սպասարկման կենտրոններ՝ «Մեկ կանգառ, մեկ պատուհան» սկզբունքի ամբող</w:t>
      </w:r>
      <w:r w:rsidR="004C612C" w:rsidRPr="0067151C">
        <w:rPr>
          <w:rFonts w:ascii="GHEA Grapalat" w:hAnsi="GHEA Grapalat"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sz w:val="24"/>
          <w:szCs w:val="24"/>
          <w:lang w:val="hy-AM"/>
        </w:rPr>
        <w:t>ջա</w:t>
      </w:r>
      <w:r w:rsidR="001732ED" w:rsidRPr="0067151C">
        <w:rPr>
          <w:rFonts w:ascii="GHEA Grapalat" w:hAnsi="GHEA Grapalat"/>
          <w:sz w:val="24"/>
          <w:szCs w:val="24"/>
          <w:lang w:val="hy-AM"/>
        </w:rPr>
        <w:softHyphen/>
      </w:r>
      <w:r w:rsidRPr="0067151C">
        <w:rPr>
          <w:rFonts w:ascii="GHEA Grapalat" w:hAnsi="GHEA Grapalat"/>
          <w:sz w:val="24"/>
          <w:szCs w:val="24"/>
          <w:lang w:val="hy-AM"/>
        </w:rPr>
        <w:t>կան կի</w:t>
      </w:r>
      <w:r w:rsidRPr="0067151C">
        <w:rPr>
          <w:rFonts w:ascii="GHEA Grapalat" w:hAnsi="GHEA Grapalat"/>
          <w:sz w:val="24"/>
          <w:szCs w:val="24"/>
          <w:lang w:val="hy-AM"/>
        </w:rPr>
        <w:softHyphen/>
        <w:t>րառմամբ):</w:t>
      </w:r>
    </w:p>
    <w:p w14:paraId="70C9D057" w14:textId="469B815E" w:rsidR="006854A6" w:rsidRPr="0067151C" w:rsidRDefault="00230738" w:rsidP="00EE7815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7151C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6. </w:t>
      </w:r>
      <w:r w:rsidR="006854A6" w:rsidRPr="0067151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անձինք։ </w:t>
      </w:r>
    </w:p>
    <w:p w14:paraId="1ACCFE80" w14:textId="75A7A1B9" w:rsidR="00765E4C" w:rsidRPr="0067151C" w:rsidRDefault="006854A6" w:rsidP="00EE7815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151C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կոմիտե։</w:t>
      </w:r>
    </w:p>
    <w:sectPr w:rsidR="00765E4C" w:rsidRPr="0067151C" w:rsidSect="00D77B8C">
      <w:footerReference w:type="default" r:id="rId8"/>
      <w:pgSz w:w="11906" w:h="16838"/>
      <w:pgMar w:top="709" w:right="567" w:bottom="1135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55BCE9" w14:textId="77777777" w:rsidR="00652AAC" w:rsidRDefault="00652AAC" w:rsidP="00552988">
      <w:pPr>
        <w:spacing w:after="0" w:line="240" w:lineRule="auto"/>
      </w:pPr>
      <w:r>
        <w:separator/>
      </w:r>
    </w:p>
  </w:endnote>
  <w:endnote w:type="continuationSeparator" w:id="0">
    <w:p w14:paraId="7FE171DB" w14:textId="77777777" w:rsidR="00652AAC" w:rsidRDefault="00652AAC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Arian AMU">
    <w:altName w:val="Arial Unicode MS"/>
    <w:charset w:val="00"/>
    <w:family w:val="auto"/>
    <w:pitch w:val="variable"/>
    <w:sig w:usb0="A5002EE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19475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F2EF12" w14:textId="56FE5846" w:rsidR="00652AAC" w:rsidRDefault="00652AA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17C0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3AA1D897" w14:textId="77777777" w:rsidR="00652AAC" w:rsidRDefault="00652AA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B539DE" w14:textId="77777777" w:rsidR="00652AAC" w:rsidRDefault="00652AAC" w:rsidP="00552988">
      <w:pPr>
        <w:spacing w:after="0" w:line="240" w:lineRule="auto"/>
      </w:pPr>
      <w:r>
        <w:separator/>
      </w:r>
    </w:p>
  </w:footnote>
  <w:footnote w:type="continuationSeparator" w:id="0">
    <w:p w14:paraId="615D2378" w14:textId="77777777" w:rsidR="00652AAC" w:rsidRDefault="00652AAC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5D81"/>
    <w:multiLevelType w:val="hybridMultilevel"/>
    <w:tmpl w:val="17F808A2"/>
    <w:lvl w:ilvl="0" w:tplc="625CE7B2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4F0091B"/>
    <w:multiLevelType w:val="hybridMultilevel"/>
    <w:tmpl w:val="ED661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17112D"/>
    <w:multiLevelType w:val="hybridMultilevel"/>
    <w:tmpl w:val="ED661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E04352"/>
    <w:multiLevelType w:val="hybridMultilevel"/>
    <w:tmpl w:val="C04E25DC"/>
    <w:lvl w:ilvl="0" w:tplc="9C3E5C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>
    <w:nsid w:val="55F601E7"/>
    <w:multiLevelType w:val="hybridMultilevel"/>
    <w:tmpl w:val="9C806184"/>
    <w:lvl w:ilvl="0" w:tplc="C4604FD8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13"/>
  </w:num>
  <w:num w:numId="8">
    <w:abstractNumId w:val="15"/>
  </w:num>
  <w:num w:numId="9">
    <w:abstractNumId w:val="3"/>
  </w:num>
  <w:num w:numId="10">
    <w:abstractNumId w:val="12"/>
  </w:num>
  <w:num w:numId="11">
    <w:abstractNumId w:val="7"/>
  </w:num>
  <w:num w:numId="12">
    <w:abstractNumId w:val="9"/>
  </w:num>
  <w:num w:numId="13">
    <w:abstractNumId w:val="16"/>
  </w:num>
  <w:num w:numId="14">
    <w:abstractNumId w:val="0"/>
  </w:num>
  <w:num w:numId="15">
    <w:abstractNumId w:val="2"/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03843"/>
    <w:rsid w:val="00031735"/>
    <w:rsid w:val="00047795"/>
    <w:rsid w:val="000735F9"/>
    <w:rsid w:val="000763E5"/>
    <w:rsid w:val="00082CF2"/>
    <w:rsid w:val="00087CA4"/>
    <w:rsid w:val="00094B2F"/>
    <w:rsid w:val="000A3BFF"/>
    <w:rsid w:val="000A4ACD"/>
    <w:rsid w:val="000B04B9"/>
    <w:rsid w:val="000B05CF"/>
    <w:rsid w:val="000B0EEB"/>
    <w:rsid w:val="000B44D0"/>
    <w:rsid w:val="000D16A6"/>
    <w:rsid w:val="000D2CEA"/>
    <w:rsid w:val="000D4191"/>
    <w:rsid w:val="000F3BA5"/>
    <w:rsid w:val="00105932"/>
    <w:rsid w:val="00110844"/>
    <w:rsid w:val="00124E8F"/>
    <w:rsid w:val="00127CFA"/>
    <w:rsid w:val="00130F18"/>
    <w:rsid w:val="00142639"/>
    <w:rsid w:val="001661FB"/>
    <w:rsid w:val="001732ED"/>
    <w:rsid w:val="001805B0"/>
    <w:rsid w:val="00180671"/>
    <w:rsid w:val="00181542"/>
    <w:rsid w:val="00185B36"/>
    <w:rsid w:val="001A311F"/>
    <w:rsid w:val="001A3FE5"/>
    <w:rsid w:val="001D06C1"/>
    <w:rsid w:val="001F4020"/>
    <w:rsid w:val="00200F62"/>
    <w:rsid w:val="00203409"/>
    <w:rsid w:val="0021642C"/>
    <w:rsid w:val="002217C0"/>
    <w:rsid w:val="00227130"/>
    <w:rsid w:val="00230738"/>
    <w:rsid w:val="00231C4F"/>
    <w:rsid w:val="002322D2"/>
    <w:rsid w:val="002336C6"/>
    <w:rsid w:val="002337CA"/>
    <w:rsid w:val="00241C5B"/>
    <w:rsid w:val="00244B09"/>
    <w:rsid w:val="002509EE"/>
    <w:rsid w:val="00255863"/>
    <w:rsid w:val="00255870"/>
    <w:rsid w:val="00284C7C"/>
    <w:rsid w:val="002876AA"/>
    <w:rsid w:val="002C2E67"/>
    <w:rsid w:val="002C3C56"/>
    <w:rsid w:val="002C6433"/>
    <w:rsid w:val="002D12CB"/>
    <w:rsid w:val="002D4660"/>
    <w:rsid w:val="002E35E9"/>
    <w:rsid w:val="002E621D"/>
    <w:rsid w:val="0031286D"/>
    <w:rsid w:val="00324C9E"/>
    <w:rsid w:val="00331988"/>
    <w:rsid w:val="003325BA"/>
    <w:rsid w:val="003708A9"/>
    <w:rsid w:val="00373C9C"/>
    <w:rsid w:val="00381EAC"/>
    <w:rsid w:val="0039035A"/>
    <w:rsid w:val="00394B9A"/>
    <w:rsid w:val="00396EF5"/>
    <w:rsid w:val="003B15B7"/>
    <w:rsid w:val="003D0559"/>
    <w:rsid w:val="003D6281"/>
    <w:rsid w:val="003E02D0"/>
    <w:rsid w:val="003E113E"/>
    <w:rsid w:val="003E1B46"/>
    <w:rsid w:val="003F21D3"/>
    <w:rsid w:val="00401D34"/>
    <w:rsid w:val="00413805"/>
    <w:rsid w:val="0043238E"/>
    <w:rsid w:val="00451DF0"/>
    <w:rsid w:val="00466E09"/>
    <w:rsid w:val="004728B7"/>
    <w:rsid w:val="00475042"/>
    <w:rsid w:val="00480694"/>
    <w:rsid w:val="004840D9"/>
    <w:rsid w:val="004875D0"/>
    <w:rsid w:val="00491503"/>
    <w:rsid w:val="00492A04"/>
    <w:rsid w:val="0049704D"/>
    <w:rsid w:val="00497DDB"/>
    <w:rsid w:val="004A0A82"/>
    <w:rsid w:val="004A3F6A"/>
    <w:rsid w:val="004B0280"/>
    <w:rsid w:val="004C612C"/>
    <w:rsid w:val="004E5F6B"/>
    <w:rsid w:val="004F5F5A"/>
    <w:rsid w:val="00517663"/>
    <w:rsid w:val="005325B5"/>
    <w:rsid w:val="0055053F"/>
    <w:rsid w:val="00552988"/>
    <w:rsid w:val="005602D1"/>
    <w:rsid w:val="00587772"/>
    <w:rsid w:val="005922A5"/>
    <w:rsid w:val="005A15AC"/>
    <w:rsid w:val="005A4235"/>
    <w:rsid w:val="005B1A88"/>
    <w:rsid w:val="005B4839"/>
    <w:rsid w:val="005B7E04"/>
    <w:rsid w:val="005D2D38"/>
    <w:rsid w:val="005D3C60"/>
    <w:rsid w:val="005E2D43"/>
    <w:rsid w:val="005E3A17"/>
    <w:rsid w:val="00607DD2"/>
    <w:rsid w:val="00652AAC"/>
    <w:rsid w:val="00654694"/>
    <w:rsid w:val="006670E0"/>
    <w:rsid w:val="006703D4"/>
    <w:rsid w:val="0067151C"/>
    <w:rsid w:val="0067707F"/>
    <w:rsid w:val="006854A6"/>
    <w:rsid w:val="006A1F09"/>
    <w:rsid w:val="006B124B"/>
    <w:rsid w:val="006B2202"/>
    <w:rsid w:val="006D0A5D"/>
    <w:rsid w:val="006D2AFB"/>
    <w:rsid w:val="006E0107"/>
    <w:rsid w:val="006E4B15"/>
    <w:rsid w:val="00715610"/>
    <w:rsid w:val="00715E72"/>
    <w:rsid w:val="00716E23"/>
    <w:rsid w:val="00752418"/>
    <w:rsid w:val="00765E4C"/>
    <w:rsid w:val="0077138D"/>
    <w:rsid w:val="00781A0F"/>
    <w:rsid w:val="00783C3C"/>
    <w:rsid w:val="00791677"/>
    <w:rsid w:val="00793E91"/>
    <w:rsid w:val="00794DC4"/>
    <w:rsid w:val="007A5F8A"/>
    <w:rsid w:val="007B68FB"/>
    <w:rsid w:val="007E5097"/>
    <w:rsid w:val="007F04BB"/>
    <w:rsid w:val="007F3C35"/>
    <w:rsid w:val="007F7892"/>
    <w:rsid w:val="00803504"/>
    <w:rsid w:val="00804A9E"/>
    <w:rsid w:val="00805A2D"/>
    <w:rsid w:val="00806410"/>
    <w:rsid w:val="00807B57"/>
    <w:rsid w:val="0081157F"/>
    <w:rsid w:val="0081409A"/>
    <w:rsid w:val="0081550F"/>
    <w:rsid w:val="0082713E"/>
    <w:rsid w:val="0082745E"/>
    <w:rsid w:val="00840D96"/>
    <w:rsid w:val="00842306"/>
    <w:rsid w:val="008503B8"/>
    <w:rsid w:val="00863750"/>
    <w:rsid w:val="008637A1"/>
    <w:rsid w:val="008713A8"/>
    <w:rsid w:val="0089192D"/>
    <w:rsid w:val="00892E16"/>
    <w:rsid w:val="00896016"/>
    <w:rsid w:val="0089751D"/>
    <w:rsid w:val="008B0079"/>
    <w:rsid w:val="008C4F0E"/>
    <w:rsid w:val="008C5B32"/>
    <w:rsid w:val="00920CB2"/>
    <w:rsid w:val="00942C32"/>
    <w:rsid w:val="00942D44"/>
    <w:rsid w:val="00942E39"/>
    <w:rsid w:val="00947BB1"/>
    <w:rsid w:val="00950D2F"/>
    <w:rsid w:val="00953B83"/>
    <w:rsid w:val="00953FFB"/>
    <w:rsid w:val="009A19C4"/>
    <w:rsid w:val="009A512B"/>
    <w:rsid w:val="009B6A8C"/>
    <w:rsid w:val="009C0BD9"/>
    <w:rsid w:val="009F3CAE"/>
    <w:rsid w:val="009F6ED8"/>
    <w:rsid w:val="00A030EB"/>
    <w:rsid w:val="00A135BD"/>
    <w:rsid w:val="00A167D4"/>
    <w:rsid w:val="00A25B10"/>
    <w:rsid w:val="00A32882"/>
    <w:rsid w:val="00A477F1"/>
    <w:rsid w:val="00A674CA"/>
    <w:rsid w:val="00A97D40"/>
    <w:rsid w:val="00AB1C6A"/>
    <w:rsid w:val="00AD3217"/>
    <w:rsid w:val="00AD337F"/>
    <w:rsid w:val="00AE28F9"/>
    <w:rsid w:val="00AE325C"/>
    <w:rsid w:val="00AF55FD"/>
    <w:rsid w:val="00AF6CD8"/>
    <w:rsid w:val="00B07AA7"/>
    <w:rsid w:val="00B12EF9"/>
    <w:rsid w:val="00B16D88"/>
    <w:rsid w:val="00B22936"/>
    <w:rsid w:val="00B23065"/>
    <w:rsid w:val="00B25674"/>
    <w:rsid w:val="00B2628A"/>
    <w:rsid w:val="00B50B90"/>
    <w:rsid w:val="00B513F0"/>
    <w:rsid w:val="00B650D2"/>
    <w:rsid w:val="00B70031"/>
    <w:rsid w:val="00B70134"/>
    <w:rsid w:val="00B85982"/>
    <w:rsid w:val="00B86BFD"/>
    <w:rsid w:val="00B92465"/>
    <w:rsid w:val="00B9294D"/>
    <w:rsid w:val="00BA35C2"/>
    <w:rsid w:val="00BA39FC"/>
    <w:rsid w:val="00BA42A3"/>
    <w:rsid w:val="00BC3AFD"/>
    <w:rsid w:val="00BD3E45"/>
    <w:rsid w:val="00BD61A9"/>
    <w:rsid w:val="00BD6E8E"/>
    <w:rsid w:val="00BF7DE2"/>
    <w:rsid w:val="00C00B27"/>
    <w:rsid w:val="00C0114F"/>
    <w:rsid w:val="00C0568E"/>
    <w:rsid w:val="00C23660"/>
    <w:rsid w:val="00C272E4"/>
    <w:rsid w:val="00C30C65"/>
    <w:rsid w:val="00C529CA"/>
    <w:rsid w:val="00C5588F"/>
    <w:rsid w:val="00C67717"/>
    <w:rsid w:val="00CB1862"/>
    <w:rsid w:val="00CB32BD"/>
    <w:rsid w:val="00CB4B39"/>
    <w:rsid w:val="00CC0CE6"/>
    <w:rsid w:val="00CD1E92"/>
    <w:rsid w:val="00CD21CC"/>
    <w:rsid w:val="00CE1168"/>
    <w:rsid w:val="00CE2761"/>
    <w:rsid w:val="00CE3E75"/>
    <w:rsid w:val="00D04C54"/>
    <w:rsid w:val="00D12AB2"/>
    <w:rsid w:val="00D229E0"/>
    <w:rsid w:val="00D24B40"/>
    <w:rsid w:val="00D3065B"/>
    <w:rsid w:val="00D31E65"/>
    <w:rsid w:val="00D43D01"/>
    <w:rsid w:val="00D44D17"/>
    <w:rsid w:val="00D64D60"/>
    <w:rsid w:val="00D7617C"/>
    <w:rsid w:val="00D77B8C"/>
    <w:rsid w:val="00D9483D"/>
    <w:rsid w:val="00D95597"/>
    <w:rsid w:val="00DA20F6"/>
    <w:rsid w:val="00DD1349"/>
    <w:rsid w:val="00DD1D57"/>
    <w:rsid w:val="00DE2969"/>
    <w:rsid w:val="00DE5A72"/>
    <w:rsid w:val="00DF14FC"/>
    <w:rsid w:val="00E14706"/>
    <w:rsid w:val="00E22C69"/>
    <w:rsid w:val="00E24DE8"/>
    <w:rsid w:val="00E363C9"/>
    <w:rsid w:val="00E51C11"/>
    <w:rsid w:val="00E5439C"/>
    <w:rsid w:val="00E62E74"/>
    <w:rsid w:val="00E663AA"/>
    <w:rsid w:val="00E71279"/>
    <w:rsid w:val="00E7355A"/>
    <w:rsid w:val="00E75C10"/>
    <w:rsid w:val="00EA0820"/>
    <w:rsid w:val="00EA0BB0"/>
    <w:rsid w:val="00EA7E3D"/>
    <w:rsid w:val="00EB12BD"/>
    <w:rsid w:val="00EC17A2"/>
    <w:rsid w:val="00ED09CE"/>
    <w:rsid w:val="00ED1299"/>
    <w:rsid w:val="00ED57F5"/>
    <w:rsid w:val="00EE2A9B"/>
    <w:rsid w:val="00EE7815"/>
    <w:rsid w:val="00EF1DCE"/>
    <w:rsid w:val="00EF2E02"/>
    <w:rsid w:val="00EF5C15"/>
    <w:rsid w:val="00F21046"/>
    <w:rsid w:val="00F335DC"/>
    <w:rsid w:val="00F37B56"/>
    <w:rsid w:val="00F43057"/>
    <w:rsid w:val="00F4605C"/>
    <w:rsid w:val="00F52E02"/>
    <w:rsid w:val="00F53F00"/>
    <w:rsid w:val="00F60ADA"/>
    <w:rsid w:val="00F64595"/>
    <w:rsid w:val="00F70C34"/>
    <w:rsid w:val="00F7552E"/>
    <w:rsid w:val="00F77F81"/>
    <w:rsid w:val="00F8216D"/>
    <w:rsid w:val="00F8330A"/>
    <w:rsid w:val="00F96A53"/>
    <w:rsid w:val="00FB6DF4"/>
    <w:rsid w:val="00FD58CC"/>
    <w:rsid w:val="00FD6F91"/>
    <w:rsid w:val="00FD76A8"/>
    <w:rsid w:val="00FE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3C135"/>
  <w15:chartTrackingRefBased/>
  <w15:docId w15:val="{CD99AF9C-32B4-473C-A350-BCE89F4A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qFormat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  <w:style w:type="paragraph" w:styleId="NoSpacing">
    <w:name w:val="No Spacing"/>
    <w:link w:val="NoSpacingChar"/>
    <w:qFormat/>
    <w:rsid w:val="00413805"/>
    <w:pPr>
      <w:spacing w:after="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customStyle="1" w:styleId="NoSpacingChar">
    <w:name w:val="No Spacing Char"/>
    <w:link w:val="NoSpacing"/>
    <w:locked/>
    <w:rsid w:val="00413805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A0891-6427-4979-8572-20723A20A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15</Pages>
  <Words>4119</Words>
  <Characters>23482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https:/mul2-taxservice.gov.am/tasks/2549707/oneclick/4.Himnavorum.docx?token=7a86af6278ca54ce827ebade2818cdb1</cp:keywords>
  <dc:description/>
  <cp:lastModifiedBy>Armine S. Vardanyan</cp:lastModifiedBy>
  <cp:revision>118</cp:revision>
  <cp:lastPrinted>2024-02-16T07:22:00Z</cp:lastPrinted>
  <dcterms:created xsi:type="dcterms:W3CDTF">2023-10-31T13:12:00Z</dcterms:created>
  <dcterms:modified xsi:type="dcterms:W3CDTF">2024-03-06T08:11:00Z</dcterms:modified>
</cp:coreProperties>
</file>