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A79" w:rsidRPr="00DB053C" w:rsidRDefault="00F66A79" w:rsidP="00245F68">
      <w:pPr>
        <w:spacing w:line="360" w:lineRule="auto"/>
        <w:rPr>
          <w:rFonts w:ascii="GHEA Grapalat" w:hAnsi="GHEA Grapalat"/>
          <w:b/>
          <w:color w:val="FF0000"/>
          <w:lang w:val="hy-AM"/>
        </w:rPr>
      </w:pPr>
    </w:p>
    <w:p w:rsidR="00363B3F" w:rsidRPr="00DB053C" w:rsidRDefault="00363B3F" w:rsidP="00363B3F">
      <w:pPr>
        <w:spacing w:line="360" w:lineRule="auto"/>
        <w:ind w:firstLine="567"/>
        <w:jc w:val="center"/>
        <w:rPr>
          <w:rFonts w:ascii="GHEA Grapalat" w:hAnsi="GHEA Grapalat" w:cstheme="minorBidi"/>
          <w:b/>
          <w:lang w:val="hy-AM"/>
        </w:rPr>
      </w:pPr>
      <w:r w:rsidRPr="00DB053C">
        <w:rPr>
          <w:rFonts w:ascii="GHEA Grapalat" w:hAnsi="GHEA Grapalat"/>
          <w:b/>
          <w:lang w:val="hy-AM"/>
        </w:rPr>
        <w:t>ՀԻՄՆԱՎՈՐՈՒՄ</w:t>
      </w:r>
    </w:p>
    <w:p w:rsidR="00363B3F" w:rsidRPr="00DB053C" w:rsidRDefault="00245F68" w:rsidP="00245F68">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B053C">
        <w:rPr>
          <w:rFonts w:ascii="GHEA Grapalat" w:hAnsi="GHEA Grapalat"/>
          <w:b/>
          <w:lang w:val="hy-AM"/>
        </w:rPr>
        <w:t xml:space="preserve"> </w:t>
      </w:r>
      <w:r w:rsidRPr="00DB053C">
        <w:rPr>
          <w:rStyle w:val="Strong"/>
          <w:rFonts w:ascii="GHEA Grapalat" w:hAnsi="GHEA Grapalat"/>
          <w:color w:val="000000"/>
          <w:lang w:val="hy-AM"/>
        </w:rPr>
        <w:t xml:space="preserve">«ՀԱՅԱՍՏԱՆԻ ՀԱՆՐԱՊԵՏՈՒԹՅԱՆ 2024 ԹՎԱԿԱՆԻ ՊԵՏԱԿԱՆ ԲՅՈՒՋԵԻ ՄԱՍԻՆ» ՕՐԵՆՔՈՒՄ ՎԵՐԱԲԱՇԽՈՒՄ  ԵՎ </w:t>
      </w:r>
      <w:r w:rsidR="004A23D0">
        <w:rPr>
          <w:rStyle w:val="Strong"/>
          <w:rFonts w:ascii="GHEA Grapalat" w:hAnsi="GHEA Grapalat"/>
          <w:color w:val="000000"/>
          <w:lang w:val="hy-AM"/>
        </w:rPr>
        <w:t xml:space="preserve">ԼՐԱՑՈՒՄ, </w:t>
      </w:r>
      <w:r w:rsidRPr="00DB053C">
        <w:rPr>
          <w:rStyle w:val="Strong"/>
          <w:rFonts w:ascii="GHEA Grapalat" w:hAnsi="GHEA Grapalat"/>
          <w:color w:val="000000"/>
          <w:lang w:val="hy-AM"/>
        </w:rPr>
        <w:t>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00363B3F" w:rsidRPr="00DB053C">
        <w:rPr>
          <w:rFonts w:ascii="GHEA Grapalat" w:hAnsi="GHEA Grapalat"/>
          <w:b/>
          <w:bCs/>
          <w:lang w:val="hy-AM"/>
        </w:rPr>
        <w:t xml:space="preserve">» ՀՀ ԿԱՌԱՎԱՐՈՒԹՅԱՆ </w:t>
      </w:r>
      <w:r w:rsidR="00363B3F" w:rsidRPr="00DB053C">
        <w:rPr>
          <w:rFonts w:ascii="GHEA Grapalat" w:hAnsi="GHEA Grapalat"/>
          <w:b/>
          <w:lang w:val="hy-AM"/>
        </w:rPr>
        <w:t>ՈՐՈՇՄԱՆ ԸՆԴՈՒՆՄԱՆ</w:t>
      </w:r>
    </w:p>
    <w:p w:rsidR="00363B3F" w:rsidRPr="00DB053C" w:rsidRDefault="00363B3F" w:rsidP="00363B3F">
      <w:pPr>
        <w:spacing w:line="360" w:lineRule="auto"/>
        <w:ind w:firstLine="567"/>
        <w:jc w:val="both"/>
        <w:rPr>
          <w:rFonts w:ascii="GHEA Grapalat" w:hAnsi="GHEA Grapalat" w:cstheme="minorBidi"/>
          <w:lang w:val="hy-AM"/>
        </w:rPr>
      </w:pPr>
    </w:p>
    <w:p w:rsidR="00363B3F" w:rsidRPr="00DB053C" w:rsidRDefault="00363B3F" w:rsidP="00363B3F">
      <w:pPr>
        <w:pStyle w:val="NormalWeb"/>
        <w:spacing w:before="0" w:beforeAutospacing="0" w:after="0" w:afterAutospacing="0" w:line="360" w:lineRule="auto"/>
        <w:ind w:firstLine="567"/>
        <w:contextualSpacing/>
        <w:jc w:val="both"/>
        <w:rPr>
          <w:rFonts w:ascii="GHEA Grapalat" w:hAnsi="GHEA Grapalat"/>
          <w:b/>
          <w:lang w:val="hy-AM"/>
        </w:rPr>
      </w:pPr>
      <w:r w:rsidRPr="00DB053C">
        <w:rPr>
          <w:rFonts w:ascii="GHEA Grapalat" w:hAnsi="GHEA Grapalat"/>
          <w:b/>
          <w:lang w:val="hy-AM"/>
        </w:rPr>
        <w:t>1. Իրավական ակտի ընդունման անհրաժեշտությունը</w:t>
      </w:r>
    </w:p>
    <w:p w:rsidR="00464E0E" w:rsidRDefault="00464E0E" w:rsidP="00464E0E">
      <w:pPr>
        <w:spacing w:line="360" w:lineRule="auto"/>
        <w:ind w:firstLine="567"/>
        <w:jc w:val="both"/>
        <w:rPr>
          <w:rFonts w:ascii="GHEA Grapalat" w:hAnsi="GHEA Grapalat"/>
          <w:lang w:val="hy-AM" w:eastAsia="en-US"/>
        </w:rPr>
      </w:pPr>
      <w:r>
        <w:rPr>
          <w:rFonts w:ascii="GHEA Grapalat" w:hAnsi="GHEA Grapalat"/>
          <w:lang w:val="hy-AM"/>
        </w:rPr>
        <w:t xml:space="preserve">ՀՀ կառավարության 2023 թ. դեկտեմբերի 21-ի N 2297-Լ որոշմամբ ընդունվել է «Վերարտադրողականության օժանդակ տեխնոլոգիաների կիրառմամբ բժշկական օգնություն ստացած՝ անհայտ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միջոցառումը, որով նախատեսվել է պետական աջակցություն տրամադրել վերարտադրողականության օժանդակ տեխնոլոգիաների կիրառմամբ բժշկական օգնություն ստացած՝ անհայտ բացակայող կամ մահացած ճանաչված զինծառայողի ծնողներին մինչև երեք տարեկան երեխայի խնամքը դայակի կամ վճարովի հիմունքներով գործող նախադպրոցական հաստատության միջոցով կազմակերպելու հարցում։ ՀՀ կառավարության 2024 թ. փետրվարի 29-ի N 279-Լ որոշմամբ փոփոխություններ են կատարվել վերը նշված որոշման մեջ, համաձայն որի ընդլայնվել է շահառուների շրջանակը և մինչև երեք տարեկան երեխայի խնամքի կազմակերպման համար աջակցության տրամադրում է նախատեսվում ռազմական գործողությունների արդյունքում </w:t>
      </w:r>
      <w:r>
        <w:rPr>
          <w:rFonts w:ascii="GHEA Grapalat" w:hAnsi="GHEA Grapalat"/>
          <w:color w:val="000000"/>
          <w:shd w:val="clear" w:color="auto" w:fill="FFFFFF"/>
          <w:lang w:val="hy-AM"/>
        </w:rPr>
        <w:t xml:space="preserve">անհայտ բացակայող կամ մահացած ճանաչված զինծառայողների ծնողներին՝ անկախ </w:t>
      </w:r>
      <w:r>
        <w:rPr>
          <w:rFonts w:ascii="GHEA Grapalat" w:hAnsi="GHEA Grapalat"/>
          <w:lang w:val="hy-AM" w:eastAsia="x-none"/>
        </w:rPr>
        <w:t>ՀՀ կառավարության 2022 թվականի հունվարի 13-ի N 64-Լ որոշմամբ նախատեսված աջակցություն ստացած</w:t>
      </w:r>
      <w:r>
        <w:rPr>
          <w:rFonts w:ascii="GHEA Grapalat" w:hAnsi="GHEA Grapalat"/>
          <w:lang w:val="hy-AM"/>
        </w:rPr>
        <w:t xml:space="preserve"> լինելու հանգամանքից։</w:t>
      </w:r>
    </w:p>
    <w:p w:rsidR="00464E0E" w:rsidRDefault="00464E0E" w:rsidP="00464E0E">
      <w:pPr>
        <w:spacing w:line="360" w:lineRule="auto"/>
        <w:ind w:firstLine="567"/>
        <w:contextualSpacing/>
        <w:jc w:val="both"/>
        <w:rPr>
          <w:rFonts w:ascii="GHEA Grapalat" w:hAnsi="GHEA Grapalat"/>
          <w:lang w:val="hy-AM"/>
        </w:rPr>
      </w:pPr>
      <w:r>
        <w:rPr>
          <w:rFonts w:ascii="GHEA Grapalat" w:hAnsi="GHEA Grapalat"/>
          <w:lang w:val="hy-AM"/>
        </w:rPr>
        <w:t xml:space="preserve">Մասնավորապես, նախատեսվում է յուրաքանչյուր երեխայի խնամքը դայակի կամ հաստատության միջոցով կազմակերպելու համար շահառուին ամսական կտրվածքով վճարել գումար՝ ծառայությունների մատուցման պայմանագրով սահմանված ամսական </w:t>
      </w:r>
      <w:r>
        <w:rPr>
          <w:rFonts w:ascii="GHEA Grapalat" w:hAnsi="GHEA Grapalat"/>
          <w:lang w:val="hy-AM"/>
        </w:rPr>
        <w:lastRenderedPageBreak/>
        <w:t>վարձատրության չափով, բայց ոչ ավելի, քան 104 000 դրամը։ Պետական աջակցությունն առաջարկվում է տրամադրել մինչև երեխայի 3 տարին լրանալը։</w:t>
      </w:r>
    </w:p>
    <w:p w:rsidR="00464E0E" w:rsidRPr="00DB053C" w:rsidRDefault="00464E0E" w:rsidP="00907EA4">
      <w:pPr>
        <w:spacing w:line="360" w:lineRule="auto"/>
        <w:ind w:firstLine="567"/>
        <w:contextualSpacing/>
        <w:jc w:val="both"/>
        <w:rPr>
          <w:rFonts w:ascii="GHEA Grapalat" w:hAnsi="GHEA Grapalat"/>
          <w:lang w:val="hy-AM"/>
        </w:rPr>
      </w:pPr>
    </w:p>
    <w:p w:rsidR="00363B3F" w:rsidRPr="00DB053C" w:rsidRDefault="00363B3F" w:rsidP="00363B3F">
      <w:pPr>
        <w:pStyle w:val="ListParagraph"/>
        <w:numPr>
          <w:ilvl w:val="1"/>
          <w:numId w:val="1"/>
        </w:numPr>
        <w:tabs>
          <w:tab w:val="left" w:pos="1134"/>
        </w:tabs>
        <w:spacing w:line="360" w:lineRule="auto"/>
        <w:ind w:hanging="153"/>
        <w:jc w:val="both"/>
        <w:rPr>
          <w:rFonts w:ascii="GHEA Grapalat" w:hAnsi="GHEA Grapalat"/>
          <w:color w:val="191919"/>
          <w:shd w:val="clear" w:color="auto" w:fill="FFFFFF"/>
          <w:lang w:val="hy-AM"/>
        </w:rPr>
      </w:pPr>
      <w:r w:rsidRPr="00DB053C">
        <w:rPr>
          <w:rFonts w:ascii="GHEA Grapalat" w:hAnsi="GHEA Grapalat" w:cs="Sylfaen"/>
          <w:b/>
          <w:lang w:val="hy-AM"/>
        </w:rPr>
        <w:t>Կարգավորման</w:t>
      </w:r>
      <w:r w:rsidRPr="00DB053C">
        <w:rPr>
          <w:rFonts w:ascii="GHEA Grapalat" w:hAnsi="GHEA Grapalat"/>
          <w:b/>
          <w:lang w:val="hy-AM"/>
        </w:rPr>
        <w:t xml:space="preserve"> </w:t>
      </w:r>
      <w:r w:rsidRPr="00DB053C">
        <w:rPr>
          <w:rFonts w:ascii="GHEA Grapalat" w:hAnsi="GHEA Grapalat" w:cs="Sylfaen"/>
          <w:b/>
          <w:lang w:val="hy-AM"/>
        </w:rPr>
        <w:t>հարաբերությունների</w:t>
      </w:r>
      <w:r w:rsidRPr="00DB053C">
        <w:rPr>
          <w:rFonts w:ascii="GHEA Grapalat" w:hAnsi="GHEA Grapalat"/>
          <w:b/>
          <w:lang w:val="hy-AM"/>
        </w:rPr>
        <w:t xml:space="preserve"> </w:t>
      </w:r>
      <w:r w:rsidRPr="00DB053C">
        <w:rPr>
          <w:rFonts w:ascii="GHEA Grapalat" w:hAnsi="GHEA Grapalat" w:cs="Sylfaen"/>
          <w:b/>
          <w:lang w:val="hy-AM"/>
        </w:rPr>
        <w:t>ներկա</w:t>
      </w:r>
      <w:r w:rsidRPr="00DB053C">
        <w:rPr>
          <w:rFonts w:ascii="GHEA Grapalat" w:hAnsi="GHEA Grapalat"/>
          <w:b/>
          <w:lang w:val="hy-AM"/>
        </w:rPr>
        <w:t xml:space="preserve"> </w:t>
      </w:r>
      <w:r w:rsidRPr="00DB053C">
        <w:rPr>
          <w:rFonts w:ascii="GHEA Grapalat" w:hAnsi="GHEA Grapalat" w:cs="Sylfaen"/>
          <w:b/>
          <w:lang w:val="hy-AM"/>
        </w:rPr>
        <w:t>վիճակը</w:t>
      </w:r>
      <w:r w:rsidRPr="00DB053C">
        <w:rPr>
          <w:rFonts w:ascii="GHEA Grapalat" w:hAnsi="GHEA Grapalat"/>
          <w:b/>
          <w:lang w:val="hy-AM"/>
        </w:rPr>
        <w:t xml:space="preserve"> </w:t>
      </w:r>
      <w:r w:rsidRPr="00DB053C">
        <w:rPr>
          <w:rFonts w:ascii="GHEA Grapalat" w:hAnsi="GHEA Grapalat" w:cs="Sylfaen"/>
          <w:b/>
          <w:lang w:val="hy-AM"/>
        </w:rPr>
        <w:t>և</w:t>
      </w:r>
      <w:r w:rsidRPr="00DB053C">
        <w:rPr>
          <w:rFonts w:ascii="GHEA Grapalat" w:hAnsi="GHEA Grapalat"/>
          <w:b/>
          <w:lang w:val="hy-AM"/>
        </w:rPr>
        <w:t xml:space="preserve"> </w:t>
      </w:r>
      <w:r w:rsidRPr="00DB053C">
        <w:rPr>
          <w:rFonts w:ascii="GHEA Grapalat" w:hAnsi="GHEA Grapalat" w:cs="Sylfaen"/>
          <w:b/>
          <w:lang w:val="hy-AM"/>
        </w:rPr>
        <w:t>առկա</w:t>
      </w:r>
      <w:r w:rsidRPr="00DB053C">
        <w:rPr>
          <w:rFonts w:ascii="GHEA Grapalat" w:hAnsi="GHEA Grapalat"/>
          <w:b/>
          <w:lang w:val="hy-AM"/>
        </w:rPr>
        <w:t xml:space="preserve"> </w:t>
      </w:r>
      <w:r w:rsidRPr="00DB053C">
        <w:rPr>
          <w:rFonts w:ascii="GHEA Grapalat" w:hAnsi="GHEA Grapalat" w:cs="Sylfaen"/>
          <w:b/>
          <w:lang w:val="hy-AM"/>
        </w:rPr>
        <w:t>խնդիրները</w:t>
      </w:r>
    </w:p>
    <w:p w:rsidR="00735E19" w:rsidRPr="002E2110" w:rsidRDefault="00735E19" w:rsidP="00F67324">
      <w:pPr>
        <w:pStyle w:val="ListParagraph"/>
        <w:shd w:val="clear" w:color="auto" w:fill="FFFFFF"/>
        <w:tabs>
          <w:tab w:val="left" w:pos="1170"/>
        </w:tabs>
        <w:spacing w:line="360" w:lineRule="auto"/>
        <w:ind w:left="0" w:firstLine="567"/>
        <w:jc w:val="both"/>
        <w:rPr>
          <w:rFonts w:ascii="GHEA Grapalat" w:hAnsi="GHEA Grapalat"/>
          <w:color w:val="FF0000"/>
          <w:lang w:val="hy-AM"/>
        </w:rPr>
      </w:pPr>
      <w:r w:rsidRPr="00A140BE">
        <w:rPr>
          <w:rFonts w:ascii="GHEA Grapalat" w:hAnsi="GHEA Grapalat"/>
          <w:lang w:val="hy-AM"/>
        </w:rPr>
        <w:t>2024</w:t>
      </w:r>
      <w:r w:rsidR="004F30A1" w:rsidRPr="00A140BE">
        <w:rPr>
          <w:rFonts w:ascii="Calibri" w:hAnsi="Calibri" w:cs="Calibri"/>
          <w:lang w:val="hy-AM"/>
        </w:rPr>
        <w:t> </w:t>
      </w:r>
      <w:r w:rsidRPr="00A140BE">
        <w:rPr>
          <w:rFonts w:ascii="GHEA Grapalat" w:hAnsi="GHEA Grapalat"/>
          <w:lang w:val="hy-AM"/>
        </w:rPr>
        <w:t>թ</w:t>
      </w:r>
      <w:r w:rsidR="00A140BE" w:rsidRPr="00A140BE">
        <w:rPr>
          <w:rFonts w:ascii="GHEA Grapalat" w:hAnsi="GHEA Grapalat" w:cs="Cambria Math"/>
          <w:lang w:val="hy-AM"/>
        </w:rPr>
        <w:t>վականի</w:t>
      </w:r>
      <w:r w:rsidRPr="00DB053C">
        <w:rPr>
          <w:rFonts w:ascii="GHEA Grapalat" w:hAnsi="GHEA Grapalat"/>
          <w:lang w:val="hy-AM"/>
        </w:rPr>
        <w:t xml:space="preserve"> </w:t>
      </w:r>
      <w:r w:rsidR="00115C66" w:rsidRPr="00DB053C">
        <w:rPr>
          <w:rFonts w:ascii="GHEA Grapalat" w:hAnsi="GHEA Grapalat"/>
          <w:lang w:val="hy-AM"/>
        </w:rPr>
        <w:t xml:space="preserve">պետական բյուջեում </w:t>
      </w:r>
      <w:r w:rsidR="006267EC" w:rsidRPr="00DB053C">
        <w:rPr>
          <w:rFonts w:ascii="GHEA Grapalat" w:hAnsi="GHEA Grapalat"/>
          <w:lang w:val="hy-AM"/>
        </w:rPr>
        <w:t>«</w:t>
      </w:r>
      <w:r w:rsidR="00B879E2" w:rsidRPr="00B879E2">
        <w:rPr>
          <w:rFonts w:ascii="GHEA Grapalat" w:hAnsi="GHEA Grapalat"/>
          <w:lang w:val="hy-AM"/>
        </w:rPr>
        <w:t>Ա</w:t>
      </w:r>
      <w:r w:rsidR="006267EC" w:rsidRPr="00DB053C">
        <w:rPr>
          <w:rFonts w:ascii="GHEA Grapalat" w:hAnsi="GHEA Grapalat"/>
          <w:lang w:val="hy-AM"/>
        </w:rPr>
        <w:t>նհայտ բացակայող կամ մահացած ճանաչված զինծառայողների ծնողներին մինչև երեք տարեկան երեխայի խնամքի կազմակերպման համար պետական աջակցության տրամադրման»</w:t>
      </w:r>
      <w:r w:rsidR="00115C66" w:rsidRPr="00DB053C">
        <w:rPr>
          <w:rFonts w:ascii="GHEA Grapalat" w:hAnsi="GHEA Grapalat"/>
          <w:lang w:val="hy-AM"/>
        </w:rPr>
        <w:t xml:space="preserve"> միջոցառման համար ֆինանսական միջոցներ նախատեսված չեն։</w:t>
      </w:r>
      <w:r w:rsidR="006267EC" w:rsidRPr="00DB053C">
        <w:rPr>
          <w:rFonts w:ascii="GHEA Grapalat" w:hAnsi="GHEA Grapalat"/>
          <w:lang w:val="hy-AM"/>
        </w:rPr>
        <w:t xml:space="preserve"> </w:t>
      </w:r>
    </w:p>
    <w:p w:rsidR="00363B3F" w:rsidRPr="00DB053C" w:rsidRDefault="00363B3F" w:rsidP="00363B3F">
      <w:pPr>
        <w:pStyle w:val="ListParagraph"/>
        <w:shd w:val="clear" w:color="auto" w:fill="FFFFFF"/>
        <w:tabs>
          <w:tab w:val="left" w:pos="1170"/>
        </w:tabs>
        <w:spacing w:line="360" w:lineRule="auto"/>
        <w:ind w:left="0" w:firstLine="567"/>
        <w:jc w:val="both"/>
        <w:rPr>
          <w:rFonts w:ascii="GHEA Grapalat" w:hAnsi="GHEA Grapalat"/>
          <w:bCs/>
          <w:lang w:val="hy-AM"/>
        </w:rPr>
      </w:pPr>
      <w:r w:rsidRPr="00DB053C">
        <w:rPr>
          <w:rFonts w:ascii="GHEA Grapalat" w:hAnsi="GHEA Grapalat"/>
          <w:b/>
          <w:lang w:val="hy-AM"/>
        </w:rPr>
        <w:t>1.2. Կարգավորման առարկան, առկա խնդրի առաջարկվող լուծումը</w:t>
      </w:r>
    </w:p>
    <w:p w:rsidR="00611B1E" w:rsidRPr="00DB053C" w:rsidRDefault="00C61EA2" w:rsidP="005774BF">
      <w:pPr>
        <w:spacing w:line="360" w:lineRule="auto"/>
        <w:ind w:firstLine="567"/>
        <w:jc w:val="both"/>
        <w:rPr>
          <w:rFonts w:ascii="GHEA Grapalat" w:hAnsi="GHEA Grapalat"/>
          <w:lang w:val="hy-AM"/>
        </w:rPr>
      </w:pPr>
      <w:r w:rsidRPr="00DB053C">
        <w:rPr>
          <w:rFonts w:ascii="GHEA Grapalat" w:hAnsi="GHEA Grapalat"/>
          <w:bCs/>
          <w:lang w:val="hy-AM"/>
        </w:rPr>
        <w:t xml:space="preserve">Առաջարկվում է </w:t>
      </w:r>
      <w:r w:rsidR="001418C3" w:rsidRPr="00DB053C">
        <w:rPr>
          <w:rFonts w:ascii="GHEA Grapalat" w:hAnsi="GHEA Grapalat"/>
          <w:bCs/>
          <w:lang w:val="hy-AM"/>
        </w:rPr>
        <w:t xml:space="preserve">ՀՀ կառավարության 2023 թվականի դեկտեմբերի 28-ի </w:t>
      </w:r>
      <w:r w:rsidR="009E3FB9" w:rsidRPr="00DB053C">
        <w:rPr>
          <w:rFonts w:ascii="GHEA Grapalat" w:hAnsi="GHEA Grapalat"/>
          <w:bCs/>
          <w:lang w:val="hy-AM"/>
        </w:rPr>
        <w:t>N</w:t>
      </w:r>
      <w:r w:rsidR="001418C3" w:rsidRPr="00DB053C">
        <w:rPr>
          <w:rFonts w:ascii="GHEA Grapalat" w:hAnsi="GHEA Grapalat"/>
          <w:bCs/>
          <w:lang w:val="hy-AM"/>
        </w:rPr>
        <w:t xml:space="preserve"> 2323-</w:t>
      </w:r>
      <w:r w:rsidR="00A517A8" w:rsidRPr="00DB053C">
        <w:rPr>
          <w:rFonts w:ascii="GHEA Grapalat" w:hAnsi="GHEA Grapalat"/>
          <w:bCs/>
          <w:lang w:val="hy-AM"/>
        </w:rPr>
        <w:t xml:space="preserve">Ն </w:t>
      </w:r>
      <w:r w:rsidR="001418C3" w:rsidRPr="00DB053C">
        <w:rPr>
          <w:rFonts w:ascii="GHEA Grapalat" w:hAnsi="GHEA Grapalat"/>
          <w:bCs/>
          <w:lang w:val="hy-AM"/>
        </w:rPr>
        <w:t>որոշման մեջ</w:t>
      </w:r>
      <w:r w:rsidR="00A517A8" w:rsidRPr="00DB053C">
        <w:rPr>
          <w:rFonts w:ascii="GHEA Grapalat" w:hAnsi="GHEA Grapalat"/>
          <w:bCs/>
          <w:lang w:val="hy-AM"/>
        </w:rPr>
        <w:t xml:space="preserve"> կատարել փոփոխություն</w:t>
      </w:r>
      <w:r w:rsidR="00611B1E" w:rsidRPr="00DB053C">
        <w:rPr>
          <w:rFonts w:ascii="GHEA Grapalat" w:hAnsi="GHEA Grapalat"/>
          <w:bCs/>
          <w:lang w:val="hy-AM"/>
        </w:rPr>
        <w:t>ներ և լրացումներ, մասնավորապես</w:t>
      </w:r>
      <w:r w:rsidR="00A517A8" w:rsidRPr="00DB053C">
        <w:rPr>
          <w:rFonts w:ascii="GHEA Grapalat" w:hAnsi="GHEA Grapalat"/>
          <w:bCs/>
          <w:lang w:val="hy-AM"/>
        </w:rPr>
        <w:t xml:space="preserve">՝ </w:t>
      </w:r>
      <w:r w:rsidR="001C5186" w:rsidRPr="00DB053C">
        <w:rPr>
          <w:rFonts w:ascii="GHEA Grapalat" w:hAnsi="GHEA Grapalat"/>
          <w:lang w:val="hy-AM"/>
        </w:rPr>
        <w:t>«</w:t>
      </w:r>
      <w:r w:rsidR="00B879E2">
        <w:rPr>
          <w:rFonts w:ascii="GHEA Grapalat" w:hAnsi="GHEA Grapalat"/>
          <w:lang w:val="hy-AM"/>
        </w:rPr>
        <w:t>Ա</w:t>
      </w:r>
      <w:r w:rsidR="001C5186" w:rsidRPr="00DB053C">
        <w:rPr>
          <w:rFonts w:ascii="GHEA Grapalat" w:hAnsi="GHEA Grapalat"/>
          <w:lang w:val="hy-AM"/>
        </w:rPr>
        <w:t>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միջոցառման</w:t>
      </w:r>
      <w:r w:rsidR="00611B1E" w:rsidRPr="00DB053C">
        <w:rPr>
          <w:rFonts w:ascii="GHEA Grapalat" w:hAnsi="GHEA Grapalat"/>
          <w:lang w:val="hy-AM"/>
        </w:rPr>
        <w:t xml:space="preserve"> իրականացման հ</w:t>
      </w:r>
      <w:r w:rsidR="001C5186" w:rsidRPr="00DB053C">
        <w:rPr>
          <w:rFonts w:ascii="GHEA Grapalat" w:hAnsi="GHEA Grapalat"/>
          <w:lang w:val="hy-AM"/>
        </w:rPr>
        <w:t xml:space="preserve">ամար </w:t>
      </w:r>
      <w:r w:rsidR="00611B1E" w:rsidRPr="00DB053C">
        <w:rPr>
          <w:rFonts w:ascii="GHEA Grapalat" w:hAnsi="GHEA Grapalat"/>
          <w:lang w:val="hy-AM"/>
        </w:rPr>
        <w:t xml:space="preserve">2024 թվականի </w:t>
      </w:r>
      <w:r w:rsidR="00611B1E" w:rsidRPr="00174B8F">
        <w:rPr>
          <w:rFonts w:ascii="GHEA Grapalat" w:hAnsi="GHEA Grapalat"/>
          <w:lang w:val="hy-AM"/>
        </w:rPr>
        <w:t>պետական</w:t>
      </w:r>
      <w:r w:rsidR="00611B1E" w:rsidRPr="00DB053C">
        <w:rPr>
          <w:rFonts w:ascii="GHEA Grapalat" w:hAnsi="GHEA Grapalat"/>
          <w:lang w:val="hy-AM"/>
        </w:rPr>
        <w:t xml:space="preserve"> բյուջեի</w:t>
      </w:r>
      <w:r w:rsidR="006F1907">
        <w:rPr>
          <w:rFonts w:ascii="GHEA Grapalat" w:hAnsi="GHEA Grapalat"/>
          <w:lang w:val="hy-AM"/>
        </w:rPr>
        <w:t xml:space="preserve"> պահուստային ֆոնդից հատկացնել 1</w:t>
      </w:r>
      <w:r w:rsidR="006F1907" w:rsidRPr="006F1907">
        <w:rPr>
          <w:rFonts w:ascii="GHEA Grapalat" w:hAnsi="GHEA Grapalat"/>
          <w:lang w:val="hy-AM"/>
        </w:rPr>
        <w:t>0</w:t>
      </w:r>
      <w:r w:rsidR="00611B1E" w:rsidRPr="00DB053C">
        <w:rPr>
          <w:rFonts w:ascii="GHEA Grapalat" w:hAnsi="GHEA Grapalat"/>
          <w:lang w:val="hy-AM"/>
        </w:rPr>
        <w:t>4</w:t>
      </w:r>
      <w:r w:rsidR="004D30B4" w:rsidRPr="00DB053C">
        <w:rPr>
          <w:rFonts w:ascii="GHEA Grapalat" w:hAnsi="GHEA Grapalat"/>
          <w:lang w:val="hy-AM"/>
        </w:rPr>
        <w:t>,</w:t>
      </w:r>
      <w:r w:rsidR="006F1907">
        <w:rPr>
          <w:rFonts w:ascii="GHEA Grapalat" w:hAnsi="GHEA Grapalat"/>
          <w:lang w:val="hy-AM"/>
        </w:rPr>
        <w:t>0</w:t>
      </w:r>
      <w:r w:rsidR="00611B1E" w:rsidRPr="00DB053C">
        <w:rPr>
          <w:rFonts w:ascii="GHEA Grapalat" w:hAnsi="GHEA Grapalat"/>
          <w:lang w:val="hy-AM"/>
        </w:rPr>
        <w:t>00</w:t>
      </w:r>
      <w:r w:rsidR="004D30B4" w:rsidRPr="00DB053C">
        <w:rPr>
          <w:rFonts w:ascii="GHEA Grapalat" w:hAnsi="GHEA Grapalat"/>
          <w:lang w:val="hy-AM"/>
        </w:rPr>
        <w:t>.</w:t>
      </w:r>
      <w:r w:rsidR="00611B1E" w:rsidRPr="00DB053C">
        <w:rPr>
          <w:rFonts w:ascii="GHEA Grapalat" w:hAnsi="GHEA Grapalat"/>
          <w:lang w:val="hy-AM"/>
        </w:rPr>
        <w:t xml:space="preserve">0 </w:t>
      </w:r>
      <w:r w:rsidR="004D30B4" w:rsidRPr="00DB053C">
        <w:rPr>
          <w:rFonts w:ascii="GHEA Grapalat" w:hAnsi="GHEA Grapalat"/>
          <w:lang w:val="hy-AM"/>
        </w:rPr>
        <w:t xml:space="preserve">հազ. </w:t>
      </w:r>
      <w:r w:rsidR="00611B1E" w:rsidRPr="00DB053C">
        <w:rPr>
          <w:rFonts w:ascii="GHEA Grapalat" w:hAnsi="GHEA Grapalat"/>
          <w:lang w:val="hy-AM"/>
        </w:rPr>
        <w:t>դրամ գումար միջոցառման շրջանակներում 100 շահառուի</w:t>
      </w:r>
      <w:r w:rsidR="007745DC" w:rsidRPr="007745DC">
        <w:rPr>
          <w:rFonts w:ascii="GHEA Grapalat" w:hAnsi="GHEA Grapalat"/>
          <w:lang w:val="hy-AM"/>
        </w:rPr>
        <w:t xml:space="preserve"> </w:t>
      </w:r>
      <w:r w:rsidR="00611B1E" w:rsidRPr="00DB053C">
        <w:rPr>
          <w:rFonts w:ascii="GHEA Grapalat" w:hAnsi="GHEA Grapalat"/>
          <w:lang w:val="hy-AM"/>
        </w:rPr>
        <w:t xml:space="preserve"> աջակցություն տրամադրելու նպատակով (100 x 104000 x </w:t>
      </w:r>
      <w:r w:rsidR="006F1907" w:rsidRPr="006F1907">
        <w:rPr>
          <w:rFonts w:ascii="GHEA Grapalat" w:hAnsi="GHEA Grapalat"/>
          <w:lang w:val="hy-AM"/>
        </w:rPr>
        <w:t>10</w:t>
      </w:r>
      <w:r w:rsidR="006F1907">
        <w:rPr>
          <w:rFonts w:ascii="GHEA Grapalat" w:hAnsi="GHEA Grapalat"/>
          <w:lang w:val="hy-AM"/>
        </w:rPr>
        <w:t xml:space="preserve"> = 104 0</w:t>
      </w:r>
      <w:r w:rsidR="00611B1E" w:rsidRPr="00DB053C">
        <w:rPr>
          <w:rFonts w:ascii="GHEA Grapalat" w:hAnsi="GHEA Grapalat"/>
          <w:lang w:val="hy-AM"/>
        </w:rPr>
        <w:t>00 000)։</w:t>
      </w:r>
    </w:p>
    <w:p w:rsidR="00797828" w:rsidRDefault="002E2110" w:rsidP="008615B8">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GHEA Grapalat"/>
          <w:shd w:val="clear" w:color="auto" w:fill="FFFFFF"/>
          <w:lang w:val="hy-AM"/>
        </w:rPr>
      </w:pPr>
      <w:r w:rsidRPr="00A140BE">
        <w:rPr>
          <w:rFonts w:ascii="GHEA Grapalat" w:hAnsi="GHEA Grapalat" w:cs="GHEA Grapalat"/>
          <w:shd w:val="clear" w:color="auto" w:fill="FFFFFF"/>
          <w:lang w:val="hy-AM"/>
        </w:rPr>
        <w:t xml:space="preserve"> </w:t>
      </w:r>
      <w:r w:rsidR="00797828" w:rsidRPr="00A140BE">
        <w:rPr>
          <w:rFonts w:ascii="GHEA Grapalat" w:hAnsi="GHEA Grapalat" w:cs="GHEA Grapalat"/>
          <w:shd w:val="clear" w:color="auto" w:fill="FFFFFF"/>
          <w:lang w:val="hy-AM"/>
        </w:rPr>
        <w:t>«</w:t>
      </w:r>
      <w:r w:rsidR="00B879E2" w:rsidRPr="00B879E2">
        <w:rPr>
          <w:rFonts w:ascii="GHEA Grapalat" w:hAnsi="GHEA Grapalat" w:cs="GHEA Grapalat"/>
          <w:shd w:val="clear" w:color="auto" w:fill="FFFFFF"/>
          <w:lang w:val="hy-AM"/>
        </w:rPr>
        <w:t>Ա</w:t>
      </w:r>
      <w:r w:rsidR="00797828" w:rsidRPr="00A140BE">
        <w:rPr>
          <w:rFonts w:ascii="GHEA Grapalat" w:hAnsi="GHEA Grapalat" w:cs="GHEA Grapalat"/>
          <w:shd w:val="clear" w:color="auto" w:fill="FFFFFF"/>
          <w:lang w:val="hy-AM"/>
        </w:rPr>
        <w:t xml:space="preserve">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միջոցառման համար առաջարկվում է՝ </w:t>
      </w:r>
      <w:r w:rsidR="00795D9F" w:rsidRPr="00A140BE">
        <w:rPr>
          <w:rFonts w:ascii="GHEA Grapalat" w:hAnsi="GHEA Grapalat" w:cs="GHEA Grapalat"/>
          <w:shd w:val="clear" w:color="auto" w:fill="FFFFFF"/>
          <w:lang w:val="hy-AM"/>
        </w:rPr>
        <w:t>«</w:t>
      </w:r>
      <w:r w:rsidR="00795D9F" w:rsidRPr="00A140BE">
        <w:rPr>
          <w:rFonts w:ascii="GHEA Grapalat" w:hAnsi="GHEA Grapalat" w:cs="GHEA Grapalat"/>
          <w:i/>
          <w:shd w:val="clear" w:color="auto" w:fill="FFFFFF"/>
          <w:lang w:val="hy-AM"/>
        </w:rPr>
        <w:t>Միջոցառման մեջ ընդգրկված շահառուների թիվը</w:t>
      </w:r>
      <w:r w:rsidR="00795D9F" w:rsidRPr="00A140BE">
        <w:rPr>
          <w:rFonts w:ascii="GHEA Grapalat" w:hAnsi="GHEA Grapalat" w:cs="GHEA Grapalat"/>
          <w:shd w:val="clear" w:color="auto" w:fill="FFFFFF"/>
          <w:lang w:val="hy-AM"/>
        </w:rPr>
        <w:t>» տողը լրացնել հետևյալ կերպ</w:t>
      </w:r>
      <w:r w:rsidR="00A140BE" w:rsidRPr="00A140BE">
        <w:rPr>
          <w:rFonts w:ascii="GHEA Grapalat" w:hAnsi="GHEA Grapalat" w:cs="Cambria Math"/>
          <w:shd w:val="clear" w:color="auto" w:fill="FFFFFF"/>
          <w:lang w:val="hy-AM"/>
        </w:rPr>
        <w:t>.</w:t>
      </w:r>
      <w:r w:rsidR="00795D9F" w:rsidRPr="00A140BE">
        <w:rPr>
          <w:rFonts w:ascii="GHEA Grapalat" w:hAnsi="GHEA Grapalat" w:cs="GHEA Grapalat"/>
          <w:shd w:val="clear" w:color="auto" w:fill="FFFFFF"/>
          <w:lang w:val="hy-AM"/>
        </w:rPr>
        <w:t xml:space="preserve"> Առաջին եռամսյակ՝</w:t>
      </w:r>
      <w:r w:rsidR="00A140BE" w:rsidRPr="00A140BE">
        <w:rPr>
          <w:rFonts w:ascii="GHEA Grapalat" w:hAnsi="GHEA Grapalat" w:cs="GHEA Grapalat"/>
          <w:shd w:val="clear" w:color="auto" w:fill="FFFFFF"/>
          <w:lang w:val="hy-AM"/>
        </w:rPr>
        <w:t xml:space="preserve"> </w:t>
      </w:r>
      <w:r w:rsidR="00B32800">
        <w:rPr>
          <w:rFonts w:ascii="GHEA Grapalat" w:hAnsi="GHEA Grapalat" w:cs="GHEA Grapalat"/>
          <w:shd w:val="clear" w:color="auto" w:fill="FFFFFF"/>
          <w:lang w:val="hy-AM"/>
        </w:rPr>
        <w:t>100</w:t>
      </w:r>
      <w:r w:rsidR="00A140BE" w:rsidRPr="00A140BE">
        <w:rPr>
          <w:rFonts w:ascii="GHEA Grapalat" w:hAnsi="GHEA Grapalat" w:cs="GHEA Grapalat"/>
          <w:shd w:val="clear" w:color="auto" w:fill="FFFFFF"/>
          <w:lang w:val="hy-AM"/>
        </w:rPr>
        <w:t>,</w:t>
      </w:r>
      <w:r w:rsidR="00795D9F" w:rsidRPr="00A140BE">
        <w:rPr>
          <w:rFonts w:ascii="GHEA Grapalat" w:hAnsi="GHEA Grapalat" w:cs="GHEA Grapalat"/>
          <w:shd w:val="clear" w:color="auto" w:fill="FFFFFF"/>
          <w:lang w:val="hy-AM"/>
        </w:rPr>
        <w:t xml:space="preserve"> </w:t>
      </w:r>
      <w:bookmarkStart w:id="0" w:name="_GoBack"/>
      <w:r w:rsidR="00795D9F" w:rsidRPr="0028129E">
        <w:rPr>
          <w:rFonts w:ascii="GHEA Grapalat" w:hAnsi="GHEA Grapalat" w:cs="GHEA Grapalat"/>
          <w:shd w:val="clear" w:color="auto" w:fill="FFFFFF"/>
          <w:lang w:val="hy-AM"/>
        </w:rPr>
        <w:t xml:space="preserve">Առաջին կիսամյակ՝ </w:t>
      </w:r>
      <w:r w:rsidR="00B32800">
        <w:rPr>
          <w:rFonts w:ascii="GHEA Grapalat" w:hAnsi="GHEA Grapalat" w:cs="GHEA Grapalat"/>
          <w:shd w:val="clear" w:color="auto" w:fill="FFFFFF"/>
          <w:lang w:val="hy-AM"/>
        </w:rPr>
        <w:t>10</w:t>
      </w:r>
      <w:r w:rsidR="00795D9F" w:rsidRPr="0028129E">
        <w:rPr>
          <w:rFonts w:ascii="GHEA Grapalat" w:hAnsi="GHEA Grapalat" w:cs="GHEA Grapalat"/>
          <w:shd w:val="clear" w:color="auto" w:fill="FFFFFF"/>
          <w:lang w:val="hy-AM"/>
        </w:rPr>
        <w:t xml:space="preserve">0, Ինն ամիս՝ </w:t>
      </w:r>
      <w:r w:rsidR="00B32800">
        <w:rPr>
          <w:rFonts w:ascii="GHEA Grapalat" w:hAnsi="GHEA Grapalat" w:cs="GHEA Grapalat"/>
          <w:shd w:val="clear" w:color="auto" w:fill="FFFFFF"/>
          <w:lang w:val="hy-AM"/>
        </w:rPr>
        <w:t>100</w:t>
      </w:r>
      <w:r w:rsidR="00A140BE" w:rsidRPr="0028129E">
        <w:rPr>
          <w:rFonts w:ascii="GHEA Grapalat" w:hAnsi="GHEA Grapalat" w:cs="GHEA Grapalat"/>
          <w:shd w:val="clear" w:color="auto" w:fill="FFFFFF"/>
          <w:lang w:val="hy-AM"/>
        </w:rPr>
        <w:t>,</w:t>
      </w:r>
      <w:r w:rsidR="00795D9F" w:rsidRPr="0028129E">
        <w:rPr>
          <w:rFonts w:ascii="GHEA Grapalat" w:hAnsi="GHEA Grapalat" w:cs="GHEA Grapalat"/>
          <w:shd w:val="clear" w:color="auto" w:fill="FFFFFF"/>
          <w:lang w:val="hy-AM"/>
        </w:rPr>
        <w:t xml:space="preserve"> Տարի՝ 100։ </w:t>
      </w:r>
      <w:r w:rsidR="00CC386A" w:rsidRPr="0028129E">
        <w:rPr>
          <w:rFonts w:ascii="GHEA Grapalat" w:hAnsi="GHEA Grapalat" w:cs="GHEA Grapalat"/>
          <w:shd w:val="clear" w:color="auto" w:fill="FFFFFF"/>
          <w:lang w:val="hy-AM"/>
        </w:rPr>
        <w:t>«</w:t>
      </w:r>
      <w:r w:rsidR="00CC386A" w:rsidRPr="0028129E">
        <w:rPr>
          <w:rFonts w:ascii="GHEA Grapalat" w:hAnsi="GHEA Grapalat" w:cs="GHEA Grapalat"/>
          <w:i/>
          <w:shd w:val="clear" w:color="auto" w:fill="FFFFFF"/>
          <w:lang w:val="hy-AM"/>
        </w:rPr>
        <w:t xml:space="preserve">Միջոցառման վրա կատարվող </w:t>
      </w:r>
      <w:bookmarkEnd w:id="0"/>
      <w:r w:rsidR="00CC386A" w:rsidRPr="0028129E">
        <w:rPr>
          <w:rFonts w:ascii="GHEA Grapalat" w:hAnsi="GHEA Grapalat" w:cs="GHEA Grapalat"/>
          <w:i/>
          <w:shd w:val="clear" w:color="auto" w:fill="FFFFFF"/>
          <w:lang w:val="hy-AM"/>
        </w:rPr>
        <w:t>ծախսը (հազար դրամ)</w:t>
      </w:r>
      <w:r w:rsidR="00CC386A" w:rsidRPr="0028129E">
        <w:rPr>
          <w:rFonts w:ascii="GHEA Grapalat" w:hAnsi="GHEA Grapalat" w:cs="GHEA Grapalat"/>
          <w:shd w:val="clear" w:color="auto" w:fill="FFFFFF"/>
          <w:lang w:val="hy-AM"/>
        </w:rPr>
        <w:t>» տողը լրացնել հետևյալ կերպ</w:t>
      </w:r>
      <w:r w:rsidR="0028129E" w:rsidRPr="0028129E">
        <w:rPr>
          <w:rFonts w:ascii="GHEA Grapalat" w:hAnsi="GHEA Grapalat" w:cs="Cambria Math"/>
          <w:shd w:val="clear" w:color="auto" w:fill="FFFFFF"/>
          <w:lang w:val="hy-AM"/>
        </w:rPr>
        <w:t>.</w:t>
      </w:r>
      <w:r w:rsidR="00CC386A" w:rsidRPr="0028129E">
        <w:rPr>
          <w:rFonts w:ascii="GHEA Grapalat" w:hAnsi="GHEA Grapalat" w:cs="GHEA Grapalat"/>
          <w:shd w:val="clear" w:color="auto" w:fill="FFFFFF"/>
          <w:lang w:val="hy-AM"/>
        </w:rPr>
        <w:t xml:space="preserve"> Առաջին եռամսյակ՝ </w:t>
      </w:r>
      <w:r w:rsidR="00B32800">
        <w:rPr>
          <w:rFonts w:ascii="GHEA Grapalat" w:hAnsi="GHEA Grapalat" w:cs="GHEA Grapalat"/>
          <w:shd w:val="clear" w:color="auto" w:fill="FFFFFF"/>
          <w:lang w:val="hy-AM"/>
        </w:rPr>
        <w:t>10</w:t>
      </w:r>
      <w:r w:rsidR="00DB2CB9" w:rsidRPr="0028129E">
        <w:rPr>
          <w:rFonts w:ascii="GHEA Grapalat" w:hAnsi="GHEA Grapalat" w:cs="GHEA Grapalat"/>
          <w:shd w:val="clear" w:color="auto" w:fill="FFFFFF"/>
          <w:lang w:val="hy-AM"/>
        </w:rPr>
        <w:t>,</w:t>
      </w:r>
      <w:r w:rsidR="00B32800">
        <w:rPr>
          <w:rFonts w:ascii="GHEA Grapalat" w:hAnsi="GHEA Grapalat" w:cs="GHEA Grapalat"/>
          <w:shd w:val="clear" w:color="auto" w:fill="FFFFFF"/>
          <w:lang w:val="hy-AM"/>
        </w:rPr>
        <w:t>4</w:t>
      </w:r>
      <w:r w:rsidR="00A140BE" w:rsidRPr="0028129E">
        <w:rPr>
          <w:rFonts w:ascii="GHEA Grapalat" w:hAnsi="GHEA Grapalat" w:cs="GHEA Grapalat"/>
          <w:shd w:val="clear" w:color="auto" w:fill="FFFFFF"/>
          <w:lang w:val="hy-AM"/>
        </w:rPr>
        <w:t>00.</w:t>
      </w:r>
      <w:r w:rsidR="00DB2CB9" w:rsidRPr="0028129E">
        <w:rPr>
          <w:rFonts w:ascii="GHEA Grapalat" w:hAnsi="GHEA Grapalat" w:cs="GHEA Grapalat"/>
          <w:shd w:val="clear" w:color="auto" w:fill="FFFFFF"/>
          <w:lang w:val="hy-AM"/>
        </w:rPr>
        <w:t>0</w:t>
      </w:r>
      <w:r w:rsidR="00CC386A" w:rsidRPr="0028129E">
        <w:rPr>
          <w:rFonts w:ascii="GHEA Grapalat" w:hAnsi="GHEA Grapalat" w:cs="GHEA Grapalat"/>
          <w:shd w:val="clear" w:color="auto" w:fill="FFFFFF"/>
          <w:lang w:val="hy-AM"/>
        </w:rPr>
        <w:t xml:space="preserve">, Առաջին կիսամյակ՝ </w:t>
      </w:r>
      <w:r w:rsidR="00B32800">
        <w:rPr>
          <w:rFonts w:ascii="GHEA Grapalat" w:hAnsi="GHEA Grapalat" w:cs="GHEA Grapalat"/>
          <w:shd w:val="clear" w:color="auto" w:fill="FFFFFF"/>
          <w:lang w:val="hy-AM"/>
        </w:rPr>
        <w:t>41</w:t>
      </w:r>
      <w:r w:rsidR="00DB2CB9" w:rsidRPr="0028129E">
        <w:rPr>
          <w:rFonts w:ascii="GHEA Grapalat" w:hAnsi="GHEA Grapalat" w:cs="GHEA Grapalat"/>
          <w:shd w:val="clear" w:color="auto" w:fill="FFFFFF"/>
          <w:lang w:val="hy-AM"/>
        </w:rPr>
        <w:t>,</w:t>
      </w:r>
      <w:r w:rsidR="00B32800">
        <w:rPr>
          <w:rFonts w:ascii="GHEA Grapalat" w:hAnsi="GHEA Grapalat" w:cs="GHEA Grapalat"/>
          <w:shd w:val="clear" w:color="auto" w:fill="FFFFFF"/>
          <w:lang w:val="hy-AM"/>
        </w:rPr>
        <w:t>6</w:t>
      </w:r>
      <w:r w:rsidR="00A140BE" w:rsidRPr="0028129E">
        <w:rPr>
          <w:rFonts w:ascii="GHEA Grapalat" w:hAnsi="GHEA Grapalat" w:cs="GHEA Grapalat"/>
          <w:shd w:val="clear" w:color="auto" w:fill="FFFFFF"/>
          <w:lang w:val="hy-AM"/>
        </w:rPr>
        <w:t>00.</w:t>
      </w:r>
      <w:r w:rsidR="00DB2CB9" w:rsidRPr="0028129E">
        <w:rPr>
          <w:rFonts w:ascii="GHEA Grapalat" w:hAnsi="GHEA Grapalat" w:cs="GHEA Grapalat"/>
          <w:shd w:val="clear" w:color="auto" w:fill="FFFFFF"/>
          <w:lang w:val="hy-AM"/>
        </w:rPr>
        <w:t>0</w:t>
      </w:r>
      <w:r w:rsidR="00CC386A" w:rsidRPr="0028129E">
        <w:rPr>
          <w:rFonts w:ascii="GHEA Grapalat" w:hAnsi="GHEA Grapalat" w:cs="GHEA Grapalat"/>
          <w:shd w:val="clear" w:color="auto" w:fill="FFFFFF"/>
          <w:lang w:val="hy-AM"/>
        </w:rPr>
        <w:t xml:space="preserve">, Ինն ամիս՝ </w:t>
      </w:r>
      <w:r w:rsidR="00B32800">
        <w:rPr>
          <w:rFonts w:ascii="GHEA Grapalat" w:hAnsi="GHEA Grapalat" w:cs="GHEA Grapalat"/>
          <w:shd w:val="clear" w:color="auto" w:fill="FFFFFF"/>
          <w:lang w:val="hy-AM"/>
        </w:rPr>
        <w:t>72</w:t>
      </w:r>
      <w:r w:rsidR="00DB2CB9" w:rsidRPr="0028129E">
        <w:rPr>
          <w:rFonts w:ascii="GHEA Grapalat" w:hAnsi="GHEA Grapalat" w:cs="GHEA Grapalat"/>
          <w:shd w:val="clear" w:color="auto" w:fill="FFFFFF"/>
          <w:lang w:val="hy-AM"/>
        </w:rPr>
        <w:t>,</w:t>
      </w:r>
      <w:r w:rsidR="004C7074" w:rsidRPr="0028129E">
        <w:rPr>
          <w:rFonts w:ascii="GHEA Grapalat" w:hAnsi="GHEA Grapalat" w:cs="GHEA Grapalat"/>
          <w:shd w:val="clear" w:color="auto" w:fill="FFFFFF"/>
          <w:lang w:val="hy-AM"/>
        </w:rPr>
        <w:t>8</w:t>
      </w:r>
      <w:r w:rsidR="00A140BE" w:rsidRPr="0028129E">
        <w:rPr>
          <w:rFonts w:ascii="GHEA Grapalat" w:hAnsi="GHEA Grapalat" w:cs="GHEA Grapalat"/>
          <w:shd w:val="clear" w:color="auto" w:fill="FFFFFF"/>
          <w:lang w:val="hy-AM"/>
        </w:rPr>
        <w:t>00.</w:t>
      </w:r>
      <w:r w:rsidR="00DB2CB9" w:rsidRPr="0028129E">
        <w:rPr>
          <w:rFonts w:ascii="GHEA Grapalat" w:hAnsi="GHEA Grapalat" w:cs="GHEA Grapalat"/>
          <w:shd w:val="clear" w:color="auto" w:fill="FFFFFF"/>
          <w:lang w:val="hy-AM"/>
        </w:rPr>
        <w:t>0</w:t>
      </w:r>
      <w:r w:rsidR="00CC386A" w:rsidRPr="0028129E">
        <w:rPr>
          <w:rFonts w:ascii="GHEA Grapalat" w:hAnsi="GHEA Grapalat" w:cs="GHEA Grapalat"/>
          <w:shd w:val="clear" w:color="auto" w:fill="FFFFFF"/>
          <w:lang w:val="hy-AM"/>
        </w:rPr>
        <w:t>, Տարի</w:t>
      </w:r>
      <w:r w:rsidR="006F1907">
        <w:rPr>
          <w:rFonts w:ascii="GHEA Grapalat" w:hAnsi="GHEA Grapalat" w:cs="GHEA Grapalat"/>
          <w:shd w:val="clear" w:color="auto" w:fill="FFFFFF"/>
          <w:lang w:val="hy-AM"/>
        </w:rPr>
        <w:t>՝ 104,0</w:t>
      </w:r>
      <w:r w:rsidR="00A140BE" w:rsidRPr="0028129E">
        <w:rPr>
          <w:rFonts w:ascii="GHEA Grapalat" w:hAnsi="GHEA Grapalat" w:cs="GHEA Grapalat"/>
          <w:shd w:val="clear" w:color="auto" w:fill="FFFFFF"/>
          <w:lang w:val="hy-AM"/>
        </w:rPr>
        <w:t>00.0</w:t>
      </w:r>
      <w:r w:rsidR="00DB2CB9" w:rsidRPr="0028129E">
        <w:rPr>
          <w:rFonts w:ascii="GHEA Grapalat" w:hAnsi="GHEA Grapalat" w:cs="GHEA Grapalat"/>
          <w:shd w:val="clear" w:color="auto" w:fill="FFFFFF"/>
          <w:lang w:val="hy-AM"/>
        </w:rPr>
        <w:t>։</w:t>
      </w:r>
    </w:p>
    <w:p w:rsidR="00363B3F" w:rsidRPr="00DB053C" w:rsidRDefault="00363B3F" w:rsidP="00363B3F">
      <w:pPr>
        <w:tabs>
          <w:tab w:val="left" w:pos="0"/>
          <w:tab w:val="left" w:pos="900"/>
        </w:tabs>
        <w:spacing w:line="360" w:lineRule="auto"/>
        <w:ind w:firstLine="567"/>
        <w:jc w:val="both"/>
        <w:rPr>
          <w:rFonts w:ascii="GHEA Grapalat" w:eastAsia="Calibri" w:hAnsi="GHEA Grapalat" w:cs="Sylfaen"/>
          <w:b/>
          <w:lang w:val="hy-AM"/>
        </w:rPr>
      </w:pPr>
      <w:r w:rsidRPr="00DB053C">
        <w:rPr>
          <w:rFonts w:ascii="GHEA Grapalat" w:hAnsi="GHEA Grapalat" w:cs="Sylfaen"/>
          <w:b/>
          <w:lang w:val="hy-AM"/>
        </w:rPr>
        <w:t>2</w:t>
      </w:r>
      <w:r w:rsidRPr="00DB053C">
        <w:rPr>
          <w:rFonts w:ascii="Cambria Math" w:hAnsi="Cambria Math" w:cs="Cambria Math"/>
          <w:b/>
          <w:lang w:val="hy-AM"/>
        </w:rPr>
        <w:t>․</w:t>
      </w:r>
      <w:r w:rsidRPr="00DB053C">
        <w:rPr>
          <w:rFonts w:ascii="GHEA Grapalat" w:eastAsia="Calibri" w:hAnsi="GHEA Grapalat" w:cs="IRTEK Courier"/>
          <w:b/>
          <w:lang w:val="af-ZA"/>
        </w:rPr>
        <w:t xml:space="preserve"> Նախագծի մշակման գործընթացում ներգրավված ինստիտուտները և անձինք</w:t>
      </w:r>
    </w:p>
    <w:p w:rsidR="00363B3F" w:rsidRPr="00DB053C" w:rsidRDefault="00363B3F" w:rsidP="00363B3F">
      <w:pPr>
        <w:tabs>
          <w:tab w:val="left" w:pos="0"/>
          <w:tab w:val="left" w:pos="810"/>
          <w:tab w:val="left" w:pos="990"/>
        </w:tabs>
        <w:spacing w:line="360" w:lineRule="auto"/>
        <w:ind w:firstLine="540"/>
        <w:jc w:val="both"/>
        <w:rPr>
          <w:rFonts w:ascii="GHEA Grapalat" w:eastAsia="Calibri" w:hAnsi="GHEA Grapalat"/>
          <w:lang w:val="hy-AM"/>
        </w:rPr>
      </w:pPr>
      <w:r w:rsidRPr="00DB053C">
        <w:rPr>
          <w:rFonts w:ascii="GHEA Grapalat" w:eastAsia="Calibri" w:hAnsi="GHEA Grapalat"/>
          <w:lang w:val="hy-AM"/>
        </w:rPr>
        <w:t>Նախագիծը մշակվել է ՀՀ աշխատանքի և սոցիալական հարցերի նախարարության կողմից:</w:t>
      </w:r>
    </w:p>
    <w:p w:rsidR="00363B3F" w:rsidRPr="00DB053C" w:rsidRDefault="00363B3F" w:rsidP="00363B3F">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DB053C">
        <w:rPr>
          <w:rFonts w:ascii="GHEA Grapalat" w:hAnsi="GHEA Grapalat" w:cs="Sylfaen"/>
          <w:b/>
          <w:lang w:val="hy-AM"/>
        </w:rPr>
        <w:t>3. Ակնկալվող արդյունքը</w:t>
      </w:r>
    </w:p>
    <w:p w:rsidR="00000B75" w:rsidRPr="00DB053C" w:rsidRDefault="00000B75" w:rsidP="00684809">
      <w:pPr>
        <w:tabs>
          <w:tab w:val="left" w:pos="270"/>
          <w:tab w:val="left" w:pos="9270"/>
        </w:tabs>
        <w:spacing w:line="360" w:lineRule="auto"/>
        <w:ind w:firstLine="567"/>
        <w:jc w:val="both"/>
        <w:rPr>
          <w:rFonts w:ascii="GHEA Grapalat" w:hAnsi="GHEA Grapalat"/>
          <w:shd w:val="clear" w:color="auto" w:fill="FFFFFF"/>
          <w:lang w:val="hy-AM"/>
        </w:rPr>
      </w:pPr>
      <w:r w:rsidRPr="00DB053C">
        <w:rPr>
          <w:rFonts w:ascii="GHEA Grapalat" w:hAnsi="GHEA Grapalat"/>
          <w:shd w:val="clear" w:color="auto" w:fill="FFFFFF"/>
          <w:lang w:val="hy-AM"/>
        </w:rPr>
        <w:t>Հաշվի առնելով զոհված զինծառայողների ծնողների բարձր տարիքային խումբը, ինչպես նաև հետծննդյան խնամքի դժվարութ</w:t>
      </w:r>
      <w:r w:rsidR="00CC2823" w:rsidRPr="00DB053C">
        <w:rPr>
          <w:rFonts w:ascii="GHEA Grapalat" w:hAnsi="GHEA Grapalat"/>
          <w:shd w:val="clear" w:color="auto" w:fill="FFFFFF"/>
          <w:lang w:val="hy-AM"/>
        </w:rPr>
        <w:t>յունները</w:t>
      </w:r>
      <w:r w:rsidRPr="00DB053C">
        <w:rPr>
          <w:rFonts w:ascii="GHEA Grapalat" w:hAnsi="GHEA Grapalat"/>
          <w:shd w:val="clear" w:color="auto" w:fill="FFFFFF"/>
          <w:lang w:val="hy-AM"/>
        </w:rPr>
        <w:t xml:space="preserve"> նախագծի ընդունմամբ ակնկալվում է </w:t>
      </w:r>
      <w:r w:rsidR="00AD1DD8" w:rsidRPr="00DB053C">
        <w:rPr>
          <w:rFonts w:ascii="GHEA Grapalat" w:hAnsi="GHEA Grapalat"/>
          <w:lang w:val="hy-AM"/>
        </w:rPr>
        <w:t>«</w:t>
      </w:r>
      <w:r w:rsidR="00B879E2" w:rsidRPr="00B879E2">
        <w:rPr>
          <w:rFonts w:ascii="GHEA Grapalat" w:hAnsi="GHEA Grapalat"/>
          <w:lang w:val="hy-AM"/>
        </w:rPr>
        <w:t>Ա</w:t>
      </w:r>
      <w:r w:rsidR="00AD1DD8" w:rsidRPr="00DB053C">
        <w:rPr>
          <w:rFonts w:ascii="GHEA Grapalat" w:hAnsi="GHEA Grapalat"/>
          <w:lang w:val="hy-AM"/>
        </w:rPr>
        <w:t xml:space="preserve">նհայտ բացակայող կամ մահացած ճանաչված զինծառայողների ծնողներին մինչև երեք տարեկան երեխայի խնամքի կազմակերպման համար պետական </w:t>
      </w:r>
      <w:r w:rsidR="00AD1DD8" w:rsidRPr="00DB053C">
        <w:rPr>
          <w:rFonts w:ascii="GHEA Grapalat" w:hAnsi="GHEA Grapalat"/>
          <w:lang w:val="hy-AM"/>
        </w:rPr>
        <w:lastRenderedPageBreak/>
        <w:t>աջակցության տրամադրման»</w:t>
      </w:r>
      <w:r w:rsidR="00684809" w:rsidRPr="00DB053C">
        <w:rPr>
          <w:rFonts w:ascii="GHEA Grapalat" w:hAnsi="GHEA Grapalat"/>
          <w:shd w:val="clear" w:color="auto" w:fill="FFFFFF"/>
          <w:lang w:val="hy-AM"/>
        </w:rPr>
        <w:t xml:space="preserve"> </w:t>
      </w:r>
      <w:r w:rsidRPr="00DB053C">
        <w:rPr>
          <w:rFonts w:ascii="GHEA Grapalat" w:hAnsi="GHEA Grapalat"/>
          <w:shd w:val="clear" w:color="auto" w:fill="FFFFFF"/>
          <w:lang w:val="hy-AM"/>
        </w:rPr>
        <w:t xml:space="preserve">միջոցառման շրջանակներում </w:t>
      </w:r>
      <w:r w:rsidR="00684809" w:rsidRPr="00DB053C">
        <w:rPr>
          <w:rFonts w:ascii="GHEA Grapalat" w:hAnsi="GHEA Grapalat"/>
          <w:shd w:val="clear" w:color="auto" w:fill="FFFFFF"/>
          <w:lang w:val="hy-AM"/>
        </w:rPr>
        <w:t>աջակցել 100 շահառուի մինչև երեք տարեկան երեխայի խն</w:t>
      </w:r>
      <w:r w:rsidR="002E2110">
        <w:rPr>
          <w:rFonts w:ascii="GHEA Grapalat" w:hAnsi="GHEA Grapalat"/>
          <w:shd w:val="clear" w:color="auto" w:fill="FFFFFF"/>
          <w:lang w:val="hy-AM"/>
        </w:rPr>
        <w:t>ամքի արդյունավետ կազմակերպմանը</w:t>
      </w:r>
      <w:r w:rsidR="00BB2691" w:rsidRPr="00DB053C">
        <w:rPr>
          <w:rFonts w:ascii="GHEA Grapalat" w:hAnsi="GHEA Grapalat"/>
          <w:shd w:val="clear" w:color="auto" w:fill="FFFFFF"/>
          <w:lang w:val="hy-AM"/>
        </w:rPr>
        <w:t>։</w:t>
      </w:r>
    </w:p>
    <w:p w:rsidR="00363B3F" w:rsidRPr="00DB053C" w:rsidRDefault="00363B3F" w:rsidP="00363B3F">
      <w:pPr>
        <w:tabs>
          <w:tab w:val="left" w:pos="270"/>
          <w:tab w:val="left" w:pos="9270"/>
        </w:tabs>
        <w:spacing w:line="360" w:lineRule="auto"/>
        <w:ind w:firstLine="567"/>
        <w:jc w:val="both"/>
        <w:rPr>
          <w:rFonts w:ascii="GHEA Grapalat" w:hAnsi="GHEA Grapalat"/>
          <w:b/>
          <w:lang w:val="hy-AM"/>
        </w:rPr>
      </w:pPr>
      <w:r w:rsidRPr="00DB053C">
        <w:rPr>
          <w:rFonts w:ascii="GHEA Grapalat" w:hAnsi="GHEA Grapalat" w:cs="Sylfaen"/>
          <w:b/>
          <w:lang w:val="hy-AM"/>
        </w:rPr>
        <w:t>4</w:t>
      </w:r>
      <w:r w:rsidRPr="00DB053C">
        <w:rPr>
          <w:rFonts w:ascii="GHEA Grapalat" w:hAnsi="GHEA Grapalat"/>
          <w:bCs/>
          <w:lang w:val="hy-AM"/>
        </w:rPr>
        <w:t>.</w:t>
      </w:r>
      <w:r w:rsidRPr="00DB053C">
        <w:rPr>
          <w:rFonts w:ascii="GHEA Grapalat" w:hAnsi="GHEA Grapalat" w:cs="Sylfaen"/>
          <w:b/>
          <w:lang w:val="hy-AM"/>
        </w:rPr>
        <w:t xml:space="preserve"> </w:t>
      </w:r>
      <w:r w:rsidRPr="00DB053C">
        <w:rPr>
          <w:rFonts w:ascii="GHEA Grapalat" w:hAnsi="GHEA Grapalat"/>
          <w:b/>
          <w:lang w:val="hy-AM"/>
        </w:rPr>
        <w:t xml:space="preserve">Լրացուցիչ ֆինանսական միջոցների անհրաժեշտությունը և </w:t>
      </w:r>
      <w:r w:rsidRPr="00DB053C">
        <w:rPr>
          <w:rFonts w:ascii="GHEA Grapalat" w:hAnsi="GHEA Grapalat" w:cs="Sylfaen"/>
          <w:b/>
          <w:lang w:val="hy-AM"/>
        </w:rPr>
        <w:t>պետական</w:t>
      </w:r>
      <w:r w:rsidRPr="00DB053C">
        <w:rPr>
          <w:rFonts w:ascii="GHEA Grapalat" w:hAnsi="GHEA Grapalat"/>
          <w:b/>
          <w:lang w:val="hy-AM"/>
        </w:rPr>
        <w:t xml:space="preserve"> </w:t>
      </w:r>
      <w:r w:rsidRPr="00DB053C">
        <w:rPr>
          <w:rFonts w:ascii="GHEA Grapalat" w:hAnsi="GHEA Grapalat" w:cs="Sylfaen"/>
          <w:b/>
          <w:lang w:val="hy-AM"/>
        </w:rPr>
        <w:t>բյո</w:t>
      </w:r>
      <w:r w:rsidRPr="00DB053C">
        <w:rPr>
          <w:rFonts w:ascii="GHEA Grapalat" w:eastAsia="Calibri" w:hAnsi="GHEA Grapalat"/>
          <w:b/>
          <w:bCs/>
          <w:lang w:val="hy-AM"/>
        </w:rPr>
        <w:t>ւ</w:t>
      </w:r>
      <w:r w:rsidRPr="00DB053C">
        <w:rPr>
          <w:rFonts w:ascii="GHEA Grapalat" w:hAnsi="GHEA Grapalat" w:cs="Sylfaen"/>
          <w:b/>
          <w:lang w:val="hy-AM"/>
        </w:rPr>
        <w:t>ջեի եկամո</w:t>
      </w:r>
      <w:r w:rsidRPr="00DB053C">
        <w:rPr>
          <w:rFonts w:ascii="GHEA Grapalat" w:eastAsia="Calibri" w:hAnsi="GHEA Grapalat"/>
          <w:b/>
          <w:bCs/>
          <w:lang w:val="hy-AM"/>
        </w:rPr>
        <w:t>ւ</w:t>
      </w:r>
      <w:r w:rsidRPr="00DB053C">
        <w:rPr>
          <w:rFonts w:ascii="GHEA Grapalat" w:hAnsi="GHEA Grapalat" w:cs="Sylfaen"/>
          <w:b/>
          <w:lang w:val="hy-AM"/>
        </w:rPr>
        <w:t xml:space="preserve">տներում և ծախսերում սպասվելիք փոփոխությունները </w:t>
      </w:r>
    </w:p>
    <w:p w:rsidR="00E47DFB" w:rsidRPr="00DB053C" w:rsidRDefault="00711155" w:rsidP="00DE1033">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GHEA Grapalat"/>
          <w:shd w:val="clear" w:color="auto" w:fill="FFFFFF"/>
          <w:lang w:val="hy-AM"/>
        </w:rPr>
      </w:pPr>
      <w:r w:rsidRPr="00DB053C">
        <w:rPr>
          <w:rFonts w:ascii="GHEA Grapalat" w:hAnsi="GHEA Grapalat"/>
          <w:shd w:val="clear" w:color="auto" w:fill="FFFFFF"/>
          <w:lang w:val="hy-AM"/>
        </w:rPr>
        <w:t xml:space="preserve">Նախագծի </w:t>
      </w:r>
      <w:r w:rsidR="000A0DAD" w:rsidRPr="00DB053C">
        <w:rPr>
          <w:rFonts w:ascii="GHEA Grapalat" w:hAnsi="GHEA Grapalat"/>
          <w:shd w:val="clear" w:color="auto" w:fill="FFFFFF"/>
          <w:lang w:val="hy-AM"/>
        </w:rPr>
        <w:t>ընդունմամբ</w:t>
      </w:r>
      <w:r w:rsidRPr="00DB053C">
        <w:rPr>
          <w:rFonts w:ascii="GHEA Grapalat" w:hAnsi="GHEA Grapalat"/>
          <w:shd w:val="clear" w:color="auto" w:fill="FFFFFF"/>
          <w:lang w:val="hy-AM"/>
        </w:rPr>
        <w:t xml:space="preserve"> նախատեսվում է ՀՀ 202</w:t>
      </w:r>
      <w:r w:rsidR="00CA67F0" w:rsidRPr="00DB053C">
        <w:rPr>
          <w:rFonts w:ascii="GHEA Grapalat" w:hAnsi="GHEA Grapalat"/>
          <w:shd w:val="clear" w:color="auto" w:fill="FFFFFF"/>
          <w:lang w:val="hy-AM"/>
        </w:rPr>
        <w:t>4</w:t>
      </w:r>
      <w:r w:rsidRPr="00DB053C">
        <w:rPr>
          <w:rFonts w:ascii="GHEA Grapalat" w:hAnsi="GHEA Grapalat"/>
          <w:shd w:val="clear" w:color="auto" w:fill="FFFFFF"/>
          <w:lang w:val="hy-AM"/>
        </w:rPr>
        <w:t xml:space="preserve"> թ</w:t>
      </w:r>
      <w:r w:rsidR="00121966">
        <w:rPr>
          <w:rFonts w:ascii="Cambria Math" w:hAnsi="Cambria Math" w:cs="Cambria Math"/>
          <w:shd w:val="clear" w:color="auto" w:fill="FFFFFF"/>
          <w:lang w:val="hy-AM"/>
        </w:rPr>
        <w:t>վականի</w:t>
      </w:r>
      <w:r w:rsidRPr="00DB053C">
        <w:rPr>
          <w:rFonts w:ascii="GHEA Grapalat" w:hAnsi="GHEA Grapalat"/>
          <w:shd w:val="clear" w:color="auto" w:fill="FFFFFF"/>
          <w:lang w:val="hy-AM"/>
        </w:rPr>
        <w:t xml:space="preserve"> </w:t>
      </w:r>
      <w:r w:rsidRPr="00DB053C">
        <w:rPr>
          <w:rFonts w:ascii="GHEA Grapalat" w:hAnsi="GHEA Grapalat" w:cs="GHEA Grapalat"/>
          <w:shd w:val="clear" w:color="auto" w:fill="FFFFFF"/>
          <w:lang w:val="hy-AM"/>
        </w:rPr>
        <w:t>պետական</w:t>
      </w:r>
      <w:r w:rsidRPr="00DB053C">
        <w:rPr>
          <w:rFonts w:ascii="GHEA Grapalat" w:hAnsi="GHEA Grapalat"/>
          <w:shd w:val="clear" w:color="auto" w:fill="FFFFFF"/>
          <w:lang w:val="hy-AM"/>
        </w:rPr>
        <w:t xml:space="preserve"> </w:t>
      </w:r>
      <w:r w:rsidRPr="00DB053C">
        <w:rPr>
          <w:rFonts w:ascii="GHEA Grapalat" w:hAnsi="GHEA Grapalat" w:cs="GHEA Grapalat"/>
          <w:shd w:val="clear" w:color="auto" w:fill="FFFFFF"/>
          <w:lang w:val="hy-AM"/>
        </w:rPr>
        <w:t>բյուջեի</w:t>
      </w:r>
      <w:r w:rsidRPr="00DB053C">
        <w:rPr>
          <w:rFonts w:ascii="GHEA Grapalat" w:hAnsi="GHEA Grapalat"/>
          <w:shd w:val="clear" w:color="auto" w:fill="FFFFFF"/>
          <w:lang w:val="hy-AM"/>
        </w:rPr>
        <w:t xml:space="preserve"> </w:t>
      </w:r>
      <w:r w:rsidRPr="00DB053C">
        <w:rPr>
          <w:rFonts w:ascii="GHEA Grapalat" w:hAnsi="GHEA Grapalat" w:cs="GHEA Grapalat"/>
          <w:shd w:val="clear" w:color="auto" w:fill="FFFFFF"/>
          <w:lang w:val="hy-AM"/>
        </w:rPr>
        <w:t>ծախսերի</w:t>
      </w:r>
      <w:r w:rsidRPr="00DB053C">
        <w:rPr>
          <w:rFonts w:ascii="GHEA Grapalat" w:hAnsi="GHEA Grapalat"/>
          <w:shd w:val="clear" w:color="auto" w:fill="FFFFFF"/>
          <w:lang w:val="hy-AM"/>
        </w:rPr>
        <w:t xml:space="preserve"> </w:t>
      </w:r>
      <w:r w:rsidRPr="00DB053C">
        <w:rPr>
          <w:rFonts w:ascii="GHEA Grapalat" w:hAnsi="GHEA Grapalat" w:cs="GHEA Grapalat"/>
          <w:shd w:val="clear" w:color="auto" w:fill="FFFFFF"/>
          <w:lang w:val="hy-AM"/>
        </w:rPr>
        <w:t>ավելացում</w:t>
      </w:r>
      <w:r w:rsidR="00611B1E" w:rsidRPr="00DB053C">
        <w:rPr>
          <w:rFonts w:ascii="GHEA Grapalat" w:hAnsi="GHEA Grapalat" w:cs="GHEA Grapalat"/>
          <w:shd w:val="clear" w:color="auto" w:fill="FFFFFF"/>
          <w:lang w:val="hy-AM"/>
        </w:rPr>
        <w:t xml:space="preserve"> </w:t>
      </w:r>
      <w:r w:rsidR="007745DC">
        <w:rPr>
          <w:rFonts w:ascii="GHEA Grapalat" w:hAnsi="GHEA Grapalat"/>
          <w:shd w:val="clear" w:color="auto" w:fill="FFFFFF"/>
          <w:lang w:val="hy-AM"/>
        </w:rPr>
        <w:t>10</w:t>
      </w:r>
      <w:r w:rsidR="002E2110" w:rsidRPr="002E2110">
        <w:rPr>
          <w:rFonts w:ascii="GHEA Grapalat" w:hAnsi="GHEA Grapalat"/>
          <w:shd w:val="clear" w:color="auto" w:fill="FFFFFF"/>
          <w:lang w:val="hy-AM"/>
        </w:rPr>
        <w:t>4</w:t>
      </w:r>
      <w:r w:rsidR="007745DC">
        <w:rPr>
          <w:rFonts w:ascii="GHEA Grapalat" w:hAnsi="GHEA Grapalat"/>
          <w:shd w:val="clear" w:color="auto" w:fill="FFFFFF"/>
          <w:lang w:val="hy-AM"/>
        </w:rPr>
        <w:t>,0</w:t>
      </w:r>
      <w:r w:rsidR="002E2110">
        <w:rPr>
          <w:rFonts w:ascii="GHEA Grapalat" w:hAnsi="GHEA Grapalat"/>
          <w:shd w:val="clear" w:color="auto" w:fill="FFFFFF"/>
          <w:lang w:val="hy-AM"/>
        </w:rPr>
        <w:t>00</w:t>
      </w:r>
      <w:r w:rsidR="00121966">
        <w:rPr>
          <w:rFonts w:ascii="GHEA Grapalat" w:hAnsi="GHEA Grapalat"/>
          <w:shd w:val="clear" w:color="auto" w:fill="FFFFFF"/>
          <w:lang w:val="hy-AM"/>
        </w:rPr>
        <w:t>.</w:t>
      </w:r>
      <w:r w:rsidR="005958CB" w:rsidRPr="00DB053C">
        <w:rPr>
          <w:rFonts w:ascii="GHEA Grapalat" w:hAnsi="GHEA Grapalat"/>
          <w:shd w:val="clear" w:color="auto" w:fill="FFFFFF"/>
          <w:lang w:val="hy-AM"/>
        </w:rPr>
        <w:t>0</w:t>
      </w:r>
      <w:r w:rsidR="000A0DAD" w:rsidRPr="00DB053C">
        <w:rPr>
          <w:rFonts w:ascii="GHEA Grapalat" w:hAnsi="GHEA Grapalat"/>
          <w:shd w:val="clear" w:color="auto" w:fill="FFFFFF"/>
          <w:lang w:val="hy-AM"/>
        </w:rPr>
        <w:t xml:space="preserve"> </w:t>
      </w:r>
      <w:r w:rsidR="00235F49" w:rsidRPr="00DB053C">
        <w:rPr>
          <w:rFonts w:ascii="GHEA Grapalat" w:hAnsi="GHEA Grapalat"/>
          <w:shd w:val="clear" w:color="auto" w:fill="FFFFFF"/>
          <w:lang w:val="hy-AM"/>
        </w:rPr>
        <w:t xml:space="preserve">հազ. </w:t>
      </w:r>
      <w:r w:rsidR="002E2110">
        <w:rPr>
          <w:rFonts w:ascii="GHEA Grapalat" w:hAnsi="GHEA Grapalat"/>
          <w:shd w:val="clear" w:color="auto" w:fill="FFFFFF"/>
          <w:lang w:val="hy-AM"/>
        </w:rPr>
        <w:t>դրամի չափով</w:t>
      </w:r>
      <w:r w:rsidR="002B1295" w:rsidRPr="00DB053C">
        <w:rPr>
          <w:rFonts w:ascii="GHEA Grapalat" w:hAnsi="GHEA Grapalat" w:cs="GHEA Grapalat"/>
          <w:shd w:val="clear" w:color="auto" w:fill="FFFFFF"/>
          <w:lang w:val="hy-AM"/>
        </w:rPr>
        <w:t>։</w:t>
      </w:r>
    </w:p>
    <w:sectPr w:rsidR="00E47DFB" w:rsidRPr="00DB053C" w:rsidSect="00986AF7">
      <w:headerReference w:type="first" r:id="rId7"/>
      <w:footerReference w:type="first" r:id="rId8"/>
      <w:pgSz w:w="11906" w:h="16838" w:code="9"/>
      <w:pgMar w:top="540"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5B6" w:rsidRDefault="005815B6">
      <w:r>
        <w:separator/>
      </w:r>
    </w:p>
  </w:endnote>
  <w:endnote w:type="continuationSeparator" w:id="0">
    <w:p w:rsidR="005815B6" w:rsidRDefault="0058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5815B6">
    <w:pPr>
      <w:rPr>
        <w:rFonts w:ascii="GHEA Grapalat" w:hAnsi="GHEA Grapalat"/>
        <w:b/>
        <w:color w:val="0000FF"/>
        <w:sz w:val="20"/>
        <w:szCs w:val="20"/>
        <w:lang w:val="en-GB" w:eastAsia="en-US"/>
      </w:rPr>
    </w:pPr>
  </w:p>
  <w:p w:rsidR="00E33290" w:rsidRDefault="005815B6">
    <w:pPr>
      <w:rPr>
        <w:rFonts w:ascii="GHEA Grapalat" w:hAnsi="GHEA Grapalat"/>
        <w:b/>
        <w:color w:val="0000FF"/>
        <w:sz w:val="20"/>
        <w:szCs w:val="20"/>
        <w:lang w:val="en-GB" w:eastAsia="en-US"/>
      </w:rPr>
    </w:pPr>
  </w:p>
  <w:p w:rsidR="00E33290" w:rsidRDefault="005815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5B6" w:rsidRDefault="005815B6">
      <w:r>
        <w:separator/>
      </w:r>
    </w:p>
  </w:footnote>
  <w:footnote w:type="continuationSeparator" w:id="0">
    <w:p w:rsidR="005815B6" w:rsidRDefault="005815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5815B6">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4463"/>
    <w:rsid w:val="00050DBF"/>
    <w:rsid w:val="00094F02"/>
    <w:rsid w:val="000A0DAD"/>
    <w:rsid w:val="000B1448"/>
    <w:rsid w:val="000C7C60"/>
    <w:rsid w:val="000D7141"/>
    <w:rsid w:val="000F1426"/>
    <w:rsid w:val="00115C66"/>
    <w:rsid w:val="00120B3A"/>
    <w:rsid w:val="00121966"/>
    <w:rsid w:val="0012206C"/>
    <w:rsid w:val="00135FE6"/>
    <w:rsid w:val="001418C3"/>
    <w:rsid w:val="001468F8"/>
    <w:rsid w:val="001675B0"/>
    <w:rsid w:val="00174B8F"/>
    <w:rsid w:val="001C4DA6"/>
    <w:rsid w:val="001C5186"/>
    <w:rsid w:val="001C766C"/>
    <w:rsid w:val="001D4D0D"/>
    <w:rsid w:val="001E6B6E"/>
    <w:rsid w:val="001F045E"/>
    <w:rsid w:val="001F1C38"/>
    <w:rsid w:val="001F43E9"/>
    <w:rsid w:val="00213770"/>
    <w:rsid w:val="002206D4"/>
    <w:rsid w:val="00227634"/>
    <w:rsid w:val="00234201"/>
    <w:rsid w:val="00235F49"/>
    <w:rsid w:val="00245240"/>
    <w:rsid w:val="00245F68"/>
    <w:rsid w:val="0028129E"/>
    <w:rsid w:val="002B09C0"/>
    <w:rsid w:val="002B1295"/>
    <w:rsid w:val="002D635E"/>
    <w:rsid w:val="002E2110"/>
    <w:rsid w:val="002E6365"/>
    <w:rsid w:val="00300B78"/>
    <w:rsid w:val="003010B7"/>
    <w:rsid w:val="00316371"/>
    <w:rsid w:val="00325FAB"/>
    <w:rsid w:val="003434AF"/>
    <w:rsid w:val="00356CA7"/>
    <w:rsid w:val="00363B3F"/>
    <w:rsid w:val="00383DB8"/>
    <w:rsid w:val="003848DF"/>
    <w:rsid w:val="003A669A"/>
    <w:rsid w:val="003B0018"/>
    <w:rsid w:val="003B4E3A"/>
    <w:rsid w:val="003E5984"/>
    <w:rsid w:val="003F7D9B"/>
    <w:rsid w:val="00410794"/>
    <w:rsid w:val="0042523D"/>
    <w:rsid w:val="004350E0"/>
    <w:rsid w:val="00436A93"/>
    <w:rsid w:val="00464E0E"/>
    <w:rsid w:val="00466C81"/>
    <w:rsid w:val="00484B3D"/>
    <w:rsid w:val="00493FEB"/>
    <w:rsid w:val="004A23D0"/>
    <w:rsid w:val="004C7074"/>
    <w:rsid w:val="004D30B4"/>
    <w:rsid w:val="004E08D3"/>
    <w:rsid w:val="004E79AC"/>
    <w:rsid w:val="004F30A1"/>
    <w:rsid w:val="00526C95"/>
    <w:rsid w:val="005550A6"/>
    <w:rsid w:val="005774BF"/>
    <w:rsid w:val="005801E0"/>
    <w:rsid w:val="005815B6"/>
    <w:rsid w:val="005958CB"/>
    <w:rsid w:val="005B51C3"/>
    <w:rsid w:val="005F0204"/>
    <w:rsid w:val="005F38B1"/>
    <w:rsid w:val="00611B1E"/>
    <w:rsid w:val="006120A0"/>
    <w:rsid w:val="00623AB1"/>
    <w:rsid w:val="006243CD"/>
    <w:rsid w:val="006267EC"/>
    <w:rsid w:val="00640E6D"/>
    <w:rsid w:val="00647210"/>
    <w:rsid w:val="00652E8F"/>
    <w:rsid w:val="00653BDC"/>
    <w:rsid w:val="0066162F"/>
    <w:rsid w:val="00671AB5"/>
    <w:rsid w:val="00684809"/>
    <w:rsid w:val="006B6DCF"/>
    <w:rsid w:val="006C2F92"/>
    <w:rsid w:val="006C3B52"/>
    <w:rsid w:val="006D18B7"/>
    <w:rsid w:val="006F1907"/>
    <w:rsid w:val="00711155"/>
    <w:rsid w:val="00735E19"/>
    <w:rsid w:val="00771041"/>
    <w:rsid w:val="007745DC"/>
    <w:rsid w:val="00795D9F"/>
    <w:rsid w:val="00797828"/>
    <w:rsid w:val="007F2F3C"/>
    <w:rsid w:val="007F763A"/>
    <w:rsid w:val="00825A43"/>
    <w:rsid w:val="0084092C"/>
    <w:rsid w:val="008451D0"/>
    <w:rsid w:val="008567D1"/>
    <w:rsid w:val="00857E6F"/>
    <w:rsid w:val="008615B8"/>
    <w:rsid w:val="0088205D"/>
    <w:rsid w:val="008E0F16"/>
    <w:rsid w:val="009011D6"/>
    <w:rsid w:val="00907EA4"/>
    <w:rsid w:val="009307AD"/>
    <w:rsid w:val="009424A7"/>
    <w:rsid w:val="00986AF7"/>
    <w:rsid w:val="009C2526"/>
    <w:rsid w:val="009E3FB9"/>
    <w:rsid w:val="00A07A87"/>
    <w:rsid w:val="00A110D4"/>
    <w:rsid w:val="00A140BE"/>
    <w:rsid w:val="00A517A8"/>
    <w:rsid w:val="00A57775"/>
    <w:rsid w:val="00A743FC"/>
    <w:rsid w:val="00A76429"/>
    <w:rsid w:val="00A8539E"/>
    <w:rsid w:val="00A879E1"/>
    <w:rsid w:val="00A90C37"/>
    <w:rsid w:val="00AA7DBB"/>
    <w:rsid w:val="00AD1DD8"/>
    <w:rsid w:val="00AD7754"/>
    <w:rsid w:val="00AE1F24"/>
    <w:rsid w:val="00B04267"/>
    <w:rsid w:val="00B064AF"/>
    <w:rsid w:val="00B15A6A"/>
    <w:rsid w:val="00B17674"/>
    <w:rsid w:val="00B32800"/>
    <w:rsid w:val="00B42928"/>
    <w:rsid w:val="00B778E4"/>
    <w:rsid w:val="00B879E2"/>
    <w:rsid w:val="00BA10B0"/>
    <w:rsid w:val="00BB2691"/>
    <w:rsid w:val="00BB2E99"/>
    <w:rsid w:val="00BB5723"/>
    <w:rsid w:val="00C03FB3"/>
    <w:rsid w:val="00C47A30"/>
    <w:rsid w:val="00C61EA2"/>
    <w:rsid w:val="00CA67F0"/>
    <w:rsid w:val="00CB246D"/>
    <w:rsid w:val="00CB4612"/>
    <w:rsid w:val="00CC1CD7"/>
    <w:rsid w:val="00CC2823"/>
    <w:rsid w:val="00CC386A"/>
    <w:rsid w:val="00D1024A"/>
    <w:rsid w:val="00D201E5"/>
    <w:rsid w:val="00D30850"/>
    <w:rsid w:val="00D4717D"/>
    <w:rsid w:val="00D516B4"/>
    <w:rsid w:val="00D5544C"/>
    <w:rsid w:val="00D71CC3"/>
    <w:rsid w:val="00DA6132"/>
    <w:rsid w:val="00DB053C"/>
    <w:rsid w:val="00DB2CB9"/>
    <w:rsid w:val="00DE1033"/>
    <w:rsid w:val="00E10F2B"/>
    <w:rsid w:val="00E26F83"/>
    <w:rsid w:val="00E32918"/>
    <w:rsid w:val="00E47DFB"/>
    <w:rsid w:val="00E76374"/>
    <w:rsid w:val="00ED292D"/>
    <w:rsid w:val="00EE33AF"/>
    <w:rsid w:val="00F034B7"/>
    <w:rsid w:val="00F44F78"/>
    <w:rsid w:val="00F66A79"/>
    <w:rsid w:val="00F67324"/>
    <w:rsid w:val="00F87661"/>
    <w:rsid w:val="00F96205"/>
    <w:rsid w:val="00FA2382"/>
    <w:rsid w:val="00FC0418"/>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4A394"/>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70590">
      <w:bodyDiv w:val="1"/>
      <w:marLeft w:val="0"/>
      <w:marRight w:val="0"/>
      <w:marTop w:val="0"/>
      <w:marBottom w:val="0"/>
      <w:divBdr>
        <w:top w:val="none" w:sz="0" w:space="0" w:color="auto"/>
        <w:left w:val="none" w:sz="0" w:space="0" w:color="auto"/>
        <w:bottom w:val="none" w:sz="0" w:space="0" w:color="auto"/>
        <w:right w:val="none" w:sz="0" w:space="0" w:color="auto"/>
      </w:divBdr>
    </w:div>
    <w:div w:id="135360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3</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https://mul2.gov.am/tasks/941953/oneclick/himnavorum.docx?token=d535fb3bbd295e7e9c217dc9a7a42dbb</cp:keywords>
  <dc:description/>
  <cp:lastModifiedBy>Gohar.Hayrapetyan</cp:lastModifiedBy>
  <cp:revision>264</cp:revision>
  <dcterms:created xsi:type="dcterms:W3CDTF">2024-01-04T12:19:00Z</dcterms:created>
  <dcterms:modified xsi:type="dcterms:W3CDTF">2024-03-05T05:19:00Z</dcterms:modified>
</cp:coreProperties>
</file>