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D763B7" w14:textId="70442626" w:rsidR="001B4FBC" w:rsidRDefault="001B4FBC" w:rsidP="001B4FBC">
      <w:pPr>
        <w:spacing w:line="360" w:lineRule="auto"/>
        <w:jc w:val="center"/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>ԱՄՓՈՓԱԹԵՐԹ</w:t>
      </w:r>
      <w:r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br/>
      </w:r>
      <w:r w:rsidR="00527058" w:rsidRPr="0094284F">
        <w:rPr>
          <w:rFonts w:ascii="GHEA Grapalat" w:hAnsi="GHEA Grapalat"/>
          <w:b/>
          <w:bCs/>
          <w:sz w:val="24"/>
          <w:szCs w:val="24"/>
        </w:rPr>
        <w:t>«</w:t>
      </w:r>
      <w:r w:rsidR="00527058" w:rsidRPr="0051401E">
        <w:rPr>
          <w:rFonts w:ascii="GHEA Grapalat" w:hAnsi="GHEA Grapalat" w:cs="Sylfaen"/>
          <w:b/>
          <w:sz w:val="24"/>
          <w:szCs w:val="24"/>
        </w:rPr>
        <w:t xml:space="preserve">ՔԱՂԱՔԱՇԻՆՈՒԹՅԱՆ ԲՆԱԳԱՎԱՌՈՒՄ </w:t>
      </w:r>
      <w:bookmarkStart w:id="0" w:name="_GoBack"/>
      <w:bookmarkEnd w:id="0"/>
      <w:r w:rsidR="00527058" w:rsidRPr="0051401E">
        <w:rPr>
          <w:rFonts w:ascii="GHEA Grapalat" w:hAnsi="GHEA Grapalat" w:cs="Sylfaen"/>
          <w:b/>
          <w:sz w:val="24"/>
          <w:szCs w:val="24"/>
        </w:rPr>
        <w:t>ՎԵՐԱՈՐԱԿԱՎՈՐՄԱՆ ԿԱՐԳԸ</w:t>
      </w:r>
      <w:r w:rsidR="00527058" w:rsidRPr="0051401E">
        <w:rPr>
          <w:rFonts w:ascii="GHEA Grapalat" w:hAnsi="GHEA Grapalat"/>
          <w:b/>
          <w:sz w:val="24"/>
          <w:szCs w:val="24"/>
        </w:rPr>
        <w:t xml:space="preserve"> ՀԱՍՏԱՏԵԼՈՒ ՄԱՍԻՆ</w:t>
      </w:r>
      <w:r w:rsidR="00527058" w:rsidRPr="0094284F">
        <w:rPr>
          <w:rFonts w:ascii="GHEA Grapalat" w:hAnsi="GHEA Grapalat"/>
          <w:b/>
          <w:bCs/>
          <w:sz w:val="24"/>
          <w:szCs w:val="24"/>
        </w:rPr>
        <w:t>» ՀԱՅԱՍՏԱՆԻ</w:t>
      </w:r>
      <w:r w:rsidR="00527058" w:rsidRPr="008A5039">
        <w:rPr>
          <w:rFonts w:ascii="GHEA Grapalat" w:hAnsi="GHEA Grapalat"/>
          <w:b/>
          <w:bCs/>
          <w:sz w:val="24"/>
          <w:szCs w:val="24"/>
        </w:rPr>
        <w:t xml:space="preserve"> ՀԱՆՐԱՊԵՏՈՒԹՅԱՆ </w:t>
      </w:r>
      <w:r w:rsidR="00527058">
        <w:rPr>
          <w:rFonts w:ascii="GHEA Grapalat" w:hAnsi="GHEA Grapalat"/>
          <w:b/>
          <w:bCs/>
          <w:sz w:val="24"/>
          <w:szCs w:val="24"/>
        </w:rPr>
        <w:t>ԿԱՌԱՎԱՐՈՒԹՅԱՆ ՈՐՈՇՄԱՆ</w:t>
      </w:r>
      <w:r w:rsidR="00527058" w:rsidRPr="00861082">
        <w:rPr>
          <w:rFonts w:ascii="GHEA Grapalat" w:hAnsi="GHEA Grapalat"/>
          <w:b/>
          <w:bCs/>
          <w:sz w:val="24"/>
          <w:szCs w:val="24"/>
          <w:lang w:val="hy-AM"/>
        </w:rPr>
        <w:t xml:space="preserve"> ՆԱԽԱԳ</w:t>
      </w:r>
      <w:r w:rsidR="00527058" w:rsidRPr="00861082">
        <w:rPr>
          <w:rFonts w:ascii="GHEA Grapalat" w:hAnsi="GHEA Grapalat"/>
          <w:b/>
          <w:bCs/>
          <w:sz w:val="24"/>
          <w:szCs w:val="24"/>
        </w:rPr>
        <w:t>ԾԻ</w:t>
      </w:r>
    </w:p>
    <w:p w14:paraId="0E191756" w14:textId="77777777" w:rsidR="001B4FBC" w:rsidRPr="0020610A" w:rsidRDefault="001B4FBC" w:rsidP="001B4FBC">
      <w:pPr>
        <w:spacing w:after="0" w:line="360" w:lineRule="auto"/>
        <w:jc w:val="center"/>
        <w:rPr>
          <w:lang w:val="hy-AM"/>
        </w:rPr>
      </w:pPr>
    </w:p>
    <w:tbl>
      <w:tblPr>
        <w:tblW w:w="1422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8"/>
        <w:gridCol w:w="35"/>
        <w:gridCol w:w="4551"/>
      </w:tblGrid>
      <w:tr w:rsidR="00447972" w:rsidRPr="00C67C32" w14:paraId="6E06A6A6" w14:textId="77777777" w:rsidTr="00641044">
        <w:trPr>
          <w:tblCellSpacing w:w="0" w:type="dxa"/>
          <w:jc w:val="center"/>
        </w:trPr>
        <w:tc>
          <w:tcPr>
            <w:tcW w:w="9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652002B" w14:textId="58211ACD" w:rsidR="00447972" w:rsidRPr="000E0800" w:rsidRDefault="00447972" w:rsidP="00447972">
            <w:pPr>
              <w:pStyle w:val="NormalWeb"/>
              <w:jc w:val="center"/>
              <w:rPr>
                <w:rFonts w:ascii="GHEA Grapalat" w:hAnsi="GHEA Grapalat"/>
              </w:rPr>
            </w:pPr>
            <w:r w:rsidRPr="007C2645">
              <w:rPr>
                <w:rFonts w:ascii="Calibri" w:hAnsi="Calibri" w:cs="Calibri"/>
              </w:rPr>
              <w:t> </w:t>
            </w:r>
            <w:r w:rsidRPr="000E0800">
              <w:rPr>
                <w:rFonts w:ascii="GHEA Grapalat" w:hAnsi="GHEA Grapalat"/>
              </w:rPr>
              <w:t xml:space="preserve">ՀՀ </w:t>
            </w:r>
            <w:proofErr w:type="spellStart"/>
            <w:r w:rsidRPr="000E0800">
              <w:rPr>
                <w:rFonts w:ascii="GHEA Grapalat" w:hAnsi="GHEA Grapalat"/>
              </w:rPr>
              <w:t>վարչապետի</w:t>
            </w:r>
            <w:proofErr w:type="spellEnd"/>
            <w:r w:rsidRPr="000E0800">
              <w:rPr>
                <w:rFonts w:ascii="GHEA Grapalat" w:hAnsi="GHEA Grapalat"/>
              </w:rPr>
              <w:t xml:space="preserve"> </w:t>
            </w:r>
            <w:proofErr w:type="spellStart"/>
            <w:r w:rsidRPr="000E0800">
              <w:rPr>
                <w:rFonts w:ascii="GHEA Grapalat" w:hAnsi="GHEA Grapalat"/>
              </w:rPr>
              <w:t>աշխատակազմի</w:t>
            </w:r>
            <w:proofErr w:type="spellEnd"/>
            <w:r w:rsidRPr="000E0800">
              <w:rPr>
                <w:rFonts w:ascii="GHEA Grapalat" w:hAnsi="GHEA Grapalat"/>
              </w:rPr>
              <w:t xml:space="preserve"> </w:t>
            </w:r>
            <w:proofErr w:type="spellStart"/>
            <w:r w:rsidR="00351F29" w:rsidRPr="00351F29">
              <w:rPr>
                <w:rFonts w:ascii="GHEA Grapalat" w:hAnsi="GHEA Grapalat"/>
              </w:rPr>
              <w:t>տարածքային</w:t>
            </w:r>
            <w:proofErr w:type="spellEnd"/>
            <w:r w:rsidR="00351F29" w:rsidRPr="00351F29">
              <w:rPr>
                <w:rFonts w:ascii="GHEA Grapalat" w:hAnsi="GHEA Grapalat"/>
              </w:rPr>
              <w:t xml:space="preserve"> </w:t>
            </w:r>
            <w:proofErr w:type="spellStart"/>
            <w:r w:rsidR="00351F29" w:rsidRPr="00351F29">
              <w:rPr>
                <w:rFonts w:ascii="GHEA Grapalat" w:hAnsi="GHEA Grapalat"/>
              </w:rPr>
              <w:t>զարգացման</w:t>
            </w:r>
            <w:proofErr w:type="spellEnd"/>
            <w:r w:rsidR="00351F29" w:rsidRPr="00351F29">
              <w:rPr>
                <w:rFonts w:ascii="GHEA Grapalat" w:hAnsi="GHEA Grapalat"/>
              </w:rPr>
              <w:t xml:space="preserve"> և </w:t>
            </w:r>
            <w:proofErr w:type="spellStart"/>
            <w:r w:rsidR="00351F29" w:rsidRPr="00351F29">
              <w:rPr>
                <w:rFonts w:ascii="GHEA Grapalat" w:hAnsi="GHEA Grapalat"/>
              </w:rPr>
              <w:t>շրջակա</w:t>
            </w:r>
            <w:proofErr w:type="spellEnd"/>
            <w:r w:rsidR="00351F29" w:rsidRPr="00351F29">
              <w:rPr>
                <w:rFonts w:ascii="GHEA Grapalat" w:hAnsi="GHEA Grapalat"/>
              </w:rPr>
              <w:t xml:space="preserve"> </w:t>
            </w:r>
            <w:proofErr w:type="spellStart"/>
            <w:r w:rsidR="00351F29" w:rsidRPr="00351F29">
              <w:rPr>
                <w:rFonts w:ascii="GHEA Grapalat" w:hAnsi="GHEA Grapalat"/>
              </w:rPr>
              <w:t>միջավայրի</w:t>
            </w:r>
            <w:proofErr w:type="spellEnd"/>
            <w:r w:rsidR="00351F29" w:rsidRPr="00351F29">
              <w:rPr>
                <w:rFonts w:ascii="GHEA Grapalat" w:hAnsi="GHEA Grapalat"/>
              </w:rPr>
              <w:t xml:space="preserve"> </w:t>
            </w:r>
            <w:proofErr w:type="spellStart"/>
            <w:r w:rsidR="00351F29" w:rsidRPr="00351F29">
              <w:rPr>
                <w:rFonts w:ascii="GHEA Grapalat" w:hAnsi="GHEA Grapalat"/>
              </w:rPr>
              <w:t>հարցերի</w:t>
            </w:r>
            <w:proofErr w:type="spellEnd"/>
            <w:r w:rsidR="00351F29" w:rsidRPr="00351F29">
              <w:rPr>
                <w:rFonts w:ascii="GHEA Grapalat" w:hAnsi="GHEA Grapalat"/>
              </w:rPr>
              <w:t xml:space="preserve"> </w:t>
            </w:r>
            <w:proofErr w:type="spellStart"/>
            <w:r w:rsidR="00351F29" w:rsidRPr="00351F29">
              <w:rPr>
                <w:rFonts w:ascii="GHEA Grapalat" w:hAnsi="GHEA Grapalat"/>
              </w:rPr>
              <w:t>վարչություն</w:t>
            </w:r>
            <w:proofErr w:type="spellEnd"/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2DD4757" w14:textId="36E1B31E" w:rsidR="00447972" w:rsidRPr="000E0800" w:rsidRDefault="009C5D94" w:rsidP="00447972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af-ZA"/>
              </w:rPr>
              <w:t>15.02</w:t>
            </w:r>
            <w:r w:rsidR="001E1C38">
              <w:rPr>
                <w:rFonts w:ascii="GHEA Grapalat" w:hAnsi="GHEA Grapalat"/>
                <w:lang w:val="af-ZA"/>
              </w:rPr>
              <w:t>.2024</w:t>
            </w:r>
            <w:r w:rsidR="00447972" w:rsidRPr="000E0800">
              <w:rPr>
                <w:rFonts w:ascii="GHEA Grapalat" w:hAnsi="GHEA Grapalat"/>
                <w:lang w:val="ru-RU"/>
              </w:rPr>
              <w:t>թ</w:t>
            </w:r>
            <w:r w:rsidR="00447972" w:rsidRPr="000E0800">
              <w:rPr>
                <w:rFonts w:ascii="GHEA Grapalat" w:hAnsi="GHEA Grapalat"/>
                <w:lang w:val="af-ZA"/>
              </w:rPr>
              <w:t>.</w:t>
            </w:r>
          </w:p>
        </w:tc>
      </w:tr>
      <w:tr w:rsidR="00447972" w:rsidRPr="00C67C32" w14:paraId="7D92DE7A" w14:textId="77777777" w:rsidTr="00641044">
        <w:trPr>
          <w:tblCellSpacing w:w="0" w:type="dxa"/>
          <w:jc w:val="center"/>
        </w:trPr>
        <w:tc>
          <w:tcPr>
            <w:tcW w:w="9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0342A8A" w14:textId="77777777" w:rsidR="00447972" w:rsidRPr="000E0800" w:rsidRDefault="00447972" w:rsidP="00641044">
            <w:pPr>
              <w:pStyle w:val="NormalWeb"/>
              <w:jc w:val="center"/>
              <w:rPr>
                <w:rFonts w:ascii="Calibri" w:hAnsi="Calibri" w:cs="Calibri"/>
              </w:rPr>
            </w:pPr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C50A9E7" w14:textId="79941A8B" w:rsidR="00447972" w:rsidRPr="000E0800" w:rsidRDefault="00447972" w:rsidP="00641044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0E0800">
              <w:rPr>
                <w:rFonts w:ascii="GHEA Grapalat" w:hAnsi="GHEA Grapalat"/>
                <w:lang w:val="af-ZA"/>
              </w:rPr>
              <w:t xml:space="preserve">N </w:t>
            </w:r>
            <w:r w:rsidR="009C5D94" w:rsidRPr="009C5D94">
              <w:rPr>
                <w:rFonts w:ascii="GHEA Grapalat" w:hAnsi="GHEA Grapalat"/>
                <w:lang w:val="af-ZA"/>
              </w:rPr>
              <w:t>02/12.21/5962-2024</w:t>
            </w:r>
          </w:p>
        </w:tc>
      </w:tr>
      <w:tr w:rsidR="00447972" w:rsidRPr="00C67C32" w14:paraId="6C065A75" w14:textId="77777777" w:rsidTr="00641044">
        <w:trPr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E1C5F1" w14:textId="12D38EF4" w:rsidR="00CB006B" w:rsidRPr="00CB006B" w:rsidRDefault="00CB006B" w:rsidP="00CB006B">
            <w:pPr>
              <w:tabs>
                <w:tab w:val="left" w:pos="851"/>
              </w:tabs>
              <w:spacing w:after="0" w:line="240" w:lineRule="auto"/>
              <w:ind w:left="65" w:right="89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sz w:val="24"/>
                <w:szCs w:val="24"/>
              </w:rPr>
              <w:t xml:space="preserve">  </w:t>
            </w:r>
            <w:r w:rsidR="00C852BE" w:rsidRPr="00CB006B">
              <w:rPr>
                <w:rFonts w:ascii="GHEA Grapalat" w:hAnsi="GHEA Grapalat" w:cs="Calibri"/>
                <w:sz w:val="24"/>
                <w:szCs w:val="24"/>
              </w:rPr>
              <w:t>1.</w:t>
            </w:r>
            <w:r w:rsidRPr="00CB00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հավելվածի 4-րդ կետով սահմանված է, որ </w:t>
            </w:r>
            <w:r w:rsidRPr="00CB006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մասնագիտական վերաորակավորման կրթական ծրագրի դասընթացներն ավարտած և վկայական ստացած անձը կարող է համապատասխան հավաստագրման ենթակա մասնագիտությամբ շարունակական մասնագիտական զարգացման հավաստագիր ձեռք բերել, եթե ապահովել է Քաղաքաշինության մասին օրենքի 11.4-րդ հոդվածի 3-5-րդ մասերով սահմանված պահանջները։</w:t>
            </w:r>
          </w:p>
          <w:p w14:paraId="0A7390B6" w14:textId="77777777" w:rsidR="00CB006B" w:rsidRPr="00CB006B" w:rsidRDefault="00CB006B" w:rsidP="00CB006B">
            <w:pPr>
              <w:tabs>
                <w:tab w:val="left" w:pos="851"/>
              </w:tabs>
              <w:spacing w:after="0" w:line="240" w:lineRule="auto"/>
              <w:ind w:left="65" w:right="89" w:firstLine="720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B006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Հարկ է նշել, որ վերոնշյալ կետը հակասում է «Քաղաքաշինության մասին» օրենքի 11.1 հոդվածի 10-րդ մասին, համաձայն որի՝ </w:t>
            </w:r>
            <w:r w:rsidRPr="00CB006B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քաղաքաշինության բնագավառում բազային մասնագիտական բարձրագույն կրթություն ունեցող ֆիզիկական անձն օրենքով սահմանված կարգով կարող է մասնակցել վերաորակավորման կրթական ծրագրերով անցկացվող դասընթացներին և գիտելիքների ստուգումը բարեհաջող անցնելուց հետո ձեռք բերել սույն օրենքի 21-րդ հոդվածով նախատեսված քաղաքաշինական գործունեության տեսակին և ենթատեսակին համապատասխան ՇՄԶ հավաստագիր:</w:t>
            </w:r>
          </w:p>
          <w:p w14:paraId="066DED2E" w14:textId="0E8347A6" w:rsidR="00447972" w:rsidRPr="00C852BE" w:rsidRDefault="00CB006B" w:rsidP="00CB006B">
            <w:pPr>
              <w:ind w:left="65" w:right="89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 w:rsidRPr="00CB00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Առաջարկում ենք քննարկել Նախագծի հավելվածի 4-րդ կետի վերանայման հարցը</w:t>
            </w:r>
            <w:r w:rsidR="00351F29" w:rsidRPr="00CB00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42309EC1" w14:textId="77777777" w:rsidR="00447972" w:rsidRPr="000E0800" w:rsidRDefault="00447972" w:rsidP="00641044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F21043" w14:textId="77777777" w:rsidR="00E33EE5" w:rsidRDefault="00E33EE5" w:rsidP="00E33EE5">
            <w:pPr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գիտություն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:</w:t>
            </w:r>
          </w:p>
          <w:p w14:paraId="5E472FEC" w14:textId="7E308275" w:rsidR="00C6444B" w:rsidRPr="00973904" w:rsidRDefault="00973904" w:rsidP="00E33EE5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Նախագծում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CB006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Քաղաքաշինության մասին օրենքի 11.4-րդ հոդվածի 3-5-րդ մասերով սահմանված </w:t>
            </w:r>
            <w:proofErr w:type="spellStart"/>
            <w:r w:rsidR="00590F06"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կարգավոր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 </w:t>
            </w:r>
            <w:proofErr w:type="spellStart"/>
            <w:r w:rsidR="00E33EE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համար</w:t>
            </w:r>
            <w:proofErr w:type="spellEnd"/>
            <w:r w:rsidR="00E33EE5"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հիմք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հանդիսացել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Pr="00CB006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Քաղաքաշինության մասին օրենքի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 w:rsidR="00E33EE5">
              <w:rPr>
                <w:rFonts w:ascii="GHEA Grapalat" w:hAnsi="GHEA Grapalat"/>
                <w:color w:val="000000" w:themeColor="text1"/>
                <w:sz w:val="24"/>
                <w:szCs w:val="24"/>
              </w:rPr>
              <w:t>11.1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-րդ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հոդվածի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12-րդ </w:t>
            </w:r>
            <w:proofErr w:type="spellStart"/>
            <w:r w:rsidR="00E33EE5"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մասով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սահմանված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դրույթները</w:t>
            </w:r>
            <w:proofErr w:type="spellEnd"/>
            <w:r w:rsidR="00E33EE5">
              <w:rPr>
                <w:rFonts w:ascii="GHEA Grapalat" w:hAnsi="GHEA Grapalat"/>
                <w:color w:val="000000" w:themeColor="text1"/>
                <w:sz w:val="24"/>
                <w:szCs w:val="24"/>
              </w:rPr>
              <w:t>:</w:t>
            </w:r>
          </w:p>
        </w:tc>
      </w:tr>
      <w:tr w:rsidR="008F4C38" w:rsidRPr="00C67C32" w14:paraId="1D946452" w14:textId="77777777" w:rsidTr="00822C21">
        <w:trPr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66BFD6" w14:textId="3E6B432A" w:rsidR="00CB006B" w:rsidRPr="00CB006B" w:rsidRDefault="00CB006B" w:rsidP="00CB006B">
            <w:pPr>
              <w:spacing w:after="0" w:line="240" w:lineRule="auto"/>
              <w:ind w:left="65" w:right="89"/>
              <w:jc w:val="both"/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de-DE"/>
              </w:rPr>
              <w:t xml:space="preserve">  </w:t>
            </w:r>
            <w:r w:rsidR="00C852BE" w:rsidRPr="00CB006B">
              <w:rPr>
                <w:rFonts w:ascii="GHEA Grapalat" w:hAnsi="GHEA Grapalat" w:cs="Sylfaen"/>
                <w:sz w:val="24"/>
                <w:szCs w:val="24"/>
                <w:lang w:val="de-DE"/>
              </w:rPr>
              <w:t>2.</w:t>
            </w:r>
            <w:r w:rsidRPr="00CB00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հավելվածի 3-րդ կետի համաձայն՝ </w:t>
            </w:r>
            <w:r w:rsidRPr="00CB006B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կարգի դրույթները տարածվում են բակալավրի կամ մագիստրոսի մասնագիտական կրթական այն </w:t>
            </w:r>
            <w:r w:rsidRPr="00CB006B">
              <w:rPr>
                <w:rFonts w:ascii="GHEA Grapalat" w:hAnsi="GHEA Grapalat"/>
                <w:i/>
                <w:color w:val="000000" w:themeColor="text1"/>
                <w:sz w:val="24"/>
                <w:szCs w:val="24"/>
                <w:lang w:val="hy-AM"/>
              </w:rPr>
              <w:t>ծրագրերի վրա, որոնք համադրելի են ՀՀ քաղաքաշինության կոմիտեի նախագահի 2023 թվականի օգոստոսի 23-ի N 06-Ն հրամանի N 2 հավելվածի N 1 աղյուսակով սահմանված հավաստագրման ենթակա մասնագիտությունների հետ (այսուհետ՝ հավաստագրման ենթակա մասնագիտություն):</w:t>
            </w:r>
          </w:p>
          <w:p w14:paraId="59DA381A" w14:textId="77777777" w:rsidR="00CB006B" w:rsidRPr="00CB006B" w:rsidRDefault="00CB006B" w:rsidP="00CB006B">
            <w:pPr>
              <w:spacing w:after="0" w:line="240" w:lineRule="auto"/>
              <w:ind w:left="65" w:right="89"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CB006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Այս առումով անհրաժեշտ է նկատի ունենալ, որ Նախագծի հավելվածի 16-րդ կետով նախատեսված աղյուսակում առկա մի շարք ծրագրեր բացակայում են ՀՀ քաղաքաշինության կոմիտեի նախագահի 2023 թվականի օգոստոսի 23-ի N 06-Ն հրամանի N 2 հավելվածի N 1 աղյուսակից և ՀՀ քաղաքաշինության կոմիտեի նախագահի 2023 թվականի օգոստոսի 23-ի N 06-Ն հրամանի N 2 հավելվածի N 1 </w:t>
            </w:r>
            <w:r w:rsidRPr="00CB006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աղյուսակում առկա մի շարք ծրագրեր բացակայում են Նախագծի հավելվածի 16-րդ կետով նախատեսված աղյուսակից:</w:t>
            </w:r>
          </w:p>
          <w:p w14:paraId="23A7229A" w14:textId="77777777" w:rsidR="00CB006B" w:rsidRPr="00CB006B" w:rsidRDefault="00CB006B" w:rsidP="00CB006B">
            <w:pPr>
              <w:spacing w:after="0" w:line="240" w:lineRule="auto"/>
              <w:ind w:left="65" w:right="89"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CB006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Մասնավորապես՝ «Ճարտարապետություն», «Ջերմաէներգետիկա», «Շինությունների էլեկտրամատակարարման քոմփյութերային նախագծում», «Էլեկտրատեխնիկա, էլեկտրամեխանիկա և էլեկտրատեխնոլոգիաներ» և «Ռադիոտեխնիկա» կրթական ծրագրերը ՀՀ քաղաքաշինության կոմիտեի նախագահի 2023 թվականի օգոստոսի 23-ի N 06-Ն հրամանի N 2 հավելվածի N 1 աղյուսակում ներառված չեն:</w:t>
            </w:r>
          </w:p>
          <w:p w14:paraId="60A69B6E" w14:textId="5DE729A9" w:rsidR="008F4C38" w:rsidRPr="00CB006B" w:rsidRDefault="00CB006B" w:rsidP="00CB006B">
            <w:pPr>
              <w:ind w:left="65" w:right="89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CB006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Միաժամանակ՝ հարկ է նշել, որ վերոնշյալ կրթական ծրագրերի դասիչները ՀՀ կառավարության 2014 թվականի հոկտեմբերի 23-ի «ՀՀ բարձրագույն մասնագիտական կրթության մասնագիտությունների և որակավորումների ցանկը հաստատելու մասին» </w:t>
            </w:r>
            <w:r w:rsidRPr="00CB006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N 1191-Ն որոշման հավելվածում ևս արտացոլված չեն</w:t>
            </w:r>
            <w:r w:rsidR="00351F29" w:rsidRPr="00CB006B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72A5C76A" w14:textId="77777777" w:rsidR="008F4C38" w:rsidRPr="000E0800" w:rsidRDefault="008F4C38" w:rsidP="008F4C38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292609" w14:textId="77777777" w:rsidR="00A0441E" w:rsidRPr="000D4FBE" w:rsidRDefault="00A0441E" w:rsidP="00A0441E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0D4FBE">
              <w:rPr>
                <w:rFonts w:ascii="GHEA Grapalat" w:hAnsi="GHEA Grapalat"/>
                <w:sz w:val="24"/>
                <w:szCs w:val="24"/>
                <w:lang w:val="af-ZA"/>
              </w:rPr>
              <w:t>Ընդունվել է:</w:t>
            </w:r>
          </w:p>
          <w:p w14:paraId="5CE02265" w14:textId="2792A68C" w:rsidR="008F4C38" w:rsidRPr="00E85770" w:rsidRDefault="003B0C11" w:rsidP="008F4C38">
            <w:pPr>
              <w:jc w:val="center"/>
              <w:rPr>
                <w:rFonts w:ascii="GHEA Grapalat" w:hAnsi="GHEA Grapalat"/>
                <w:lang w:val="af-ZA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Նախագծում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փոփոխություն</w:t>
            </w:r>
            <w:proofErr w:type="spellEnd"/>
            <w:r w:rsidR="00A0441E" w:rsidRPr="000D4FBE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9C5D94" w:rsidRPr="00C67C32" w14:paraId="33FBF6EF" w14:textId="77777777" w:rsidTr="00784C33">
        <w:trPr>
          <w:tblCellSpacing w:w="0" w:type="dxa"/>
          <w:jc w:val="center"/>
        </w:trPr>
        <w:tc>
          <w:tcPr>
            <w:tcW w:w="96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45074DE" w14:textId="26E68730" w:rsidR="009C5D94" w:rsidRPr="000E0800" w:rsidRDefault="009C5D94" w:rsidP="009C5D94">
            <w:pPr>
              <w:pStyle w:val="NormalWeb"/>
              <w:jc w:val="center"/>
              <w:rPr>
                <w:rFonts w:ascii="GHEA Grapalat" w:hAnsi="GHEA Grapalat"/>
              </w:rPr>
            </w:pPr>
            <w:r w:rsidRPr="007C2645">
              <w:rPr>
                <w:rFonts w:ascii="Calibri" w:hAnsi="Calibri" w:cs="Calibri"/>
              </w:rPr>
              <w:lastRenderedPageBreak/>
              <w:t> </w:t>
            </w:r>
            <w:r>
              <w:rPr>
                <w:rFonts w:ascii="GHEA Grapalat" w:hAnsi="GHEA Grapalat" w:cs="Calibri"/>
              </w:rPr>
              <w:t xml:space="preserve">2. </w:t>
            </w:r>
            <w:r w:rsidRPr="000E0800">
              <w:rPr>
                <w:rFonts w:ascii="GHEA Grapalat" w:hAnsi="GHEA Grapalat"/>
              </w:rPr>
              <w:t xml:space="preserve">ՀՀ </w:t>
            </w:r>
            <w:proofErr w:type="spellStart"/>
            <w:r w:rsidRPr="000E0800">
              <w:rPr>
                <w:rFonts w:ascii="GHEA Grapalat" w:hAnsi="GHEA Grapalat"/>
              </w:rPr>
              <w:t>վարչապետի</w:t>
            </w:r>
            <w:proofErr w:type="spellEnd"/>
            <w:r w:rsidRPr="000E0800">
              <w:rPr>
                <w:rFonts w:ascii="GHEA Grapalat" w:hAnsi="GHEA Grapalat"/>
              </w:rPr>
              <w:t xml:space="preserve"> </w:t>
            </w:r>
            <w:proofErr w:type="spellStart"/>
            <w:r w:rsidRPr="000E0800">
              <w:rPr>
                <w:rFonts w:ascii="GHEA Grapalat" w:hAnsi="GHEA Grapalat"/>
              </w:rPr>
              <w:t>աշխատակազմի</w:t>
            </w:r>
            <w:proofErr w:type="spellEnd"/>
            <w:r w:rsidRPr="000E0800"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իրավաբանական</w:t>
            </w:r>
            <w:proofErr w:type="spellEnd"/>
            <w:r w:rsidRPr="00351F29">
              <w:rPr>
                <w:rFonts w:ascii="GHEA Grapalat" w:hAnsi="GHEA Grapalat"/>
              </w:rPr>
              <w:t xml:space="preserve"> </w:t>
            </w:r>
            <w:proofErr w:type="spellStart"/>
            <w:r w:rsidRPr="00351F29">
              <w:rPr>
                <w:rFonts w:ascii="GHEA Grapalat" w:hAnsi="GHEA Grapalat"/>
              </w:rPr>
              <w:t>վարչություն</w:t>
            </w:r>
            <w:proofErr w:type="spellEnd"/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DA026C3" w14:textId="07C13983" w:rsidR="009C5D94" w:rsidRPr="000E0800" w:rsidRDefault="009C5D94" w:rsidP="009C5D94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af-ZA"/>
              </w:rPr>
              <w:t>15.02.2024</w:t>
            </w:r>
            <w:r w:rsidRPr="000E0800">
              <w:rPr>
                <w:rFonts w:ascii="GHEA Grapalat" w:hAnsi="GHEA Grapalat"/>
                <w:lang w:val="ru-RU"/>
              </w:rPr>
              <w:t>թ</w:t>
            </w:r>
            <w:r w:rsidRPr="000E0800">
              <w:rPr>
                <w:rFonts w:ascii="GHEA Grapalat" w:hAnsi="GHEA Grapalat"/>
                <w:lang w:val="af-ZA"/>
              </w:rPr>
              <w:t>.</w:t>
            </w:r>
          </w:p>
        </w:tc>
      </w:tr>
      <w:tr w:rsidR="009C5D94" w:rsidRPr="00C67C32" w14:paraId="4C939B38" w14:textId="77777777" w:rsidTr="00784C33">
        <w:trPr>
          <w:tblCellSpacing w:w="0" w:type="dxa"/>
          <w:jc w:val="center"/>
        </w:trPr>
        <w:tc>
          <w:tcPr>
            <w:tcW w:w="96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43CFE79" w14:textId="77777777" w:rsidR="009C5D94" w:rsidRPr="000E0800" w:rsidRDefault="009C5D94" w:rsidP="009C5D94">
            <w:pPr>
              <w:pStyle w:val="NormalWeb"/>
              <w:jc w:val="center"/>
              <w:rPr>
                <w:rFonts w:ascii="Calibri" w:hAnsi="Calibri" w:cs="Calibri"/>
              </w:rPr>
            </w:pPr>
          </w:p>
        </w:tc>
        <w:tc>
          <w:tcPr>
            <w:tcW w:w="45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2FB4505" w14:textId="09BAF9E0" w:rsidR="009C5D94" w:rsidRPr="000E0800" w:rsidRDefault="009C5D94" w:rsidP="009C5D94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lang w:val="af-ZA"/>
              </w:rPr>
            </w:pPr>
            <w:r w:rsidRPr="000E0800">
              <w:rPr>
                <w:rFonts w:ascii="GHEA Grapalat" w:hAnsi="GHEA Grapalat"/>
                <w:lang w:val="af-ZA"/>
              </w:rPr>
              <w:t xml:space="preserve">N </w:t>
            </w:r>
            <w:r w:rsidRPr="009C5D94">
              <w:rPr>
                <w:rFonts w:ascii="GHEA Grapalat" w:hAnsi="GHEA Grapalat"/>
                <w:lang w:val="af-ZA"/>
              </w:rPr>
              <w:t>02/12.21/5962-2024</w:t>
            </w:r>
          </w:p>
        </w:tc>
      </w:tr>
      <w:tr w:rsidR="001E1C38" w:rsidRPr="00C67C32" w14:paraId="1F7C92D6" w14:textId="77777777" w:rsidTr="00ED4E62">
        <w:trPr>
          <w:trHeight w:val="1551"/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5B69B58" w14:textId="161E0CD8" w:rsidR="001E1C38" w:rsidRPr="005105CE" w:rsidRDefault="001E1C38" w:rsidP="00CB006B">
            <w:pPr>
              <w:ind w:left="160" w:right="89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sz w:val="24"/>
                <w:szCs w:val="24"/>
              </w:rPr>
              <w:t>1.</w:t>
            </w:r>
            <w:r w:rsidR="009C5D94" w:rsidRPr="007D2254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Համաձայն</w:t>
            </w:r>
            <w:r w:rsidR="009C5D94" w:rsidRPr="009C5D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="009C5D94" w:rsidRPr="009C5D9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Քաղաքաշինության</w:t>
            </w:r>
            <w:r w:rsidR="009C5D94" w:rsidRPr="009C5D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="009C5D94" w:rsidRPr="009C5D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="009C5D94" w:rsidRPr="009C5D9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</w:t>
            </w:r>
            <w:r w:rsidR="009C5D94" w:rsidRPr="009C5D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10-</w:t>
            </w:r>
            <w:r w:rsidR="009C5D94" w:rsidRPr="009C5D9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="009C5D94" w:rsidRPr="009C5D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հոդվածի</w:t>
            </w:r>
            <w:r w:rsidR="009C5D94" w:rsidRPr="009C5D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1-</w:t>
            </w:r>
            <w:r w:rsidR="009C5D94" w:rsidRPr="009C5D9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ին</w:t>
            </w:r>
            <w:r w:rsidR="009C5D94" w:rsidRPr="009C5D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մասի</w:t>
            </w:r>
            <w:r w:rsidR="009C5D94" w:rsidRPr="009C5D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21-</w:t>
            </w:r>
            <w:r w:rsidR="009C5D94" w:rsidRPr="009C5D9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="009C5D94" w:rsidRPr="009C5D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կետի՝</w:t>
            </w:r>
            <w:r w:rsidR="009C5D94" w:rsidRPr="009C5D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Կառավարությունը</w:t>
            </w:r>
            <w:r w:rsidR="009C5D94" w:rsidRPr="009C5D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քաղաքաշինության</w:t>
            </w:r>
            <w:r w:rsidR="009C5D94" w:rsidRPr="009C5D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բնագավառում</w:t>
            </w:r>
            <w:r w:rsidR="009C5D94" w:rsidRPr="009C5D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հաստատում</w:t>
            </w:r>
            <w:r w:rsidR="009C5D94" w:rsidRPr="009C5D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="009C5D94" w:rsidRPr="009C5D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հավաստագրման</w:t>
            </w:r>
            <w:r w:rsidR="009C5D94" w:rsidRPr="009C5D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="009C5D94" w:rsidRPr="009C5D9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վերաորակավորման</w:t>
            </w:r>
            <w:r w:rsidR="009C5D94" w:rsidRPr="009C5D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="009C5D94" w:rsidRPr="009C5D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թեստավորման</w:t>
            </w:r>
            <w:r w:rsidR="009C5D94" w:rsidRPr="009C5D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կարգը</w:t>
            </w:r>
            <w:r w:rsidR="009C5D94" w:rsidRPr="009C5D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(...), </w:t>
            </w:r>
            <w:r w:rsidR="009C5D94" w:rsidRPr="009C5D9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մինչդեռ՝</w:t>
            </w:r>
            <w:r w:rsidR="009C5D94" w:rsidRPr="009C5D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="009C5D94" w:rsidRPr="009C5D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վերնագիրը</w:t>
            </w:r>
            <w:r w:rsidR="009C5D94" w:rsidRPr="009C5D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չի</w:t>
            </w:r>
            <w:r w:rsidR="009C5D94" w:rsidRPr="009C5D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համապատասխանում</w:t>
            </w:r>
            <w:r w:rsidR="009C5D94" w:rsidRPr="009C5D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</w:t>
            </w:r>
            <w:r w:rsidR="009C5D94" w:rsidRPr="009C5D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վերոնշյալ</w:t>
            </w:r>
            <w:r w:rsidR="009C5D94" w:rsidRPr="009C5D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դրույթին</w:t>
            </w:r>
            <w:r w:rsidR="005105CE" w:rsidRPr="005105CE">
              <w:rPr>
                <w:rFonts w:ascii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59725D4D" w14:textId="77777777" w:rsidR="001E1C38" w:rsidRPr="000E0800" w:rsidRDefault="001E1C38" w:rsidP="00784C33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372471D" w14:textId="77777777" w:rsidR="001E1C38" w:rsidRPr="00C6444B" w:rsidRDefault="001E1C38" w:rsidP="00784C33">
            <w:pPr>
              <w:jc w:val="center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  <w:r w:rsidRPr="00C6444B">
              <w:rPr>
                <w:rFonts w:ascii="GHEA Grapalat" w:hAnsi="GHEA Grapalat" w:cs="Calibri"/>
                <w:sz w:val="24"/>
                <w:szCs w:val="24"/>
                <w:lang w:val="af-ZA"/>
              </w:rPr>
              <w:t>Ընդունվել է:</w:t>
            </w:r>
          </w:p>
          <w:p w14:paraId="174A7BD0" w14:textId="52033B8D" w:rsidR="001E1C38" w:rsidRPr="000E0800" w:rsidRDefault="001E1C38" w:rsidP="00ED4E62">
            <w:pPr>
              <w:jc w:val="center"/>
              <w:rPr>
                <w:rFonts w:ascii="GHEA Grapalat" w:hAnsi="GHEA Grapalat" w:cs="Calibri"/>
                <w:sz w:val="24"/>
                <w:szCs w:val="24"/>
              </w:rPr>
            </w:pPr>
            <w:r w:rsidRPr="00C6444B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Նախագծում </w:t>
            </w:r>
            <w:r>
              <w:rPr>
                <w:rFonts w:ascii="GHEA Grapalat" w:hAnsi="GHEA Grapalat" w:cs="Calibri"/>
                <w:sz w:val="24"/>
                <w:szCs w:val="24"/>
                <w:lang w:val="af-ZA"/>
              </w:rPr>
              <w:t>կատարվել</w:t>
            </w:r>
            <w:r w:rsidRPr="00C6444B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 w:rsidR="00CD5A84">
              <w:rPr>
                <w:rFonts w:ascii="GHEA Grapalat" w:hAnsi="GHEA Grapalat" w:cs="Calibri"/>
                <w:sz w:val="24"/>
                <w:szCs w:val="24"/>
                <w:lang w:val="af-ZA"/>
              </w:rPr>
              <w:t>են</w:t>
            </w:r>
            <w:r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 w:rsidR="00CD5A84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համապատասխան </w:t>
            </w:r>
            <w:r w:rsidR="009C5D94">
              <w:rPr>
                <w:rFonts w:ascii="GHEA Grapalat" w:hAnsi="GHEA Grapalat" w:cs="Calibri"/>
                <w:sz w:val="24"/>
                <w:szCs w:val="24"/>
                <w:lang w:val="af-ZA"/>
              </w:rPr>
              <w:t>փոփոխություն</w:t>
            </w:r>
            <w:r w:rsidR="00CD5A84">
              <w:rPr>
                <w:rFonts w:ascii="GHEA Grapalat" w:hAnsi="GHEA Grapalat" w:cs="Calibri"/>
                <w:sz w:val="24"/>
                <w:szCs w:val="24"/>
                <w:lang w:val="af-ZA"/>
              </w:rPr>
              <w:t>ներ</w:t>
            </w:r>
            <w:r w:rsidRPr="00C6444B">
              <w:rPr>
                <w:rFonts w:ascii="GHEA Grapalat" w:hAnsi="GHEA Grapalat" w:cs="Calibri"/>
                <w:sz w:val="24"/>
                <w:szCs w:val="24"/>
                <w:lang w:val="af-ZA"/>
              </w:rPr>
              <w:t>:</w:t>
            </w:r>
          </w:p>
        </w:tc>
      </w:tr>
      <w:tr w:rsidR="001E1C38" w:rsidRPr="00C67C32" w14:paraId="1D89E7D8" w14:textId="77777777" w:rsidTr="00784C33">
        <w:trPr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84AB313" w14:textId="2E56521A" w:rsidR="001E1C38" w:rsidRPr="005105CE" w:rsidRDefault="005105CE" w:rsidP="00CB006B">
            <w:pPr>
              <w:ind w:left="160" w:right="89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sz w:val="24"/>
                <w:szCs w:val="24"/>
              </w:rPr>
              <w:t>2</w:t>
            </w:r>
            <w:r w:rsidRPr="009C5D94">
              <w:rPr>
                <w:rFonts w:ascii="GHEA Grapalat" w:hAnsi="GHEA Grapalat" w:cs="Calibri"/>
                <w:sz w:val="24"/>
                <w:szCs w:val="24"/>
              </w:rPr>
              <w:t>.</w:t>
            </w:r>
            <w:r w:rsidR="009C5D94" w:rsidRPr="009C5D94">
              <w:rPr>
                <w:rFonts w:ascii="GHEA Grapalat" w:hAnsi="GHEA Grapalat" w:cs="Arial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Հավելվածով նախատեսված մի շարք դրույթներ դուրս են սույն</w:t>
            </w:r>
            <w:r w:rsidR="009C5D94" w:rsidRPr="009C5D9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="009C5D94" w:rsidRPr="009C5D9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կարգավորման</w:t>
            </w:r>
            <w:r w:rsidR="009C5D94" w:rsidRPr="009C5D9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առարկայի</w:t>
            </w:r>
            <w:r w:rsidR="009C5D94" w:rsidRPr="009C5D9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շրջանակներից (օր.՝ 2-րդ, 6-րդ, 16-րդ)</w:t>
            </w:r>
            <w:r w:rsidR="009C5D94" w:rsidRPr="009C5D9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  <w:r w:rsidR="009C5D94" w:rsidRPr="009C5D94">
              <w:rPr>
                <w:rFonts w:ascii="GHEA Grapalat" w:hAnsi="GHEA Grapalat" w:cs="Arial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Այսպիսով՝</w:t>
            </w:r>
            <w:r w:rsidR="009C5D94" w:rsidRPr="009C5D9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առաջարկվող</w:t>
            </w:r>
            <w:r w:rsidR="009C5D94" w:rsidRPr="009C5D9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կարգավորումները հակասում</w:t>
            </w:r>
            <w:r w:rsidR="009C5D94" w:rsidRPr="009C5D9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են</w:t>
            </w:r>
            <w:r w:rsidR="009C5D94" w:rsidRPr="009C5D9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9C5D94" w:rsidRPr="009C5D9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</w:t>
            </w:r>
            <w:r w:rsidR="009C5D94" w:rsidRPr="009C5D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="009C5D94" w:rsidRPr="009C5D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ակտերի</w:t>
            </w:r>
            <w:r w:rsidR="009C5D94" w:rsidRPr="009C5D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="009C5D94" w:rsidRPr="009C5D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="009C5D94" w:rsidRPr="009C5D9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</w:t>
            </w:r>
            <w:r w:rsidR="009C5D94" w:rsidRPr="009C5D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9-</w:t>
            </w:r>
            <w:r w:rsidR="009C5D94" w:rsidRPr="009C5D9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="009C5D94" w:rsidRPr="009C5D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հոդվածի</w:t>
            </w:r>
            <w:r w:rsidR="009C5D94" w:rsidRPr="009C5D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1-</w:t>
            </w:r>
            <w:r w:rsidR="009C5D94" w:rsidRPr="009C5D9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ին</w:t>
            </w:r>
            <w:r w:rsidR="009C5D94" w:rsidRPr="009C5D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="009C5D94" w:rsidRPr="009C5D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="009C5D94" w:rsidRPr="009C5D9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ըստ</w:t>
            </w:r>
            <w:r w:rsidR="009C5D94" w:rsidRPr="009C5D9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որի՝</w:t>
            </w:r>
            <w:r w:rsidR="009C5D94" w:rsidRPr="009C5D94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</w:t>
            </w:r>
            <w:r w:rsidR="009C5D94" w:rsidRPr="009C5D9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="009C5D94" w:rsidRPr="009C5D9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ակտի</w:t>
            </w:r>
            <w:r w:rsidR="009C5D94" w:rsidRPr="009C5D9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կարգավորումը</w:t>
            </w:r>
            <w:r w:rsidR="009C5D94" w:rsidRPr="009C5D9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չպետք</w:t>
            </w:r>
            <w:r w:rsidR="009C5D94" w:rsidRPr="009C5D9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="009C5D94" w:rsidRPr="009C5D9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դուրս</w:t>
            </w:r>
            <w:r w:rsidR="009C5D94" w:rsidRPr="009C5D9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գա</w:t>
            </w:r>
            <w:r w:rsidR="009C5D94" w:rsidRPr="009C5D9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իր</w:t>
            </w:r>
            <w:r w:rsidR="009C5D94" w:rsidRPr="009C5D9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առարկայի</w:t>
            </w:r>
            <w:r w:rsidR="009C5D94" w:rsidRPr="009C5D9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շրջանակներից</w:t>
            </w:r>
            <w:r w:rsidRPr="009C5D94">
              <w:rPr>
                <w:rFonts w:ascii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74C4C846" w14:textId="77777777" w:rsidR="001E1C38" w:rsidRPr="000E0800" w:rsidRDefault="001E1C38" w:rsidP="00784C33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0D0BAFE" w14:textId="77777777" w:rsidR="003D3C2B" w:rsidRPr="00C6444B" w:rsidRDefault="003D3C2B" w:rsidP="003D3C2B">
            <w:pPr>
              <w:jc w:val="center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  <w:r w:rsidRPr="00C6444B">
              <w:rPr>
                <w:rFonts w:ascii="GHEA Grapalat" w:hAnsi="GHEA Grapalat" w:cs="Calibri"/>
                <w:sz w:val="24"/>
                <w:szCs w:val="24"/>
                <w:lang w:val="af-ZA"/>
              </w:rPr>
              <w:t>Ընդունվել է:</w:t>
            </w:r>
          </w:p>
          <w:p w14:paraId="3C44269B" w14:textId="391F7442" w:rsidR="001E1C38" w:rsidRPr="00C6444B" w:rsidRDefault="003D3C2B" w:rsidP="009C5D94">
            <w:pPr>
              <w:jc w:val="center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  <w:r w:rsidRPr="00C6444B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Նախագծում </w:t>
            </w:r>
            <w:r>
              <w:rPr>
                <w:rFonts w:ascii="GHEA Grapalat" w:hAnsi="GHEA Grapalat" w:cs="Calibri"/>
                <w:sz w:val="24"/>
                <w:szCs w:val="24"/>
                <w:lang w:val="af-ZA"/>
              </w:rPr>
              <w:t>կատարվել</w:t>
            </w:r>
            <w:r w:rsidRPr="00C6444B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 w:rsidR="009C5D94">
              <w:rPr>
                <w:rFonts w:ascii="GHEA Grapalat" w:hAnsi="GHEA Grapalat" w:cs="Calibri"/>
                <w:sz w:val="24"/>
                <w:szCs w:val="24"/>
                <w:lang w:val="af-ZA"/>
              </w:rPr>
              <w:t>են</w:t>
            </w:r>
            <w:r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համապատասխան </w:t>
            </w:r>
            <w:r w:rsidR="009C5D94">
              <w:rPr>
                <w:rFonts w:ascii="GHEA Grapalat" w:hAnsi="GHEA Grapalat" w:cs="Calibri"/>
                <w:sz w:val="24"/>
                <w:szCs w:val="24"/>
                <w:lang w:val="af-ZA"/>
              </w:rPr>
              <w:t>փոփոխություններ</w:t>
            </w:r>
            <w:r w:rsidRPr="00C6444B">
              <w:rPr>
                <w:rFonts w:ascii="GHEA Grapalat" w:hAnsi="GHEA Grapalat" w:cs="Calibri"/>
                <w:sz w:val="24"/>
                <w:szCs w:val="24"/>
                <w:lang w:val="af-ZA"/>
              </w:rPr>
              <w:t>:</w:t>
            </w:r>
          </w:p>
        </w:tc>
      </w:tr>
      <w:tr w:rsidR="001E1C38" w:rsidRPr="00C67C32" w14:paraId="3A23319B" w14:textId="77777777" w:rsidTr="00784C33">
        <w:trPr>
          <w:tblCellSpacing w:w="0" w:type="dxa"/>
          <w:jc w:val="center"/>
        </w:trPr>
        <w:tc>
          <w:tcPr>
            <w:tcW w:w="9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BC4E62C" w14:textId="297FC504" w:rsidR="001E1C38" w:rsidRPr="005105CE" w:rsidRDefault="005105CE" w:rsidP="00CB006B">
            <w:pPr>
              <w:ind w:left="160" w:right="89"/>
              <w:jc w:val="both"/>
              <w:rPr>
                <w:rFonts w:ascii="GHEA Grapalat" w:hAnsi="GHEA Grapalat" w:cs="Calibri"/>
                <w:sz w:val="24"/>
                <w:szCs w:val="24"/>
              </w:rPr>
            </w:pPr>
            <w:r>
              <w:rPr>
                <w:rFonts w:ascii="GHEA Grapalat" w:hAnsi="GHEA Grapalat" w:cs="Calibri"/>
                <w:sz w:val="24"/>
                <w:szCs w:val="24"/>
              </w:rPr>
              <w:t>3</w:t>
            </w:r>
            <w:r w:rsidRPr="009C5D94">
              <w:rPr>
                <w:rFonts w:ascii="GHEA Grapalat" w:hAnsi="GHEA Grapalat" w:cs="Calibri"/>
                <w:sz w:val="24"/>
                <w:szCs w:val="24"/>
              </w:rPr>
              <w:t>.</w:t>
            </w:r>
            <w:r w:rsidR="009C5D94" w:rsidRPr="009C5D9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="009C5D94" w:rsidRPr="009C5D9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Հավելվածի</w:t>
            </w:r>
            <w:r w:rsidR="009C5D94" w:rsidRPr="009C5D9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10-</w:t>
            </w:r>
            <w:r w:rsidR="009C5D94" w:rsidRPr="009C5D94">
              <w:rPr>
                <w:rFonts w:ascii="GHEA Grapalat" w:hAnsi="GHEA Grapalat" w:cs="Arial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="009C5D94" w:rsidRPr="009C5D9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կետի</w:t>
            </w:r>
            <w:r w:rsidR="009C5D94" w:rsidRPr="009C5D9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համաձայն՝</w:t>
            </w:r>
            <w:r w:rsidR="009C5D94" w:rsidRPr="009C5D94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վերաորակավորման</w:t>
            </w:r>
            <w:r w:rsidR="009C5D94" w:rsidRPr="009C5D9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գործընթացը</w:t>
            </w:r>
            <w:r w:rsidR="009C5D94" w:rsidRPr="009C5D9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կազմակերպվում</w:t>
            </w:r>
            <w:r w:rsidR="009C5D94" w:rsidRPr="009C5D9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և</w:t>
            </w:r>
            <w:r w:rsidR="009C5D94" w:rsidRPr="009C5D9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իրականացվում</w:t>
            </w:r>
            <w:r w:rsidR="009C5D94" w:rsidRPr="009C5D9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է</w:t>
            </w:r>
            <w:r w:rsidR="009C5D94" w:rsidRPr="009C5D9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ԲՈՒՀ</w:t>
            </w:r>
            <w:r w:rsidR="009C5D94" w:rsidRPr="009C5D9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-</w:t>
            </w:r>
            <w:r w:rsidR="009C5D94" w:rsidRPr="009C5D9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ի</w:t>
            </w:r>
            <w:r w:rsidR="009C5D94" w:rsidRPr="009C5D9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սահմանած</w:t>
            </w:r>
            <w:r w:rsidR="009C5D94" w:rsidRPr="009C5D9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կարգով</w:t>
            </w:r>
            <w:r w:rsidR="009C5D94" w:rsidRPr="009C5D9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="009C5D94" w:rsidRPr="009C5D9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մինչդեռ՝</w:t>
            </w:r>
            <w:r w:rsidR="009C5D94" w:rsidRPr="009C5D9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վերոնշյալ</w:t>
            </w:r>
            <w:r w:rsidR="009C5D94" w:rsidRPr="009C5D9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գործընթացի</w:t>
            </w:r>
            <w:r w:rsidR="009C5D94" w:rsidRPr="009C5D9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կազմակերպումը</w:t>
            </w:r>
            <w:r w:rsidR="009C5D94" w:rsidRPr="009C5D9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ամբողջովին</w:t>
            </w:r>
            <w:r w:rsidR="009C5D94" w:rsidRPr="009C5D9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ԲՈՒՀ</w:t>
            </w:r>
            <w:r w:rsidR="009C5D94" w:rsidRPr="009C5D9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-</w:t>
            </w:r>
            <w:r w:rsidR="009C5D94" w:rsidRPr="009C5D9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ին</w:t>
            </w:r>
            <w:r w:rsidR="009C5D94" w:rsidRPr="009C5D9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վերապահելը</w:t>
            </w:r>
            <w:r w:rsidR="009C5D94" w:rsidRPr="009C5D9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հիմնավորված</w:t>
            </w:r>
            <w:r w:rsidR="009C5D94" w:rsidRPr="009C5D9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չէ՝</w:t>
            </w:r>
            <w:r w:rsidR="009C5D94" w:rsidRPr="009C5D9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հաշվի</w:t>
            </w:r>
            <w:r w:rsidR="009C5D94" w:rsidRPr="009C5D9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առնելով</w:t>
            </w:r>
            <w:r w:rsidR="009C5D94" w:rsidRPr="009C5D9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այն</w:t>
            </w:r>
            <w:r w:rsidR="009C5D94" w:rsidRPr="009C5D9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հանգամանքը</w:t>
            </w:r>
            <w:r w:rsidR="009C5D94" w:rsidRPr="009C5D9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="009C5D94" w:rsidRPr="009C5D9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որ</w:t>
            </w:r>
            <w:r w:rsidR="009C5D94" w:rsidRPr="009C5D9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վերաորակավորման</w:t>
            </w:r>
            <w:r w:rsidR="009C5D94" w:rsidRPr="009C5D9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կարգը</w:t>
            </w:r>
            <w:r w:rsidR="009C5D94" w:rsidRPr="009C5D9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հաստատում</w:t>
            </w:r>
            <w:r w:rsidR="009C5D94" w:rsidRPr="009C5D9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է</w:t>
            </w:r>
            <w:r w:rsidR="009C5D94" w:rsidRPr="009C5D9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9C5D94" w:rsidRPr="009C5D9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Կառավարությունը</w:t>
            </w:r>
            <w:r w:rsidRPr="009C5D94">
              <w:rPr>
                <w:rFonts w:ascii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2BBF1E9F" w14:textId="77777777" w:rsidR="001E1C38" w:rsidRPr="000E0800" w:rsidRDefault="001E1C38" w:rsidP="00784C33">
            <w:pPr>
              <w:pStyle w:val="NormalWeb"/>
              <w:spacing w:before="0" w:beforeAutospacing="0" w:after="0" w:afterAutospacing="0"/>
              <w:rPr>
                <w:rFonts w:ascii="GHEA Grapalat" w:hAnsi="GHEA Grapalat" w:cs="Calibri"/>
              </w:rPr>
            </w:pPr>
          </w:p>
        </w:tc>
        <w:tc>
          <w:tcPr>
            <w:tcW w:w="455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F8C3D61" w14:textId="77777777" w:rsidR="003D3C2B" w:rsidRPr="00C6444B" w:rsidRDefault="003D3C2B" w:rsidP="003D3C2B">
            <w:pPr>
              <w:jc w:val="center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  <w:r w:rsidRPr="00C6444B">
              <w:rPr>
                <w:rFonts w:ascii="GHEA Grapalat" w:hAnsi="GHEA Grapalat" w:cs="Calibri"/>
                <w:sz w:val="24"/>
                <w:szCs w:val="24"/>
                <w:lang w:val="af-ZA"/>
              </w:rPr>
              <w:t>Ընդունվել է:</w:t>
            </w:r>
          </w:p>
          <w:p w14:paraId="021B9BAB" w14:textId="599C8779" w:rsidR="003D3C2B" w:rsidRDefault="003D3C2B" w:rsidP="003D3C2B">
            <w:pPr>
              <w:jc w:val="center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  <w:r w:rsidRPr="00C6444B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Նախագծում </w:t>
            </w:r>
            <w:r>
              <w:rPr>
                <w:rFonts w:ascii="GHEA Grapalat" w:hAnsi="GHEA Grapalat" w:cs="Calibri"/>
                <w:sz w:val="24"/>
                <w:szCs w:val="24"/>
                <w:lang w:val="af-ZA"/>
              </w:rPr>
              <w:t>կատարվել</w:t>
            </w:r>
            <w:r w:rsidRPr="00C6444B"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Calibri"/>
                <w:sz w:val="24"/>
                <w:szCs w:val="24"/>
                <w:lang w:val="af-ZA"/>
              </w:rPr>
              <w:t xml:space="preserve">է համապատասխան </w:t>
            </w:r>
            <w:r w:rsidR="006B2D13">
              <w:rPr>
                <w:rFonts w:ascii="GHEA Grapalat" w:hAnsi="GHEA Grapalat" w:cs="Calibri"/>
                <w:sz w:val="24"/>
                <w:szCs w:val="24"/>
                <w:lang w:val="af-ZA"/>
              </w:rPr>
              <w:t>փոփոխություն</w:t>
            </w:r>
            <w:r w:rsidRPr="00C6444B">
              <w:rPr>
                <w:rFonts w:ascii="GHEA Grapalat" w:hAnsi="GHEA Grapalat" w:cs="Calibri"/>
                <w:sz w:val="24"/>
                <w:szCs w:val="24"/>
                <w:lang w:val="af-ZA"/>
              </w:rPr>
              <w:t>:</w:t>
            </w:r>
          </w:p>
          <w:p w14:paraId="5E067E2B" w14:textId="77777777" w:rsidR="001E1C38" w:rsidRPr="00C6444B" w:rsidRDefault="001E1C38" w:rsidP="00784C33">
            <w:pPr>
              <w:jc w:val="center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</w:p>
        </w:tc>
      </w:tr>
    </w:tbl>
    <w:p w14:paraId="2CE7D51B" w14:textId="77777777" w:rsidR="003C5F2B" w:rsidRPr="001B4FBC" w:rsidRDefault="003C5F2B" w:rsidP="001B4FBC"/>
    <w:sectPr w:rsidR="003C5F2B" w:rsidRPr="001B4FBC" w:rsidSect="005D07A0">
      <w:pgSz w:w="15840" w:h="12240" w:orient="landscape"/>
      <w:pgMar w:top="360" w:right="144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1"/>
    <w:family w:val="auto"/>
    <w:pitch w:val="variable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B3866"/>
    <w:multiLevelType w:val="hybridMultilevel"/>
    <w:tmpl w:val="CE4481C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6B74B99"/>
    <w:multiLevelType w:val="hybridMultilevel"/>
    <w:tmpl w:val="DA8A80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51F39"/>
    <w:multiLevelType w:val="hybridMultilevel"/>
    <w:tmpl w:val="F51859F2"/>
    <w:lvl w:ilvl="0" w:tplc="FABC91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9213076"/>
    <w:multiLevelType w:val="hybridMultilevel"/>
    <w:tmpl w:val="404E85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5A0EBF"/>
    <w:multiLevelType w:val="hybridMultilevel"/>
    <w:tmpl w:val="31722D9A"/>
    <w:lvl w:ilvl="0" w:tplc="E1FE7A6E">
      <w:start w:val="3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C92571"/>
    <w:multiLevelType w:val="hybridMultilevel"/>
    <w:tmpl w:val="E32C99D8"/>
    <w:lvl w:ilvl="0" w:tplc="4C5233D6">
      <w:start w:val="1"/>
      <w:numFmt w:val="decimal"/>
      <w:lvlText w:val="%1."/>
      <w:lvlJc w:val="left"/>
      <w:pPr>
        <w:ind w:left="1080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B3B3655"/>
    <w:multiLevelType w:val="hybridMultilevel"/>
    <w:tmpl w:val="9098B8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E466E2"/>
    <w:multiLevelType w:val="hybridMultilevel"/>
    <w:tmpl w:val="557A94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E86442"/>
    <w:multiLevelType w:val="multilevel"/>
    <w:tmpl w:val="18FA9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9" w15:restartNumberingAfterBreak="0">
    <w:nsid w:val="40E60138"/>
    <w:multiLevelType w:val="multilevel"/>
    <w:tmpl w:val="F670D39C"/>
    <w:lvl w:ilvl="0">
      <w:start w:val="1"/>
      <w:numFmt w:val="bullet"/>
      <w:lvlText w:val=""/>
      <w:lvlJc w:val="left"/>
      <w:pPr>
        <w:tabs>
          <w:tab w:val="num" w:pos="1357"/>
        </w:tabs>
        <w:ind w:left="1357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717"/>
        </w:tabs>
        <w:ind w:left="1717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2077"/>
        </w:tabs>
        <w:ind w:left="2077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437"/>
        </w:tabs>
        <w:ind w:left="2437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797"/>
        </w:tabs>
        <w:ind w:left="2797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157"/>
        </w:tabs>
        <w:ind w:left="3157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517"/>
        </w:tabs>
        <w:ind w:left="3517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877"/>
        </w:tabs>
        <w:ind w:left="3877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237"/>
        </w:tabs>
        <w:ind w:left="4237" w:hanging="360"/>
      </w:pPr>
      <w:rPr>
        <w:rFonts w:ascii="OpenSymbol" w:hAnsi="OpenSymbol" w:cs="OpenSymbol" w:hint="default"/>
      </w:rPr>
    </w:lvl>
  </w:abstractNum>
  <w:abstractNum w:abstractNumId="10" w15:restartNumberingAfterBreak="0">
    <w:nsid w:val="432A615F"/>
    <w:multiLevelType w:val="hybridMultilevel"/>
    <w:tmpl w:val="24C275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380EF7"/>
    <w:multiLevelType w:val="hybridMultilevel"/>
    <w:tmpl w:val="1D746830"/>
    <w:lvl w:ilvl="0" w:tplc="AD2C01AA">
      <w:start w:val="1"/>
      <w:numFmt w:val="decimal"/>
      <w:lvlText w:val="%1."/>
      <w:lvlJc w:val="left"/>
      <w:pPr>
        <w:ind w:left="720" w:hanging="360"/>
      </w:pPr>
      <w:rPr>
        <w:rFonts w:cs="Sylfaen"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4A5607"/>
    <w:multiLevelType w:val="hybridMultilevel"/>
    <w:tmpl w:val="03F884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3053F7"/>
    <w:multiLevelType w:val="hybridMultilevel"/>
    <w:tmpl w:val="9D3233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9336AB"/>
    <w:multiLevelType w:val="hybridMultilevel"/>
    <w:tmpl w:val="A8F2CA38"/>
    <w:lvl w:ilvl="0" w:tplc="A322B8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25F2864"/>
    <w:multiLevelType w:val="hybridMultilevel"/>
    <w:tmpl w:val="F4CA76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790C13"/>
    <w:multiLevelType w:val="hybridMultilevel"/>
    <w:tmpl w:val="47D2A952"/>
    <w:lvl w:ilvl="0" w:tplc="BE4AD796">
      <w:start w:val="1"/>
      <w:numFmt w:val="decimal"/>
      <w:lvlText w:val="%1."/>
      <w:lvlJc w:val="left"/>
      <w:pPr>
        <w:ind w:left="9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79" w:hanging="360"/>
      </w:pPr>
    </w:lvl>
    <w:lvl w:ilvl="2" w:tplc="0409001B" w:tentative="1">
      <w:start w:val="1"/>
      <w:numFmt w:val="lowerRoman"/>
      <w:lvlText w:val="%3."/>
      <w:lvlJc w:val="right"/>
      <w:pPr>
        <w:ind w:left="2399" w:hanging="180"/>
      </w:pPr>
    </w:lvl>
    <w:lvl w:ilvl="3" w:tplc="0409000F" w:tentative="1">
      <w:start w:val="1"/>
      <w:numFmt w:val="decimal"/>
      <w:lvlText w:val="%4."/>
      <w:lvlJc w:val="left"/>
      <w:pPr>
        <w:ind w:left="3119" w:hanging="360"/>
      </w:pPr>
    </w:lvl>
    <w:lvl w:ilvl="4" w:tplc="04090019" w:tentative="1">
      <w:start w:val="1"/>
      <w:numFmt w:val="lowerLetter"/>
      <w:lvlText w:val="%5."/>
      <w:lvlJc w:val="left"/>
      <w:pPr>
        <w:ind w:left="3839" w:hanging="360"/>
      </w:pPr>
    </w:lvl>
    <w:lvl w:ilvl="5" w:tplc="0409001B" w:tentative="1">
      <w:start w:val="1"/>
      <w:numFmt w:val="lowerRoman"/>
      <w:lvlText w:val="%6."/>
      <w:lvlJc w:val="right"/>
      <w:pPr>
        <w:ind w:left="4559" w:hanging="180"/>
      </w:pPr>
    </w:lvl>
    <w:lvl w:ilvl="6" w:tplc="0409000F" w:tentative="1">
      <w:start w:val="1"/>
      <w:numFmt w:val="decimal"/>
      <w:lvlText w:val="%7."/>
      <w:lvlJc w:val="left"/>
      <w:pPr>
        <w:ind w:left="5279" w:hanging="360"/>
      </w:pPr>
    </w:lvl>
    <w:lvl w:ilvl="7" w:tplc="04090019" w:tentative="1">
      <w:start w:val="1"/>
      <w:numFmt w:val="lowerLetter"/>
      <w:lvlText w:val="%8."/>
      <w:lvlJc w:val="left"/>
      <w:pPr>
        <w:ind w:left="5999" w:hanging="360"/>
      </w:pPr>
    </w:lvl>
    <w:lvl w:ilvl="8" w:tplc="0409001B" w:tentative="1">
      <w:start w:val="1"/>
      <w:numFmt w:val="lowerRoman"/>
      <w:lvlText w:val="%9."/>
      <w:lvlJc w:val="right"/>
      <w:pPr>
        <w:ind w:left="6719" w:hanging="180"/>
      </w:pPr>
    </w:lvl>
  </w:abstractNum>
  <w:abstractNum w:abstractNumId="17" w15:restartNumberingAfterBreak="0">
    <w:nsid w:val="7899676C"/>
    <w:multiLevelType w:val="hybridMultilevel"/>
    <w:tmpl w:val="9EE685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3816D2"/>
    <w:multiLevelType w:val="multilevel"/>
    <w:tmpl w:val="73947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F9976DD"/>
    <w:multiLevelType w:val="hybridMultilevel"/>
    <w:tmpl w:val="B680D3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9E34CF"/>
    <w:multiLevelType w:val="hybridMultilevel"/>
    <w:tmpl w:val="BD0055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9"/>
  </w:num>
  <w:num w:numId="3">
    <w:abstractNumId w:val="18"/>
  </w:num>
  <w:num w:numId="4">
    <w:abstractNumId w:val="13"/>
  </w:num>
  <w:num w:numId="5">
    <w:abstractNumId w:val="17"/>
  </w:num>
  <w:num w:numId="6">
    <w:abstractNumId w:val="15"/>
  </w:num>
  <w:num w:numId="7">
    <w:abstractNumId w:val="12"/>
  </w:num>
  <w:num w:numId="8">
    <w:abstractNumId w:val="3"/>
  </w:num>
  <w:num w:numId="9">
    <w:abstractNumId w:val="2"/>
  </w:num>
  <w:num w:numId="10">
    <w:abstractNumId w:val="6"/>
  </w:num>
  <w:num w:numId="11">
    <w:abstractNumId w:val="20"/>
  </w:num>
  <w:num w:numId="12">
    <w:abstractNumId w:val="10"/>
  </w:num>
  <w:num w:numId="13">
    <w:abstractNumId w:val="14"/>
  </w:num>
  <w:num w:numId="14">
    <w:abstractNumId w:val="7"/>
  </w:num>
  <w:num w:numId="15">
    <w:abstractNumId w:val="5"/>
  </w:num>
  <w:num w:numId="16">
    <w:abstractNumId w:val="0"/>
  </w:num>
  <w:num w:numId="17">
    <w:abstractNumId w:val="9"/>
  </w:num>
  <w:num w:numId="18">
    <w:abstractNumId w:val="8"/>
  </w:num>
  <w:num w:numId="19">
    <w:abstractNumId w:val="4"/>
  </w:num>
  <w:num w:numId="20">
    <w:abstractNumId w:val="11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729"/>
    <w:rsid w:val="000019FD"/>
    <w:rsid w:val="000033A1"/>
    <w:rsid w:val="000467C6"/>
    <w:rsid w:val="0005115C"/>
    <w:rsid w:val="00081308"/>
    <w:rsid w:val="00090859"/>
    <w:rsid w:val="00090C43"/>
    <w:rsid w:val="000A25BA"/>
    <w:rsid w:val="000A5E23"/>
    <w:rsid w:val="000B2252"/>
    <w:rsid w:val="000C2828"/>
    <w:rsid w:val="000D4FBE"/>
    <w:rsid w:val="000E0800"/>
    <w:rsid w:val="000E3C4A"/>
    <w:rsid w:val="000F17B0"/>
    <w:rsid w:val="00105DCD"/>
    <w:rsid w:val="001122CD"/>
    <w:rsid w:val="0011339B"/>
    <w:rsid w:val="0012215D"/>
    <w:rsid w:val="0012252C"/>
    <w:rsid w:val="00122F4B"/>
    <w:rsid w:val="0013494F"/>
    <w:rsid w:val="00135494"/>
    <w:rsid w:val="001356FF"/>
    <w:rsid w:val="00161BB6"/>
    <w:rsid w:val="00163A11"/>
    <w:rsid w:val="001713E7"/>
    <w:rsid w:val="001737E3"/>
    <w:rsid w:val="00190363"/>
    <w:rsid w:val="00193065"/>
    <w:rsid w:val="001A34E9"/>
    <w:rsid w:val="001A4A98"/>
    <w:rsid w:val="001B0192"/>
    <w:rsid w:val="001B4FBC"/>
    <w:rsid w:val="001B61AC"/>
    <w:rsid w:val="001C5E23"/>
    <w:rsid w:val="001D346B"/>
    <w:rsid w:val="001E1C38"/>
    <w:rsid w:val="001F51D3"/>
    <w:rsid w:val="0020610A"/>
    <w:rsid w:val="00211232"/>
    <w:rsid w:val="0021399F"/>
    <w:rsid w:val="0021596C"/>
    <w:rsid w:val="002215A4"/>
    <w:rsid w:val="00223220"/>
    <w:rsid w:val="0024598C"/>
    <w:rsid w:val="00252CD4"/>
    <w:rsid w:val="00271018"/>
    <w:rsid w:val="00280235"/>
    <w:rsid w:val="00296435"/>
    <w:rsid w:val="00297AEF"/>
    <w:rsid w:val="002A51EC"/>
    <w:rsid w:val="002B3DA6"/>
    <w:rsid w:val="002D5B7C"/>
    <w:rsid w:val="002D6E4E"/>
    <w:rsid w:val="002E3500"/>
    <w:rsid w:val="002F43E7"/>
    <w:rsid w:val="002F4408"/>
    <w:rsid w:val="002F4B7C"/>
    <w:rsid w:val="003023B1"/>
    <w:rsid w:val="00303F04"/>
    <w:rsid w:val="00310049"/>
    <w:rsid w:val="003129A3"/>
    <w:rsid w:val="00317382"/>
    <w:rsid w:val="00323991"/>
    <w:rsid w:val="00334C20"/>
    <w:rsid w:val="00337999"/>
    <w:rsid w:val="00344764"/>
    <w:rsid w:val="00351F29"/>
    <w:rsid w:val="00376255"/>
    <w:rsid w:val="00380A36"/>
    <w:rsid w:val="003967EF"/>
    <w:rsid w:val="003B0827"/>
    <w:rsid w:val="003B0C11"/>
    <w:rsid w:val="003B3DF5"/>
    <w:rsid w:val="003B6912"/>
    <w:rsid w:val="003B6DCF"/>
    <w:rsid w:val="003C1755"/>
    <w:rsid w:val="003C5F2B"/>
    <w:rsid w:val="003C694D"/>
    <w:rsid w:val="003D1A23"/>
    <w:rsid w:val="003D2A74"/>
    <w:rsid w:val="003D3C2B"/>
    <w:rsid w:val="00407609"/>
    <w:rsid w:val="00411AB4"/>
    <w:rsid w:val="00423736"/>
    <w:rsid w:val="00442152"/>
    <w:rsid w:val="00447972"/>
    <w:rsid w:val="0045356E"/>
    <w:rsid w:val="00457E0F"/>
    <w:rsid w:val="004644CC"/>
    <w:rsid w:val="00485BC6"/>
    <w:rsid w:val="00490B50"/>
    <w:rsid w:val="00495E45"/>
    <w:rsid w:val="004968E7"/>
    <w:rsid w:val="00497283"/>
    <w:rsid w:val="004A7A52"/>
    <w:rsid w:val="005105CE"/>
    <w:rsid w:val="005156B7"/>
    <w:rsid w:val="00523471"/>
    <w:rsid w:val="00527058"/>
    <w:rsid w:val="005308D2"/>
    <w:rsid w:val="00553494"/>
    <w:rsid w:val="005642C1"/>
    <w:rsid w:val="0057187B"/>
    <w:rsid w:val="00571B8F"/>
    <w:rsid w:val="00587511"/>
    <w:rsid w:val="00590F06"/>
    <w:rsid w:val="00594860"/>
    <w:rsid w:val="005B14A7"/>
    <w:rsid w:val="005C1400"/>
    <w:rsid w:val="005D07A0"/>
    <w:rsid w:val="005D5B06"/>
    <w:rsid w:val="005E30BE"/>
    <w:rsid w:val="005E437A"/>
    <w:rsid w:val="005E457B"/>
    <w:rsid w:val="00601E18"/>
    <w:rsid w:val="00606CDE"/>
    <w:rsid w:val="006111EF"/>
    <w:rsid w:val="006313CA"/>
    <w:rsid w:val="00633BD5"/>
    <w:rsid w:val="00645A9C"/>
    <w:rsid w:val="006642CC"/>
    <w:rsid w:val="0067022C"/>
    <w:rsid w:val="006B2D13"/>
    <w:rsid w:val="006B4C3D"/>
    <w:rsid w:val="006C45DF"/>
    <w:rsid w:val="006D259F"/>
    <w:rsid w:val="006D30AF"/>
    <w:rsid w:val="00707B3C"/>
    <w:rsid w:val="007156D5"/>
    <w:rsid w:val="00722BEB"/>
    <w:rsid w:val="00727978"/>
    <w:rsid w:val="00731116"/>
    <w:rsid w:val="007376B0"/>
    <w:rsid w:val="00760E95"/>
    <w:rsid w:val="007744DC"/>
    <w:rsid w:val="00791448"/>
    <w:rsid w:val="007A4C1E"/>
    <w:rsid w:val="007B6439"/>
    <w:rsid w:val="007C2645"/>
    <w:rsid w:val="007D17A9"/>
    <w:rsid w:val="007E242B"/>
    <w:rsid w:val="007F443C"/>
    <w:rsid w:val="007F4652"/>
    <w:rsid w:val="00811D4C"/>
    <w:rsid w:val="00815237"/>
    <w:rsid w:val="00816F7A"/>
    <w:rsid w:val="00822C21"/>
    <w:rsid w:val="00840219"/>
    <w:rsid w:val="00844BEB"/>
    <w:rsid w:val="008620EA"/>
    <w:rsid w:val="00882E2C"/>
    <w:rsid w:val="00886D89"/>
    <w:rsid w:val="00894A5A"/>
    <w:rsid w:val="008A1805"/>
    <w:rsid w:val="008A2283"/>
    <w:rsid w:val="008B0967"/>
    <w:rsid w:val="008C6913"/>
    <w:rsid w:val="008D1AF2"/>
    <w:rsid w:val="008F4C38"/>
    <w:rsid w:val="008F5067"/>
    <w:rsid w:val="008F6167"/>
    <w:rsid w:val="00900650"/>
    <w:rsid w:val="009023D9"/>
    <w:rsid w:val="00905C22"/>
    <w:rsid w:val="00922303"/>
    <w:rsid w:val="00940803"/>
    <w:rsid w:val="0094284F"/>
    <w:rsid w:val="009453A0"/>
    <w:rsid w:val="00973904"/>
    <w:rsid w:val="00995BCA"/>
    <w:rsid w:val="009A58E2"/>
    <w:rsid w:val="009A7D5B"/>
    <w:rsid w:val="009B001B"/>
    <w:rsid w:val="009B3296"/>
    <w:rsid w:val="009C1C6B"/>
    <w:rsid w:val="009C46A6"/>
    <w:rsid w:val="009C5D94"/>
    <w:rsid w:val="009D72CB"/>
    <w:rsid w:val="009F0760"/>
    <w:rsid w:val="00A022E8"/>
    <w:rsid w:val="00A0441E"/>
    <w:rsid w:val="00A302BD"/>
    <w:rsid w:val="00A45ECB"/>
    <w:rsid w:val="00A57FFB"/>
    <w:rsid w:val="00A7759F"/>
    <w:rsid w:val="00A85F63"/>
    <w:rsid w:val="00A9493A"/>
    <w:rsid w:val="00AD3AA2"/>
    <w:rsid w:val="00AE001B"/>
    <w:rsid w:val="00AF4747"/>
    <w:rsid w:val="00AF62A1"/>
    <w:rsid w:val="00B01971"/>
    <w:rsid w:val="00B12D52"/>
    <w:rsid w:val="00B26200"/>
    <w:rsid w:val="00B456A2"/>
    <w:rsid w:val="00B47C10"/>
    <w:rsid w:val="00B52075"/>
    <w:rsid w:val="00B676D2"/>
    <w:rsid w:val="00B751A2"/>
    <w:rsid w:val="00B806AC"/>
    <w:rsid w:val="00B81B5E"/>
    <w:rsid w:val="00B83E06"/>
    <w:rsid w:val="00BC3079"/>
    <w:rsid w:val="00BC598D"/>
    <w:rsid w:val="00BE60C7"/>
    <w:rsid w:val="00C03401"/>
    <w:rsid w:val="00C07930"/>
    <w:rsid w:val="00C10F50"/>
    <w:rsid w:val="00C12FCA"/>
    <w:rsid w:val="00C41C15"/>
    <w:rsid w:val="00C46F16"/>
    <w:rsid w:val="00C51B3A"/>
    <w:rsid w:val="00C51F8A"/>
    <w:rsid w:val="00C56BBA"/>
    <w:rsid w:val="00C6444B"/>
    <w:rsid w:val="00C67C32"/>
    <w:rsid w:val="00C77B46"/>
    <w:rsid w:val="00C852BE"/>
    <w:rsid w:val="00CB006B"/>
    <w:rsid w:val="00CB7229"/>
    <w:rsid w:val="00CC4B1E"/>
    <w:rsid w:val="00CC5095"/>
    <w:rsid w:val="00CC645F"/>
    <w:rsid w:val="00CD5A84"/>
    <w:rsid w:val="00CE1016"/>
    <w:rsid w:val="00CF317A"/>
    <w:rsid w:val="00CF441C"/>
    <w:rsid w:val="00CF69E9"/>
    <w:rsid w:val="00CF74D7"/>
    <w:rsid w:val="00D065A3"/>
    <w:rsid w:val="00D12A8E"/>
    <w:rsid w:val="00D16340"/>
    <w:rsid w:val="00D20878"/>
    <w:rsid w:val="00D22597"/>
    <w:rsid w:val="00D45F6E"/>
    <w:rsid w:val="00D47CF5"/>
    <w:rsid w:val="00D53E05"/>
    <w:rsid w:val="00D54818"/>
    <w:rsid w:val="00D61904"/>
    <w:rsid w:val="00D759EF"/>
    <w:rsid w:val="00D83699"/>
    <w:rsid w:val="00D85DA0"/>
    <w:rsid w:val="00D86218"/>
    <w:rsid w:val="00D9737E"/>
    <w:rsid w:val="00DB059A"/>
    <w:rsid w:val="00DB1A34"/>
    <w:rsid w:val="00DD3D66"/>
    <w:rsid w:val="00DD6B0E"/>
    <w:rsid w:val="00DD6F40"/>
    <w:rsid w:val="00DF45CE"/>
    <w:rsid w:val="00E10C40"/>
    <w:rsid w:val="00E12DD4"/>
    <w:rsid w:val="00E1455C"/>
    <w:rsid w:val="00E33EE5"/>
    <w:rsid w:val="00E36D00"/>
    <w:rsid w:val="00E4037A"/>
    <w:rsid w:val="00E408C5"/>
    <w:rsid w:val="00E47B7A"/>
    <w:rsid w:val="00E70ABB"/>
    <w:rsid w:val="00E73B47"/>
    <w:rsid w:val="00E85770"/>
    <w:rsid w:val="00E85C4D"/>
    <w:rsid w:val="00E9466E"/>
    <w:rsid w:val="00EA33BE"/>
    <w:rsid w:val="00EA4A5C"/>
    <w:rsid w:val="00EA5BF4"/>
    <w:rsid w:val="00EA6B84"/>
    <w:rsid w:val="00ED036E"/>
    <w:rsid w:val="00ED1393"/>
    <w:rsid w:val="00ED4E62"/>
    <w:rsid w:val="00EE2564"/>
    <w:rsid w:val="00EE2F1B"/>
    <w:rsid w:val="00EF20AD"/>
    <w:rsid w:val="00EF27B9"/>
    <w:rsid w:val="00EF6729"/>
    <w:rsid w:val="00F020DE"/>
    <w:rsid w:val="00F1503B"/>
    <w:rsid w:val="00F154C1"/>
    <w:rsid w:val="00F15A8D"/>
    <w:rsid w:val="00FA1289"/>
    <w:rsid w:val="00FA203F"/>
    <w:rsid w:val="00FB3B65"/>
    <w:rsid w:val="00FC4246"/>
    <w:rsid w:val="00FE3A8F"/>
    <w:rsid w:val="00FF08D4"/>
    <w:rsid w:val="00FF1D10"/>
    <w:rsid w:val="00FF5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4623F"/>
  <w15:chartTrackingRefBased/>
  <w15:docId w15:val="{5D96FC8E-35B8-4F84-BA88-3A9FC062C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6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5F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3C5F2B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8D1A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8D1AF2"/>
    <w:rPr>
      <w:rFonts w:ascii="Times New Roman" w:eastAsia="Times New Roman" w:hAnsi="Times New Roman" w:cs="Times New Roman"/>
      <w:sz w:val="24"/>
      <w:szCs w:val="24"/>
      <w:lang w:eastAsia="x-none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qFormat/>
    <w:locked/>
    <w:rsid w:val="008A1805"/>
  </w:style>
  <w:style w:type="character" w:styleId="Strong">
    <w:name w:val="Strong"/>
    <w:basedOn w:val="DefaultParagraphFont"/>
    <w:uiPriority w:val="22"/>
    <w:qFormat/>
    <w:rsid w:val="00334C20"/>
    <w:rPr>
      <w:b/>
      <w:bCs/>
    </w:rPr>
  </w:style>
  <w:style w:type="paragraph" w:styleId="BodyText">
    <w:name w:val="Body Text"/>
    <w:basedOn w:val="Normal"/>
    <w:link w:val="BodyTextChar"/>
    <w:rsid w:val="008F6167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F6167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BodyTextIndent2">
    <w:name w:val="Body Text Indent 2"/>
    <w:basedOn w:val="Normal"/>
    <w:link w:val="BodyTextIndent2Char"/>
    <w:rsid w:val="008F6167"/>
    <w:pPr>
      <w:spacing w:after="120" w:line="480" w:lineRule="auto"/>
      <w:ind w:left="36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8F616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Spacing">
    <w:name w:val="No Spacing"/>
    <w:qFormat/>
    <w:rsid w:val="005105CE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35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3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24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77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5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2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79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06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28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140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8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7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13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3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A58B3A-F6E0-470C-9961-37D5D5FE1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603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Arthur Asoyan</dc:creator>
  <cp:keywords>https:/mul2-mud.gov.am/tasks/645715/oneclick/f2ea5df2eecc1c30fa0a2620d30e9564dc02f682676f6605bffa9548463f20e2.docx?token=1ed682cec1d948fee39678be62953f7d</cp:keywords>
  <dc:description/>
  <cp:lastModifiedBy>Ani Mkhitaryan</cp:lastModifiedBy>
  <cp:revision>29</cp:revision>
  <dcterms:created xsi:type="dcterms:W3CDTF">2024-02-14T13:19:00Z</dcterms:created>
  <dcterms:modified xsi:type="dcterms:W3CDTF">2024-03-11T08:16:00Z</dcterms:modified>
</cp:coreProperties>
</file>