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5B9C1AA6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049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ՀԻՏԵՔՍ ՊԼԱՍՏԻԿ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7049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bookmarkStart w:id="1" w:name="_GoBack"/>
      <w:bookmarkEnd w:id="1"/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0A5745C" w:rsidR="0077537C" w:rsidRPr="00A61CFB" w:rsidRDefault="007049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54EC850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0495D" w:rsidRPr="0070495D">
              <w:rPr>
                <w:rFonts w:ascii="GHEA Grapalat" w:eastAsia="Times New Roman" w:hAnsi="GHEA Grapalat" w:cs="Times New Roman"/>
                <w:sz w:val="24"/>
                <w:szCs w:val="24"/>
              </w:rPr>
              <w:t>01/2-1/5232-2024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8AC71C7" w:rsidR="0016145A" w:rsidRPr="00A61CFB" w:rsidRDefault="000B33DD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  <w:r w:rsidR="00F756A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F605A9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F5690AE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0495D" w:rsidRPr="0070495D">
              <w:rPr>
                <w:rFonts w:ascii="GHEA Grapalat" w:eastAsia="Times New Roman" w:hAnsi="GHEA Grapalat" w:cs="Times New Roman"/>
                <w:sz w:val="24"/>
                <w:szCs w:val="24"/>
              </w:rPr>
              <w:t>01/3-2/12514-2024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89A7E8" w14:textId="77777777" w:rsidR="0070495D" w:rsidRPr="0070495D" w:rsidRDefault="00820B3B" w:rsidP="0070495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0495D"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4EFB4D64" w14:textId="77777777" w:rsidR="0070495D" w:rsidRPr="0070495D" w:rsidRDefault="0070495D" w:rsidP="0070495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«ՀԻՏԵՔՍ ՊԼԱՍՏԻԿ» փակ բաժնետիրական ընկերությունը (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ՀՎՀՀ 00067899, գրանցված 10.02.2006թ-ին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2024թ-ի հունվար ամսվա եկամտային հարկի և սոցիալական վճարի ամսական հաշվարկի ունի 57 հարկման բազա ունեցող վարձու աշխատողներ, որոնց միջին հարկման բազան կազմում է 311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968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դրամ: Ընկերության 2022 թվականի հարկման բազա ունեցող վարձու աշխատողների միջին ամսական թվաքանակը կազմել է 54, իսկ միջին հարկման բազան` 331,409 դրամ, 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2023 թվականի հարկման բազա ունեցող վարձու աշխատողների միջին ամսական թվաքանակը կազմել է 55, իսկ միջին հարկման բազան` 332,487 դրամ:</w:t>
            </w:r>
          </w:p>
          <w:p w14:paraId="63ED152C" w14:textId="19D4D491" w:rsidR="00EE0123" w:rsidRPr="00A61CFB" w:rsidRDefault="0070495D" w:rsidP="0070495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0495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0495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21.02.2024թ-ի դրությամբ ընկերությունը չունի հարկային մարմնի կողմից վերահսկվող եկամուտների գծով պարտավորություն:</w:t>
            </w:r>
            <w:r w:rsidR="006F6C03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F3C986" w:rsidR="005B08DC" w:rsidRPr="00A61CFB" w:rsidRDefault="004C770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E6528D3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0495D" w:rsidRPr="0070495D">
              <w:rPr>
                <w:rFonts w:ascii="GHEA Grapalat" w:eastAsia="Times New Roman" w:hAnsi="GHEA Grapalat" w:cs="Times New Roman"/>
                <w:sz w:val="24"/>
                <w:szCs w:val="24"/>
              </w:rPr>
              <w:t>//7513-2024</w:t>
            </w:r>
          </w:p>
        </w:tc>
      </w:tr>
      <w:tr w:rsidR="005B08DC" w:rsidRPr="00A61CFB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55CE50F" w:rsidR="005B08DC" w:rsidRPr="00A61CFB" w:rsidRDefault="00565784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ջարկություններ չկան։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0703276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4C7709"/>
    <w:rsid w:val="00521729"/>
    <w:rsid w:val="005340BA"/>
    <w:rsid w:val="00565784"/>
    <w:rsid w:val="005B08DC"/>
    <w:rsid w:val="005D2217"/>
    <w:rsid w:val="00613DC9"/>
    <w:rsid w:val="006F6C03"/>
    <w:rsid w:val="0070495D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46</cp:revision>
  <dcterms:created xsi:type="dcterms:W3CDTF">2021-11-10T11:33:00Z</dcterms:created>
  <dcterms:modified xsi:type="dcterms:W3CDTF">2024-03-14T07:49:00Z</dcterms:modified>
</cp:coreProperties>
</file>