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29D601" w14:textId="77777777" w:rsidR="00B40350" w:rsidRPr="00B658EB" w:rsidRDefault="00B40350" w:rsidP="00FF66F7">
      <w:pPr>
        <w:shd w:val="clear" w:color="auto" w:fill="FFFFFF"/>
        <w:spacing w:after="0"/>
        <w:ind w:firstLine="375"/>
        <w:jc w:val="center"/>
        <w:rPr>
          <w:rFonts w:ascii="GHEA Grapalat" w:eastAsia="Times New Roman" w:hAnsi="GHEA Grapalat" w:cs="Times New Roman"/>
          <w:sz w:val="24"/>
          <w:szCs w:val="24"/>
        </w:rPr>
      </w:pPr>
      <w:bookmarkStart w:id="0" w:name="_GoBack"/>
      <w:bookmarkEnd w:id="0"/>
      <w:r w:rsidRPr="00B658EB">
        <w:rPr>
          <w:rFonts w:ascii="GHEA Grapalat" w:eastAsia="Times New Roman" w:hAnsi="GHEA Grapalat" w:cs="Times New Roman"/>
          <w:b/>
          <w:bCs/>
          <w:sz w:val="24"/>
          <w:szCs w:val="24"/>
        </w:rPr>
        <w:t>ԱՄՓՈՓԱԹԵՐԹ</w:t>
      </w:r>
    </w:p>
    <w:p w14:paraId="5403A926" w14:textId="5C2D995E" w:rsidR="00826000" w:rsidRPr="00B658EB" w:rsidRDefault="008E2C27" w:rsidP="00FF66F7">
      <w:pPr>
        <w:shd w:val="clear" w:color="auto" w:fill="FFFFFF"/>
        <w:spacing w:after="0"/>
        <w:ind w:firstLine="375"/>
        <w:jc w:val="center"/>
        <w:rPr>
          <w:rFonts w:ascii="GHEA Grapalat" w:hAnsi="GHEA Grapalat"/>
          <w:b/>
          <w:bCs/>
          <w:sz w:val="24"/>
          <w:szCs w:val="24"/>
          <w:lang w:val="hy-AM"/>
        </w:rPr>
      </w:pPr>
      <w:r w:rsidRPr="00B658EB">
        <w:rPr>
          <w:rFonts w:ascii="GHEA Grapalat" w:hAnsi="GHEA Grapalat"/>
          <w:b/>
          <w:bCs/>
          <w:sz w:val="24"/>
          <w:szCs w:val="24"/>
          <w:lang w:val="hy-AM"/>
        </w:rPr>
        <w:t>«ԾԱՌԱՅՈՒԹՅՈՒՆՆԵՐԻ ԱԶԱՏ ԱՌ</w:t>
      </w:r>
      <w:r w:rsidR="00E17FD0" w:rsidRPr="00B658EB">
        <w:rPr>
          <w:rFonts w:ascii="GHEA Grapalat" w:hAnsi="GHEA Grapalat"/>
          <w:b/>
          <w:bCs/>
          <w:sz w:val="24"/>
          <w:szCs w:val="24"/>
          <w:lang w:val="hy-AM"/>
        </w:rPr>
        <w:t>ԵՎ</w:t>
      </w:r>
      <w:r w:rsidRPr="00B658EB">
        <w:rPr>
          <w:rFonts w:ascii="GHEA Grapalat" w:hAnsi="GHEA Grapalat"/>
          <w:b/>
          <w:bCs/>
          <w:sz w:val="24"/>
          <w:szCs w:val="24"/>
          <w:lang w:val="hy-AM"/>
        </w:rPr>
        <w:t xml:space="preserve">ՏՐԻ, ՀԻՄՆԱԴՐՄԱՆ, ԳՈՐԾՈՒՆԵՈՒԹՅԱՆ </w:t>
      </w:r>
      <w:r w:rsidR="00E17FD0" w:rsidRPr="00B658EB">
        <w:rPr>
          <w:rFonts w:ascii="GHEA Grapalat" w:hAnsi="GHEA Grapalat"/>
          <w:b/>
          <w:bCs/>
          <w:sz w:val="24"/>
          <w:szCs w:val="24"/>
          <w:lang w:val="hy-AM"/>
        </w:rPr>
        <w:t>ԵՎ</w:t>
      </w:r>
      <w:r w:rsidRPr="00B658EB">
        <w:rPr>
          <w:rFonts w:ascii="GHEA Grapalat" w:hAnsi="GHEA Grapalat"/>
          <w:b/>
          <w:bCs/>
          <w:sz w:val="24"/>
          <w:szCs w:val="24"/>
          <w:lang w:val="hy-AM"/>
        </w:rPr>
        <w:t xml:space="preserve"> ՆԵՐԴՐՈՒՄՆԵՐԻ ԻՐԱԿԱՆԱՑՄԱՆ ՄԱՍԻՆ» ՀԱՄԱՁԱՅՆԱԳՐԻ</w:t>
      </w:r>
      <w:r w:rsidR="00B45AD5" w:rsidRPr="00B658EB">
        <w:rPr>
          <w:rFonts w:ascii="GHEA Grapalat" w:hAnsi="GHEA Grapalat"/>
          <w:b/>
          <w:bCs/>
          <w:sz w:val="24"/>
          <w:szCs w:val="24"/>
          <w:lang w:val="hy-AM"/>
        </w:rPr>
        <w:t xml:space="preserve"> </w:t>
      </w:r>
      <w:r w:rsidR="00D31B5C" w:rsidRPr="00B658EB">
        <w:rPr>
          <w:rFonts w:ascii="GHEA Grapalat" w:hAnsi="GHEA Grapalat"/>
          <w:b/>
          <w:bCs/>
          <w:sz w:val="24"/>
          <w:szCs w:val="24"/>
          <w:lang w:val="hy-AM"/>
        </w:rPr>
        <w:t>ՎԵՐԱԲԵՐՅԱԼ</w:t>
      </w:r>
      <w:r w:rsidR="00D31B5C" w:rsidRPr="00B658EB">
        <w:rPr>
          <w:rFonts w:ascii="GHEA Grapalat" w:hAnsi="GHEA Grapalat"/>
          <w:b/>
          <w:bCs/>
          <w:noProof/>
          <w:sz w:val="24"/>
          <w:szCs w:val="24"/>
          <w:lang w:val="hy-AM"/>
        </w:rPr>
        <w:t xml:space="preserve"> </w:t>
      </w:r>
      <w:r w:rsidR="00D31B5C" w:rsidRPr="00B658EB">
        <w:rPr>
          <w:rFonts w:ascii="GHEA Grapalat" w:hAnsi="GHEA Grapalat"/>
          <w:b/>
          <w:bCs/>
          <w:sz w:val="24"/>
          <w:szCs w:val="24"/>
          <w:lang w:val="hy-AM"/>
        </w:rPr>
        <w:t xml:space="preserve">ՇԱՀԱԳՐԳԻՌ ՄԱՐՄԻՆՆԵՐԻ ԱՌԱՐԿՈՒԹՅՈՒՆՆԵՐԻ </w:t>
      </w:r>
      <w:r w:rsidR="003B52C7" w:rsidRPr="00B658EB">
        <w:rPr>
          <w:rFonts w:ascii="GHEA Grapalat" w:hAnsi="GHEA Grapalat"/>
          <w:b/>
          <w:bCs/>
          <w:sz w:val="24"/>
          <w:szCs w:val="24"/>
          <w:lang w:val="hy-AM"/>
        </w:rPr>
        <w:t xml:space="preserve">ԵՎ </w:t>
      </w:r>
      <w:r w:rsidR="00D31B5C" w:rsidRPr="00B658EB">
        <w:rPr>
          <w:rFonts w:ascii="GHEA Grapalat" w:hAnsi="GHEA Grapalat"/>
          <w:b/>
          <w:bCs/>
          <w:sz w:val="24"/>
          <w:szCs w:val="24"/>
          <w:lang w:val="hy-AM"/>
        </w:rPr>
        <w:t>ԱՌԱՋԱՐԿՈՒԹՅՈՒՆՆԵՐԻ</w:t>
      </w:r>
    </w:p>
    <w:tbl>
      <w:tblPr>
        <w:tblW w:w="1462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44"/>
        <w:gridCol w:w="4536"/>
        <w:gridCol w:w="2449"/>
      </w:tblGrid>
      <w:tr w:rsidR="009060DB" w:rsidRPr="00AB43C2" w14:paraId="32DD1C8A" w14:textId="77777777" w:rsidTr="00B658EB">
        <w:trPr>
          <w:trHeight w:val="188"/>
          <w:tblCellSpacing w:w="0" w:type="dxa"/>
          <w:jc w:val="center"/>
        </w:trPr>
        <w:tc>
          <w:tcPr>
            <w:tcW w:w="12180" w:type="dxa"/>
            <w:gridSpan w:val="2"/>
            <w:vMerge w:val="restart"/>
            <w:tcBorders>
              <w:top w:val="outset" w:sz="6" w:space="0" w:color="auto"/>
              <w:left w:val="outset" w:sz="6" w:space="0" w:color="auto"/>
              <w:right w:val="outset" w:sz="6" w:space="0" w:color="auto"/>
            </w:tcBorders>
            <w:shd w:val="clear" w:color="auto" w:fill="D0D0D0"/>
          </w:tcPr>
          <w:p w14:paraId="71B30C6C" w14:textId="1A401ADB" w:rsidR="009060DB" w:rsidRPr="00AB43C2" w:rsidRDefault="00AB43C2" w:rsidP="00AB43C2">
            <w:pPr>
              <w:spacing w:after="0"/>
              <w:ind w:left="112"/>
              <w:jc w:val="center"/>
              <w:rPr>
                <w:rFonts w:ascii="GHEA Grapalat" w:eastAsia="Times New Roman" w:hAnsi="GHEA Grapalat" w:cs="Times New Roman"/>
                <w:b/>
                <w:bCs/>
                <w:color w:val="000000"/>
                <w:sz w:val="24"/>
                <w:szCs w:val="24"/>
                <w:lang w:val="hy-AM"/>
              </w:rPr>
            </w:pPr>
            <w:r w:rsidRPr="00AB43C2">
              <w:rPr>
                <w:rFonts w:ascii="GHEA Grapalat" w:eastAsia="Times New Roman" w:hAnsi="GHEA Grapalat" w:cs="Times New Roman"/>
                <w:b/>
                <w:bCs/>
                <w:color w:val="000000"/>
                <w:sz w:val="24"/>
                <w:szCs w:val="24"/>
                <w:lang w:val="hy-AM"/>
              </w:rPr>
              <w:t>1.</w:t>
            </w:r>
            <w:r w:rsidR="009060DB" w:rsidRPr="00AB43C2">
              <w:rPr>
                <w:rFonts w:ascii="GHEA Grapalat" w:eastAsia="Times New Roman" w:hAnsi="GHEA Grapalat" w:cs="Times New Roman"/>
                <w:b/>
                <w:bCs/>
                <w:color w:val="000000"/>
                <w:sz w:val="24"/>
                <w:szCs w:val="24"/>
                <w:lang w:val="hy-AM"/>
              </w:rPr>
              <w:t xml:space="preserve"> ՀՀ </w:t>
            </w:r>
            <w:r w:rsidR="008E2C27" w:rsidRPr="00AB43C2">
              <w:rPr>
                <w:rFonts w:ascii="GHEA Grapalat" w:eastAsia="Times New Roman" w:hAnsi="GHEA Grapalat" w:cs="Times New Roman"/>
                <w:b/>
                <w:bCs/>
                <w:color w:val="000000"/>
                <w:sz w:val="24"/>
                <w:szCs w:val="24"/>
                <w:lang w:val="hy-AM"/>
              </w:rPr>
              <w:t>արդարադատության նախարարություն</w:t>
            </w:r>
          </w:p>
        </w:tc>
        <w:tc>
          <w:tcPr>
            <w:tcW w:w="2449" w:type="dxa"/>
            <w:tcBorders>
              <w:top w:val="outset" w:sz="6" w:space="0" w:color="auto"/>
              <w:left w:val="outset" w:sz="6" w:space="0" w:color="auto"/>
              <w:bottom w:val="outset" w:sz="6" w:space="0" w:color="auto"/>
              <w:right w:val="outset" w:sz="6" w:space="0" w:color="auto"/>
            </w:tcBorders>
            <w:shd w:val="clear" w:color="auto" w:fill="D0D0D0"/>
          </w:tcPr>
          <w:p w14:paraId="7CF089A3" w14:textId="03A39F9D" w:rsidR="009060DB" w:rsidRPr="00AB43C2" w:rsidRDefault="002039AB" w:rsidP="00AB43C2">
            <w:pPr>
              <w:spacing w:after="0"/>
              <w:jc w:val="center"/>
              <w:rPr>
                <w:rFonts w:ascii="GHEA Grapalat" w:eastAsia="Times New Roman" w:hAnsi="GHEA Grapalat" w:cs="Times New Roman"/>
                <w:color w:val="000000"/>
                <w:sz w:val="24"/>
                <w:szCs w:val="24"/>
                <w:lang w:val="hy-AM"/>
              </w:rPr>
            </w:pPr>
            <w:r w:rsidRPr="00AB43C2">
              <w:rPr>
                <w:rFonts w:ascii="GHEA Grapalat" w:eastAsia="Times New Roman" w:hAnsi="GHEA Grapalat" w:cs="Times New Roman"/>
                <w:color w:val="000000"/>
                <w:sz w:val="24"/>
                <w:szCs w:val="24"/>
                <w:lang w:val="hy-AM"/>
              </w:rPr>
              <w:t>01</w:t>
            </w:r>
            <w:r w:rsidR="009060DB" w:rsidRPr="00AB43C2">
              <w:rPr>
                <w:rFonts w:ascii="GHEA Grapalat" w:eastAsia="Times New Roman" w:hAnsi="GHEA Grapalat" w:cs="Times New Roman"/>
                <w:color w:val="000000"/>
                <w:sz w:val="24"/>
                <w:szCs w:val="24"/>
                <w:lang w:val="hy-AM"/>
              </w:rPr>
              <w:t>.</w:t>
            </w:r>
            <w:r w:rsidRPr="00AB43C2">
              <w:rPr>
                <w:rFonts w:ascii="GHEA Grapalat" w:eastAsia="Times New Roman" w:hAnsi="GHEA Grapalat" w:cs="Times New Roman"/>
                <w:color w:val="000000"/>
                <w:sz w:val="24"/>
                <w:szCs w:val="24"/>
                <w:lang w:val="hy-AM"/>
              </w:rPr>
              <w:t>11</w:t>
            </w:r>
            <w:r w:rsidR="009060DB" w:rsidRPr="00AB43C2">
              <w:rPr>
                <w:rFonts w:ascii="GHEA Grapalat" w:eastAsia="Times New Roman" w:hAnsi="GHEA Grapalat" w:cs="Times New Roman"/>
                <w:color w:val="000000"/>
                <w:sz w:val="24"/>
                <w:szCs w:val="24"/>
                <w:lang w:val="hy-AM"/>
              </w:rPr>
              <w:t>.2023թ.</w:t>
            </w:r>
          </w:p>
        </w:tc>
      </w:tr>
      <w:tr w:rsidR="009060DB" w:rsidRPr="00AB43C2" w14:paraId="614EBE5F" w14:textId="77777777" w:rsidTr="00AB43C2">
        <w:trPr>
          <w:trHeight w:val="435"/>
          <w:tblCellSpacing w:w="0" w:type="dxa"/>
          <w:jc w:val="center"/>
        </w:trPr>
        <w:tc>
          <w:tcPr>
            <w:tcW w:w="12180" w:type="dxa"/>
            <w:gridSpan w:val="2"/>
            <w:vMerge/>
            <w:tcBorders>
              <w:left w:val="outset" w:sz="6" w:space="0" w:color="auto"/>
              <w:right w:val="outset" w:sz="6" w:space="0" w:color="auto"/>
            </w:tcBorders>
            <w:shd w:val="clear" w:color="auto" w:fill="D0D0D0"/>
          </w:tcPr>
          <w:p w14:paraId="679CAA61" w14:textId="77777777" w:rsidR="009060DB" w:rsidRPr="00AB43C2" w:rsidRDefault="009060DB" w:rsidP="00AB43C2">
            <w:pPr>
              <w:spacing w:after="0"/>
              <w:ind w:left="112"/>
              <w:jc w:val="center"/>
              <w:rPr>
                <w:rFonts w:ascii="GHEA Grapalat" w:eastAsia="Times New Roman" w:hAnsi="GHEA Grapalat" w:cs="Times New Roman"/>
                <w:b/>
                <w:bCs/>
                <w:color w:val="000000"/>
                <w:sz w:val="24"/>
                <w:szCs w:val="24"/>
                <w:lang w:val="hy-AM"/>
              </w:rPr>
            </w:pPr>
          </w:p>
        </w:tc>
        <w:tc>
          <w:tcPr>
            <w:tcW w:w="2449" w:type="dxa"/>
            <w:tcBorders>
              <w:top w:val="outset" w:sz="6" w:space="0" w:color="auto"/>
              <w:left w:val="outset" w:sz="6" w:space="0" w:color="auto"/>
              <w:bottom w:val="outset" w:sz="6" w:space="0" w:color="auto"/>
              <w:right w:val="outset" w:sz="6" w:space="0" w:color="auto"/>
            </w:tcBorders>
            <w:shd w:val="clear" w:color="auto" w:fill="D0D0D0"/>
          </w:tcPr>
          <w:p w14:paraId="004139B0" w14:textId="635CE218" w:rsidR="009060DB" w:rsidRPr="00AB43C2" w:rsidRDefault="009060DB" w:rsidP="00AB43C2">
            <w:pPr>
              <w:spacing w:after="0"/>
              <w:jc w:val="center"/>
              <w:rPr>
                <w:rFonts w:ascii="GHEA Grapalat" w:eastAsia="Times New Roman" w:hAnsi="GHEA Grapalat" w:cs="Times New Roman"/>
                <w:color w:val="000000"/>
                <w:sz w:val="24"/>
                <w:szCs w:val="24"/>
                <w:lang w:val="hy-AM"/>
              </w:rPr>
            </w:pPr>
            <w:r w:rsidRPr="00AB43C2">
              <w:rPr>
                <w:rFonts w:ascii="GHEA Grapalat" w:eastAsia="Times New Roman" w:hAnsi="GHEA Grapalat" w:cs="Times New Roman"/>
                <w:color w:val="000000"/>
                <w:sz w:val="24"/>
                <w:szCs w:val="24"/>
                <w:lang w:val="hy-AM"/>
              </w:rPr>
              <w:t xml:space="preserve">N </w:t>
            </w:r>
            <w:r w:rsidR="002039AB" w:rsidRPr="00AB43C2">
              <w:rPr>
                <w:rFonts w:ascii="GHEA Grapalat" w:eastAsia="Times New Roman" w:hAnsi="GHEA Grapalat" w:cs="Times New Roman"/>
                <w:color w:val="000000"/>
                <w:sz w:val="24"/>
                <w:szCs w:val="24"/>
                <w:lang w:val="hy-AM"/>
              </w:rPr>
              <w:t>44312-2023</w:t>
            </w:r>
          </w:p>
        </w:tc>
      </w:tr>
      <w:tr w:rsidR="009060DB" w:rsidRPr="00B658EB" w14:paraId="2B7A13D6" w14:textId="77777777" w:rsidTr="00B658EB">
        <w:trPr>
          <w:trHeight w:val="5430"/>
          <w:tblCellSpacing w:w="0" w:type="dxa"/>
          <w:jc w:val="center"/>
        </w:trPr>
        <w:tc>
          <w:tcPr>
            <w:tcW w:w="7644" w:type="dxa"/>
            <w:tcBorders>
              <w:top w:val="outset" w:sz="6" w:space="0" w:color="auto"/>
              <w:left w:val="outset" w:sz="6" w:space="0" w:color="auto"/>
              <w:right w:val="outset" w:sz="6" w:space="0" w:color="auto"/>
            </w:tcBorders>
            <w:shd w:val="clear" w:color="auto" w:fill="auto"/>
          </w:tcPr>
          <w:p w14:paraId="0571DCEB" w14:textId="77777777" w:rsidR="00AB43C2" w:rsidRPr="00AB43C2" w:rsidRDefault="002039AB" w:rsidP="00AB43C2">
            <w:pPr>
              <w:spacing w:after="0"/>
              <w:ind w:firstLine="720"/>
              <w:jc w:val="both"/>
              <w:rPr>
                <w:rFonts w:ascii="GHEA Grapalat" w:hAnsi="GHEA Grapalat" w:cs="Sylfaen"/>
                <w:sz w:val="24"/>
                <w:szCs w:val="24"/>
              </w:rPr>
            </w:pPr>
            <w:r w:rsidRPr="00AB43C2">
              <w:rPr>
                <w:rFonts w:ascii="GHEA Grapalat" w:hAnsi="GHEA Grapalat" w:cs="Sylfaen"/>
                <w:sz w:val="24"/>
                <w:szCs w:val="24"/>
                <w:lang w:val="hy-AM"/>
              </w:rPr>
              <w:t>Համաձայնագիրը չի պարունակում Հայաստանի Հանրապետության օրենքին հակասող, օրենքի</w:t>
            </w:r>
            <w:r w:rsidRPr="00AB43C2">
              <w:rPr>
                <w:rFonts w:ascii="GHEA Grapalat" w:hAnsi="GHEA Grapalat" w:cs="Sylfaen"/>
                <w:sz w:val="24"/>
                <w:szCs w:val="24"/>
                <w:lang w:val="fr-FR"/>
              </w:rPr>
              <w:t xml:space="preserve"> </w:t>
            </w:r>
            <w:r w:rsidRPr="00AB43C2">
              <w:rPr>
                <w:rFonts w:ascii="GHEA Grapalat" w:hAnsi="GHEA Grapalat" w:cs="Sylfaen"/>
                <w:sz w:val="24"/>
                <w:szCs w:val="24"/>
                <w:lang w:val="hy-AM"/>
              </w:rPr>
              <w:t>փոփոխություն</w:t>
            </w:r>
            <w:r w:rsidRPr="00AB43C2">
              <w:rPr>
                <w:rFonts w:ascii="GHEA Grapalat" w:hAnsi="GHEA Grapalat" w:cs="Sylfaen"/>
                <w:sz w:val="24"/>
                <w:szCs w:val="24"/>
                <w:lang w:val="fr-FR"/>
              </w:rPr>
              <w:t xml:space="preserve"> </w:t>
            </w:r>
            <w:r w:rsidRPr="00AB43C2">
              <w:rPr>
                <w:rFonts w:ascii="GHEA Grapalat" w:hAnsi="GHEA Grapalat" w:cs="Sylfaen"/>
                <w:sz w:val="24"/>
                <w:szCs w:val="24"/>
                <w:lang w:val="hy-AM"/>
              </w:rPr>
              <w:t>կամ</w:t>
            </w:r>
            <w:r w:rsidRPr="00AB43C2">
              <w:rPr>
                <w:rFonts w:ascii="GHEA Grapalat" w:hAnsi="GHEA Grapalat" w:cs="Sylfaen"/>
                <w:sz w:val="24"/>
                <w:szCs w:val="24"/>
                <w:lang w:val="fr-FR"/>
              </w:rPr>
              <w:t xml:space="preserve"> </w:t>
            </w:r>
            <w:r w:rsidRPr="00AB43C2">
              <w:rPr>
                <w:rFonts w:ascii="GHEA Grapalat" w:hAnsi="GHEA Grapalat" w:cs="Sylfaen"/>
                <w:sz w:val="24"/>
                <w:szCs w:val="24"/>
                <w:lang w:val="hy-AM"/>
              </w:rPr>
              <w:t>նոր</w:t>
            </w:r>
            <w:r w:rsidRPr="00AB43C2">
              <w:rPr>
                <w:rFonts w:ascii="GHEA Grapalat" w:hAnsi="GHEA Grapalat" w:cs="Sylfaen"/>
                <w:sz w:val="24"/>
                <w:szCs w:val="24"/>
                <w:lang w:val="fr-FR"/>
              </w:rPr>
              <w:t xml:space="preserve"> </w:t>
            </w:r>
            <w:r w:rsidRPr="00AB43C2">
              <w:rPr>
                <w:rFonts w:ascii="GHEA Grapalat" w:hAnsi="GHEA Grapalat" w:cs="Sylfaen"/>
                <w:sz w:val="24"/>
                <w:szCs w:val="24"/>
                <w:lang w:val="hy-AM"/>
              </w:rPr>
              <w:t>օրենքի</w:t>
            </w:r>
            <w:r w:rsidRPr="00AB43C2">
              <w:rPr>
                <w:rFonts w:ascii="GHEA Grapalat" w:hAnsi="GHEA Grapalat" w:cs="Sylfaen"/>
                <w:sz w:val="24"/>
                <w:szCs w:val="24"/>
                <w:lang w:val="fr-FR"/>
              </w:rPr>
              <w:t xml:space="preserve"> </w:t>
            </w:r>
            <w:r w:rsidRPr="00AB43C2">
              <w:rPr>
                <w:rFonts w:ascii="GHEA Grapalat" w:hAnsi="GHEA Grapalat" w:cs="Sylfaen"/>
                <w:sz w:val="24"/>
                <w:szCs w:val="24"/>
                <w:lang w:val="hy-AM"/>
              </w:rPr>
              <w:t>ընդունում</w:t>
            </w:r>
            <w:r w:rsidRPr="00AB43C2">
              <w:rPr>
                <w:rFonts w:ascii="GHEA Grapalat" w:hAnsi="GHEA Grapalat" w:cs="Sylfaen"/>
                <w:sz w:val="24"/>
                <w:szCs w:val="24"/>
                <w:lang w:val="fr-FR"/>
              </w:rPr>
              <w:t xml:space="preserve"> </w:t>
            </w:r>
            <w:r w:rsidRPr="00AB43C2">
              <w:rPr>
                <w:rFonts w:ascii="GHEA Grapalat" w:hAnsi="GHEA Grapalat" w:cs="Sylfaen"/>
                <w:sz w:val="24"/>
                <w:szCs w:val="24"/>
                <w:lang w:val="hy-AM"/>
              </w:rPr>
              <w:t>նախատեսող</w:t>
            </w:r>
            <w:r w:rsidRPr="00AB43C2">
              <w:rPr>
                <w:rFonts w:ascii="GHEA Grapalat" w:hAnsi="GHEA Grapalat" w:cs="Sylfaen"/>
                <w:sz w:val="24"/>
                <w:szCs w:val="24"/>
                <w:lang w:val="fr-FR"/>
              </w:rPr>
              <w:t xml:space="preserve"> </w:t>
            </w:r>
            <w:r w:rsidRPr="00AB43C2">
              <w:rPr>
                <w:rFonts w:ascii="GHEA Grapalat" w:hAnsi="GHEA Grapalat" w:cs="Sylfaen"/>
                <w:sz w:val="24"/>
                <w:szCs w:val="24"/>
                <w:lang w:val="hy-AM"/>
              </w:rPr>
              <w:t>նորմեր:</w:t>
            </w:r>
          </w:p>
          <w:p w14:paraId="0250B6F9" w14:textId="77777777" w:rsidR="00AB43C2" w:rsidRPr="00AB43C2" w:rsidRDefault="002039AB" w:rsidP="00AB43C2">
            <w:pPr>
              <w:spacing w:after="0"/>
              <w:ind w:firstLine="720"/>
              <w:jc w:val="both"/>
              <w:rPr>
                <w:rFonts w:ascii="GHEA Grapalat" w:hAnsi="GHEA Grapalat" w:cs="Sylfaen"/>
                <w:sz w:val="24"/>
                <w:szCs w:val="24"/>
              </w:rPr>
            </w:pPr>
            <w:r w:rsidRPr="00AB43C2">
              <w:rPr>
                <w:rFonts w:ascii="GHEA Grapalat" w:hAnsi="GHEA Grapalat" w:cs="Sylfaen"/>
                <w:sz w:val="24"/>
                <w:szCs w:val="24"/>
                <w:lang w:val="hy-AM"/>
              </w:rPr>
              <w:t xml:space="preserve">Միաժամանակ հայտնում եմ, որ Հայաստանի Հանրապետության համար ֆինանսական կամ գույքային պարտավորություններ նախատեսելու դեպքում Համաձայնագիրը ենթակա կլինի վավերացման </w:t>
            </w:r>
            <w:r w:rsidRPr="00AB43C2">
              <w:rPr>
                <w:rFonts w:ascii="GHEA Grapalat" w:hAnsi="GHEA Grapalat" w:cs="Sylfaen"/>
                <w:noProof/>
                <w:sz w:val="24"/>
                <w:szCs w:val="24"/>
                <w:lang w:val="hy-AM"/>
              </w:rPr>
              <w:t>ՀՀ Սահմանադրության 116-րդ հոդվածի 1-ին մասի 4-րդ և «Միջազգային պայմանագրերի մասին» օրենքի 10-րդ հոդվածի 2-րդ մասի 4-րդ կետերով</w:t>
            </w:r>
            <w:r w:rsidRPr="00AB43C2">
              <w:rPr>
                <w:rFonts w:ascii="GHEA Grapalat" w:hAnsi="GHEA Grapalat" w:cs="Sylfaen"/>
                <w:sz w:val="24"/>
                <w:szCs w:val="24"/>
                <w:lang w:val="hy-AM"/>
              </w:rPr>
              <w:t>:</w:t>
            </w:r>
          </w:p>
          <w:p w14:paraId="332742CD" w14:textId="6D882FA4" w:rsidR="009060DB" w:rsidRPr="00B658EB" w:rsidRDefault="002039AB" w:rsidP="00AB43C2">
            <w:pPr>
              <w:spacing w:after="0"/>
              <w:ind w:firstLine="720"/>
              <w:jc w:val="both"/>
              <w:rPr>
                <w:rFonts w:ascii="GHEA Grapalat" w:hAnsi="GHEA Grapalat" w:cs="Sylfaen"/>
                <w:sz w:val="24"/>
                <w:szCs w:val="24"/>
                <w:shd w:val="clear" w:color="auto" w:fill="FFFFFF"/>
                <w:lang w:val="hy-AM"/>
              </w:rPr>
            </w:pPr>
            <w:r w:rsidRPr="00AB43C2">
              <w:rPr>
                <w:rFonts w:ascii="GHEA Grapalat" w:hAnsi="GHEA Grapalat" w:cs="Sylfaen"/>
                <w:sz w:val="24"/>
                <w:szCs w:val="24"/>
                <w:lang w:val="hy-AM"/>
              </w:rPr>
              <w:t>Ձեր ուշադրությունն եմ հրավիրում այն հանգամանքին, որ անձնական</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տվյալներ</w:t>
            </w:r>
            <w:r w:rsidRPr="00AB43C2">
              <w:rPr>
                <w:rFonts w:ascii="GHEA Grapalat" w:hAnsi="GHEA Grapalat"/>
                <w:sz w:val="24"/>
                <w:szCs w:val="24"/>
                <w:lang w:val="hy-AM"/>
              </w:rPr>
              <w:t xml:space="preserve"> պարունակելու դեպքում </w:t>
            </w:r>
            <w:r w:rsidRPr="00AB43C2">
              <w:rPr>
                <w:rFonts w:ascii="GHEA Grapalat" w:hAnsi="GHEA Grapalat" w:cs="Sylfaen"/>
                <w:sz w:val="24"/>
                <w:szCs w:val="24"/>
                <w:lang w:val="hy-AM"/>
              </w:rPr>
              <w:t>ՀՀ</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լիազոր</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մարմնի</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կողմից</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ԱՊՀ</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մասնակից</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այլ</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պետությունների</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լիազոր</w:t>
            </w:r>
            <w:r w:rsidRPr="00AB43C2">
              <w:rPr>
                <w:rFonts w:ascii="GHEA Grapalat" w:hAnsi="GHEA Grapalat"/>
                <w:sz w:val="24"/>
                <w:szCs w:val="24"/>
                <w:lang w:val="hy-AM"/>
              </w:rPr>
              <w:t xml:space="preserve"> </w:t>
            </w:r>
            <w:r w:rsidRPr="00AB43C2">
              <w:rPr>
                <w:rFonts w:ascii="GHEA Grapalat" w:hAnsi="GHEA Grapalat" w:cs="Sylfaen"/>
                <w:sz w:val="24"/>
                <w:szCs w:val="24"/>
                <w:lang w:val="hy-AM"/>
              </w:rPr>
              <w:t>մարմնին</w:t>
            </w:r>
            <w:r w:rsidRPr="00AB43C2">
              <w:rPr>
                <w:rFonts w:ascii="GHEA Grapalat" w:hAnsi="GHEA Grapalat"/>
                <w:sz w:val="24"/>
                <w:szCs w:val="24"/>
                <w:lang w:val="hy-AM"/>
              </w:rPr>
              <w:t xml:space="preserve"> </w:t>
            </w:r>
            <w:r w:rsidRPr="00AB43C2">
              <w:rPr>
                <w:rFonts w:ascii="GHEA Grapalat" w:hAnsi="GHEA Grapalat" w:cs="Sylfaen"/>
                <w:sz w:val="24"/>
                <w:szCs w:val="24"/>
                <w:shd w:val="clear" w:color="auto" w:fill="FFFFFF"/>
                <w:lang w:val="hy-AM"/>
              </w:rPr>
              <w:t xml:space="preserve">տեղեկությունների փոխանցումը պետք է իրականացվի </w:t>
            </w:r>
            <w:r w:rsidRPr="00AB43C2">
              <w:rPr>
                <w:rFonts w:ascii="GHEA Grapalat" w:hAnsi="GHEA Grapalat"/>
                <w:noProof/>
                <w:sz w:val="24"/>
                <w:szCs w:val="24"/>
                <w:lang w:val="hy-AM"/>
              </w:rPr>
              <w:t>«</w:t>
            </w:r>
            <w:r w:rsidRPr="00AB43C2">
              <w:rPr>
                <w:rFonts w:ascii="GHEA Grapalat" w:hAnsi="GHEA Grapalat" w:cs="Sylfaen"/>
                <w:sz w:val="24"/>
                <w:szCs w:val="24"/>
                <w:shd w:val="clear" w:color="auto" w:fill="FFFFFF"/>
                <w:lang w:val="hy-AM"/>
              </w:rPr>
              <w:t>Անձնական տվյալների պաշտպանության մասին</w:t>
            </w:r>
            <w:r w:rsidRPr="00AB43C2">
              <w:rPr>
                <w:rFonts w:ascii="GHEA Grapalat" w:hAnsi="GHEA Grapalat"/>
                <w:bCs/>
                <w:noProof/>
                <w:sz w:val="24"/>
                <w:szCs w:val="24"/>
                <w:lang w:val="hy-AM"/>
              </w:rPr>
              <w:t>»</w:t>
            </w:r>
            <w:r w:rsidRPr="00AB43C2">
              <w:rPr>
                <w:rFonts w:ascii="GHEA Grapalat" w:hAnsi="GHEA Grapalat" w:cs="Sylfaen"/>
                <w:sz w:val="24"/>
                <w:szCs w:val="24"/>
                <w:shd w:val="clear" w:color="auto" w:fill="FFFFFF"/>
                <w:lang w:val="hy-AM"/>
              </w:rPr>
              <w:t xml:space="preserve"> օրենքի 27-րդ հոդվածին համապատասխան:</w:t>
            </w:r>
          </w:p>
        </w:tc>
        <w:tc>
          <w:tcPr>
            <w:tcW w:w="6985" w:type="dxa"/>
            <w:gridSpan w:val="2"/>
            <w:tcBorders>
              <w:top w:val="outset" w:sz="6" w:space="0" w:color="auto"/>
              <w:left w:val="outset" w:sz="6" w:space="0" w:color="auto"/>
              <w:bottom w:val="outset" w:sz="6" w:space="0" w:color="auto"/>
              <w:right w:val="outset" w:sz="6" w:space="0" w:color="auto"/>
            </w:tcBorders>
            <w:shd w:val="clear" w:color="auto" w:fill="auto"/>
          </w:tcPr>
          <w:p w14:paraId="043A789C" w14:textId="59B19D6D" w:rsidR="009060DB" w:rsidRPr="00B658EB" w:rsidRDefault="0024130D" w:rsidP="00E17FD0">
            <w:pPr>
              <w:spacing w:after="0"/>
              <w:jc w:val="center"/>
              <w:rPr>
                <w:rFonts w:ascii="GHEA Grapalat" w:eastAsia="Times New Roman" w:hAnsi="GHEA Grapalat" w:cs="Times New Roman"/>
                <w:b/>
                <w:bCs/>
                <w:color w:val="000000"/>
                <w:sz w:val="24"/>
                <w:szCs w:val="24"/>
                <w:lang w:val="hy-AM"/>
              </w:rPr>
            </w:pPr>
            <w:r w:rsidRPr="00B658EB">
              <w:rPr>
                <w:rFonts w:ascii="GHEA Grapalat" w:eastAsia="Times New Roman" w:hAnsi="GHEA Grapalat" w:cs="Times New Roman"/>
                <w:b/>
                <w:bCs/>
                <w:color w:val="000000"/>
                <w:sz w:val="24"/>
                <w:szCs w:val="24"/>
                <w:lang w:val="hy-AM"/>
              </w:rPr>
              <w:t>Ընդունվել է</w:t>
            </w:r>
          </w:p>
          <w:p w14:paraId="5231ACBF" w14:textId="77777777" w:rsidR="00E17FD0" w:rsidRPr="00B658EB" w:rsidRDefault="00E17FD0" w:rsidP="00E17FD0">
            <w:pPr>
              <w:jc w:val="both"/>
              <w:rPr>
                <w:rFonts w:ascii="GHEA Grapalat" w:eastAsia="Times New Roman" w:hAnsi="GHEA Grapalat" w:cs="Times New Roman"/>
                <w:color w:val="000000"/>
                <w:sz w:val="24"/>
                <w:szCs w:val="24"/>
                <w:lang w:val="hy-AM"/>
              </w:rPr>
            </w:pPr>
          </w:p>
          <w:p w14:paraId="56BCFE71" w14:textId="5B0DB37B" w:rsidR="00E17FD0" w:rsidRPr="00B658EB" w:rsidRDefault="00E17FD0" w:rsidP="00E17FD0">
            <w:pPr>
              <w:spacing w:line="360" w:lineRule="auto"/>
              <w:ind w:firstLine="720"/>
              <w:jc w:val="both"/>
              <w:rPr>
                <w:rFonts w:ascii="GHEA Grapalat" w:eastAsia="Times New Roman" w:hAnsi="GHEA Grapalat" w:cs="Times New Roman"/>
                <w:sz w:val="24"/>
                <w:szCs w:val="24"/>
                <w:lang w:val="hy-AM"/>
              </w:rPr>
            </w:pPr>
          </w:p>
        </w:tc>
      </w:tr>
    </w:tbl>
    <w:p w14:paraId="245DD3A0" w14:textId="77777777" w:rsidR="00880746" w:rsidRDefault="00880746">
      <w:r>
        <w:br w:type="page"/>
      </w:r>
    </w:p>
    <w:tbl>
      <w:tblPr>
        <w:tblW w:w="1462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44"/>
        <w:gridCol w:w="4536"/>
        <w:gridCol w:w="2449"/>
      </w:tblGrid>
      <w:tr w:rsidR="00C62CEA" w:rsidRPr="00FF66F7" w14:paraId="5ACA536F" w14:textId="77777777" w:rsidTr="00B658EB">
        <w:trPr>
          <w:trHeight w:val="240"/>
          <w:tblCellSpacing w:w="0" w:type="dxa"/>
          <w:jc w:val="center"/>
        </w:trPr>
        <w:tc>
          <w:tcPr>
            <w:tcW w:w="12180" w:type="dxa"/>
            <w:gridSpan w:val="2"/>
            <w:vMerge w:val="restart"/>
            <w:tcBorders>
              <w:top w:val="outset" w:sz="6" w:space="0" w:color="auto"/>
              <w:left w:val="outset" w:sz="6" w:space="0" w:color="auto"/>
              <w:right w:val="outset" w:sz="6" w:space="0" w:color="auto"/>
            </w:tcBorders>
            <w:shd w:val="clear" w:color="auto" w:fill="D0D0D0"/>
          </w:tcPr>
          <w:p w14:paraId="0557C9F8" w14:textId="44FC7694" w:rsidR="00C62CEA" w:rsidRPr="00FF66F7" w:rsidRDefault="002A2697" w:rsidP="00AB43C2">
            <w:pPr>
              <w:spacing w:after="0"/>
              <w:ind w:left="112"/>
              <w:jc w:val="center"/>
              <w:rPr>
                <w:rFonts w:ascii="GHEA Grapalat" w:eastAsia="Times New Roman" w:hAnsi="GHEA Grapalat" w:cs="Times New Roman"/>
                <w:b/>
                <w:bCs/>
                <w:color w:val="000000"/>
                <w:sz w:val="24"/>
                <w:szCs w:val="24"/>
                <w:lang w:val="hy-AM"/>
              </w:rPr>
            </w:pPr>
            <w:r w:rsidRPr="00FF66F7">
              <w:rPr>
                <w:rFonts w:ascii="GHEA Grapalat" w:eastAsia="Times New Roman" w:hAnsi="GHEA Grapalat" w:cs="Times New Roman"/>
                <w:b/>
                <w:bCs/>
                <w:color w:val="000000"/>
                <w:sz w:val="24"/>
                <w:szCs w:val="24"/>
                <w:lang w:val="hy-AM"/>
              </w:rPr>
              <w:lastRenderedPageBreak/>
              <w:t>2</w:t>
            </w:r>
            <w:r w:rsidR="00C62CEA" w:rsidRPr="00FF66F7">
              <w:rPr>
                <w:rFonts w:ascii="GHEA Grapalat" w:eastAsia="Times New Roman" w:hAnsi="GHEA Grapalat" w:cs="Times New Roman"/>
                <w:b/>
                <w:bCs/>
                <w:color w:val="000000"/>
                <w:sz w:val="24"/>
                <w:szCs w:val="24"/>
                <w:lang w:val="hy-AM"/>
              </w:rPr>
              <w:t xml:space="preserve">. </w:t>
            </w:r>
            <w:r w:rsidR="00653BB5" w:rsidRPr="00FF66F7">
              <w:rPr>
                <w:rFonts w:ascii="GHEA Grapalat" w:eastAsia="Times New Roman" w:hAnsi="GHEA Grapalat" w:cs="GHEA Grapalat"/>
                <w:b/>
                <w:bCs/>
                <w:color w:val="000000"/>
                <w:sz w:val="24"/>
                <w:szCs w:val="24"/>
                <w:lang w:val="hy-AM"/>
              </w:rPr>
              <w:t>ՀՀ</w:t>
            </w:r>
            <w:r w:rsidR="00653BB5" w:rsidRPr="00FF66F7">
              <w:rPr>
                <w:rFonts w:ascii="GHEA Grapalat" w:eastAsia="Times New Roman" w:hAnsi="GHEA Grapalat" w:cs="Calibri"/>
                <w:b/>
                <w:bCs/>
                <w:color w:val="000000"/>
                <w:sz w:val="24"/>
                <w:szCs w:val="24"/>
                <w:lang w:val="hy-AM"/>
              </w:rPr>
              <w:t xml:space="preserve"> </w:t>
            </w:r>
            <w:r w:rsidR="008E2C27">
              <w:rPr>
                <w:rFonts w:ascii="GHEA Grapalat" w:eastAsia="Times New Roman" w:hAnsi="GHEA Grapalat" w:cs="Calibri"/>
                <w:b/>
                <w:bCs/>
                <w:color w:val="000000"/>
                <w:sz w:val="24"/>
                <w:szCs w:val="24"/>
                <w:lang w:val="hy-AM"/>
              </w:rPr>
              <w:t>ֆինանսների նախարարություն</w:t>
            </w:r>
          </w:p>
        </w:tc>
        <w:tc>
          <w:tcPr>
            <w:tcW w:w="2449" w:type="dxa"/>
            <w:tcBorders>
              <w:top w:val="outset" w:sz="6" w:space="0" w:color="auto"/>
              <w:left w:val="outset" w:sz="6" w:space="0" w:color="auto"/>
              <w:bottom w:val="outset" w:sz="6" w:space="0" w:color="auto"/>
              <w:right w:val="outset" w:sz="6" w:space="0" w:color="auto"/>
            </w:tcBorders>
            <w:shd w:val="clear" w:color="auto" w:fill="D0D0D0"/>
          </w:tcPr>
          <w:p w14:paraId="13EBDEAD" w14:textId="233F18EE" w:rsidR="00C62CEA" w:rsidRPr="00B658EB" w:rsidRDefault="006E250D" w:rsidP="00AB43C2">
            <w:pPr>
              <w:spacing w:after="0"/>
              <w:jc w:val="center"/>
              <w:rPr>
                <w:rFonts w:ascii="GHEA Grapalat" w:eastAsia="Times New Roman" w:hAnsi="GHEA Grapalat" w:cs="Times New Roman"/>
                <w:color w:val="000000"/>
                <w:sz w:val="24"/>
                <w:szCs w:val="24"/>
              </w:rPr>
            </w:pPr>
            <w:r w:rsidRPr="00B658EB">
              <w:rPr>
                <w:rFonts w:ascii="GHEA Grapalat" w:eastAsia="Times New Roman" w:hAnsi="GHEA Grapalat" w:cs="Times New Roman"/>
                <w:color w:val="000000"/>
                <w:sz w:val="24"/>
                <w:szCs w:val="24"/>
              </w:rPr>
              <w:t>07</w:t>
            </w:r>
            <w:r w:rsidR="00B658EB" w:rsidRPr="00B658EB">
              <w:rPr>
                <w:rFonts w:ascii="GHEA Grapalat" w:eastAsia="MS Mincho" w:hAnsi="GHEA Grapalat" w:cs="MS Mincho"/>
                <w:color w:val="000000"/>
                <w:sz w:val="24"/>
                <w:szCs w:val="24"/>
                <w:lang w:val="hy-AM"/>
              </w:rPr>
              <w:t>.</w:t>
            </w:r>
            <w:r w:rsidRPr="00B658EB">
              <w:rPr>
                <w:rFonts w:ascii="GHEA Grapalat" w:eastAsia="Times New Roman" w:hAnsi="GHEA Grapalat" w:cs="Times New Roman"/>
                <w:color w:val="000000"/>
                <w:sz w:val="24"/>
                <w:szCs w:val="24"/>
              </w:rPr>
              <w:t>11</w:t>
            </w:r>
            <w:r w:rsidR="00B658EB" w:rsidRPr="00B658EB">
              <w:rPr>
                <w:rFonts w:ascii="GHEA Grapalat" w:eastAsia="Times New Roman" w:hAnsi="GHEA Grapalat" w:cs="Cambria Math"/>
                <w:color w:val="000000"/>
                <w:sz w:val="24"/>
                <w:szCs w:val="24"/>
                <w:lang w:val="hy-AM"/>
              </w:rPr>
              <w:t>.</w:t>
            </w:r>
            <w:r w:rsidR="008E4BD3" w:rsidRPr="00B658EB">
              <w:rPr>
                <w:rFonts w:ascii="GHEA Grapalat" w:eastAsia="Times New Roman" w:hAnsi="GHEA Grapalat" w:cs="Times New Roman"/>
                <w:color w:val="000000"/>
                <w:sz w:val="24"/>
                <w:szCs w:val="24"/>
              </w:rPr>
              <w:t>202</w:t>
            </w:r>
            <w:r w:rsidR="00827244" w:rsidRPr="00B658EB">
              <w:rPr>
                <w:rFonts w:ascii="GHEA Grapalat" w:eastAsia="Times New Roman" w:hAnsi="GHEA Grapalat" w:cs="Times New Roman"/>
                <w:color w:val="000000"/>
                <w:sz w:val="24"/>
                <w:szCs w:val="24"/>
              </w:rPr>
              <w:t>3</w:t>
            </w:r>
            <w:r w:rsidR="008E4BD3" w:rsidRPr="00B658EB">
              <w:rPr>
                <w:rFonts w:ascii="GHEA Grapalat" w:eastAsia="Times New Roman" w:hAnsi="GHEA Grapalat" w:cs="Times New Roman"/>
                <w:color w:val="000000"/>
                <w:sz w:val="24"/>
                <w:szCs w:val="24"/>
              </w:rPr>
              <w:t>թ.</w:t>
            </w:r>
          </w:p>
        </w:tc>
      </w:tr>
      <w:tr w:rsidR="00C62CEA" w:rsidRPr="00FF66F7" w14:paraId="3EA546B5" w14:textId="77777777" w:rsidTr="00B658EB">
        <w:trPr>
          <w:trHeight w:val="240"/>
          <w:tblCellSpacing w:w="0" w:type="dxa"/>
          <w:jc w:val="center"/>
        </w:trPr>
        <w:tc>
          <w:tcPr>
            <w:tcW w:w="12180" w:type="dxa"/>
            <w:gridSpan w:val="2"/>
            <w:vMerge/>
            <w:tcBorders>
              <w:left w:val="outset" w:sz="6" w:space="0" w:color="auto"/>
              <w:bottom w:val="outset" w:sz="6" w:space="0" w:color="auto"/>
              <w:right w:val="outset" w:sz="6" w:space="0" w:color="auto"/>
            </w:tcBorders>
            <w:shd w:val="clear" w:color="auto" w:fill="D0D0D0"/>
          </w:tcPr>
          <w:p w14:paraId="1EEFB932" w14:textId="77777777" w:rsidR="00C62CEA" w:rsidRPr="00FF66F7" w:rsidRDefault="00C62CEA" w:rsidP="00AB43C2">
            <w:pPr>
              <w:spacing w:after="0"/>
              <w:ind w:left="112"/>
              <w:jc w:val="center"/>
              <w:rPr>
                <w:rFonts w:ascii="GHEA Grapalat" w:eastAsia="Times New Roman" w:hAnsi="GHEA Grapalat" w:cs="Times New Roman"/>
                <w:color w:val="000000"/>
                <w:sz w:val="24"/>
                <w:szCs w:val="24"/>
              </w:rPr>
            </w:pPr>
          </w:p>
        </w:tc>
        <w:tc>
          <w:tcPr>
            <w:tcW w:w="2449" w:type="dxa"/>
            <w:tcBorders>
              <w:top w:val="outset" w:sz="6" w:space="0" w:color="auto"/>
              <w:left w:val="outset" w:sz="6" w:space="0" w:color="auto"/>
              <w:bottom w:val="outset" w:sz="6" w:space="0" w:color="auto"/>
              <w:right w:val="outset" w:sz="6" w:space="0" w:color="auto"/>
            </w:tcBorders>
            <w:shd w:val="clear" w:color="auto" w:fill="D0D0D0"/>
          </w:tcPr>
          <w:p w14:paraId="6DA06DE8" w14:textId="09204047" w:rsidR="00C62CEA" w:rsidRPr="008E2C27" w:rsidRDefault="008E4BD3" w:rsidP="00AB43C2">
            <w:pPr>
              <w:spacing w:after="0"/>
              <w:jc w:val="center"/>
              <w:rPr>
                <w:rFonts w:ascii="GHEA Grapalat" w:eastAsia="Times New Roman" w:hAnsi="GHEA Grapalat" w:cs="Times New Roman"/>
                <w:color w:val="000000"/>
                <w:sz w:val="24"/>
                <w:szCs w:val="24"/>
                <w:lang w:val="hy-AM"/>
              </w:rPr>
            </w:pPr>
            <w:r w:rsidRPr="00FF66F7">
              <w:rPr>
                <w:rFonts w:ascii="GHEA Grapalat" w:eastAsia="Times New Roman" w:hAnsi="GHEA Grapalat" w:cs="Times New Roman"/>
                <w:color w:val="000000"/>
                <w:sz w:val="24"/>
                <w:szCs w:val="24"/>
              </w:rPr>
              <w:t xml:space="preserve">N </w:t>
            </w:r>
            <w:r w:rsidR="002039AB" w:rsidRPr="002039AB">
              <w:rPr>
                <w:rFonts w:ascii="GHEA Grapalat" w:eastAsia="Times New Roman" w:hAnsi="GHEA Grapalat" w:cs="Times New Roman"/>
                <w:color w:val="000000"/>
                <w:sz w:val="24"/>
                <w:szCs w:val="24"/>
              </w:rPr>
              <w:t>45078-2023</w:t>
            </w:r>
          </w:p>
        </w:tc>
      </w:tr>
      <w:tr w:rsidR="00357919" w:rsidRPr="002039AB" w14:paraId="77D463FA" w14:textId="77777777" w:rsidTr="00E14B5E">
        <w:trPr>
          <w:trHeight w:val="4395"/>
          <w:tblCellSpacing w:w="0" w:type="dxa"/>
          <w:jc w:val="center"/>
        </w:trPr>
        <w:tc>
          <w:tcPr>
            <w:tcW w:w="7644" w:type="dxa"/>
            <w:tcBorders>
              <w:top w:val="outset" w:sz="6" w:space="0" w:color="auto"/>
              <w:left w:val="outset" w:sz="6" w:space="0" w:color="auto"/>
              <w:bottom w:val="outset" w:sz="6" w:space="0" w:color="auto"/>
              <w:right w:val="outset" w:sz="6" w:space="0" w:color="auto"/>
            </w:tcBorders>
            <w:shd w:val="clear" w:color="auto" w:fill="auto"/>
          </w:tcPr>
          <w:p w14:paraId="61653551" w14:textId="77777777" w:rsidR="002039AB" w:rsidRDefault="002039AB" w:rsidP="00AB43C2">
            <w:pPr>
              <w:spacing w:after="0"/>
              <w:ind w:firstLine="567"/>
              <w:contextualSpacing/>
              <w:jc w:val="both"/>
              <w:rPr>
                <w:rFonts w:ascii="GHEA Grapalat" w:hAnsi="GHEA Grapalat" w:cs="Sylfaen"/>
                <w:sz w:val="24"/>
                <w:szCs w:val="24"/>
                <w:lang w:val="hy-AM"/>
              </w:rPr>
            </w:pPr>
            <w:r>
              <w:rPr>
                <w:rFonts w:ascii="GHEA Grapalat" w:hAnsi="GHEA Grapalat" w:cs="Sylfaen"/>
                <w:sz w:val="24"/>
                <w:szCs w:val="24"/>
                <w:lang w:val="hy-AM"/>
              </w:rPr>
              <w:t>«Ծառայությունների ազատ առևտրի, հիմնադրման, գործունեության և ներդրումների իրականացման մասին» համաձայնագրի նախագծում (այսուհետ՝ Նախագիծ) առկա են դրույթներ (մասնավորապես, 32-րդ հոդված), որոնցով սահմանված պայմանների ի հայտ գալը կհանգեցնի ՀՀ պետական բյուջեից լրացուցիչ ծախսերի հատկացման անհրաժեշտության:</w:t>
            </w:r>
          </w:p>
          <w:p w14:paraId="214C1B46" w14:textId="11770C25" w:rsidR="00357919" w:rsidRPr="002039AB" w:rsidRDefault="002039AB" w:rsidP="00AB43C2">
            <w:pPr>
              <w:spacing w:after="0"/>
              <w:ind w:firstLine="567"/>
              <w:contextualSpacing/>
              <w:jc w:val="both"/>
              <w:rPr>
                <w:rFonts w:ascii="GHEA Grapalat" w:hAnsi="GHEA Grapalat" w:cs="Sylfaen"/>
                <w:sz w:val="24"/>
                <w:szCs w:val="24"/>
                <w:lang w:val="hy-AM"/>
              </w:rPr>
            </w:pPr>
            <w:r>
              <w:rPr>
                <w:rFonts w:ascii="GHEA Grapalat" w:hAnsi="GHEA Grapalat" w:cs="Sylfaen"/>
                <w:sz w:val="24"/>
                <w:szCs w:val="24"/>
                <w:lang w:val="hy-AM"/>
              </w:rPr>
              <w:t>Միաժամանակ Նախագծի ընդունման ազդեցությունը ՀՀ բյուջեի եկամուտների վրա կլինի բացասական, քանի որ վերջինիս մի շարք հոդվածներով սահմանված են լիցենզիաներ, թույլտվություններ կամ որակավորման պահանջներ չկիրառելու դրույթներ, ինչպես նաև առավել բարենպաստ ռեժիմներ կիրառելու սկզբունքներ:</w:t>
            </w:r>
          </w:p>
        </w:tc>
        <w:tc>
          <w:tcPr>
            <w:tcW w:w="6985" w:type="dxa"/>
            <w:gridSpan w:val="2"/>
            <w:tcBorders>
              <w:top w:val="outset" w:sz="6" w:space="0" w:color="auto"/>
              <w:left w:val="outset" w:sz="6" w:space="0" w:color="auto"/>
              <w:bottom w:val="outset" w:sz="6" w:space="0" w:color="auto"/>
              <w:right w:val="outset" w:sz="6" w:space="0" w:color="auto"/>
            </w:tcBorders>
            <w:shd w:val="clear" w:color="auto" w:fill="auto"/>
          </w:tcPr>
          <w:p w14:paraId="7FBF14F5" w14:textId="596A7064" w:rsidR="00357919" w:rsidRDefault="0024130D" w:rsidP="00AB43C2">
            <w:pPr>
              <w:spacing w:after="0"/>
              <w:ind w:left="112" w:right="190"/>
              <w:jc w:val="center"/>
              <w:rPr>
                <w:rFonts w:ascii="GHEA Grapalat" w:hAnsi="GHEA Grapalat"/>
                <w:b/>
                <w:sz w:val="24"/>
                <w:szCs w:val="24"/>
                <w:lang w:val="hy-AM"/>
              </w:rPr>
            </w:pPr>
            <w:r>
              <w:rPr>
                <w:rFonts w:ascii="GHEA Grapalat" w:hAnsi="GHEA Grapalat"/>
                <w:b/>
                <w:sz w:val="24"/>
                <w:szCs w:val="24"/>
                <w:lang w:val="hy-AM"/>
              </w:rPr>
              <w:t xml:space="preserve">Ընդունվել է </w:t>
            </w:r>
            <w:r w:rsidR="00FD5257">
              <w:rPr>
                <w:rFonts w:ascii="GHEA Grapalat" w:hAnsi="GHEA Grapalat"/>
                <w:b/>
                <w:sz w:val="24"/>
                <w:szCs w:val="24"/>
                <w:lang w:val="hy-AM"/>
              </w:rPr>
              <w:t>ի գիտություն</w:t>
            </w:r>
          </w:p>
          <w:p w14:paraId="6093F49C" w14:textId="77777777" w:rsidR="00E76C8F" w:rsidRDefault="00E76C8F" w:rsidP="00AB43C2">
            <w:pPr>
              <w:spacing w:after="0"/>
              <w:ind w:left="112" w:right="190"/>
              <w:jc w:val="center"/>
              <w:rPr>
                <w:rFonts w:ascii="GHEA Grapalat" w:hAnsi="GHEA Grapalat"/>
                <w:b/>
                <w:sz w:val="24"/>
                <w:szCs w:val="24"/>
                <w:lang w:val="hy-AM"/>
              </w:rPr>
            </w:pPr>
          </w:p>
          <w:p w14:paraId="271BFD62" w14:textId="1F19900E" w:rsidR="00685732" w:rsidRPr="00E76C8F" w:rsidRDefault="00685732" w:rsidP="00AB43C2">
            <w:pPr>
              <w:ind w:firstLine="720"/>
              <w:jc w:val="both"/>
              <w:rPr>
                <w:rFonts w:ascii="GHEA Grapalat" w:hAnsi="GHEA Grapalat" w:cs="Courier New"/>
                <w:sz w:val="24"/>
                <w:szCs w:val="24"/>
                <w:lang w:val="hy-AM"/>
              </w:rPr>
            </w:pPr>
          </w:p>
        </w:tc>
      </w:tr>
      <w:tr w:rsidR="00407993" w:rsidRPr="00FF66F7" w14:paraId="11D78DF3" w14:textId="77777777" w:rsidTr="00B658EB">
        <w:trPr>
          <w:trHeight w:val="323"/>
          <w:tblCellSpacing w:w="0" w:type="dxa"/>
          <w:jc w:val="center"/>
        </w:trPr>
        <w:tc>
          <w:tcPr>
            <w:tcW w:w="12180" w:type="dxa"/>
            <w:gridSpan w:val="2"/>
            <w:vMerge w:val="restart"/>
            <w:tcBorders>
              <w:top w:val="outset" w:sz="6" w:space="0" w:color="auto"/>
              <w:left w:val="outset" w:sz="6" w:space="0" w:color="auto"/>
              <w:right w:val="outset" w:sz="6" w:space="0" w:color="auto"/>
            </w:tcBorders>
            <w:shd w:val="clear" w:color="auto" w:fill="BFBFBF" w:themeFill="background1" w:themeFillShade="BF"/>
          </w:tcPr>
          <w:p w14:paraId="18667D76" w14:textId="238D6E8A" w:rsidR="00407993" w:rsidRPr="00B658EB" w:rsidRDefault="006E250D" w:rsidP="00AB43C2">
            <w:pPr>
              <w:spacing w:after="0"/>
              <w:ind w:left="112" w:right="127" w:firstLine="142"/>
              <w:jc w:val="center"/>
              <w:rPr>
                <w:rFonts w:ascii="GHEA Grapalat" w:eastAsia="Sylfaen" w:hAnsi="GHEA Grapalat" w:cs="Sylfaen"/>
                <w:b/>
                <w:bCs/>
                <w:color w:val="000000"/>
                <w:sz w:val="24"/>
                <w:szCs w:val="24"/>
                <w:lang w:val="hy-AM" w:eastAsia="hy-AM" w:bidi="hy-AM"/>
              </w:rPr>
            </w:pPr>
            <w:r w:rsidRPr="00B658EB">
              <w:rPr>
                <w:rFonts w:ascii="GHEA Grapalat" w:eastAsia="Sylfaen" w:hAnsi="GHEA Grapalat" w:cs="Cambria Math"/>
                <w:b/>
                <w:bCs/>
                <w:color w:val="000000"/>
                <w:sz w:val="24"/>
                <w:szCs w:val="24"/>
                <w:lang w:val="hy-AM" w:eastAsia="hy-AM" w:bidi="hy-AM"/>
              </w:rPr>
              <w:t>3</w:t>
            </w:r>
            <w:r w:rsidR="00B658EB" w:rsidRPr="00B658EB">
              <w:rPr>
                <w:rFonts w:ascii="GHEA Grapalat" w:eastAsia="Sylfaen" w:hAnsi="GHEA Grapalat" w:cs="Cambria Math"/>
                <w:b/>
                <w:bCs/>
                <w:color w:val="000000"/>
                <w:sz w:val="24"/>
                <w:szCs w:val="24"/>
                <w:lang w:val="hy-AM" w:eastAsia="hy-AM" w:bidi="hy-AM"/>
              </w:rPr>
              <w:t>.</w:t>
            </w:r>
            <w:r w:rsidR="00E14B5E">
              <w:rPr>
                <w:rFonts w:ascii="GHEA Grapalat" w:eastAsia="Sylfaen" w:hAnsi="GHEA Grapalat" w:cs="Sylfaen"/>
                <w:b/>
                <w:bCs/>
                <w:color w:val="000000"/>
                <w:sz w:val="24"/>
                <w:szCs w:val="24"/>
                <w:lang w:val="hy-AM" w:eastAsia="hy-AM" w:bidi="hy-AM"/>
              </w:rPr>
              <w:t xml:space="preserve"> </w:t>
            </w:r>
            <w:r w:rsidR="00407993" w:rsidRPr="00B658EB">
              <w:rPr>
                <w:rFonts w:ascii="GHEA Grapalat" w:eastAsia="Sylfaen" w:hAnsi="GHEA Grapalat" w:cs="Sylfaen"/>
                <w:b/>
                <w:bCs/>
                <w:color w:val="000000"/>
                <w:sz w:val="24"/>
                <w:szCs w:val="24"/>
                <w:lang w:val="hy-AM" w:eastAsia="hy-AM" w:bidi="hy-AM"/>
              </w:rPr>
              <w:t>ՀՀ արտաքին գործերի նախարարություն</w:t>
            </w:r>
          </w:p>
        </w:tc>
        <w:tc>
          <w:tcPr>
            <w:tcW w:w="244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E7E8B7" w14:textId="4A626F0C" w:rsidR="00407993" w:rsidRPr="00B658EB" w:rsidRDefault="00407993" w:rsidP="00AB43C2">
            <w:pPr>
              <w:spacing w:after="0"/>
              <w:ind w:left="112" w:right="190"/>
              <w:jc w:val="center"/>
              <w:rPr>
                <w:rFonts w:ascii="GHEA Grapalat" w:eastAsia="Times New Roman" w:hAnsi="GHEA Grapalat" w:cs="Calibri"/>
                <w:color w:val="000000"/>
                <w:sz w:val="24"/>
                <w:szCs w:val="24"/>
                <w:lang w:val="hy-AM"/>
              </w:rPr>
            </w:pPr>
            <w:r w:rsidRPr="00B658EB">
              <w:rPr>
                <w:rFonts w:ascii="GHEA Grapalat" w:eastAsia="Times New Roman" w:hAnsi="GHEA Grapalat" w:cs="Calibri"/>
                <w:color w:val="000000"/>
                <w:sz w:val="24"/>
                <w:szCs w:val="24"/>
              </w:rPr>
              <w:t>3</w:t>
            </w:r>
            <w:r w:rsidR="006E250D" w:rsidRPr="00B658EB">
              <w:rPr>
                <w:rFonts w:ascii="GHEA Grapalat" w:eastAsia="Times New Roman" w:hAnsi="GHEA Grapalat" w:cs="Calibri"/>
                <w:color w:val="000000"/>
                <w:sz w:val="24"/>
                <w:szCs w:val="24"/>
                <w:lang w:val="hy-AM"/>
              </w:rPr>
              <w:t>0</w:t>
            </w:r>
            <w:r w:rsidR="00B658EB" w:rsidRPr="00B658EB">
              <w:rPr>
                <w:rFonts w:ascii="GHEA Grapalat" w:eastAsia="Times New Roman" w:hAnsi="GHEA Grapalat" w:cs="Cambria Math"/>
                <w:color w:val="000000"/>
                <w:sz w:val="24"/>
                <w:szCs w:val="24"/>
                <w:lang w:val="hy-AM"/>
              </w:rPr>
              <w:t>.</w:t>
            </w:r>
            <w:r w:rsidR="006E250D" w:rsidRPr="00B658EB">
              <w:rPr>
                <w:rFonts w:ascii="GHEA Grapalat" w:eastAsia="Times New Roman" w:hAnsi="GHEA Grapalat" w:cs="Calibri"/>
                <w:color w:val="000000"/>
                <w:sz w:val="24"/>
                <w:szCs w:val="24"/>
              </w:rPr>
              <w:t>10</w:t>
            </w:r>
            <w:r w:rsidR="00B658EB" w:rsidRPr="00B658EB">
              <w:rPr>
                <w:rFonts w:ascii="GHEA Grapalat" w:eastAsia="MS Mincho" w:hAnsi="GHEA Grapalat" w:cs="MS Mincho"/>
                <w:color w:val="000000"/>
                <w:sz w:val="24"/>
                <w:szCs w:val="24"/>
                <w:lang w:val="hy-AM"/>
              </w:rPr>
              <w:t>.</w:t>
            </w:r>
            <w:r w:rsidRPr="00B658EB">
              <w:rPr>
                <w:rFonts w:ascii="GHEA Grapalat" w:eastAsia="Times New Roman" w:hAnsi="GHEA Grapalat" w:cs="Calibri"/>
                <w:color w:val="000000"/>
                <w:sz w:val="24"/>
                <w:szCs w:val="24"/>
              </w:rPr>
              <w:t>2023թ</w:t>
            </w:r>
            <w:r w:rsidR="00B658EB" w:rsidRPr="00B658EB">
              <w:rPr>
                <w:rFonts w:ascii="GHEA Grapalat" w:eastAsia="MS Mincho" w:hAnsi="GHEA Grapalat" w:cs="MS Mincho"/>
                <w:color w:val="000000"/>
                <w:sz w:val="24"/>
                <w:szCs w:val="24"/>
                <w:lang w:val="hy-AM"/>
              </w:rPr>
              <w:t>.</w:t>
            </w:r>
          </w:p>
        </w:tc>
      </w:tr>
      <w:tr w:rsidR="00407993" w:rsidRPr="002A339A" w14:paraId="2BAB8230" w14:textId="77777777" w:rsidTr="00B658EB">
        <w:trPr>
          <w:trHeight w:val="322"/>
          <w:tblCellSpacing w:w="0" w:type="dxa"/>
          <w:jc w:val="center"/>
        </w:trPr>
        <w:tc>
          <w:tcPr>
            <w:tcW w:w="12180" w:type="dxa"/>
            <w:gridSpan w:val="2"/>
            <w:vMerge/>
            <w:tcBorders>
              <w:left w:val="outset" w:sz="6" w:space="0" w:color="auto"/>
              <w:bottom w:val="outset" w:sz="6" w:space="0" w:color="auto"/>
              <w:right w:val="outset" w:sz="6" w:space="0" w:color="auto"/>
            </w:tcBorders>
            <w:shd w:val="clear" w:color="auto" w:fill="BFBFBF" w:themeFill="background1" w:themeFillShade="BF"/>
          </w:tcPr>
          <w:p w14:paraId="156D521C" w14:textId="77777777" w:rsidR="00407993" w:rsidRPr="00B658EB" w:rsidRDefault="00407993" w:rsidP="00AB43C2">
            <w:pPr>
              <w:spacing w:after="0"/>
              <w:ind w:left="112" w:right="127" w:firstLine="142"/>
              <w:jc w:val="both"/>
              <w:rPr>
                <w:rFonts w:ascii="GHEA Grapalat" w:eastAsia="GHEA Grapalat" w:hAnsi="GHEA Grapalat" w:cs="GHEA Grapalat"/>
                <w:sz w:val="24"/>
                <w:szCs w:val="24"/>
                <w:lang w:val="hy-AM"/>
              </w:rPr>
            </w:pPr>
          </w:p>
        </w:tc>
        <w:tc>
          <w:tcPr>
            <w:tcW w:w="244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F3C3CE" w14:textId="73834E21" w:rsidR="00407993" w:rsidRPr="00B658EB" w:rsidRDefault="00407993" w:rsidP="00AB43C2">
            <w:pPr>
              <w:spacing w:after="0"/>
              <w:ind w:left="112" w:right="190"/>
              <w:jc w:val="center"/>
              <w:rPr>
                <w:rFonts w:ascii="GHEA Grapalat" w:eastAsia="Times New Roman" w:hAnsi="GHEA Grapalat" w:cs="Calibri"/>
                <w:color w:val="000000"/>
                <w:sz w:val="24"/>
                <w:szCs w:val="24"/>
                <w:lang w:val="hy-AM"/>
              </w:rPr>
            </w:pPr>
            <w:r w:rsidRPr="00B658EB">
              <w:rPr>
                <w:rFonts w:ascii="GHEA Grapalat" w:eastAsia="Times New Roman" w:hAnsi="GHEA Grapalat" w:cs="Calibri"/>
                <w:color w:val="000000"/>
                <w:sz w:val="24"/>
                <w:szCs w:val="24"/>
              </w:rPr>
              <w:t xml:space="preserve">N </w:t>
            </w:r>
            <w:r w:rsidR="002039AB" w:rsidRPr="00B658EB">
              <w:rPr>
                <w:rFonts w:ascii="GHEA Grapalat" w:eastAsia="Times New Roman" w:hAnsi="GHEA Grapalat" w:cs="Calibri"/>
                <w:color w:val="000000"/>
                <w:sz w:val="24"/>
                <w:szCs w:val="24"/>
              </w:rPr>
              <w:t>43870-2023</w:t>
            </w:r>
          </w:p>
        </w:tc>
      </w:tr>
      <w:tr w:rsidR="00407993" w:rsidRPr="00407993" w14:paraId="540F879C" w14:textId="77777777" w:rsidTr="00B658EB">
        <w:trPr>
          <w:tblCellSpacing w:w="0" w:type="dxa"/>
          <w:jc w:val="center"/>
        </w:trPr>
        <w:tc>
          <w:tcPr>
            <w:tcW w:w="7644" w:type="dxa"/>
            <w:tcBorders>
              <w:top w:val="outset" w:sz="6" w:space="0" w:color="auto"/>
              <w:left w:val="outset" w:sz="6" w:space="0" w:color="auto"/>
              <w:bottom w:val="outset" w:sz="6" w:space="0" w:color="auto"/>
              <w:right w:val="outset" w:sz="6" w:space="0" w:color="auto"/>
            </w:tcBorders>
            <w:shd w:val="clear" w:color="auto" w:fill="FFFFFF"/>
          </w:tcPr>
          <w:p w14:paraId="6C740957" w14:textId="77777777" w:rsidR="00E14B5E" w:rsidRDefault="002039AB" w:rsidP="00E14B5E">
            <w:pPr>
              <w:spacing w:after="0"/>
              <w:ind w:right="133" w:firstLine="436"/>
              <w:jc w:val="both"/>
              <w:rPr>
                <w:rFonts w:ascii="GHEA Grapalat" w:hAnsi="GHEA Grapalat" w:cs="Calibri"/>
                <w:sz w:val="24"/>
                <w:szCs w:val="24"/>
              </w:rPr>
            </w:pPr>
            <w:r>
              <w:rPr>
                <w:rFonts w:ascii="GHEA Grapalat" w:hAnsi="GHEA Grapalat" w:cs="Calibri"/>
                <w:sz w:val="24"/>
                <w:szCs w:val="24"/>
                <w:lang w:val="hy-AM"/>
              </w:rPr>
              <w:t></w:t>
            </w:r>
            <w:r>
              <w:rPr>
                <w:rFonts w:ascii="GHEA Grapalat" w:hAnsi="GHEA Grapalat"/>
                <w:sz w:val="24"/>
                <w:szCs w:val="24"/>
                <w:lang w:val="hy-AM"/>
              </w:rPr>
              <w:t>Ծառայությունների ազատ առևտրի, հիմնադրման, գործունեության և ներդրումների իրականացման մասին</w:t>
            </w:r>
            <w:r>
              <w:rPr>
                <w:rFonts w:ascii="GHEA Grapalat" w:hAnsi="GHEA Grapalat"/>
                <w:b/>
                <w:sz w:val="24"/>
                <w:szCs w:val="24"/>
                <w:lang w:val="hy-AM"/>
              </w:rPr>
              <w:t xml:space="preserve"> </w:t>
            </w:r>
            <w:r>
              <w:rPr>
                <w:rFonts w:ascii="GHEA Grapalat" w:hAnsi="GHEA Grapalat"/>
                <w:sz w:val="24"/>
                <w:szCs w:val="24"/>
                <w:lang w:val="hy-AM"/>
              </w:rPr>
              <w:t>համաձայնագիրը (այսուհետ` Համաձայնագիր)</w:t>
            </w:r>
            <w:r>
              <w:rPr>
                <w:rStyle w:val="Bodytext20"/>
                <w:rFonts w:ascii="GHEA Grapalat" w:hAnsi="GHEA Grapalat"/>
                <w:sz w:val="24"/>
                <w:szCs w:val="24"/>
              </w:rPr>
              <w:t xml:space="preserve"> ստորագրվել է</w:t>
            </w:r>
            <w:r w:rsidR="00E14B5E">
              <w:rPr>
                <w:rStyle w:val="Bodytext20"/>
                <w:rFonts w:ascii="GHEA Grapalat" w:hAnsi="GHEA Grapalat"/>
                <w:sz w:val="24"/>
                <w:szCs w:val="24"/>
              </w:rPr>
              <w:t xml:space="preserve"> </w:t>
            </w:r>
            <w:r>
              <w:rPr>
                <w:rFonts w:ascii="GHEA Grapalat" w:hAnsi="GHEA Grapalat"/>
                <w:sz w:val="24"/>
                <w:szCs w:val="24"/>
                <w:lang w:val="hy-AM"/>
              </w:rPr>
              <w:t>2023 թվականի հունիսի 8-ին</w:t>
            </w:r>
            <w:r>
              <w:rPr>
                <w:rFonts w:ascii="GHEA Grapalat" w:hAnsi="GHEA Grapalat" w:cs="Calibri"/>
                <w:sz w:val="24"/>
                <w:szCs w:val="24"/>
                <w:lang w:val="hy-AM"/>
              </w:rPr>
              <w:t>:</w:t>
            </w:r>
          </w:p>
          <w:p w14:paraId="48B0AEEF" w14:textId="3A9747FD" w:rsidR="00E14B5E" w:rsidRPr="00E14B5E" w:rsidRDefault="002039AB" w:rsidP="00E14B5E">
            <w:pPr>
              <w:spacing w:after="0"/>
              <w:ind w:right="133" w:firstLine="436"/>
              <w:jc w:val="both"/>
              <w:rPr>
                <w:rFonts w:ascii="GHEA Grapalat" w:hAnsi="GHEA Grapalat"/>
                <w:sz w:val="24"/>
                <w:szCs w:val="24"/>
                <w:lang w:val="hy-AM"/>
              </w:rPr>
            </w:pPr>
            <w:r>
              <w:rPr>
                <w:rFonts w:ascii="GHEA Grapalat" w:hAnsi="GHEA Grapalat"/>
                <w:sz w:val="24"/>
                <w:szCs w:val="24"/>
                <w:lang w:val="hy-AM"/>
              </w:rPr>
              <w:t>Համաձայնագրի նպատակն է</w:t>
            </w:r>
            <w:r w:rsidR="00E14B5E">
              <w:rPr>
                <w:rFonts w:ascii="GHEA Grapalat" w:hAnsi="GHEA Grapalat"/>
                <w:sz w:val="24"/>
                <w:szCs w:val="24"/>
                <w:lang w:val="hy-AM"/>
              </w:rPr>
              <w:t xml:space="preserve"> </w:t>
            </w:r>
            <w:r>
              <w:rPr>
                <w:rFonts w:ascii="GHEA Grapalat" w:hAnsi="GHEA Grapalat"/>
                <w:sz w:val="24"/>
                <w:szCs w:val="24"/>
                <w:lang w:val="hy-AM"/>
              </w:rPr>
              <w:t xml:space="preserve">ստեղծել պայմաններ ծառայությունների փոխադարձ առևտրի ընդլայնման և դրա ազատականացման մակարդակի բարձրացման, ինչպես նաև մի Կողմի անձանց կողմից մյուս Կողմերի տարածքներում </w:t>
            </w:r>
            <w:r w:rsidRPr="00B658EB">
              <w:rPr>
                <w:rFonts w:ascii="GHEA Grapalat" w:hAnsi="GHEA Grapalat"/>
                <w:sz w:val="24"/>
                <w:szCs w:val="24"/>
                <w:lang w:val="hy-AM"/>
              </w:rPr>
              <w:t>ներդրումների իրականացման համար:</w:t>
            </w:r>
          </w:p>
          <w:p w14:paraId="6F67C833" w14:textId="3D33D247" w:rsidR="00E14B5E" w:rsidRPr="00E14B5E" w:rsidRDefault="002039AB" w:rsidP="00E14B5E">
            <w:pPr>
              <w:suppressAutoHyphens/>
              <w:spacing w:after="0"/>
              <w:ind w:right="-8" w:firstLine="567"/>
              <w:jc w:val="both"/>
              <w:rPr>
                <w:rFonts w:ascii="GHEA Grapalat" w:hAnsi="GHEA Grapalat" w:cs="Sylfaen"/>
                <w:sz w:val="24"/>
                <w:szCs w:val="24"/>
                <w:lang w:val="hy-AM"/>
              </w:rPr>
            </w:pPr>
            <w:r w:rsidRPr="00B658EB">
              <w:rPr>
                <w:rFonts w:ascii="GHEA Grapalat" w:hAnsi="GHEA Grapalat"/>
                <w:sz w:val="24"/>
                <w:szCs w:val="24"/>
                <w:lang w:val="hy-AM"/>
              </w:rPr>
              <w:t>Համաձայնագիրը</w:t>
            </w:r>
            <w:r w:rsidRPr="00B658EB">
              <w:rPr>
                <w:rFonts w:ascii="GHEA Grapalat" w:hAnsi="GHEA Grapalat" w:cs="Sylfaen"/>
                <w:sz w:val="24"/>
                <w:szCs w:val="24"/>
                <w:lang w:val="hy-AM"/>
              </w:rPr>
              <w:t xml:space="preserve"> ստորագրվել է Հայաստանի Հանրապետության, Բելառուսի Հանրապետության, Ղազախստանի </w:t>
            </w:r>
            <w:r w:rsidRPr="00B658EB">
              <w:rPr>
                <w:rFonts w:ascii="GHEA Grapalat" w:hAnsi="GHEA Grapalat" w:cs="Sylfaen"/>
                <w:sz w:val="24"/>
                <w:szCs w:val="24"/>
                <w:lang w:val="hy-AM"/>
              </w:rPr>
              <w:lastRenderedPageBreak/>
              <w:t>Հանրապետության (վերապահումով), Ղրղզստանի Հանրապետության, Ռուսաստանի Դաշնության, Տաջիկստանի Հանրապետության և Ուզբեկստանի Հանրապետության կողմից:</w:t>
            </w:r>
          </w:p>
          <w:p w14:paraId="3FA34D15" w14:textId="77777777" w:rsidR="00E14B5E" w:rsidRPr="00E14B5E" w:rsidRDefault="002039AB" w:rsidP="00E14B5E">
            <w:pPr>
              <w:pStyle w:val="BodyText"/>
              <w:tabs>
                <w:tab w:val="left" w:pos="1134"/>
              </w:tabs>
              <w:spacing w:after="0"/>
              <w:ind w:firstLine="567"/>
              <w:jc w:val="both"/>
              <w:rPr>
                <w:rFonts w:ascii="GHEA Grapalat" w:hAnsi="GHEA Grapalat"/>
                <w:sz w:val="24"/>
                <w:szCs w:val="24"/>
                <w:lang w:val="hy-AM"/>
              </w:rPr>
            </w:pPr>
            <w:r w:rsidRPr="00B658EB">
              <w:rPr>
                <w:rFonts w:ascii="GHEA Grapalat" w:hAnsi="GHEA Grapalat"/>
                <w:sz w:val="24"/>
                <w:szCs w:val="24"/>
                <w:lang w:val="hy-AM"/>
              </w:rPr>
              <w:t>Համաձայնագիրն 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 Ներպետական ընթացակարգերն ավելի ուշ կատարած Կողմերի համար Համաձայնագիրն ուժի մեջ է մտնում համապատասխան փաստաթղթերն ավանդապահի կողմից ստանալու օրվանից 30 օրը լրանալուց հետո։</w:t>
            </w:r>
          </w:p>
          <w:p w14:paraId="03BD4CAE" w14:textId="77777777" w:rsidR="00E14B5E" w:rsidRPr="00E14B5E" w:rsidRDefault="002039AB" w:rsidP="00E14B5E">
            <w:pPr>
              <w:pStyle w:val="BodyText"/>
              <w:tabs>
                <w:tab w:val="left" w:pos="1134"/>
              </w:tabs>
              <w:spacing w:after="0"/>
              <w:ind w:firstLine="567"/>
              <w:jc w:val="both"/>
              <w:rPr>
                <w:rFonts w:ascii="GHEA Grapalat" w:hAnsi="GHEA Grapalat" w:cs="Times Armenian"/>
                <w:sz w:val="24"/>
                <w:szCs w:val="24"/>
                <w:lang w:val="hy-AM"/>
              </w:rPr>
            </w:pPr>
            <w:r w:rsidRPr="00B658EB">
              <w:rPr>
                <w:rFonts w:ascii="GHEA Grapalat" w:hAnsi="GHEA Grapalat" w:cs="Times Armenian"/>
                <w:sz w:val="24"/>
                <w:szCs w:val="24"/>
                <w:lang w:val="hy-AM"/>
              </w:rPr>
              <w:t>2023թ. հոկտեմբերի 25-ի դրությամբ Համաձայնագիրն ուժի մեջ չի մտել:</w:t>
            </w:r>
          </w:p>
          <w:p w14:paraId="3363C786" w14:textId="10335A39" w:rsidR="00407993" w:rsidRPr="00C611E0" w:rsidRDefault="002039AB" w:rsidP="00E14B5E">
            <w:pPr>
              <w:pStyle w:val="BodyText"/>
              <w:tabs>
                <w:tab w:val="left" w:pos="1134"/>
              </w:tabs>
              <w:spacing w:after="0"/>
              <w:ind w:firstLine="567"/>
              <w:jc w:val="both"/>
              <w:rPr>
                <w:rFonts w:ascii="GHEA Grapalat" w:hAnsi="GHEA Grapalat"/>
                <w:sz w:val="24"/>
                <w:szCs w:val="24"/>
                <w:lang w:val="hy-AM"/>
              </w:rPr>
            </w:pPr>
            <w:r w:rsidRPr="00B658EB">
              <w:rPr>
                <w:rFonts w:ascii="GHEA Grapalat" w:hAnsi="GHEA Grapalat"/>
                <w:sz w:val="24"/>
                <w:szCs w:val="24"/>
                <w:lang w:val="hy-AM" w:eastAsia="ru-RU"/>
              </w:rPr>
              <w:t xml:space="preserve">Հաշվի առնելով վերոգրյալը </w:t>
            </w:r>
            <w:r w:rsidRPr="00B658EB">
              <w:rPr>
                <w:rFonts w:ascii="GHEA Grapalat" w:hAnsi="GHEA Grapalat"/>
                <w:sz w:val="24"/>
                <w:szCs w:val="24"/>
                <w:lang w:val="hy-AM"/>
              </w:rPr>
              <w:t>2023 թվականի հունիսի 8-ին</w:t>
            </w:r>
            <w:r w:rsidRPr="00B658EB">
              <w:rPr>
                <w:rFonts w:ascii="GHEA Grapalat" w:hAnsi="GHEA Grapalat" w:cs="Calibri"/>
                <w:sz w:val="24"/>
                <w:szCs w:val="24"/>
                <w:lang w:val="hy-AM"/>
              </w:rPr>
              <w:t xml:space="preserve"> ստորագրված </w:t>
            </w:r>
            <w:r w:rsidRPr="00B658EB">
              <w:rPr>
                <w:rFonts w:ascii="GHEA Grapalat" w:hAnsi="GHEA Grapalat"/>
                <w:sz w:val="24"/>
                <w:szCs w:val="24"/>
                <w:lang w:val="hy-AM"/>
              </w:rPr>
              <w:t>Ծառայությունների ազատ առևտրի, հիմնադրման, գործունեության և ներդրումների իրականացման մասին</w:t>
            </w:r>
            <w:r w:rsidRPr="00B658EB">
              <w:rPr>
                <w:rFonts w:ascii="GHEA Grapalat" w:hAnsi="GHEA Grapalat"/>
                <w:b/>
                <w:sz w:val="24"/>
                <w:szCs w:val="24"/>
                <w:lang w:val="hy-AM"/>
              </w:rPr>
              <w:t xml:space="preserve"> </w:t>
            </w:r>
            <w:r w:rsidRPr="00B658EB">
              <w:rPr>
                <w:rFonts w:ascii="GHEA Grapalat" w:hAnsi="GHEA Grapalat"/>
                <w:sz w:val="24"/>
                <w:szCs w:val="24"/>
                <w:lang w:val="hy-AM"/>
              </w:rPr>
              <w:t>համաձայնագրի</w:t>
            </w:r>
            <w:r w:rsidRPr="00B658EB">
              <w:rPr>
                <w:rFonts w:ascii="GHEA Grapalat" w:eastAsia="Times New Roman" w:hAnsi="GHEA Grapalat" w:cs="Sylfaen"/>
                <w:sz w:val="24"/>
                <w:szCs w:val="24"/>
                <w:lang w:val="hy-AM" w:eastAsia="ru-RU"/>
              </w:rPr>
              <w:t xml:space="preserve"> վավերացումը կամ հաստատումը </w:t>
            </w:r>
            <w:r w:rsidRPr="00B658EB">
              <w:rPr>
                <w:rFonts w:ascii="GHEA Grapalat" w:hAnsi="GHEA Grapalat"/>
                <w:sz w:val="24"/>
                <w:szCs w:val="24"/>
                <w:lang w:val="hy-AM"/>
              </w:rPr>
              <w:t>Հայաստանի Հանրապետության վարած արտաքին քաղաքականության առումով նպատակահարմար է։</w:t>
            </w:r>
          </w:p>
        </w:tc>
        <w:tc>
          <w:tcPr>
            <w:tcW w:w="6985" w:type="dxa"/>
            <w:gridSpan w:val="2"/>
            <w:tcBorders>
              <w:top w:val="outset" w:sz="6" w:space="0" w:color="auto"/>
              <w:left w:val="outset" w:sz="6" w:space="0" w:color="auto"/>
              <w:bottom w:val="outset" w:sz="6" w:space="0" w:color="auto"/>
              <w:right w:val="outset" w:sz="6" w:space="0" w:color="auto"/>
            </w:tcBorders>
            <w:shd w:val="clear" w:color="auto" w:fill="FFFFFF"/>
          </w:tcPr>
          <w:p w14:paraId="15EA2EBB" w14:textId="77777777" w:rsidR="00407993" w:rsidRPr="00FF66F7" w:rsidRDefault="00020923" w:rsidP="00B658EB">
            <w:pPr>
              <w:spacing w:after="0"/>
              <w:ind w:left="112" w:right="190"/>
              <w:jc w:val="center"/>
              <w:rPr>
                <w:rFonts w:ascii="GHEA Grapalat" w:eastAsia="Times New Roman" w:hAnsi="GHEA Grapalat" w:cs="Calibri"/>
                <w:b/>
                <w:bCs/>
                <w:color w:val="000000"/>
                <w:sz w:val="24"/>
                <w:szCs w:val="24"/>
                <w:lang w:val="hy-AM"/>
              </w:rPr>
            </w:pPr>
            <w:r w:rsidRPr="00FF66F7">
              <w:rPr>
                <w:rFonts w:ascii="GHEA Grapalat" w:eastAsia="Times New Roman" w:hAnsi="GHEA Grapalat" w:cs="Calibri"/>
                <w:b/>
                <w:bCs/>
                <w:color w:val="000000"/>
                <w:sz w:val="24"/>
                <w:szCs w:val="24"/>
                <w:lang w:val="hy-AM"/>
              </w:rPr>
              <w:lastRenderedPageBreak/>
              <w:t>Ընդունվել է։</w:t>
            </w:r>
          </w:p>
        </w:tc>
      </w:tr>
      <w:tr w:rsidR="00B658EB" w:rsidRPr="0005209F" w14:paraId="573A0192" w14:textId="77777777" w:rsidTr="00B658EB">
        <w:trPr>
          <w:tblCellSpacing w:w="0" w:type="dxa"/>
          <w:jc w:val="center"/>
        </w:trPr>
        <w:tc>
          <w:tcPr>
            <w:tcW w:w="7644" w:type="dxa"/>
            <w:vMerge w:val="restart"/>
            <w:tcBorders>
              <w:top w:val="outset" w:sz="6" w:space="0" w:color="auto"/>
              <w:left w:val="outset" w:sz="6" w:space="0" w:color="auto"/>
              <w:right w:val="outset" w:sz="6" w:space="0" w:color="auto"/>
            </w:tcBorders>
            <w:shd w:val="clear" w:color="auto" w:fill="FFFFFF"/>
          </w:tcPr>
          <w:p w14:paraId="58F09A8B" w14:textId="1A1015E3" w:rsidR="00B658EB" w:rsidRPr="00AB43C2" w:rsidRDefault="00AB43C2" w:rsidP="00B658EB">
            <w:pPr>
              <w:tabs>
                <w:tab w:val="left" w:pos="6150"/>
              </w:tabs>
              <w:spacing w:after="0"/>
              <w:ind w:right="133" w:firstLine="436"/>
              <w:jc w:val="both"/>
              <w:rPr>
                <w:rFonts w:ascii="GHEA Grapalat" w:eastAsia="Sylfaen" w:hAnsi="GHEA Grapalat" w:cs="Sylfaen"/>
                <w:b/>
                <w:bCs/>
                <w:sz w:val="24"/>
                <w:szCs w:val="24"/>
                <w:highlight w:val="lightGray"/>
                <w:lang w:val="hy-AM" w:eastAsia="hy-AM" w:bidi="hy-AM"/>
              </w:rPr>
            </w:pPr>
            <w:r w:rsidRPr="00AB43C2">
              <w:rPr>
                <w:rFonts w:ascii="GHEA Grapalat" w:eastAsia="Sylfaen" w:hAnsi="GHEA Grapalat" w:cs="Sylfaen"/>
                <w:b/>
                <w:bCs/>
                <w:sz w:val="24"/>
                <w:szCs w:val="24"/>
                <w:highlight w:val="lightGray"/>
                <w:lang w:eastAsia="hy-AM" w:bidi="hy-AM"/>
              </w:rPr>
              <w:lastRenderedPageBreak/>
              <w:t>4.</w:t>
            </w:r>
            <w:r w:rsidR="00E14B5E" w:rsidRPr="00AB43C2">
              <w:rPr>
                <w:rFonts w:ascii="GHEA Grapalat" w:eastAsia="Sylfaen" w:hAnsi="GHEA Grapalat" w:cs="Sylfaen"/>
                <w:b/>
                <w:bCs/>
                <w:sz w:val="24"/>
                <w:szCs w:val="24"/>
                <w:highlight w:val="lightGray"/>
                <w:lang w:val="hy-AM" w:eastAsia="hy-AM" w:bidi="hy-AM"/>
              </w:rPr>
              <w:t xml:space="preserve"> </w:t>
            </w:r>
            <w:r w:rsidR="00B658EB" w:rsidRPr="00AB43C2">
              <w:rPr>
                <w:rFonts w:ascii="GHEA Grapalat" w:eastAsia="Sylfaen" w:hAnsi="GHEA Grapalat" w:cs="Sylfaen"/>
                <w:b/>
                <w:bCs/>
                <w:sz w:val="24"/>
                <w:szCs w:val="24"/>
                <w:highlight w:val="lightGray"/>
                <w:lang w:val="hy-AM" w:eastAsia="hy-AM" w:bidi="hy-AM"/>
              </w:rPr>
              <w:t>Պետական գույքի կառավարման կոմիտե</w:t>
            </w:r>
            <w:r w:rsidR="00B658EB" w:rsidRPr="00AB43C2">
              <w:rPr>
                <w:rFonts w:ascii="GHEA Grapalat" w:eastAsia="Sylfaen" w:hAnsi="GHEA Grapalat" w:cs="Sylfaen"/>
                <w:b/>
                <w:bCs/>
                <w:sz w:val="24"/>
                <w:szCs w:val="24"/>
                <w:highlight w:val="lightGray"/>
                <w:lang w:val="hy-AM" w:eastAsia="hy-AM" w:bidi="hy-AM"/>
              </w:rPr>
              <w:tab/>
            </w:r>
          </w:p>
        </w:tc>
        <w:tc>
          <w:tcPr>
            <w:tcW w:w="6985" w:type="dxa"/>
            <w:gridSpan w:val="2"/>
            <w:tcBorders>
              <w:top w:val="outset" w:sz="6" w:space="0" w:color="auto"/>
              <w:left w:val="outset" w:sz="6" w:space="0" w:color="auto"/>
              <w:bottom w:val="outset" w:sz="6" w:space="0" w:color="auto"/>
              <w:right w:val="outset" w:sz="6" w:space="0" w:color="auto"/>
            </w:tcBorders>
            <w:shd w:val="clear" w:color="auto" w:fill="FFFFFF"/>
          </w:tcPr>
          <w:p w14:paraId="2165BE15" w14:textId="03EAD476" w:rsidR="00B658EB" w:rsidRPr="00AB43C2" w:rsidRDefault="00B658EB" w:rsidP="00AB43C2">
            <w:pPr>
              <w:spacing w:after="0"/>
              <w:ind w:left="112" w:right="190"/>
              <w:jc w:val="center"/>
              <w:rPr>
                <w:rFonts w:ascii="GHEA Grapalat" w:eastAsia="Sylfaen" w:hAnsi="GHEA Grapalat" w:cs="Sylfaen"/>
                <w:b/>
                <w:bCs/>
                <w:sz w:val="24"/>
                <w:szCs w:val="24"/>
                <w:highlight w:val="lightGray"/>
                <w:lang w:eastAsia="hy-AM" w:bidi="hy-AM"/>
              </w:rPr>
            </w:pPr>
            <w:r w:rsidRPr="00AB43C2">
              <w:rPr>
                <w:rFonts w:ascii="GHEA Grapalat" w:eastAsia="Sylfaen" w:hAnsi="GHEA Grapalat" w:cs="Sylfaen"/>
                <w:b/>
                <w:bCs/>
                <w:sz w:val="24"/>
                <w:szCs w:val="24"/>
                <w:highlight w:val="lightGray"/>
                <w:lang w:val="hy-AM" w:eastAsia="hy-AM" w:bidi="hy-AM"/>
              </w:rPr>
              <w:t>16</w:t>
            </w:r>
            <w:r w:rsidR="00AB43C2" w:rsidRPr="00AB43C2">
              <w:rPr>
                <w:rFonts w:ascii="GHEA Grapalat" w:eastAsia="MS Mincho" w:hAnsi="GHEA Grapalat" w:cs="MS Mincho"/>
                <w:b/>
                <w:bCs/>
                <w:sz w:val="24"/>
                <w:szCs w:val="24"/>
                <w:highlight w:val="lightGray"/>
                <w:lang w:eastAsia="hy-AM" w:bidi="hy-AM"/>
              </w:rPr>
              <w:t>.</w:t>
            </w:r>
            <w:r w:rsidRPr="00AB43C2">
              <w:rPr>
                <w:rFonts w:ascii="GHEA Grapalat" w:eastAsia="Sylfaen" w:hAnsi="GHEA Grapalat" w:cs="Sylfaen"/>
                <w:b/>
                <w:bCs/>
                <w:sz w:val="24"/>
                <w:szCs w:val="24"/>
                <w:highlight w:val="lightGray"/>
                <w:lang w:val="hy-AM" w:eastAsia="hy-AM" w:bidi="hy-AM"/>
              </w:rPr>
              <w:t>01</w:t>
            </w:r>
            <w:r w:rsidR="00E14B5E" w:rsidRPr="00AB43C2">
              <w:rPr>
                <w:rFonts w:ascii="GHEA Grapalat" w:eastAsia="MS Mincho" w:hAnsi="GHEA Grapalat" w:cs="MS Mincho"/>
                <w:b/>
                <w:bCs/>
                <w:sz w:val="24"/>
                <w:szCs w:val="24"/>
                <w:highlight w:val="lightGray"/>
                <w:lang w:eastAsia="hy-AM" w:bidi="hy-AM"/>
              </w:rPr>
              <w:t>.</w:t>
            </w:r>
            <w:r w:rsidRPr="00AB43C2">
              <w:rPr>
                <w:rFonts w:ascii="GHEA Grapalat" w:eastAsia="Sylfaen" w:hAnsi="GHEA Grapalat" w:cs="Sylfaen"/>
                <w:b/>
                <w:bCs/>
                <w:sz w:val="24"/>
                <w:szCs w:val="24"/>
                <w:highlight w:val="lightGray"/>
                <w:lang w:val="hy-AM" w:eastAsia="hy-AM" w:bidi="hy-AM"/>
              </w:rPr>
              <w:t>2023թ</w:t>
            </w:r>
            <w:r w:rsidR="00AB43C2" w:rsidRPr="00AB43C2">
              <w:rPr>
                <w:rFonts w:ascii="GHEA Grapalat" w:eastAsia="MS Mincho" w:hAnsi="GHEA Grapalat" w:cs="MS Mincho"/>
                <w:b/>
                <w:bCs/>
                <w:sz w:val="24"/>
                <w:szCs w:val="24"/>
                <w:highlight w:val="lightGray"/>
                <w:lang w:eastAsia="hy-AM" w:bidi="hy-AM"/>
              </w:rPr>
              <w:t>.</w:t>
            </w:r>
          </w:p>
        </w:tc>
      </w:tr>
      <w:tr w:rsidR="00B658EB" w:rsidRPr="0005209F" w14:paraId="54FCCC66" w14:textId="77777777" w:rsidTr="00880746">
        <w:trPr>
          <w:trHeight w:val="246"/>
          <w:tblCellSpacing w:w="0" w:type="dxa"/>
          <w:jc w:val="center"/>
        </w:trPr>
        <w:tc>
          <w:tcPr>
            <w:tcW w:w="7644" w:type="dxa"/>
            <w:vMerge/>
            <w:tcBorders>
              <w:left w:val="outset" w:sz="6" w:space="0" w:color="auto"/>
              <w:bottom w:val="outset" w:sz="6" w:space="0" w:color="auto"/>
              <w:right w:val="outset" w:sz="6" w:space="0" w:color="auto"/>
            </w:tcBorders>
            <w:shd w:val="clear" w:color="auto" w:fill="FFFFFF"/>
          </w:tcPr>
          <w:p w14:paraId="675B24FD" w14:textId="77777777" w:rsidR="00B658EB" w:rsidRPr="00AB43C2" w:rsidRDefault="00B658EB" w:rsidP="00B658EB">
            <w:pPr>
              <w:spacing w:after="0"/>
              <w:ind w:right="133" w:firstLine="436"/>
              <w:jc w:val="both"/>
              <w:rPr>
                <w:rFonts w:ascii="GHEA Grapalat" w:eastAsia="Sylfaen" w:hAnsi="GHEA Grapalat" w:cs="Sylfaen"/>
                <w:b/>
                <w:bCs/>
                <w:sz w:val="24"/>
                <w:szCs w:val="24"/>
                <w:highlight w:val="lightGray"/>
                <w:lang w:val="hy-AM" w:eastAsia="hy-AM" w:bidi="hy-AM"/>
              </w:rPr>
            </w:pPr>
          </w:p>
        </w:tc>
        <w:tc>
          <w:tcPr>
            <w:tcW w:w="6985" w:type="dxa"/>
            <w:gridSpan w:val="2"/>
            <w:tcBorders>
              <w:top w:val="outset" w:sz="6" w:space="0" w:color="auto"/>
              <w:left w:val="outset" w:sz="6" w:space="0" w:color="auto"/>
              <w:bottom w:val="outset" w:sz="6" w:space="0" w:color="auto"/>
              <w:right w:val="outset" w:sz="6" w:space="0" w:color="auto"/>
            </w:tcBorders>
            <w:shd w:val="clear" w:color="auto" w:fill="FFFFFF"/>
          </w:tcPr>
          <w:p w14:paraId="2EA6EDC8" w14:textId="0A2C7BF0" w:rsidR="00B658EB" w:rsidRPr="00AB43C2" w:rsidRDefault="00B658EB" w:rsidP="00B658EB">
            <w:pPr>
              <w:spacing w:after="0"/>
              <w:ind w:left="112" w:right="190"/>
              <w:jc w:val="center"/>
              <w:rPr>
                <w:rFonts w:ascii="GHEA Grapalat" w:eastAsia="Sylfaen" w:hAnsi="GHEA Grapalat" w:cs="Sylfaen"/>
                <w:b/>
                <w:bCs/>
                <w:sz w:val="24"/>
                <w:szCs w:val="24"/>
                <w:lang w:val="hy-AM" w:eastAsia="hy-AM" w:bidi="hy-AM"/>
              </w:rPr>
            </w:pPr>
            <w:r w:rsidRPr="00AB43C2">
              <w:rPr>
                <w:rFonts w:ascii="GHEA Grapalat" w:eastAsia="Sylfaen" w:hAnsi="GHEA Grapalat" w:cs="Sylfaen"/>
                <w:b/>
                <w:bCs/>
                <w:sz w:val="24"/>
                <w:szCs w:val="24"/>
                <w:lang w:val="hy-AM" w:eastAsia="hy-AM" w:bidi="hy-AM"/>
              </w:rPr>
              <w:t>N 1970-2024</w:t>
            </w:r>
          </w:p>
        </w:tc>
      </w:tr>
      <w:tr w:rsidR="002039AB" w:rsidRPr="00FF66F7" w14:paraId="4C1008EF" w14:textId="77777777" w:rsidTr="00B658EB">
        <w:trPr>
          <w:tblCellSpacing w:w="0" w:type="dxa"/>
          <w:jc w:val="center"/>
        </w:trPr>
        <w:tc>
          <w:tcPr>
            <w:tcW w:w="7644" w:type="dxa"/>
            <w:tcBorders>
              <w:top w:val="outset" w:sz="6" w:space="0" w:color="auto"/>
              <w:left w:val="outset" w:sz="6" w:space="0" w:color="auto"/>
              <w:bottom w:val="outset" w:sz="6" w:space="0" w:color="auto"/>
              <w:right w:val="outset" w:sz="6" w:space="0" w:color="auto"/>
            </w:tcBorders>
            <w:shd w:val="clear" w:color="auto" w:fill="FFFFFF"/>
          </w:tcPr>
          <w:p w14:paraId="013A4E7C" w14:textId="31954C20" w:rsidR="002039AB" w:rsidRPr="0005209F" w:rsidRDefault="0005209F" w:rsidP="00B658EB">
            <w:pPr>
              <w:spacing w:after="0"/>
              <w:ind w:firstLine="576"/>
              <w:jc w:val="both"/>
              <w:rPr>
                <w:rFonts w:ascii="GHEA Grapalat" w:hAnsi="GHEA Grapalat"/>
                <w:sz w:val="24"/>
                <w:szCs w:val="24"/>
                <w:lang w:val="hy-AM"/>
              </w:rPr>
            </w:pPr>
            <w:r>
              <w:rPr>
                <w:rFonts w:ascii="GHEA Grapalat" w:hAnsi="GHEA Grapalat"/>
                <w:sz w:val="24"/>
                <w:szCs w:val="24"/>
                <w:lang w:val="hy-AM"/>
              </w:rPr>
              <w:t xml:space="preserve">Ի պատասխան Ձեր գրության՝ հայտնում ենք, որ «Ծառայությունների ազատ առևտրի, հիմնադրման, գործունեության և ներդրումների իրականացման մասին»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 </w:t>
            </w:r>
          </w:p>
        </w:tc>
        <w:tc>
          <w:tcPr>
            <w:tcW w:w="6985" w:type="dxa"/>
            <w:gridSpan w:val="2"/>
            <w:tcBorders>
              <w:top w:val="outset" w:sz="6" w:space="0" w:color="auto"/>
              <w:left w:val="outset" w:sz="6" w:space="0" w:color="auto"/>
              <w:bottom w:val="outset" w:sz="6" w:space="0" w:color="auto"/>
              <w:right w:val="outset" w:sz="6" w:space="0" w:color="auto"/>
            </w:tcBorders>
            <w:shd w:val="clear" w:color="auto" w:fill="FFFFFF"/>
          </w:tcPr>
          <w:p w14:paraId="34E18DF7" w14:textId="77777777" w:rsidR="002039AB" w:rsidRPr="00FF66F7" w:rsidRDefault="002039AB" w:rsidP="008341FA">
            <w:pPr>
              <w:spacing w:after="0"/>
              <w:ind w:left="112" w:right="190"/>
              <w:jc w:val="center"/>
              <w:rPr>
                <w:rFonts w:ascii="GHEA Grapalat" w:eastAsia="Times New Roman" w:hAnsi="GHEA Grapalat" w:cs="Calibri"/>
                <w:b/>
                <w:bCs/>
                <w:color w:val="000000"/>
                <w:sz w:val="24"/>
                <w:szCs w:val="24"/>
                <w:lang w:val="hy-AM"/>
              </w:rPr>
            </w:pPr>
            <w:r w:rsidRPr="00FF66F7">
              <w:rPr>
                <w:rFonts w:ascii="GHEA Grapalat" w:eastAsia="Times New Roman" w:hAnsi="GHEA Grapalat" w:cs="Calibri"/>
                <w:b/>
                <w:bCs/>
                <w:color w:val="000000"/>
                <w:sz w:val="24"/>
                <w:szCs w:val="24"/>
                <w:lang w:val="hy-AM"/>
              </w:rPr>
              <w:t>Ընդունվել է։</w:t>
            </w:r>
          </w:p>
        </w:tc>
      </w:tr>
    </w:tbl>
    <w:p w14:paraId="24FFBF0E" w14:textId="77777777" w:rsidR="00B658EB" w:rsidRPr="00FF66F7" w:rsidRDefault="00B658EB" w:rsidP="00880746">
      <w:pPr>
        <w:rPr>
          <w:rFonts w:ascii="GHEA Grapalat" w:hAnsi="GHEA Grapalat"/>
          <w:sz w:val="24"/>
          <w:szCs w:val="24"/>
          <w:lang w:val="hy-AM"/>
        </w:rPr>
      </w:pPr>
    </w:p>
    <w:sectPr w:rsidR="00B658EB" w:rsidRPr="00FF66F7" w:rsidSect="00880746">
      <w:pgSz w:w="15840" w:h="12240" w:orient="landscape"/>
      <w:pgMar w:top="864"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1AA1"/>
    <w:multiLevelType w:val="hybridMultilevel"/>
    <w:tmpl w:val="26C82CCC"/>
    <w:lvl w:ilvl="0" w:tplc="31725A78">
      <w:start w:val="1"/>
      <w:numFmt w:val="decimal"/>
      <w:lvlText w:val="%1."/>
      <w:lvlJc w:val="left"/>
      <w:pPr>
        <w:ind w:left="614" w:hanging="360"/>
      </w:pPr>
      <w:rPr>
        <w:rFonts w:eastAsia="Times New Roman"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6526325E"/>
    <w:multiLevelType w:val="hybridMultilevel"/>
    <w:tmpl w:val="0BD2EC1A"/>
    <w:lvl w:ilvl="0" w:tplc="B4989F6A">
      <w:start w:val="1"/>
      <w:numFmt w:val="decimal"/>
      <w:lvlText w:val="%1."/>
      <w:lvlJc w:val="left"/>
      <w:pPr>
        <w:ind w:left="621" w:hanging="360"/>
      </w:pPr>
      <w:rPr>
        <w:rFonts w:hint="default"/>
      </w:r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9">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71EF3E96"/>
    <w:multiLevelType w:val="hybridMultilevel"/>
    <w:tmpl w:val="F30CA00C"/>
    <w:lvl w:ilvl="0" w:tplc="B98A58D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5">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1"/>
  </w:num>
  <w:num w:numId="3">
    <w:abstractNumId w:val="14"/>
  </w:num>
  <w:num w:numId="4">
    <w:abstractNumId w:val="10"/>
  </w:num>
  <w:num w:numId="5">
    <w:abstractNumId w:val="15"/>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1"/>
  </w:num>
  <w:num w:numId="10">
    <w:abstractNumId w:val="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6"/>
  </w:num>
  <w:num w:numId="14">
    <w:abstractNumId w:val="5"/>
  </w:num>
  <w:num w:numId="15">
    <w:abstractNumId w:val="12"/>
  </w:num>
  <w:num w:numId="16">
    <w:abstractNumId w:val="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514"/>
    <w:rsid w:val="000004B1"/>
    <w:rsid w:val="00001321"/>
    <w:rsid w:val="00002201"/>
    <w:rsid w:val="00005E48"/>
    <w:rsid w:val="000162B4"/>
    <w:rsid w:val="00020923"/>
    <w:rsid w:val="0004034A"/>
    <w:rsid w:val="0005209F"/>
    <w:rsid w:val="00070E19"/>
    <w:rsid w:val="00083666"/>
    <w:rsid w:val="00085F38"/>
    <w:rsid w:val="000E299D"/>
    <w:rsid w:val="000E395F"/>
    <w:rsid w:val="00110845"/>
    <w:rsid w:val="001338AC"/>
    <w:rsid w:val="001957D1"/>
    <w:rsid w:val="001C69E5"/>
    <w:rsid w:val="001D67B2"/>
    <w:rsid w:val="001F0448"/>
    <w:rsid w:val="001F3538"/>
    <w:rsid w:val="002039AB"/>
    <w:rsid w:val="00207D85"/>
    <w:rsid w:val="00224D44"/>
    <w:rsid w:val="00230419"/>
    <w:rsid w:val="0024130D"/>
    <w:rsid w:val="00244001"/>
    <w:rsid w:val="0027031F"/>
    <w:rsid w:val="00274DAE"/>
    <w:rsid w:val="00275D59"/>
    <w:rsid w:val="0028404C"/>
    <w:rsid w:val="002A2697"/>
    <w:rsid w:val="002A339A"/>
    <w:rsid w:val="002C3C93"/>
    <w:rsid w:val="002D2F31"/>
    <w:rsid w:val="002F1E26"/>
    <w:rsid w:val="00357919"/>
    <w:rsid w:val="0036485D"/>
    <w:rsid w:val="003673CC"/>
    <w:rsid w:val="00367539"/>
    <w:rsid w:val="00391918"/>
    <w:rsid w:val="00397001"/>
    <w:rsid w:val="003B52C7"/>
    <w:rsid w:val="003D3D8E"/>
    <w:rsid w:val="003E610B"/>
    <w:rsid w:val="003E639C"/>
    <w:rsid w:val="00402929"/>
    <w:rsid w:val="00407993"/>
    <w:rsid w:val="00411BE5"/>
    <w:rsid w:val="00411F49"/>
    <w:rsid w:val="00413F25"/>
    <w:rsid w:val="004209A8"/>
    <w:rsid w:val="004235A6"/>
    <w:rsid w:val="0044507D"/>
    <w:rsid w:val="00451E1C"/>
    <w:rsid w:val="00471134"/>
    <w:rsid w:val="00481296"/>
    <w:rsid w:val="004A5669"/>
    <w:rsid w:val="004B0630"/>
    <w:rsid w:val="004C04A6"/>
    <w:rsid w:val="004C7D1C"/>
    <w:rsid w:val="004E41F2"/>
    <w:rsid w:val="004E5C89"/>
    <w:rsid w:val="005062D3"/>
    <w:rsid w:val="00516F11"/>
    <w:rsid w:val="00527D5E"/>
    <w:rsid w:val="00545419"/>
    <w:rsid w:val="005531EE"/>
    <w:rsid w:val="00555A22"/>
    <w:rsid w:val="00556030"/>
    <w:rsid w:val="00570F98"/>
    <w:rsid w:val="0057798D"/>
    <w:rsid w:val="005950EE"/>
    <w:rsid w:val="005A132F"/>
    <w:rsid w:val="005A4582"/>
    <w:rsid w:val="005C320F"/>
    <w:rsid w:val="005D126F"/>
    <w:rsid w:val="005D4129"/>
    <w:rsid w:val="005E2776"/>
    <w:rsid w:val="005E60BC"/>
    <w:rsid w:val="0060086F"/>
    <w:rsid w:val="00622F4C"/>
    <w:rsid w:val="00653BB5"/>
    <w:rsid w:val="00661CEB"/>
    <w:rsid w:val="006709C0"/>
    <w:rsid w:val="00674B8B"/>
    <w:rsid w:val="00685732"/>
    <w:rsid w:val="0068702B"/>
    <w:rsid w:val="006B0E92"/>
    <w:rsid w:val="006B39D9"/>
    <w:rsid w:val="006E250D"/>
    <w:rsid w:val="006F205F"/>
    <w:rsid w:val="006F633D"/>
    <w:rsid w:val="00710BC9"/>
    <w:rsid w:val="00711A4C"/>
    <w:rsid w:val="00713373"/>
    <w:rsid w:val="007276E8"/>
    <w:rsid w:val="007552AB"/>
    <w:rsid w:val="00767633"/>
    <w:rsid w:val="00776156"/>
    <w:rsid w:val="0079129B"/>
    <w:rsid w:val="00792DDC"/>
    <w:rsid w:val="007B022A"/>
    <w:rsid w:val="007B449D"/>
    <w:rsid w:val="00826000"/>
    <w:rsid w:val="00827244"/>
    <w:rsid w:val="008438A4"/>
    <w:rsid w:val="00880746"/>
    <w:rsid w:val="0088336A"/>
    <w:rsid w:val="008953DA"/>
    <w:rsid w:val="008A01D2"/>
    <w:rsid w:val="008B3A84"/>
    <w:rsid w:val="008B4456"/>
    <w:rsid w:val="008C2FDE"/>
    <w:rsid w:val="008E2C27"/>
    <w:rsid w:val="008E4BD3"/>
    <w:rsid w:val="008F1E87"/>
    <w:rsid w:val="008F47E9"/>
    <w:rsid w:val="009054FE"/>
    <w:rsid w:val="00905E3E"/>
    <w:rsid w:val="009060DB"/>
    <w:rsid w:val="009311D9"/>
    <w:rsid w:val="009561EE"/>
    <w:rsid w:val="00965DD6"/>
    <w:rsid w:val="009710B9"/>
    <w:rsid w:val="00986023"/>
    <w:rsid w:val="009C3E38"/>
    <w:rsid w:val="009C6D14"/>
    <w:rsid w:val="009D326C"/>
    <w:rsid w:val="009F5D8E"/>
    <w:rsid w:val="00A21F9B"/>
    <w:rsid w:val="00A22024"/>
    <w:rsid w:val="00A50D6F"/>
    <w:rsid w:val="00A85A1B"/>
    <w:rsid w:val="00A92B07"/>
    <w:rsid w:val="00AB43C2"/>
    <w:rsid w:val="00AC237F"/>
    <w:rsid w:val="00AD3061"/>
    <w:rsid w:val="00B04465"/>
    <w:rsid w:val="00B06AC3"/>
    <w:rsid w:val="00B13DA3"/>
    <w:rsid w:val="00B40350"/>
    <w:rsid w:val="00B45AD5"/>
    <w:rsid w:val="00B52B47"/>
    <w:rsid w:val="00B658EB"/>
    <w:rsid w:val="00B65EFD"/>
    <w:rsid w:val="00BD1D4C"/>
    <w:rsid w:val="00BE29EF"/>
    <w:rsid w:val="00BE5C57"/>
    <w:rsid w:val="00BE6CFB"/>
    <w:rsid w:val="00BF34DE"/>
    <w:rsid w:val="00C12C04"/>
    <w:rsid w:val="00C268AA"/>
    <w:rsid w:val="00C27C7C"/>
    <w:rsid w:val="00C34635"/>
    <w:rsid w:val="00C611E0"/>
    <w:rsid w:val="00C61514"/>
    <w:rsid w:val="00C62CEA"/>
    <w:rsid w:val="00CA6996"/>
    <w:rsid w:val="00CD40DC"/>
    <w:rsid w:val="00CF29DC"/>
    <w:rsid w:val="00CF4299"/>
    <w:rsid w:val="00D06BDC"/>
    <w:rsid w:val="00D1068B"/>
    <w:rsid w:val="00D13F04"/>
    <w:rsid w:val="00D23543"/>
    <w:rsid w:val="00D31B5C"/>
    <w:rsid w:val="00D3264E"/>
    <w:rsid w:val="00D33650"/>
    <w:rsid w:val="00D36178"/>
    <w:rsid w:val="00D637DB"/>
    <w:rsid w:val="00D91C84"/>
    <w:rsid w:val="00DA31AE"/>
    <w:rsid w:val="00DB114C"/>
    <w:rsid w:val="00DC1FAF"/>
    <w:rsid w:val="00DD24F3"/>
    <w:rsid w:val="00DE17F6"/>
    <w:rsid w:val="00DE5F70"/>
    <w:rsid w:val="00DF3BC8"/>
    <w:rsid w:val="00E06EA3"/>
    <w:rsid w:val="00E14B5E"/>
    <w:rsid w:val="00E17FD0"/>
    <w:rsid w:val="00E4563C"/>
    <w:rsid w:val="00E514A5"/>
    <w:rsid w:val="00E57B61"/>
    <w:rsid w:val="00E76C8F"/>
    <w:rsid w:val="00E77A78"/>
    <w:rsid w:val="00E8714C"/>
    <w:rsid w:val="00ED1C64"/>
    <w:rsid w:val="00ED44C0"/>
    <w:rsid w:val="00EF1856"/>
    <w:rsid w:val="00EF7E63"/>
    <w:rsid w:val="00F02EAC"/>
    <w:rsid w:val="00F03037"/>
    <w:rsid w:val="00F052F7"/>
    <w:rsid w:val="00F23212"/>
    <w:rsid w:val="00F373B9"/>
    <w:rsid w:val="00F86B5B"/>
    <w:rsid w:val="00FA6FF7"/>
    <w:rsid w:val="00FC5D5C"/>
    <w:rsid w:val="00FD5257"/>
    <w:rsid w:val="00FE061D"/>
    <w:rsid w:val="00FE272E"/>
    <w:rsid w:val="00FF6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B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paragraph" w:styleId="BodyText2">
    <w:name w:val="Body Text 2"/>
    <w:basedOn w:val="Normal"/>
    <w:link w:val="BodyText2Char"/>
    <w:uiPriority w:val="99"/>
    <w:unhideWhenUsed/>
    <w:rsid w:val="008C2FDE"/>
    <w:pPr>
      <w:spacing w:after="120" w:line="480" w:lineRule="auto"/>
      <w:jc w:val="both"/>
    </w:pPr>
    <w:rPr>
      <w:rFonts w:ascii="Calibri" w:eastAsia="Calibri" w:hAnsi="Calibri" w:cs="Times New Roman"/>
      <w:lang w:val="ru-RU"/>
    </w:rPr>
  </w:style>
  <w:style w:type="character" w:customStyle="1" w:styleId="BodyText2Char">
    <w:name w:val="Body Text 2 Char"/>
    <w:basedOn w:val="DefaultParagraphFont"/>
    <w:link w:val="BodyText2"/>
    <w:uiPriority w:val="99"/>
    <w:rsid w:val="008C2FDE"/>
    <w:rPr>
      <w:rFonts w:ascii="Calibri" w:eastAsia="Calibri" w:hAnsi="Calibri" w:cs="Times New Roman"/>
      <w:lang w:val="ru-RU"/>
    </w:rPr>
  </w:style>
  <w:style w:type="character" w:customStyle="1" w:styleId="Heading1">
    <w:name w:val="Heading #1_"/>
    <w:basedOn w:val="DefaultParagraphFont"/>
    <w:link w:val="Heading10"/>
    <w:locked/>
    <w:rsid w:val="008E2C27"/>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8E2C27"/>
    <w:pPr>
      <w:widowControl w:val="0"/>
      <w:shd w:val="clear" w:color="auto" w:fill="FFFFFF"/>
      <w:spacing w:before="180" w:after="300" w:line="0" w:lineRule="atLeast"/>
      <w:jc w:val="both"/>
      <w:outlineLvl w:val="0"/>
    </w:pPr>
    <w:rPr>
      <w:rFonts w:ascii="Times New Roman" w:eastAsia="Times New Roman" w:hAnsi="Times New Roman" w:cs="Times New Roman"/>
      <w:b/>
      <w:bCs/>
      <w:sz w:val="28"/>
      <w:szCs w:val="28"/>
    </w:rPr>
  </w:style>
  <w:style w:type="character" w:customStyle="1" w:styleId="Bodytext20">
    <w:name w:val="Body text (2)"/>
    <w:rsid w:val="002039AB"/>
    <w:rPr>
      <w:rFonts w:ascii="Segoe UI" w:eastAsia="Segoe UI" w:hAnsi="Segoe UI" w:cs="Segoe UI" w:hint="default"/>
      <w:b w:val="0"/>
      <w:bCs w:val="0"/>
      <w:i w:val="0"/>
      <w:iCs w:val="0"/>
      <w:smallCaps w:val="0"/>
      <w:strike w:val="0"/>
      <w:dstrike w:val="0"/>
      <w:color w:val="000000"/>
      <w:spacing w:val="0"/>
      <w:w w:val="100"/>
      <w:position w:val="0"/>
      <w:sz w:val="22"/>
      <w:szCs w:val="22"/>
      <w:u w:val="none"/>
      <w:effect w:val="none"/>
      <w:lang w:val="hy-AM" w:eastAsia="hy-AM" w:bidi="hy-AM"/>
    </w:rPr>
  </w:style>
  <w:style w:type="paragraph" w:customStyle="1" w:styleId="Default">
    <w:name w:val="Default"/>
    <w:rsid w:val="002039AB"/>
    <w:pPr>
      <w:autoSpaceDE w:val="0"/>
      <w:autoSpaceDN w:val="0"/>
      <w:adjustRightInd w:val="0"/>
      <w:spacing w:after="0" w:line="240" w:lineRule="auto"/>
    </w:pPr>
    <w:rPr>
      <w:rFonts w:ascii="GHEA Grapalat" w:eastAsia="Calibri" w:hAnsi="GHEA Grapalat" w:cs="GHEA Grapala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paragraph" w:styleId="BodyText2">
    <w:name w:val="Body Text 2"/>
    <w:basedOn w:val="Normal"/>
    <w:link w:val="BodyText2Char"/>
    <w:uiPriority w:val="99"/>
    <w:unhideWhenUsed/>
    <w:rsid w:val="008C2FDE"/>
    <w:pPr>
      <w:spacing w:after="120" w:line="480" w:lineRule="auto"/>
      <w:jc w:val="both"/>
    </w:pPr>
    <w:rPr>
      <w:rFonts w:ascii="Calibri" w:eastAsia="Calibri" w:hAnsi="Calibri" w:cs="Times New Roman"/>
      <w:lang w:val="ru-RU"/>
    </w:rPr>
  </w:style>
  <w:style w:type="character" w:customStyle="1" w:styleId="BodyText2Char">
    <w:name w:val="Body Text 2 Char"/>
    <w:basedOn w:val="DefaultParagraphFont"/>
    <w:link w:val="BodyText2"/>
    <w:uiPriority w:val="99"/>
    <w:rsid w:val="008C2FDE"/>
    <w:rPr>
      <w:rFonts w:ascii="Calibri" w:eastAsia="Calibri" w:hAnsi="Calibri" w:cs="Times New Roman"/>
      <w:lang w:val="ru-RU"/>
    </w:rPr>
  </w:style>
  <w:style w:type="character" w:customStyle="1" w:styleId="Heading1">
    <w:name w:val="Heading #1_"/>
    <w:basedOn w:val="DefaultParagraphFont"/>
    <w:link w:val="Heading10"/>
    <w:locked/>
    <w:rsid w:val="008E2C27"/>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8E2C27"/>
    <w:pPr>
      <w:widowControl w:val="0"/>
      <w:shd w:val="clear" w:color="auto" w:fill="FFFFFF"/>
      <w:spacing w:before="180" w:after="300" w:line="0" w:lineRule="atLeast"/>
      <w:jc w:val="both"/>
      <w:outlineLvl w:val="0"/>
    </w:pPr>
    <w:rPr>
      <w:rFonts w:ascii="Times New Roman" w:eastAsia="Times New Roman" w:hAnsi="Times New Roman" w:cs="Times New Roman"/>
      <w:b/>
      <w:bCs/>
      <w:sz w:val="28"/>
      <w:szCs w:val="28"/>
    </w:rPr>
  </w:style>
  <w:style w:type="character" w:customStyle="1" w:styleId="Bodytext20">
    <w:name w:val="Body text (2)"/>
    <w:rsid w:val="002039AB"/>
    <w:rPr>
      <w:rFonts w:ascii="Segoe UI" w:eastAsia="Segoe UI" w:hAnsi="Segoe UI" w:cs="Segoe UI" w:hint="default"/>
      <w:b w:val="0"/>
      <w:bCs w:val="0"/>
      <w:i w:val="0"/>
      <w:iCs w:val="0"/>
      <w:smallCaps w:val="0"/>
      <w:strike w:val="0"/>
      <w:dstrike w:val="0"/>
      <w:color w:val="000000"/>
      <w:spacing w:val="0"/>
      <w:w w:val="100"/>
      <w:position w:val="0"/>
      <w:sz w:val="22"/>
      <w:szCs w:val="22"/>
      <w:u w:val="none"/>
      <w:effect w:val="none"/>
      <w:lang w:val="hy-AM" w:eastAsia="hy-AM" w:bidi="hy-AM"/>
    </w:rPr>
  </w:style>
  <w:style w:type="paragraph" w:customStyle="1" w:styleId="Default">
    <w:name w:val="Default"/>
    <w:rsid w:val="002039AB"/>
    <w:pPr>
      <w:autoSpaceDE w:val="0"/>
      <w:autoSpaceDN w:val="0"/>
      <w:adjustRightInd w:val="0"/>
      <w:spacing w:after="0" w:line="240" w:lineRule="auto"/>
    </w:pPr>
    <w:rPr>
      <w:rFonts w:ascii="GHEA Grapalat" w:eastAsia="Calibri"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05570">
      <w:bodyDiv w:val="1"/>
      <w:marLeft w:val="0"/>
      <w:marRight w:val="0"/>
      <w:marTop w:val="0"/>
      <w:marBottom w:val="0"/>
      <w:divBdr>
        <w:top w:val="none" w:sz="0" w:space="0" w:color="auto"/>
        <w:left w:val="none" w:sz="0" w:space="0" w:color="auto"/>
        <w:bottom w:val="none" w:sz="0" w:space="0" w:color="auto"/>
        <w:right w:val="none" w:sz="0" w:space="0" w:color="auto"/>
      </w:divBdr>
    </w:div>
    <w:div w:id="315837639">
      <w:bodyDiv w:val="1"/>
      <w:marLeft w:val="0"/>
      <w:marRight w:val="0"/>
      <w:marTop w:val="0"/>
      <w:marBottom w:val="0"/>
      <w:divBdr>
        <w:top w:val="none" w:sz="0" w:space="0" w:color="auto"/>
        <w:left w:val="none" w:sz="0" w:space="0" w:color="auto"/>
        <w:bottom w:val="none" w:sz="0" w:space="0" w:color="auto"/>
        <w:right w:val="none" w:sz="0" w:space="0" w:color="auto"/>
      </w:divBdr>
    </w:div>
    <w:div w:id="448940390">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988707964">
      <w:bodyDiv w:val="1"/>
      <w:marLeft w:val="0"/>
      <w:marRight w:val="0"/>
      <w:marTop w:val="0"/>
      <w:marBottom w:val="0"/>
      <w:divBdr>
        <w:top w:val="none" w:sz="0" w:space="0" w:color="auto"/>
        <w:left w:val="none" w:sz="0" w:space="0" w:color="auto"/>
        <w:bottom w:val="none" w:sz="0" w:space="0" w:color="auto"/>
        <w:right w:val="none" w:sz="0" w:space="0" w:color="auto"/>
      </w:divBdr>
    </w:div>
    <w:div w:id="1019815879">
      <w:bodyDiv w:val="1"/>
      <w:marLeft w:val="0"/>
      <w:marRight w:val="0"/>
      <w:marTop w:val="0"/>
      <w:marBottom w:val="0"/>
      <w:divBdr>
        <w:top w:val="none" w:sz="0" w:space="0" w:color="auto"/>
        <w:left w:val="none" w:sz="0" w:space="0" w:color="auto"/>
        <w:bottom w:val="none" w:sz="0" w:space="0" w:color="auto"/>
        <w:right w:val="none" w:sz="0" w:space="0" w:color="auto"/>
      </w:divBdr>
    </w:div>
    <w:div w:id="1034041484">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76073856">
      <w:bodyDiv w:val="1"/>
      <w:marLeft w:val="0"/>
      <w:marRight w:val="0"/>
      <w:marTop w:val="0"/>
      <w:marBottom w:val="0"/>
      <w:divBdr>
        <w:top w:val="none" w:sz="0" w:space="0" w:color="auto"/>
        <w:left w:val="none" w:sz="0" w:space="0" w:color="auto"/>
        <w:bottom w:val="none" w:sz="0" w:space="0" w:color="auto"/>
        <w:right w:val="none" w:sz="0" w:space="0" w:color="auto"/>
      </w:divBdr>
    </w:div>
    <w:div w:id="1273396222">
      <w:bodyDiv w:val="1"/>
      <w:marLeft w:val="0"/>
      <w:marRight w:val="0"/>
      <w:marTop w:val="0"/>
      <w:marBottom w:val="0"/>
      <w:divBdr>
        <w:top w:val="none" w:sz="0" w:space="0" w:color="auto"/>
        <w:left w:val="none" w:sz="0" w:space="0" w:color="auto"/>
        <w:bottom w:val="none" w:sz="0" w:space="0" w:color="auto"/>
        <w:right w:val="none" w:sz="0" w:space="0" w:color="auto"/>
      </w:divBdr>
    </w:div>
    <w:div w:id="1330332973">
      <w:bodyDiv w:val="1"/>
      <w:marLeft w:val="0"/>
      <w:marRight w:val="0"/>
      <w:marTop w:val="0"/>
      <w:marBottom w:val="0"/>
      <w:divBdr>
        <w:top w:val="none" w:sz="0" w:space="0" w:color="auto"/>
        <w:left w:val="none" w:sz="0" w:space="0" w:color="auto"/>
        <w:bottom w:val="none" w:sz="0" w:space="0" w:color="auto"/>
        <w:right w:val="none" w:sz="0" w:space="0" w:color="auto"/>
      </w:divBdr>
    </w:div>
    <w:div w:id="1389836892">
      <w:bodyDiv w:val="1"/>
      <w:marLeft w:val="0"/>
      <w:marRight w:val="0"/>
      <w:marTop w:val="0"/>
      <w:marBottom w:val="0"/>
      <w:divBdr>
        <w:top w:val="none" w:sz="0" w:space="0" w:color="auto"/>
        <w:left w:val="none" w:sz="0" w:space="0" w:color="auto"/>
        <w:bottom w:val="none" w:sz="0" w:space="0" w:color="auto"/>
        <w:right w:val="none" w:sz="0" w:space="0" w:color="auto"/>
      </w:divBdr>
    </w:div>
    <w:div w:id="1471943498">
      <w:bodyDiv w:val="1"/>
      <w:marLeft w:val="0"/>
      <w:marRight w:val="0"/>
      <w:marTop w:val="0"/>
      <w:marBottom w:val="0"/>
      <w:divBdr>
        <w:top w:val="none" w:sz="0" w:space="0" w:color="auto"/>
        <w:left w:val="none" w:sz="0" w:space="0" w:color="auto"/>
        <w:bottom w:val="none" w:sz="0" w:space="0" w:color="auto"/>
        <w:right w:val="none" w:sz="0" w:space="0" w:color="auto"/>
      </w:divBdr>
    </w:div>
    <w:div w:id="1890650323">
      <w:bodyDiv w:val="1"/>
      <w:marLeft w:val="0"/>
      <w:marRight w:val="0"/>
      <w:marTop w:val="0"/>
      <w:marBottom w:val="0"/>
      <w:divBdr>
        <w:top w:val="none" w:sz="0" w:space="0" w:color="auto"/>
        <w:left w:val="none" w:sz="0" w:space="0" w:color="auto"/>
        <w:bottom w:val="none" w:sz="0" w:space="0" w:color="auto"/>
        <w:right w:val="none" w:sz="0" w:space="0" w:color="auto"/>
      </w:divBdr>
    </w:div>
    <w:div w:id="1906258896">
      <w:bodyDiv w:val="1"/>
      <w:marLeft w:val="0"/>
      <w:marRight w:val="0"/>
      <w:marTop w:val="0"/>
      <w:marBottom w:val="0"/>
      <w:divBdr>
        <w:top w:val="none" w:sz="0" w:space="0" w:color="auto"/>
        <w:left w:val="none" w:sz="0" w:space="0" w:color="auto"/>
        <w:bottom w:val="none" w:sz="0" w:space="0" w:color="auto"/>
        <w:right w:val="none" w:sz="0" w:space="0" w:color="auto"/>
      </w:divBdr>
    </w:div>
    <w:div w:id="2035769193">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C5EF8-D215-4578-A9C0-F87213094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3</Pages>
  <Words>517</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https://mul2-mineconomy.gov.am/tasks/600270/oneclick/Ampopatert.docx?token=3832d9832c93758fd8eaae2e3573cb66</cp:keywords>
  <dc:description/>
  <cp:lastModifiedBy>Anna Hasmikyan</cp:lastModifiedBy>
  <cp:revision>100</cp:revision>
  <cp:lastPrinted>2023-05-26T13:25:00Z</cp:lastPrinted>
  <dcterms:created xsi:type="dcterms:W3CDTF">2021-07-28T09:06:00Z</dcterms:created>
  <dcterms:modified xsi:type="dcterms:W3CDTF">2024-01-25T07:06:00Z</dcterms:modified>
</cp:coreProperties>
</file>