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B0B4B" w14:textId="77777777" w:rsidR="001D547D" w:rsidRPr="005B02DF" w:rsidRDefault="001D547D" w:rsidP="005B02DF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6ACCFABC" w14:textId="76289B54" w:rsidR="004D4F56" w:rsidRPr="005B02DF" w:rsidRDefault="00CC4BDF" w:rsidP="005B02DF">
      <w:pPr>
        <w:spacing w:after="0" w:line="360" w:lineRule="auto"/>
        <w:contextualSpacing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B02D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D4F56"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C70720"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ԸՆԴԵՐՔԻ ԵՐԿՐԱԲԱՆԱԿԱՆ ՈՒՍՈՒՄՆԱՍԻՐՈՒԹՅԱՆ ՀԱՄԱՁԱՅՆՈՒԹՅՈՒՆ ՏՐԱՄԱԴՐԵԼՈՒ ԿԱՐԳԸ ՍԱՀՄԱՆԵԼՈՒ ՄԱՍԻՆ</w:t>
      </w:r>
      <w:r w:rsidRPr="005B02DF">
        <w:rPr>
          <w:rFonts w:ascii="GHEA Grapalat" w:hAnsi="GHEA Grapalat"/>
          <w:b/>
          <w:sz w:val="24"/>
          <w:szCs w:val="24"/>
          <w:lang w:val="hy-AM"/>
        </w:rPr>
        <w:t>» ՀՀ ԿԱՌԱՎԱՐՈՒԹՅԱՆ ՈՐՈՇՄ</w:t>
      </w:r>
      <w:r w:rsidR="00BD0BE5" w:rsidRPr="005B02DF">
        <w:rPr>
          <w:rFonts w:ascii="GHEA Grapalat" w:hAnsi="GHEA Grapalat"/>
          <w:b/>
          <w:sz w:val="24"/>
          <w:szCs w:val="24"/>
          <w:lang w:val="hy-AM"/>
        </w:rPr>
        <w:t>Ա</w:t>
      </w:r>
      <w:r w:rsidRPr="005B02DF">
        <w:rPr>
          <w:rFonts w:ascii="GHEA Grapalat" w:hAnsi="GHEA Grapalat"/>
          <w:b/>
          <w:sz w:val="24"/>
          <w:szCs w:val="24"/>
          <w:lang w:val="hy-AM"/>
        </w:rPr>
        <w:t>Ն</w:t>
      </w:r>
      <w:r w:rsidR="00BD0BE5" w:rsidRPr="005B02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="00374F34" w:rsidRPr="005B02DF">
        <w:rPr>
          <w:rFonts w:ascii="GHEA Grapalat" w:hAnsi="GHEA Grapalat"/>
          <w:b/>
          <w:sz w:val="24"/>
          <w:szCs w:val="24"/>
          <w:lang w:val="hy-AM"/>
        </w:rPr>
        <w:t>Ի</w:t>
      </w:r>
    </w:p>
    <w:p w14:paraId="54BBEADE" w14:textId="77777777" w:rsidR="00FD5DB7" w:rsidRPr="005B02DF" w:rsidRDefault="00FD5DB7" w:rsidP="005B02DF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82E2821" w14:textId="1EEE451D" w:rsidR="005D69DB" w:rsidRPr="005B02DF" w:rsidRDefault="003B73C6" w:rsidP="005B02D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proofErr w:type="spellStart"/>
      <w:r w:rsidRPr="005B02DF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proofErr w:type="spellEnd"/>
      <w:r w:rsidR="001A449B" w:rsidRPr="005B02DF">
        <w:rPr>
          <w:rFonts w:ascii="GHEA Grapalat" w:hAnsi="GHEA Grapalat"/>
          <w:sz w:val="24"/>
          <w:szCs w:val="24"/>
          <w:lang w:val="hy-AM"/>
        </w:rPr>
        <w:t xml:space="preserve"> </w:t>
      </w:r>
      <w:r w:rsidR="001D547D" w:rsidRPr="005B02DF">
        <w:rPr>
          <w:rFonts w:ascii="GHEA Grapalat" w:hAnsi="GHEA Grapalat"/>
          <w:sz w:val="24"/>
          <w:szCs w:val="24"/>
          <w:lang w:val="af-ZA"/>
        </w:rPr>
        <w:t>–</w:t>
      </w:r>
      <w:r w:rsidR="00FC6BDB" w:rsidRPr="005B02DF">
        <w:rPr>
          <w:rFonts w:ascii="GHEA Grapalat" w:hAnsi="GHEA Grapalat"/>
          <w:sz w:val="24"/>
          <w:szCs w:val="24"/>
          <w:lang w:val="af-ZA"/>
        </w:rPr>
        <w:t xml:space="preserve"> </w:t>
      </w:r>
      <w:r w:rsidR="00483CE4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4F2ECB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483CE4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նդերքի երկրաբանական ուսումնասիրության համաձայնություն</w:t>
      </w:r>
      <w:r w:rsidR="00483CE4" w:rsidRPr="005B02D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83CE4" w:rsidRPr="005B02DF">
        <w:rPr>
          <w:rFonts w:ascii="GHEA Grapalat" w:hAnsi="GHEA Grapalat"/>
          <w:sz w:val="24"/>
          <w:szCs w:val="24"/>
          <w:lang w:val="hy-AM"/>
        </w:rPr>
        <w:t xml:space="preserve">տրամադրելու կարգը սահմանելու մասին» </w:t>
      </w:r>
      <w:r w:rsidR="00374F34" w:rsidRPr="005B02DF">
        <w:rPr>
          <w:rFonts w:ascii="GHEA Grapalat" w:hAnsi="GHEA Grapalat"/>
          <w:sz w:val="24"/>
          <w:szCs w:val="24"/>
          <w:lang w:val="hy-AM"/>
        </w:rPr>
        <w:t>ՀՀ կառավարության որոշմ</w:t>
      </w:r>
      <w:r w:rsidR="001A449B" w:rsidRPr="005B02DF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374F34" w:rsidRPr="005B02DF">
        <w:rPr>
          <w:rFonts w:ascii="GHEA Grapalat" w:hAnsi="GHEA Grapalat"/>
          <w:sz w:val="24"/>
          <w:szCs w:val="24"/>
          <w:lang w:val="hy-AM"/>
        </w:rPr>
        <w:t>նախագծի</w:t>
      </w:r>
      <w:r w:rsidR="00374F34"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DC067D"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>(</w:t>
      </w:r>
      <w:proofErr w:type="spellStart"/>
      <w:r w:rsidR="00DC067D"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>այսուհետ</w:t>
      </w:r>
      <w:proofErr w:type="spellEnd"/>
      <w:r w:rsidR="00DC067D"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՝ </w:t>
      </w:r>
      <w:proofErr w:type="spellStart"/>
      <w:r w:rsidR="00DC067D"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>Նախագծի</w:t>
      </w:r>
      <w:proofErr w:type="spellEnd"/>
      <w:r w:rsidR="00804327"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>)</w:t>
      </w:r>
      <w:r w:rsidR="00D82FE6" w:rsidRPr="005B02DF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 xml:space="preserve"> </w:t>
      </w:r>
      <w:r w:rsidR="005F3B53" w:rsidRPr="005B02D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ընդունումը պայմանավորված</w:t>
      </w:r>
      <w:r w:rsidR="005F3B53" w:rsidRPr="005B02DF">
        <w:rPr>
          <w:rFonts w:ascii="GHEA Grapalat" w:eastAsia="Calibri" w:hAnsi="GHEA Grapalat"/>
          <w:sz w:val="24"/>
          <w:szCs w:val="24"/>
          <w:lang w:val="hy-AM"/>
        </w:rPr>
        <w:t xml:space="preserve"> է</w:t>
      </w:r>
      <w:r w:rsidR="00F355AA" w:rsidRPr="005B02D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DC067D" w:rsidRPr="005B02DF">
        <w:rPr>
          <w:rFonts w:ascii="GHEA Grapalat" w:hAnsi="GHEA Grapalat"/>
          <w:sz w:val="24"/>
          <w:szCs w:val="24"/>
          <w:lang w:val="hy-AM"/>
        </w:rPr>
        <w:t>«</w:t>
      </w:r>
      <w:r w:rsidR="00DC067D" w:rsidRPr="005B02D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ընդերքի մասին» օրենսգրքի</w:t>
      </w:r>
      <w:r w:rsidR="00260509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E4FD3" w:rsidRPr="005B02DF">
        <w:rPr>
          <w:rFonts w:ascii="GHEA Grapalat" w:hAnsi="GHEA Grapalat"/>
          <w:color w:val="000000"/>
          <w:sz w:val="24"/>
          <w:szCs w:val="24"/>
          <w:lang w:val="hy-AM"/>
        </w:rPr>
        <w:t>15-րդ հոդվածի 2-րդ մասի 6-րդ կետի,</w:t>
      </w:r>
      <w:r w:rsidR="00DC067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32-րդ հոդվածի 5-րդ մաս</w:t>
      </w:r>
      <w:r w:rsidR="00824D0F" w:rsidRPr="005B02DF">
        <w:rPr>
          <w:rFonts w:ascii="GHEA Grapalat" w:hAnsi="GHEA Grapalat"/>
          <w:color w:val="000000"/>
          <w:sz w:val="24"/>
          <w:szCs w:val="24"/>
          <w:lang w:val="hy-AM"/>
        </w:rPr>
        <w:t>ի պահանջ</w:t>
      </w:r>
      <w:r w:rsidR="00260509" w:rsidRPr="005B02DF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824D0F" w:rsidRPr="005B02DF">
        <w:rPr>
          <w:rFonts w:ascii="GHEA Grapalat" w:hAnsi="GHEA Grapalat"/>
          <w:color w:val="000000"/>
          <w:sz w:val="24"/>
          <w:szCs w:val="24"/>
          <w:lang w:val="hy-AM"/>
        </w:rPr>
        <w:t>ից</w:t>
      </w:r>
      <w:r w:rsidR="00DC067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և ի կատարումն Հայաստանի Հանրապետության կառավարության 2021 թվականի նոյեմբերի 18-ի «</w:t>
      </w:r>
      <w:r w:rsidR="00DC067D" w:rsidRPr="005B02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="00DC067D" w:rsidRPr="005B02DF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C067D" w:rsidRPr="005B02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C067D" w:rsidRPr="005B02D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N 1902-</w:t>
      </w:r>
      <w:r w:rsidR="00DC067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Լ որոշմամբ հաստատված Հավելված 1-ի ծրագրի ՀՀ տարածքային կառավարման և ենթակառուցվածքների </w:t>
      </w:r>
      <w:r w:rsidR="00DC067D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="00DC067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C067D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բաժնի 19-րդ կետի:</w:t>
      </w:r>
      <w:r w:rsidR="00C150D4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նաև </w:t>
      </w:r>
      <w:r w:rsidR="000B3E6F" w:rsidRPr="005B02DF">
        <w:rPr>
          <w:rFonts w:ascii="GHEA Grapalat" w:hAnsi="GHEA Grapalat" w:cs="GHEA Grapalat"/>
          <w:sz w:val="24"/>
          <w:szCs w:val="24"/>
          <w:lang w:val="hy-AM"/>
        </w:rPr>
        <w:t xml:space="preserve">գործող </w:t>
      </w:r>
      <w:r w:rsidR="005D69DB" w:rsidRPr="005B02DF">
        <w:rPr>
          <w:rFonts w:ascii="GHEA Grapalat" w:hAnsi="GHEA Grapalat"/>
          <w:color w:val="000000"/>
          <w:sz w:val="24"/>
          <w:szCs w:val="24"/>
          <w:lang w:val="hy-AM"/>
        </w:rPr>
        <w:t>2004 թվականի օգոստոսի 19-ի «</w:t>
      </w:r>
      <w:r w:rsidR="0002121D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5D69DB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րկրաբանական ուսումնասիրության նպատակով </w:t>
      </w:r>
      <w:proofErr w:type="spellStart"/>
      <w:r w:rsidR="005D69DB" w:rsidRPr="005B02DF">
        <w:rPr>
          <w:rFonts w:ascii="GHEA Grapalat" w:hAnsi="GHEA Grapalat"/>
          <w:color w:val="000000"/>
          <w:sz w:val="24"/>
          <w:szCs w:val="24"/>
          <w:lang w:val="hy-AM"/>
        </w:rPr>
        <w:t>ընդերքն</w:t>
      </w:r>
      <w:proofErr w:type="spellEnd"/>
      <w:r w:rsidR="005D69DB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օգտագործմ</w:t>
      </w:r>
      <w:r w:rsidR="00670A2D" w:rsidRPr="005B02DF">
        <w:rPr>
          <w:rFonts w:ascii="GHEA Grapalat" w:hAnsi="GHEA Grapalat"/>
          <w:color w:val="000000"/>
          <w:sz w:val="24"/>
          <w:szCs w:val="24"/>
          <w:lang w:val="hy-AM"/>
        </w:rPr>
        <w:t>ան տրամադրելու կարգը հաստատելու</w:t>
      </w:r>
      <w:r w:rsidR="008E5685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70A2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D69DB" w:rsidRPr="005B02DF">
        <w:rPr>
          <w:rFonts w:ascii="GHEA Grapalat" w:hAnsi="GHEA Grapalat"/>
          <w:color w:val="000000"/>
          <w:sz w:val="24"/>
          <w:szCs w:val="24"/>
          <w:lang w:val="hy-AM"/>
        </w:rPr>
        <w:t>մասին» N 1192</w:t>
      </w:r>
      <w:r w:rsidR="00E25BB3" w:rsidRPr="005B02DF">
        <w:rPr>
          <w:rFonts w:ascii="GHEA Grapalat" w:hAnsi="GHEA Grapalat"/>
          <w:color w:val="000000"/>
          <w:sz w:val="24"/>
          <w:szCs w:val="24"/>
          <w:lang w:val="hy-AM"/>
        </w:rPr>
        <w:t>-Ն</w:t>
      </w:r>
      <w:r w:rsidR="005D69DB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</w:t>
      </w:r>
      <w:r w:rsidR="000C0B90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ման </w:t>
      </w:r>
      <w:r w:rsidR="005D69DB" w:rsidRPr="005B02DF">
        <w:rPr>
          <w:rFonts w:ascii="GHEA Grapalat" w:hAnsi="GHEA Grapalat"/>
          <w:color w:val="000000"/>
          <w:sz w:val="24"/>
          <w:szCs w:val="24"/>
          <w:lang w:val="hy-AM"/>
        </w:rPr>
        <w:t>(այսուհետ՝ որոշում)</w:t>
      </w:r>
      <w:r w:rsidR="000C0B90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լիազորող նորմը ուժը կորցված է ճանաչվել և որոշումը փաստացի չի գործում</w:t>
      </w:r>
      <w:r w:rsidR="00B627A1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="00B627A1" w:rsidRPr="005B02DF">
        <w:rPr>
          <w:rFonts w:ascii="GHEA Grapalat" w:hAnsi="GHEA Grapalat"/>
          <w:color w:val="000000"/>
          <w:sz w:val="24"/>
          <w:szCs w:val="24"/>
          <w:lang w:val="hy-AM"/>
        </w:rPr>
        <w:t>հետևաբար</w:t>
      </w:r>
      <w:proofErr w:type="spellEnd"/>
      <w:r w:rsidR="00B627A1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՝ ներկայացված </w:t>
      </w:r>
      <w:r w:rsidR="00670A2D" w:rsidRPr="005B02DF">
        <w:rPr>
          <w:rFonts w:ascii="GHEA Grapalat" w:hAnsi="GHEA Grapalat"/>
          <w:color w:val="000000"/>
          <w:sz w:val="24"/>
          <w:szCs w:val="24"/>
          <w:lang w:val="hy-AM"/>
        </w:rPr>
        <w:t>նախագ</w:t>
      </w:r>
      <w:r w:rsidR="00B627A1" w:rsidRPr="005B02DF">
        <w:rPr>
          <w:rFonts w:ascii="GHEA Grapalat" w:hAnsi="GHEA Grapalat"/>
          <w:color w:val="000000"/>
          <w:sz w:val="24"/>
          <w:szCs w:val="24"/>
          <w:lang w:val="hy-AM"/>
        </w:rPr>
        <w:t>ծերը նպատակաուղղված են կարգավորել երկրաբանական ուսումնասիրության աշխատանքների իրականացման նպատակով համաձայնություն</w:t>
      </w:r>
      <w:r w:rsidR="0021274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համաձայնություն)</w:t>
      </w:r>
      <w:r w:rsidR="00B627A1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հայցող անձանց և լիազոր մարմնի իրավահարաբերությունները</w:t>
      </w:r>
      <w:r w:rsidR="00C150D4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</w:t>
      </w:r>
      <w:r w:rsidR="00670A2D" w:rsidRPr="005B02DF">
        <w:rPr>
          <w:rFonts w:ascii="GHEA Grapalat" w:hAnsi="GHEA Grapalat"/>
          <w:color w:val="000000"/>
          <w:sz w:val="24"/>
          <w:szCs w:val="24"/>
          <w:lang w:val="hy-AM"/>
        </w:rPr>
        <w:t>կարգավորված չեն</w:t>
      </w:r>
      <w:r w:rsidR="00B627A1" w:rsidRPr="005B02D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DC65FE4" w14:textId="77777777" w:rsidR="0002121D" w:rsidRPr="005B02DF" w:rsidRDefault="0002121D" w:rsidP="005B02DF">
      <w:pPr>
        <w:tabs>
          <w:tab w:val="left" w:pos="709"/>
          <w:tab w:val="left" w:pos="851"/>
        </w:tabs>
        <w:spacing w:after="0"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B02DF">
        <w:rPr>
          <w:rFonts w:ascii="GHEA Grapalat" w:eastAsia="Calibri" w:hAnsi="GHEA Grapalat" w:cs="Arial"/>
          <w:sz w:val="24"/>
          <w:szCs w:val="24"/>
          <w:lang w:val="hy-AM"/>
        </w:rPr>
        <w:tab/>
      </w:r>
      <w:r w:rsidR="00A90981" w:rsidRPr="005B02DF">
        <w:rPr>
          <w:rFonts w:ascii="GHEA Grapalat" w:eastAsia="Calibri" w:hAnsi="GHEA Grapalat" w:cs="Arial"/>
          <w:sz w:val="24"/>
          <w:szCs w:val="24"/>
          <w:lang w:val="hy-AM"/>
        </w:rPr>
        <w:t>Գ</w:t>
      </w:r>
      <w:r w:rsidR="00B627A1" w:rsidRPr="005B02DF">
        <w:rPr>
          <w:rFonts w:ascii="GHEA Grapalat" w:eastAsia="Calibri" w:hAnsi="GHEA Grapalat" w:cs="Arial"/>
          <w:sz w:val="24"/>
          <w:szCs w:val="24"/>
          <w:lang w:val="hy-AM"/>
        </w:rPr>
        <w:t>ործող օրենսդրությամբ բացակայում է  երկրաբանական ուսումնասիրությ</w:t>
      </w:r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ան աշխատանքների իրականացման նպատակով </w:t>
      </w:r>
      <w:proofErr w:type="spellStart"/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>ընդերքօգտագործման</w:t>
      </w:r>
      <w:proofErr w:type="spellEnd"/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պայմանագրի </w:t>
      </w:r>
      <w:proofErr w:type="spellStart"/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>ձև</w:t>
      </w:r>
      <w:r w:rsidR="00670A2D" w:rsidRPr="005B02DF">
        <w:rPr>
          <w:rFonts w:ascii="GHEA Grapalat" w:eastAsia="Calibri" w:hAnsi="GHEA Grapalat" w:cs="Arial"/>
          <w:sz w:val="24"/>
          <w:szCs w:val="24"/>
          <w:lang w:val="hy-AM"/>
        </w:rPr>
        <w:t>ի</w:t>
      </w:r>
      <w:proofErr w:type="spellEnd"/>
      <w:r w:rsidR="00670A2D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սահմանումը</w:t>
      </w:r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504236" w:rsidRPr="005B02DF">
        <w:rPr>
          <w:rFonts w:ascii="GHEA Grapalat" w:eastAsia="Calibri" w:hAnsi="GHEA Grapalat" w:cs="Arial"/>
          <w:sz w:val="24"/>
          <w:szCs w:val="24"/>
          <w:lang w:val="hy-AM"/>
        </w:rPr>
        <w:t>իսկ</w:t>
      </w:r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ՀՀ ընդերքի մասին օրենսգրքի 35-րդ հոդվածը նախատեսում է պայմանագրի կնքում </w:t>
      </w:r>
      <w:proofErr w:type="spellStart"/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>ընդերքօգտագործում</w:t>
      </w:r>
      <w:proofErr w:type="spellEnd"/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ստացած անձանց և լիազոր մարմնի </w:t>
      </w:r>
      <w:proofErr w:type="spellStart"/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>միջև</w:t>
      </w:r>
      <w:proofErr w:type="spellEnd"/>
      <w:r w:rsidR="00CC4BDF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, ուստի </w:t>
      </w:r>
      <w:r w:rsidR="00670A2D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պայմանագրի </w:t>
      </w:r>
      <w:proofErr w:type="spellStart"/>
      <w:r w:rsidR="00670A2D" w:rsidRPr="005B02DF">
        <w:rPr>
          <w:rFonts w:ascii="GHEA Grapalat" w:eastAsia="Calibri" w:hAnsi="GHEA Grapalat" w:cs="Arial"/>
          <w:sz w:val="24"/>
          <w:szCs w:val="24"/>
          <w:lang w:val="hy-AM"/>
        </w:rPr>
        <w:t>ձևի</w:t>
      </w:r>
      <w:proofErr w:type="spellEnd"/>
      <w:r w:rsidR="00670A2D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սահմանումը կրկին բխում է </w:t>
      </w:r>
      <w:r w:rsidR="00670A2D" w:rsidRPr="005B02DF">
        <w:rPr>
          <w:rFonts w:ascii="GHEA Grapalat" w:hAnsi="GHEA Grapalat"/>
          <w:color w:val="000000"/>
          <w:sz w:val="24"/>
          <w:szCs w:val="24"/>
          <w:lang w:val="hy-AM"/>
        </w:rPr>
        <w:t>երկրաբանական ուսումնասիրության աշխատանքների իրականացման նպատակով համաձայնություն հայցող անձանց և լիազոր մարմնի իրավահարաբերությունների կարգավորման անհրաժեշտությունից</w:t>
      </w:r>
      <w:r w:rsidRPr="005B02D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E5988DE" w14:textId="77777777" w:rsidR="0002121D" w:rsidRPr="005B02DF" w:rsidRDefault="0002121D" w:rsidP="005B02DF">
      <w:pPr>
        <w:tabs>
          <w:tab w:val="left" w:pos="709"/>
          <w:tab w:val="left" w:pos="851"/>
        </w:tabs>
        <w:spacing w:after="0"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B02DF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Նշված </w:t>
      </w:r>
      <w:proofErr w:type="spellStart"/>
      <w:r w:rsidRPr="005B02DF">
        <w:rPr>
          <w:rFonts w:ascii="GHEA Grapalat" w:eastAsia="Calibri" w:hAnsi="GHEA Grapalat" w:cs="Arial"/>
          <w:sz w:val="24"/>
          <w:szCs w:val="24"/>
          <w:lang w:val="hy-AM"/>
        </w:rPr>
        <w:t>կարգավորումների</w:t>
      </w:r>
      <w:proofErr w:type="spellEnd"/>
      <w:r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սահմանումը անհրաժեշտություն  է գործնականում առաջացող խնդիրները կանխելու տեսանկյունից:</w:t>
      </w:r>
    </w:p>
    <w:p w14:paraId="3BE47AB9" w14:textId="56F63388" w:rsidR="00A90981" w:rsidRPr="005B02DF" w:rsidRDefault="0002121D" w:rsidP="005B02DF">
      <w:pPr>
        <w:tabs>
          <w:tab w:val="left" w:pos="709"/>
          <w:tab w:val="left" w:pos="851"/>
        </w:tabs>
        <w:spacing w:after="0" w:line="360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5B02DF"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  <w:r w:rsidR="00DB7F15" w:rsidRPr="005B02DF">
        <w:rPr>
          <w:rFonts w:ascii="GHEA Grapalat" w:hAnsi="GHEA Grapalat"/>
          <w:color w:val="000000"/>
          <w:sz w:val="24"/>
          <w:szCs w:val="24"/>
          <w:lang w:val="hy-AM"/>
        </w:rPr>
        <w:t>Այսպիսով՝</w:t>
      </w:r>
      <w:r w:rsidR="004B4287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01D6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առկա </w:t>
      </w:r>
      <w:proofErr w:type="spellStart"/>
      <w:r w:rsidR="00ED01D6" w:rsidRPr="005B02DF">
        <w:rPr>
          <w:rFonts w:ascii="GHEA Grapalat" w:hAnsi="GHEA Grapalat"/>
          <w:color w:val="000000"/>
          <w:sz w:val="24"/>
          <w:szCs w:val="24"/>
          <w:lang w:val="hy-AM"/>
        </w:rPr>
        <w:t>անհամապատասխանությունները</w:t>
      </w:r>
      <w:proofErr w:type="spellEnd"/>
      <w:r w:rsidR="00ED01D6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վերացնելու նպատակով </w:t>
      </w:r>
      <w:r w:rsidR="00A352C6" w:rsidRPr="005B02DF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ED01D6" w:rsidRPr="005B02DF">
        <w:rPr>
          <w:rFonts w:ascii="GHEA Grapalat" w:hAnsi="GHEA Grapalat"/>
          <w:color w:val="000000"/>
          <w:sz w:val="24"/>
          <w:szCs w:val="24"/>
          <w:lang w:val="hy-AM"/>
        </w:rPr>
        <w:t>փոխարինել անհամապատասխան</w:t>
      </w:r>
      <w:r w:rsidR="00F77F66" w:rsidRPr="005B02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6B0110" w:rsidRPr="005B02DF">
        <w:rPr>
          <w:rFonts w:ascii="GHEA Grapalat" w:hAnsi="GHEA Grapalat" w:cs="Sylfaen"/>
          <w:sz w:val="24"/>
          <w:szCs w:val="24"/>
          <w:lang w:val="hy-AM"/>
        </w:rPr>
        <w:t>եզրույթ</w:t>
      </w:r>
      <w:r w:rsidR="00ED01D6" w:rsidRPr="005B02DF">
        <w:rPr>
          <w:rFonts w:ascii="GHEA Grapalat" w:hAnsi="GHEA Grapalat" w:cs="Sylfaen"/>
          <w:sz w:val="24"/>
          <w:szCs w:val="24"/>
          <w:lang w:val="hy-AM"/>
        </w:rPr>
        <w:t>ները</w:t>
      </w:r>
      <w:proofErr w:type="spellEnd"/>
      <w:r w:rsidR="00F77F66" w:rsidRPr="005B02D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744EF63" w14:textId="77777777" w:rsidR="00FD5DB7" w:rsidRPr="005B02DF" w:rsidRDefault="003B73C6" w:rsidP="005B02D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B02DF">
        <w:rPr>
          <w:rFonts w:ascii="GHEA Grapalat" w:hAnsi="GHEA Grapalat"/>
          <w:b/>
          <w:i/>
          <w:sz w:val="24"/>
          <w:szCs w:val="24"/>
          <w:lang w:val="hy-AM"/>
        </w:rPr>
        <w:t xml:space="preserve">Ընթացիկ իրավիճակը և խնդիրները </w:t>
      </w:r>
      <w:r w:rsidRPr="005B02DF">
        <w:rPr>
          <w:rFonts w:ascii="GHEA Grapalat" w:hAnsi="GHEA Grapalat" w:cs="Arial"/>
          <w:b/>
          <w:i/>
          <w:sz w:val="24"/>
          <w:szCs w:val="24"/>
          <w:lang w:val="hy-AM"/>
        </w:rPr>
        <w:t>–</w:t>
      </w:r>
      <w:r w:rsidRPr="005B02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04327" w:rsidRPr="005B02DF">
        <w:rPr>
          <w:rFonts w:ascii="GHEA Grapalat" w:hAnsi="GHEA Grapalat" w:cs="Arial"/>
          <w:sz w:val="24"/>
          <w:szCs w:val="24"/>
          <w:lang w:val="hy-AM"/>
        </w:rPr>
        <w:t>Ներկայումս</w:t>
      </w:r>
      <w:r w:rsidR="00582D0F" w:rsidRPr="005B02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2D0F" w:rsidRPr="005B02DF">
        <w:rPr>
          <w:rFonts w:ascii="GHEA Grapalat" w:hAnsi="GHEA Grapalat"/>
          <w:color w:val="000000"/>
          <w:sz w:val="24"/>
          <w:szCs w:val="24"/>
          <w:lang w:val="hy-AM"/>
        </w:rPr>
        <w:t>երկրաբանական ուսումնասիրության աշխատանքների իրականացման նպատակով համաձայնություն հայցող անձանց և լիազոր մարմնի իրավահարաբերությունները ըստ էության կարգավորված չեն</w:t>
      </w:r>
      <w:r w:rsidR="0021274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, մասնավորապես՝ </w:t>
      </w:r>
      <w:r w:rsidR="004F6770" w:rsidRPr="005B02DF">
        <w:rPr>
          <w:rFonts w:ascii="GHEA Grapalat" w:hAnsi="GHEA Grapalat"/>
          <w:color w:val="000000"/>
          <w:sz w:val="24"/>
          <w:szCs w:val="24"/>
          <w:lang w:val="hy-AM"/>
        </w:rPr>
        <w:t>սահմանված</w:t>
      </w:r>
      <w:r w:rsidR="0021274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6770" w:rsidRPr="005B02DF">
        <w:rPr>
          <w:rFonts w:ascii="GHEA Grapalat" w:hAnsi="GHEA Grapalat"/>
          <w:color w:val="000000"/>
          <w:sz w:val="24"/>
          <w:szCs w:val="24"/>
          <w:lang w:val="hy-AM"/>
        </w:rPr>
        <w:t>չեն</w:t>
      </w:r>
      <w:r w:rsidR="0021274D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274D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երկրաբանական ուսումնասիրության աշխատանքների իրականացման նպատակով պայմանագրի </w:t>
      </w:r>
      <w:proofErr w:type="spellStart"/>
      <w:r w:rsidR="0021274D" w:rsidRPr="005B02DF">
        <w:rPr>
          <w:rFonts w:ascii="GHEA Grapalat" w:eastAsia="Calibri" w:hAnsi="GHEA Grapalat" w:cs="Arial"/>
          <w:sz w:val="24"/>
          <w:szCs w:val="24"/>
          <w:lang w:val="hy-AM"/>
        </w:rPr>
        <w:t>ձև</w:t>
      </w:r>
      <w:r w:rsidR="004F6770" w:rsidRPr="005B02DF">
        <w:rPr>
          <w:rFonts w:ascii="GHEA Grapalat" w:eastAsia="Calibri" w:hAnsi="GHEA Grapalat" w:cs="Arial"/>
          <w:sz w:val="24"/>
          <w:szCs w:val="24"/>
          <w:lang w:val="hy-AM"/>
        </w:rPr>
        <w:t>ը</w:t>
      </w:r>
      <w:proofErr w:type="spellEnd"/>
      <w:r w:rsidR="0021274D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և </w:t>
      </w:r>
      <w:r w:rsidR="004F6770" w:rsidRPr="005B02DF">
        <w:rPr>
          <w:rFonts w:ascii="GHEA Grapalat" w:eastAsia="Calibri" w:hAnsi="GHEA Grapalat" w:cs="Arial"/>
          <w:sz w:val="24"/>
          <w:szCs w:val="24"/>
          <w:lang w:val="hy-AM"/>
        </w:rPr>
        <w:t>համաձայնության տրամադրման կարգը</w:t>
      </w:r>
      <w:r w:rsidR="0021274D" w:rsidRPr="005B02DF">
        <w:rPr>
          <w:rFonts w:ascii="GHEA Grapalat" w:eastAsia="Calibri" w:hAnsi="GHEA Grapalat" w:cs="Arial"/>
          <w:sz w:val="24"/>
          <w:szCs w:val="24"/>
          <w:lang w:val="hy-AM"/>
        </w:rPr>
        <w:t>, որոնց առկայությունը</w:t>
      </w:r>
      <w:r w:rsidR="004A5AAA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ՀՀ ընդերքի մասին օրենսգրքով սահմանված պահանջ է, </w:t>
      </w:r>
      <w:r w:rsidR="00EF37A8" w:rsidRPr="005B02DF">
        <w:rPr>
          <w:rFonts w:ascii="GHEA Grapalat" w:eastAsia="Calibri" w:hAnsi="GHEA Grapalat" w:cs="Arial"/>
          <w:sz w:val="24"/>
          <w:szCs w:val="24"/>
          <w:lang w:val="hy-AM"/>
        </w:rPr>
        <w:t>իսկ</w:t>
      </w:r>
      <w:r w:rsidR="004A5AAA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4C7C9E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դրանց </w:t>
      </w:r>
      <w:r w:rsidR="0002121D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բացակայությունը </w:t>
      </w:r>
      <w:r w:rsidR="004A5AAA" w:rsidRPr="005B02DF">
        <w:rPr>
          <w:rFonts w:ascii="GHEA Grapalat" w:eastAsia="Calibri" w:hAnsi="GHEA Grapalat" w:cs="Arial"/>
          <w:sz w:val="24"/>
          <w:szCs w:val="24"/>
          <w:lang w:val="hy-AM"/>
        </w:rPr>
        <w:t>գործնականում առաջաց</w:t>
      </w:r>
      <w:r w:rsidR="0002121D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նում է մի շարք </w:t>
      </w:r>
      <w:r w:rsidR="00EF37A8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լուրջ իրավական </w:t>
      </w:r>
      <w:r w:rsidR="0002121D" w:rsidRPr="005B02DF">
        <w:rPr>
          <w:rFonts w:ascii="GHEA Grapalat" w:eastAsia="Calibri" w:hAnsi="GHEA Grapalat" w:cs="Arial"/>
          <w:sz w:val="24"/>
          <w:szCs w:val="24"/>
          <w:lang w:val="hy-AM"/>
        </w:rPr>
        <w:t>խնդիրներ</w:t>
      </w:r>
      <w:r w:rsidR="004A5AAA" w:rsidRPr="005B02DF">
        <w:rPr>
          <w:rFonts w:ascii="GHEA Grapalat" w:eastAsia="Calibri" w:hAnsi="GHEA Grapalat" w:cs="Arial"/>
          <w:sz w:val="24"/>
          <w:szCs w:val="24"/>
          <w:lang w:val="hy-AM"/>
        </w:rPr>
        <w:t>:</w:t>
      </w:r>
    </w:p>
    <w:p w14:paraId="3AA07D2F" w14:textId="77777777" w:rsidR="00FD5DB7" w:rsidRPr="005B02DF" w:rsidRDefault="003B73C6" w:rsidP="005B02D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B02DF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5B02DF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5B02DF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Pr="005B02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02DF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5B02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02DF">
        <w:rPr>
          <w:rFonts w:ascii="GHEA Grapalat" w:hAnsi="GHEA Grapalat" w:cs="Sylfaen"/>
          <w:sz w:val="24"/>
          <w:szCs w:val="24"/>
          <w:lang w:val="hy-AM"/>
        </w:rPr>
        <w:t>է</w:t>
      </w:r>
      <w:r w:rsidRPr="005B02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A652F" w:rsidRPr="005B02D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</w:t>
      </w:r>
      <w:r w:rsidRPr="005B02DF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Pr="005B02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B02DF">
        <w:rPr>
          <w:rFonts w:ascii="GHEA Grapalat" w:hAnsi="GHEA Grapalat"/>
          <w:sz w:val="24"/>
          <w:szCs w:val="24"/>
          <w:lang w:val="hy-AM"/>
        </w:rPr>
        <w:t>կողմից</w:t>
      </w:r>
      <w:r w:rsidRPr="005B02DF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9EF5435" w14:textId="64CC5AB4" w:rsidR="00FD5DB7" w:rsidRPr="005B02DF" w:rsidRDefault="003B73C6" w:rsidP="005B02D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B02DF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Pr="005B02D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B02DF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5B02D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B02DF">
        <w:rPr>
          <w:rFonts w:ascii="GHEA Grapalat" w:hAnsi="GHEA Grapalat" w:cs="Sylfaen"/>
          <w:sz w:val="24"/>
          <w:szCs w:val="24"/>
          <w:lang w:val="af-ZA"/>
        </w:rPr>
        <w:t xml:space="preserve">– </w:t>
      </w:r>
      <w:r w:rsidR="00993C38" w:rsidRPr="005B02DF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proofErr w:type="spellStart"/>
      <w:r w:rsidR="00993C38" w:rsidRPr="005B02DF">
        <w:rPr>
          <w:rFonts w:ascii="GHEA Grapalat" w:hAnsi="GHEA Grapalat" w:cs="Sylfaen"/>
          <w:sz w:val="24"/>
          <w:szCs w:val="24"/>
          <w:lang w:val="af-ZA"/>
        </w:rPr>
        <w:t>ընդերքի</w:t>
      </w:r>
      <w:proofErr w:type="spellEnd"/>
      <w:r w:rsidR="00993C38" w:rsidRPr="005B02D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35EB" w:rsidRPr="005B02DF">
        <w:rPr>
          <w:rFonts w:ascii="GHEA Grapalat" w:eastAsia="Calibri" w:hAnsi="GHEA Grapalat" w:cs="Arial"/>
          <w:sz w:val="24"/>
          <w:szCs w:val="24"/>
          <w:lang w:val="hy-AM"/>
        </w:rPr>
        <w:t>ե</w:t>
      </w:r>
      <w:r w:rsidR="004A5AAA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րկրաբանական ուսումնասիրության աշխատանքների իրականացման նպատակով համաձայնության </w:t>
      </w:r>
      <w:r w:rsidR="00EF37A8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հայցման և </w:t>
      </w:r>
      <w:r w:rsidR="00993C38" w:rsidRPr="005B02DF">
        <w:rPr>
          <w:rFonts w:ascii="GHEA Grapalat" w:eastAsia="Calibri" w:hAnsi="GHEA Grapalat" w:cs="Arial"/>
          <w:sz w:val="24"/>
          <w:szCs w:val="24"/>
          <w:lang w:val="hy-AM"/>
        </w:rPr>
        <w:t>տրամադրման կարգի</w:t>
      </w:r>
      <w:r w:rsidR="00EF37A8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սահմանում և </w:t>
      </w:r>
      <w:r w:rsidR="004C7C9E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գործնականում դրանց բացակայության </w:t>
      </w:r>
      <w:proofErr w:type="spellStart"/>
      <w:r w:rsidR="004C7C9E" w:rsidRPr="005B02DF">
        <w:rPr>
          <w:rFonts w:ascii="GHEA Grapalat" w:eastAsia="Calibri" w:hAnsi="GHEA Grapalat" w:cs="Arial"/>
          <w:sz w:val="24"/>
          <w:szCs w:val="24"/>
          <w:lang w:val="hy-AM"/>
        </w:rPr>
        <w:t>հետևանքով</w:t>
      </w:r>
      <w:proofErr w:type="spellEnd"/>
      <w:r w:rsidR="004C7C9E" w:rsidRPr="005B02DF">
        <w:rPr>
          <w:rFonts w:ascii="GHEA Grapalat" w:eastAsia="Calibri" w:hAnsi="GHEA Grapalat" w:cs="Arial"/>
          <w:sz w:val="24"/>
          <w:szCs w:val="24"/>
          <w:lang w:val="hy-AM"/>
        </w:rPr>
        <w:t xml:space="preserve"> առաջացող խնդիրների բացառումը:</w:t>
      </w:r>
    </w:p>
    <w:p w14:paraId="2D7E50D1" w14:textId="77777777" w:rsidR="00FD5DB7" w:rsidRPr="005B02DF" w:rsidRDefault="003B73C6" w:rsidP="005B02D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B02D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</w:t>
      </w:r>
      <w:proofErr w:type="spellStart"/>
      <w:r w:rsidRPr="005B02D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եկամուտներում</w:t>
      </w:r>
      <w:proofErr w:type="spellEnd"/>
      <w:r w:rsidRPr="005B02D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և ծախսերում սպասվելիք փոփոխությունները – </w:t>
      </w:r>
      <w:r w:rsidR="00155045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</w:t>
      </w:r>
      <w:r w:rsidR="006A652F" w:rsidRPr="005B02D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A652F" w:rsidRPr="005B02D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նախագծ</w:t>
      </w:r>
      <w:r w:rsidR="00CF6119" w:rsidRPr="005B02D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եր</w:t>
      </w:r>
      <w:r w:rsidR="006A652F" w:rsidRPr="005B02D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ի</w:t>
      </w:r>
      <w:r w:rsidR="006A652F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նվազեցում </w:t>
      </w:r>
      <w:r w:rsidR="00FA6747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չի </w:t>
      </w:r>
      <w:r w:rsidR="006A652F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նախատեսվում</w:t>
      </w:r>
      <w:r w:rsidR="001E02A8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:  Հարկ է նշել, որ նախատեսվում է որոշակի տնտեսական աճ</w:t>
      </w:r>
      <w:r w:rsidR="00D8700A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E02A8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կապված</w:t>
      </w:r>
      <w:r w:rsidR="00D8700A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1E02A8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ռեգիոնալ երկրաբանական ուսումնասիրությունների աշխատանքների իրականացման արդյունքում ստեղծվելիք աշխատատեղերի և առաջացած հարկերի</w:t>
      </w:r>
      <w:r w:rsidR="00D8700A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վճարման հետ</w:t>
      </w:r>
      <w:r w:rsidR="006A652F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1EF3A6A" w14:textId="3AD32BEC" w:rsidR="00FD5DB7" w:rsidRPr="005B02DF" w:rsidRDefault="00F14CC1" w:rsidP="005B02D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5B02D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EF37A8"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</w:t>
      </w:r>
      <w:r w:rsidR="00483CE4"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նդերքի երկրաբանական ուսումնասիրության համաձայնություն</w:t>
      </w:r>
      <w:r w:rsidR="00483CE4" w:rsidRPr="005B02DF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</w:t>
      </w:r>
      <w:r w:rsidR="00483CE4" w:rsidRPr="005B02DF">
        <w:rPr>
          <w:rFonts w:ascii="GHEA Grapalat" w:hAnsi="GHEA Grapalat"/>
          <w:b/>
          <w:sz w:val="24"/>
          <w:szCs w:val="24"/>
          <w:lang w:val="hy-AM"/>
        </w:rPr>
        <w:t>տրամադրելու կարգը սահմանելու մասին»</w:t>
      </w:r>
      <w:r w:rsidR="00483CE4" w:rsidRPr="005B02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/>
          <w:b/>
          <w:sz w:val="24"/>
          <w:szCs w:val="24"/>
          <w:lang w:val="hy-AM"/>
        </w:rPr>
        <w:t>ՀՀ կառավարության որոշ</w:t>
      </w:r>
      <w:r w:rsidR="00E25BB3" w:rsidRPr="005B02DF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5B02DF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ընդունման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կապակցությամբ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այլ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նորմատիվ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իրավական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ակտերի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ընդունման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անհրաժեշտության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մասին</w:t>
      </w:r>
      <w:r w:rsidR="00876D0A" w:rsidRPr="005B02DF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="00876D0A" w:rsidRPr="005B02D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–</w:t>
      </w:r>
      <w:r w:rsidR="0080173D" w:rsidRPr="005B02D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483CE4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EF37A8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Ընդերքի</w:t>
      </w:r>
      <w:r w:rsidR="00483CE4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երկրաբանական ուսումնասիրության համաձայնություն</w:t>
      </w:r>
      <w:r w:rsidR="00483CE4" w:rsidRPr="005B02D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483CE4" w:rsidRPr="005B02DF">
        <w:rPr>
          <w:rFonts w:ascii="GHEA Grapalat" w:hAnsi="GHEA Grapalat"/>
          <w:sz w:val="24"/>
          <w:szCs w:val="24"/>
          <w:lang w:val="hy-AM"/>
        </w:rPr>
        <w:t xml:space="preserve">տրամադրելու կարգը սահմանելու </w:t>
      </w:r>
      <w:r w:rsidRPr="005B02DF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E25BB3" w:rsidRPr="005B02DF">
        <w:rPr>
          <w:rFonts w:ascii="GHEA Grapalat" w:hAnsi="GHEA Grapalat"/>
          <w:sz w:val="24"/>
          <w:szCs w:val="24"/>
          <w:lang w:val="hy-AM"/>
        </w:rPr>
        <w:t>որոշման նախագծի</w:t>
      </w:r>
      <w:r w:rsidRPr="005B02D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ընդունման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կապակցությամբ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E25BB3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այլ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նորմատիվ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իրավական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ակտերի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ընդունման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անհրաժեշտություն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չկա</w:t>
      </w:r>
      <w:r w:rsidR="00876D0A" w:rsidRPr="005B02D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>:</w:t>
      </w:r>
    </w:p>
    <w:p w14:paraId="31A0E234" w14:textId="5DF85698" w:rsidR="004E6BF7" w:rsidRPr="005B02DF" w:rsidRDefault="006A652F" w:rsidP="005B02D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lastRenderedPageBreak/>
        <w:t>Կապը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 w:rsidRPr="005B02D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 w:rsid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4E6BF7" w:rsidRP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-</w:t>
      </w:r>
      <w:r w:rsidR="005B02D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r w:rsidR="004E6BF7" w:rsidRPr="005B02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Ներկայացվող նախագծերի մշակումը բխում է </w:t>
      </w:r>
      <w:r w:rsidR="00F6228B" w:rsidRPr="005B02D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2021 թվականի նոյեմբերի 18-ի «</w:t>
      </w:r>
      <w:r w:rsidR="00F6228B" w:rsidRPr="005B02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="00F6228B" w:rsidRPr="005B02DF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6228B" w:rsidRPr="005B02D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F6228B" w:rsidRPr="005B02D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N 1902-</w:t>
      </w:r>
      <w:r w:rsidR="00F6228B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Լ որոշմամբ հաստատված Հավելված 1-ի ծրագրի ՀՀ տարածքային կառավարման և ենթակառուցվածքների </w:t>
      </w:r>
      <w:r w:rsidR="00F6228B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="00F6228B" w:rsidRPr="005B02D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6228B" w:rsidRPr="005B02DF">
        <w:rPr>
          <w:rFonts w:ascii="GHEA Grapalat" w:hAnsi="GHEA Grapalat"/>
          <w:color w:val="000000" w:themeColor="text1"/>
          <w:sz w:val="24"/>
          <w:szCs w:val="24"/>
          <w:lang w:val="hy-AM"/>
        </w:rPr>
        <w:t>բաժնի 19-րդ կետից:</w:t>
      </w:r>
    </w:p>
    <w:sectPr w:rsidR="004E6BF7" w:rsidRPr="005B02DF" w:rsidSect="005B02D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E13E7"/>
    <w:multiLevelType w:val="hybridMultilevel"/>
    <w:tmpl w:val="48CE6BF2"/>
    <w:lvl w:ilvl="0" w:tplc="E834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B2565F"/>
    <w:multiLevelType w:val="hybridMultilevel"/>
    <w:tmpl w:val="8FC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0CD"/>
    <w:rsid w:val="0002121D"/>
    <w:rsid w:val="00037F24"/>
    <w:rsid w:val="00063963"/>
    <w:rsid w:val="000729F4"/>
    <w:rsid w:val="000B3E6F"/>
    <w:rsid w:val="000C0B90"/>
    <w:rsid w:val="000C3A48"/>
    <w:rsid w:val="000C5539"/>
    <w:rsid w:val="000E5412"/>
    <w:rsid w:val="00135F13"/>
    <w:rsid w:val="00155045"/>
    <w:rsid w:val="001653D1"/>
    <w:rsid w:val="0018263C"/>
    <w:rsid w:val="00193313"/>
    <w:rsid w:val="001A449B"/>
    <w:rsid w:val="001A7AA1"/>
    <w:rsid w:val="001C41FC"/>
    <w:rsid w:val="001C6C4B"/>
    <w:rsid w:val="001D547D"/>
    <w:rsid w:val="001E02A8"/>
    <w:rsid w:val="0020678C"/>
    <w:rsid w:val="0021274D"/>
    <w:rsid w:val="00260509"/>
    <w:rsid w:val="002635EB"/>
    <w:rsid w:val="0027098A"/>
    <w:rsid w:val="002B2A09"/>
    <w:rsid w:val="002D49BF"/>
    <w:rsid w:val="002E1BCE"/>
    <w:rsid w:val="00374F34"/>
    <w:rsid w:val="003B73C6"/>
    <w:rsid w:val="00476084"/>
    <w:rsid w:val="00483CE4"/>
    <w:rsid w:val="004A5AAA"/>
    <w:rsid w:val="004A78B4"/>
    <w:rsid w:val="004B39F6"/>
    <w:rsid w:val="004B4287"/>
    <w:rsid w:val="004C00B0"/>
    <w:rsid w:val="004C7C9E"/>
    <w:rsid w:val="004D4F56"/>
    <w:rsid w:val="004E6BF7"/>
    <w:rsid w:val="004F2ECB"/>
    <w:rsid w:val="004F6770"/>
    <w:rsid w:val="00504236"/>
    <w:rsid w:val="00562AE3"/>
    <w:rsid w:val="005712DC"/>
    <w:rsid w:val="00580DC2"/>
    <w:rsid w:val="00582D0F"/>
    <w:rsid w:val="005A5BF4"/>
    <w:rsid w:val="005B02DF"/>
    <w:rsid w:val="005D2444"/>
    <w:rsid w:val="005D69DB"/>
    <w:rsid w:val="005F3B53"/>
    <w:rsid w:val="005F4CC8"/>
    <w:rsid w:val="00611B65"/>
    <w:rsid w:val="0062553E"/>
    <w:rsid w:val="00631D9C"/>
    <w:rsid w:val="00670A2D"/>
    <w:rsid w:val="00670C0A"/>
    <w:rsid w:val="00691701"/>
    <w:rsid w:val="006A652F"/>
    <w:rsid w:val="006B0110"/>
    <w:rsid w:val="006E094B"/>
    <w:rsid w:val="006E5021"/>
    <w:rsid w:val="007D784F"/>
    <w:rsid w:val="007D7EFE"/>
    <w:rsid w:val="007E7163"/>
    <w:rsid w:val="0080173D"/>
    <w:rsid w:val="00804327"/>
    <w:rsid w:val="00824663"/>
    <w:rsid w:val="00824D0F"/>
    <w:rsid w:val="0086028D"/>
    <w:rsid w:val="00876D0A"/>
    <w:rsid w:val="008A6D1D"/>
    <w:rsid w:val="008B062A"/>
    <w:rsid w:val="008B0DD7"/>
    <w:rsid w:val="008E413B"/>
    <w:rsid w:val="008E5685"/>
    <w:rsid w:val="00900CD3"/>
    <w:rsid w:val="00991CD2"/>
    <w:rsid w:val="00993C38"/>
    <w:rsid w:val="009B0006"/>
    <w:rsid w:val="009B0034"/>
    <w:rsid w:val="009C076B"/>
    <w:rsid w:val="00A352C6"/>
    <w:rsid w:val="00A52B45"/>
    <w:rsid w:val="00A604B7"/>
    <w:rsid w:val="00A62915"/>
    <w:rsid w:val="00A90981"/>
    <w:rsid w:val="00AA47D2"/>
    <w:rsid w:val="00AA70CD"/>
    <w:rsid w:val="00AC4C47"/>
    <w:rsid w:val="00B00D09"/>
    <w:rsid w:val="00B627A1"/>
    <w:rsid w:val="00B85870"/>
    <w:rsid w:val="00BA2912"/>
    <w:rsid w:val="00BA39FE"/>
    <w:rsid w:val="00BC783D"/>
    <w:rsid w:val="00BD0BE5"/>
    <w:rsid w:val="00BF4308"/>
    <w:rsid w:val="00C150D4"/>
    <w:rsid w:val="00C258C7"/>
    <w:rsid w:val="00C47C01"/>
    <w:rsid w:val="00C5570B"/>
    <w:rsid w:val="00C70720"/>
    <w:rsid w:val="00CA46D4"/>
    <w:rsid w:val="00CB07BE"/>
    <w:rsid w:val="00CB4650"/>
    <w:rsid w:val="00CC4BDF"/>
    <w:rsid w:val="00CD5F60"/>
    <w:rsid w:val="00CF6119"/>
    <w:rsid w:val="00D02906"/>
    <w:rsid w:val="00D246A9"/>
    <w:rsid w:val="00D63DD1"/>
    <w:rsid w:val="00D82FE6"/>
    <w:rsid w:val="00D8700A"/>
    <w:rsid w:val="00D933C8"/>
    <w:rsid w:val="00DB7F15"/>
    <w:rsid w:val="00DC067D"/>
    <w:rsid w:val="00DE4FD3"/>
    <w:rsid w:val="00E1466C"/>
    <w:rsid w:val="00E25BB3"/>
    <w:rsid w:val="00E705C8"/>
    <w:rsid w:val="00E81B5D"/>
    <w:rsid w:val="00EC077F"/>
    <w:rsid w:val="00ED01D6"/>
    <w:rsid w:val="00ED6CA0"/>
    <w:rsid w:val="00EE3D11"/>
    <w:rsid w:val="00EF37A8"/>
    <w:rsid w:val="00F14CC1"/>
    <w:rsid w:val="00F26712"/>
    <w:rsid w:val="00F33476"/>
    <w:rsid w:val="00F355AA"/>
    <w:rsid w:val="00F53A4C"/>
    <w:rsid w:val="00F6228B"/>
    <w:rsid w:val="00F77F66"/>
    <w:rsid w:val="00F857E3"/>
    <w:rsid w:val="00F92CA0"/>
    <w:rsid w:val="00FA5E7F"/>
    <w:rsid w:val="00FA6747"/>
    <w:rsid w:val="00FB0233"/>
    <w:rsid w:val="00FC6BDB"/>
    <w:rsid w:val="00FD2C5A"/>
    <w:rsid w:val="00FD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8E2C7"/>
  <w15:docId w15:val="{E7A23EB3-DEAA-4749-8861-9DB73B3F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3C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73C6"/>
    <w:rPr>
      <w:b/>
      <w:bCs/>
    </w:rPr>
  </w:style>
  <w:style w:type="paragraph" w:styleId="ListParagraph">
    <w:name w:val="List Paragraph"/>
    <w:basedOn w:val="Normal"/>
    <w:uiPriority w:val="34"/>
    <w:qFormat/>
    <w:rsid w:val="003B7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3B73C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21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21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804327"/>
    <w:rPr>
      <w:i/>
      <w:iCs/>
    </w:rPr>
  </w:style>
  <w:style w:type="paragraph" w:customStyle="1" w:styleId="Default">
    <w:name w:val="Default"/>
    <w:rsid w:val="00CB4650"/>
    <w:pPr>
      <w:autoSpaceDE w:val="0"/>
      <w:autoSpaceDN w:val="0"/>
      <w:adjustRightInd w:val="0"/>
      <w:spacing w:after="200" w:line="276" w:lineRule="auto"/>
    </w:pPr>
    <w:rPr>
      <w:rFonts w:ascii="Arial Armenian" w:eastAsia="Calibri" w:hAnsi="Arial Armenian" w:cs="Arial Armenian"/>
      <w:color w:val="000000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F53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F53A4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https:/mul2-mta.gov.am/tasks/1269443/oneclick/3himnavorum.docx?token=9febbb87feb8317ab442ef261b289e1f</cp:keywords>
  <dc:description/>
  <cp:lastModifiedBy>Ruzanna Khachatryan</cp:lastModifiedBy>
  <cp:revision>8</cp:revision>
  <dcterms:created xsi:type="dcterms:W3CDTF">2024-02-05T07:23:00Z</dcterms:created>
  <dcterms:modified xsi:type="dcterms:W3CDTF">2024-03-19T13:29:00Z</dcterms:modified>
</cp:coreProperties>
</file>