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E5C" w:rsidRPr="00D05039" w:rsidRDefault="00BF2E5C" w:rsidP="00D05039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D05039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BF2E5C" w:rsidRPr="00D05039" w:rsidRDefault="00FA26E6" w:rsidP="00D0503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05039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և Ամերիկայի Միացյալ Նահանգների կառավարության </w:t>
      </w:r>
      <w:proofErr w:type="spellStart"/>
      <w:r w:rsidRPr="00D05039">
        <w:rPr>
          <w:rFonts w:ascii="GHEA Grapalat" w:hAnsi="GHEA Grapalat" w:cs="Sylfaen"/>
          <w:b/>
          <w:sz w:val="24"/>
          <w:szCs w:val="24"/>
          <w:lang w:val="hy-AM"/>
        </w:rPr>
        <w:t>միջև</w:t>
      </w:r>
      <w:proofErr w:type="spellEnd"/>
      <w:r w:rsidRPr="00D05039">
        <w:rPr>
          <w:rFonts w:ascii="GHEA Grapalat" w:hAnsi="GHEA Grapalat" w:cs="Sylfaen"/>
          <w:b/>
          <w:sz w:val="24"/>
          <w:szCs w:val="24"/>
          <w:lang w:val="hy-AM"/>
        </w:rPr>
        <w:t xml:space="preserve"> զանգվածային ոչնչացման զենքի տարածմանը հակազդելու բնագավառում համագործակցության մասին համաձայնագրի </w:t>
      </w:r>
      <w:proofErr w:type="spellStart"/>
      <w:r w:rsidR="006E1FF0" w:rsidRPr="00D05039">
        <w:rPr>
          <w:rFonts w:ascii="GHEA Grapalat" w:hAnsi="GHEA Grapalat" w:cs="Sylfaen"/>
          <w:b/>
          <w:sz w:val="24"/>
          <w:szCs w:val="24"/>
        </w:rPr>
        <w:t>գործողության</w:t>
      </w:r>
      <w:proofErr w:type="spellEnd"/>
      <w:r w:rsidR="006E1FF0" w:rsidRPr="00D05039">
        <w:rPr>
          <w:rFonts w:ascii="GHEA Grapalat" w:hAnsi="GHEA Grapalat" w:cs="Sylfaen"/>
          <w:b/>
          <w:sz w:val="24"/>
          <w:szCs w:val="24"/>
        </w:rPr>
        <w:t xml:space="preserve"> </w:t>
      </w:r>
      <w:r w:rsidRPr="00D05039">
        <w:rPr>
          <w:rFonts w:ascii="GHEA Grapalat" w:hAnsi="GHEA Grapalat" w:cs="Sylfaen"/>
          <w:b/>
          <w:sz w:val="24"/>
          <w:szCs w:val="24"/>
          <w:lang w:val="hy-AM"/>
        </w:rPr>
        <w:t>ժամկետ</w:t>
      </w:r>
      <w:r w:rsidRPr="00D05039">
        <w:rPr>
          <w:rFonts w:ascii="GHEA Grapalat" w:hAnsi="GHEA Grapalat" w:cs="Sylfaen"/>
          <w:b/>
          <w:sz w:val="24"/>
          <w:szCs w:val="24"/>
        </w:rPr>
        <w:t>ը</w:t>
      </w:r>
      <w:r w:rsidRPr="00D05039">
        <w:rPr>
          <w:rFonts w:ascii="GHEA Grapalat" w:hAnsi="GHEA Grapalat" w:cs="Sylfaen"/>
          <w:b/>
          <w:sz w:val="24"/>
          <w:szCs w:val="24"/>
          <w:lang w:val="hy-AM"/>
        </w:rPr>
        <w:t xml:space="preserve"> երկարաձգ</w:t>
      </w:r>
      <w:proofErr w:type="spellStart"/>
      <w:r w:rsidRPr="00D05039">
        <w:rPr>
          <w:rFonts w:ascii="GHEA Grapalat" w:hAnsi="GHEA Grapalat" w:cs="Sylfaen"/>
          <w:b/>
          <w:sz w:val="24"/>
          <w:szCs w:val="24"/>
        </w:rPr>
        <w:t>ելու</w:t>
      </w:r>
      <w:proofErr w:type="spellEnd"/>
      <w:r w:rsidRPr="00D05039">
        <w:rPr>
          <w:rFonts w:ascii="GHEA Grapalat" w:hAnsi="GHEA Grapalat" w:cs="Sylfaen"/>
          <w:b/>
          <w:sz w:val="24"/>
          <w:szCs w:val="24"/>
          <w:lang w:val="hy-AM"/>
        </w:rPr>
        <w:t xml:space="preserve"> մասին համաձայնության</w:t>
      </w:r>
      <w:r w:rsidRPr="00D05039">
        <w:rPr>
          <w:rFonts w:ascii="GHEA Grapalat" w:hAnsi="GHEA Grapalat" w:cs="Sylfaen"/>
          <w:b/>
          <w:sz w:val="24"/>
          <w:szCs w:val="24"/>
        </w:rPr>
        <w:t xml:space="preserve"> </w:t>
      </w:r>
      <w:r w:rsidRPr="00D05039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proofErr w:type="spellStart"/>
      <w:r w:rsidR="006E1FF0" w:rsidRPr="00D05039">
        <w:rPr>
          <w:rFonts w:ascii="GHEA Grapalat" w:eastAsia="Calibri" w:hAnsi="GHEA Grapalat" w:cs="Sylfaen"/>
          <w:b/>
          <w:sz w:val="24"/>
          <w:szCs w:val="24"/>
        </w:rPr>
        <w:t>ստորագրման</w:t>
      </w:r>
      <w:proofErr w:type="spellEnd"/>
      <w:r w:rsidR="006E1FF0" w:rsidRPr="00D05039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proofErr w:type="spellStart"/>
      <w:r w:rsidR="00336FEA" w:rsidRPr="00D05039">
        <w:rPr>
          <w:rFonts w:ascii="GHEA Grapalat" w:hAnsi="GHEA Grapalat"/>
          <w:b/>
          <w:sz w:val="24"/>
          <w:szCs w:val="24"/>
        </w:rPr>
        <w:t>վերաբերյալ</w:t>
      </w:r>
      <w:proofErr w:type="spellEnd"/>
      <w:r w:rsidR="00336FEA" w:rsidRPr="00D05039">
        <w:rPr>
          <w:rFonts w:ascii="GHEA Grapalat" w:hAnsi="GHEA Grapalat"/>
          <w:b/>
          <w:sz w:val="24"/>
          <w:szCs w:val="24"/>
        </w:rPr>
        <w:t xml:space="preserve">  </w:t>
      </w:r>
      <w:proofErr w:type="spellStart"/>
      <w:r w:rsidR="00336FEA" w:rsidRPr="00D05039">
        <w:rPr>
          <w:rFonts w:ascii="GHEA Grapalat" w:hAnsi="GHEA Grapalat"/>
          <w:b/>
          <w:sz w:val="24"/>
          <w:szCs w:val="24"/>
        </w:rPr>
        <w:t>շահագրգիռ</w:t>
      </w:r>
      <w:proofErr w:type="spellEnd"/>
      <w:r w:rsidR="00336FEA" w:rsidRPr="00D0503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D05039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="00336FEA" w:rsidRPr="00D0503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D05039">
        <w:rPr>
          <w:rFonts w:ascii="GHEA Grapalat" w:hAnsi="GHEA Grapalat"/>
          <w:b/>
          <w:sz w:val="24"/>
          <w:szCs w:val="24"/>
        </w:rPr>
        <w:t>մարմինների</w:t>
      </w:r>
      <w:proofErr w:type="spellEnd"/>
      <w:r w:rsidR="00336FEA" w:rsidRPr="00D0503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D05039">
        <w:rPr>
          <w:rFonts w:ascii="GHEA Grapalat" w:hAnsi="GHEA Grapalat"/>
          <w:b/>
          <w:sz w:val="24"/>
          <w:szCs w:val="24"/>
        </w:rPr>
        <w:t>եզրակացությունների</w:t>
      </w:r>
      <w:proofErr w:type="spellEnd"/>
      <w:r w:rsidRPr="00D05039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D05039">
        <w:rPr>
          <w:rFonts w:ascii="GHEA Grapalat" w:hAnsi="GHEA Grapalat"/>
          <w:b/>
          <w:sz w:val="24"/>
          <w:szCs w:val="24"/>
        </w:rPr>
        <w:t>կարծիքների</w:t>
      </w:r>
      <w:proofErr w:type="spellEnd"/>
    </w:p>
    <w:p w:rsidR="00BF2E5C" w:rsidRPr="00D05039" w:rsidRDefault="00BF2E5C" w:rsidP="00D0503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tbl>
      <w:tblPr>
        <w:tblStyle w:val="TableGrid"/>
        <w:tblW w:w="10980" w:type="dxa"/>
        <w:tblInd w:w="-635" w:type="dxa"/>
        <w:tblLook w:val="04A0" w:firstRow="1" w:lastRow="0" w:firstColumn="1" w:lastColumn="0" w:noHBand="0" w:noVBand="1"/>
      </w:tblPr>
      <w:tblGrid>
        <w:gridCol w:w="5850"/>
        <w:gridCol w:w="5130"/>
      </w:tblGrid>
      <w:tr w:rsidR="00131ED5" w:rsidRPr="00D05039" w:rsidTr="00D05039"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131ED5" w:rsidRPr="00D05039" w:rsidRDefault="00131ED5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D0503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131ED5" w:rsidRPr="00D05039" w:rsidRDefault="007065F4" w:rsidP="00D05039">
            <w:pPr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sz w:val="24"/>
                <w:szCs w:val="24"/>
              </w:rPr>
              <w:t>25.10.</w:t>
            </w:r>
            <w:r w:rsidR="00EF57F1" w:rsidRPr="00D05039">
              <w:rPr>
                <w:rFonts w:ascii="GHEA Grapalat" w:eastAsia="Times New Roman" w:hAnsi="GHEA Grapalat" w:cs="Times New Roman"/>
                <w:sz w:val="24"/>
                <w:szCs w:val="24"/>
              </w:rPr>
              <w:t>2023</w:t>
            </w:r>
            <w:r w:rsidR="00131ED5" w:rsidRPr="00D050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131ED5" w:rsidRPr="00D05039" w:rsidTr="00D05039">
        <w:tc>
          <w:tcPr>
            <w:tcW w:w="5850" w:type="dxa"/>
            <w:vMerge/>
            <w:shd w:val="clear" w:color="auto" w:fill="BFBFBF" w:themeFill="background1" w:themeFillShade="BF"/>
          </w:tcPr>
          <w:p w:rsidR="00131ED5" w:rsidRPr="00D05039" w:rsidRDefault="00131ED5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131ED5" w:rsidRPr="00D05039" w:rsidRDefault="00EF57F1" w:rsidP="00D0503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GHEA Grapalat"/>
                <w:sz w:val="24"/>
                <w:szCs w:val="24"/>
                <w:lang w:val="hy-AM"/>
              </w:rPr>
              <w:t>№ 1111/</w:t>
            </w:r>
            <w:r w:rsidR="007065F4" w:rsidRPr="00D05039">
              <w:rPr>
                <w:rFonts w:ascii="GHEA Grapalat" w:hAnsi="GHEA Grapalat" w:cs="GHEA Grapalat"/>
                <w:sz w:val="24"/>
                <w:szCs w:val="24"/>
              </w:rPr>
              <w:t>55948</w:t>
            </w:r>
            <w:r w:rsidRPr="00D05039">
              <w:rPr>
                <w:rFonts w:ascii="GHEA Grapalat" w:hAnsi="GHEA Grapalat" w:cs="GHEA Grapalat"/>
                <w:sz w:val="24"/>
                <w:szCs w:val="24"/>
                <w:lang w:val="hy-AM"/>
              </w:rPr>
              <w:t>-23</w:t>
            </w:r>
          </w:p>
        </w:tc>
      </w:tr>
      <w:tr w:rsidR="00131ED5" w:rsidRPr="00D05039" w:rsidTr="00D05039">
        <w:tc>
          <w:tcPr>
            <w:tcW w:w="5850" w:type="dxa"/>
            <w:shd w:val="clear" w:color="auto" w:fill="FFFFFF" w:themeFill="background1"/>
          </w:tcPr>
          <w:p w:rsidR="00D05039" w:rsidRPr="00D05039" w:rsidRDefault="007065F4" w:rsidP="00D05039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… Ելնելով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«Միջազգային պայմանագրերի մասին» ՀՀ օրենքի 5-րդ հոդվածի հիմքով՝ ՀՀ արտաքին գործերի նախարարությունը նպատակահարմար է գտնում՝ 2000թ. հուլիսի 24-ին Վաշինգտոնում ստորագրված՝ «Հայաստանի Հանրապետության կառավարության և Ամերիկայի Միացյալ Նահանգների կառավարության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զանգվածային ոչնչացման զենքի տարածմանը հակազդելու բնագավառում համագործակցության մասին համաձայնագրի ժամկետը երկարաձգելու մասին համաձայնության կնքումը: Այն համապատասխանում է Հ</w:t>
            </w:r>
            <w:r w:rsidR="005B331A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վարած արտաքին քաղաքականությանը և ստանձնած միջազգային պարտավորություններին:</w:t>
            </w:r>
          </w:p>
        </w:tc>
        <w:tc>
          <w:tcPr>
            <w:tcW w:w="5130" w:type="dxa"/>
            <w:shd w:val="clear" w:color="auto" w:fill="FFFFFF" w:themeFill="background1"/>
          </w:tcPr>
          <w:p w:rsidR="00131ED5" w:rsidRPr="00D05039" w:rsidRDefault="00131ED5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FA26E6"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ի գիտություն</w:t>
            </w:r>
            <w:r w:rsidR="00EF57F1"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:rsidR="009C2FDC" w:rsidRPr="00D05039" w:rsidRDefault="009C2FDC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9C2FDC" w:rsidRPr="00D05039" w:rsidRDefault="009C2FDC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9C2FDC" w:rsidRPr="00D05039" w:rsidRDefault="009C2FDC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</w:tr>
      <w:tr w:rsidR="00131ED5" w:rsidRPr="00D05039" w:rsidTr="00D05039"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131ED5" w:rsidRPr="00D05039" w:rsidRDefault="00131ED5" w:rsidP="00D0503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131ED5" w:rsidRPr="00D05039" w:rsidRDefault="00900B8E" w:rsidP="00D05039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27.10</w:t>
            </w:r>
            <w:r w:rsidR="00131ED5"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131ED5"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A6618B"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131ED5"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31ED5"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31ED5" w:rsidRPr="00D05039" w:rsidTr="00D05039">
        <w:trPr>
          <w:trHeight w:val="453"/>
        </w:trPr>
        <w:tc>
          <w:tcPr>
            <w:tcW w:w="5850" w:type="dxa"/>
            <w:vMerge/>
            <w:shd w:val="clear" w:color="auto" w:fill="BFBFBF" w:themeFill="background1" w:themeFillShade="BF"/>
          </w:tcPr>
          <w:p w:rsidR="00131ED5" w:rsidRPr="00D05039" w:rsidRDefault="00131ED5" w:rsidP="00D0503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131ED5" w:rsidRPr="00D05039" w:rsidRDefault="00900B8E" w:rsidP="00D05039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№ </w:t>
            </w:r>
            <w:r w:rsidR="00A6618B"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</w:t>
            </w: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  <w:r w:rsidR="00A6618B"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45586</w:t>
            </w:r>
            <w:r w:rsidR="00A6618B"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-2023</w:t>
            </w:r>
          </w:p>
        </w:tc>
      </w:tr>
      <w:tr w:rsidR="002F65B9" w:rsidRPr="00D05039" w:rsidTr="00D05039">
        <w:tc>
          <w:tcPr>
            <w:tcW w:w="5850" w:type="dxa"/>
          </w:tcPr>
          <w:p w:rsidR="002D22B7" w:rsidRPr="00D05039" w:rsidRDefault="002D22B7" w:rsidP="00D05039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2F65B9" w:rsidRPr="00D05039" w:rsidRDefault="002D22B7" w:rsidP="00D05039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Նախագիծը ենթակա կլինի վավերացման:</w:t>
            </w:r>
          </w:p>
          <w:p w:rsidR="00D05039" w:rsidRPr="00D05039" w:rsidRDefault="002D22B7" w:rsidP="00D05039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առաջարկվում է Նախագծի կետ 1-ում համաձայնագիրը երկարացնել բառերը շարադրել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կերպ. համաձայնագրի գործողության ժամկետը երկարացնել:</w:t>
            </w: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2D22B7" w:rsidRPr="00D05039" w:rsidRDefault="002D22B7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2D22B7" w:rsidRPr="00D05039" w:rsidRDefault="002D22B7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2D22B7" w:rsidRPr="00D05039" w:rsidRDefault="002D22B7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2D22B7" w:rsidRPr="00D05039" w:rsidRDefault="002D22B7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2D22B7" w:rsidRPr="00D05039" w:rsidRDefault="002D22B7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2D22B7" w:rsidRPr="00D05039" w:rsidRDefault="002D22B7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2D22B7" w:rsidRPr="00D05039" w:rsidRDefault="002D22B7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6C5A01" w:rsidRPr="00D05039" w:rsidRDefault="002D22B7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է:</w:t>
            </w:r>
            <w:r w:rsidR="006C5A01"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  <w:p w:rsidR="002D22B7" w:rsidRPr="00D05039" w:rsidRDefault="006C5A01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Համապատասխան փոփոխությունը կատարված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6C5A01" w:rsidRPr="00D05039" w:rsidTr="00D05039">
        <w:trPr>
          <w:trHeight w:val="138"/>
        </w:trPr>
        <w:tc>
          <w:tcPr>
            <w:tcW w:w="5850" w:type="dxa"/>
            <w:vMerge w:val="restart"/>
            <w:shd w:val="clear" w:color="auto" w:fill="A6A6A6" w:themeFill="background1" w:themeFillShade="A6"/>
          </w:tcPr>
          <w:p w:rsidR="006C5A01" w:rsidRPr="00D05039" w:rsidRDefault="006C5A01" w:rsidP="00D0503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2.1. Արդարադատության նախարարություն</w:t>
            </w:r>
          </w:p>
        </w:tc>
        <w:tc>
          <w:tcPr>
            <w:tcW w:w="5130" w:type="dxa"/>
            <w:shd w:val="clear" w:color="auto" w:fill="A6A6A6" w:themeFill="background1" w:themeFillShade="A6"/>
          </w:tcPr>
          <w:p w:rsidR="006C5A01" w:rsidRPr="00D05039" w:rsidRDefault="006C5A01" w:rsidP="00D05039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03.11.</w:t>
            </w: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C5A01" w:rsidRPr="00D05039" w:rsidTr="00D05039">
        <w:trPr>
          <w:trHeight w:val="138"/>
        </w:trPr>
        <w:tc>
          <w:tcPr>
            <w:tcW w:w="5850" w:type="dxa"/>
            <w:vMerge/>
            <w:shd w:val="clear" w:color="auto" w:fill="A6A6A6" w:themeFill="background1" w:themeFillShade="A6"/>
          </w:tcPr>
          <w:p w:rsidR="006C5A01" w:rsidRPr="00D05039" w:rsidRDefault="006C5A01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A6A6A6" w:themeFill="background1" w:themeFillShade="A6"/>
          </w:tcPr>
          <w:p w:rsidR="006C5A01" w:rsidRPr="00D05039" w:rsidRDefault="006C5A01" w:rsidP="00D05039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№ </w:t>
            </w:r>
            <w:r w:rsidRPr="00D05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/14.2.2/47063-2023</w:t>
            </w:r>
          </w:p>
        </w:tc>
      </w:tr>
      <w:tr w:rsidR="006C5A01" w:rsidRPr="00D05039" w:rsidTr="00D05039">
        <w:tc>
          <w:tcPr>
            <w:tcW w:w="5850" w:type="dxa"/>
          </w:tcPr>
          <w:p w:rsidR="006C5A01" w:rsidRPr="00D05039" w:rsidRDefault="006C5A01" w:rsidP="00D050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6C5A01" w:rsidRPr="00D05039" w:rsidRDefault="006C5A01" w:rsidP="00D05039">
            <w:pPr>
              <w:pStyle w:val="ListParagraph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տեղեկացվում է, որ Նախագիծը ենթակա կլինի վավերացման ՀՀ Սահմանադրության 116-րդ հոդվածի 1-ին մասի 2-րդ և «Միջազգային պայմանագրերի մասին» օրենքի 10-րդ հոդվածի 2-րդ մասի 2-րդ կետերի դրույթներով, իսկ Հայաստանի Հանրապետության համար ֆինանսական կամ գույքային պարտավորություններ նախատեսելու դեպքում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:rsidR="006E1FF0" w:rsidRPr="00D05039" w:rsidRDefault="006E1FF0" w:rsidP="00D05039">
            <w:pPr>
              <w:pStyle w:val="ListParagraph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6C5A01" w:rsidRPr="00D05039" w:rsidRDefault="006C5A01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6C5A01" w:rsidRPr="00D05039" w:rsidRDefault="006C5A01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</w:tr>
      <w:tr w:rsidR="002F65B9" w:rsidRPr="00D05039" w:rsidTr="00D05039"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28264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31</w:t>
            </w:r>
            <w:r w:rsidR="002F65B9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10</w:t>
            </w:r>
            <w:r w:rsidR="002F65B9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 թ.</w:t>
            </w:r>
          </w:p>
        </w:tc>
      </w:tr>
      <w:tr w:rsidR="002F65B9" w:rsidRPr="00D05039" w:rsidTr="00D05039">
        <w:tc>
          <w:tcPr>
            <w:tcW w:w="5850" w:type="dxa"/>
            <w:vMerge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№ </w:t>
            </w:r>
            <w:r w:rsidR="00282649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04/5-2/21054-2023</w:t>
            </w:r>
          </w:p>
        </w:tc>
      </w:tr>
      <w:tr w:rsidR="002F65B9" w:rsidRPr="00D05039" w:rsidTr="00D05039">
        <w:tc>
          <w:tcPr>
            <w:tcW w:w="5850" w:type="dxa"/>
          </w:tcPr>
          <w:p w:rsidR="002F65B9" w:rsidRPr="00D05039" w:rsidRDefault="00282649" w:rsidP="00D050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 նախագծում Հայաստանի Հանրապետության համար ֆինանսական պարտավորություններ նախատեսող դրույթներ առկա չեն:</w:t>
            </w:r>
          </w:p>
          <w:p w:rsidR="006E1FF0" w:rsidRPr="00D05039" w:rsidRDefault="006E1FF0" w:rsidP="00D05039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2F65B9" w:rsidRPr="00D05039" w:rsidTr="00D05039"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4. Տարածքային կառավարման և ենթակառուցվածքների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C546EB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25</w:t>
            </w:r>
            <w:r w:rsidR="002F65B9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10</w:t>
            </w:r>
            <w:r w:rsidR="002F65B9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2F65B9" w:rsidRPr="00D05039" w:rsidTr="00D05039">
        <w:tc>
          <w:tcPr>
            <w:tcW w:w="5850" w:type="dxa"/>
            <w:vMerge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C546EB" w:rsidRPr="00D05039" w:rsidRDefault="00C546EB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№ ԳՍ/22.3/32758-2023</w:t>
            </w:r>
          </w:p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2F65B9" w:rsidRPr="00D05039" w:rsidTr="00D05039">
        <w:tc>
          <w:tcPr>
            <w:tcW w:w="5850" w:type="dxa"/>
          </w:tcPr>
          <w:p w:rsidR="006E1FF0" w:rsidRDefault="00C546EB" w:rsidP="00D050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D05039" w:rsidRDefault="00D05039" w:rsidP="00D05039">
            <w:pPr>
              <w:ind w:firstLine="720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D05039" w:rsidRPr="00D05039" w:rsidRDefault="00D05039" w:rsidP="00D05039">
            <w:pPr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2F65B9" w:rsidRPr="00D05039" w:rsidTr="00D05039"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5. Էկոնոմիկայի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3D5A0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30.10</w:t>
            </w:r>
            <w:r w:rsidR="002F65B9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2F65B9" w:rsidRPr="00D05039" w:rsidTr="00D05039">
        <w:tc>
          <w:tcPr>
            <w:tcW w:w="5850" w:type="dxa"/>
            <w:vMerge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3D5A0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09/21068-2023</w:t>
            </w:r>
          </w:p>
        </w:tc>
      </w:tr>
      <w:tr w:rsidR="002F65B9" w:rsidRPr="00D05039" w:rsidTr="00D05039">
        <w:tc>
          <w:tcPr>
            <w:tcW w:w="5850" w:type="dxa"/>
          </w:tcPr>
          <w:p w:rsidR="006E1FF0" w:rsidRPr="00D05039" w:rsidRDefault="005B331A" w:rsidP="00D05039">
            <w:pPr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</w:t>
            </w:r>
            <w:r w:rsidR="003D5A09" w:rsidRPr="00D05039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proofErr w:type="spellStart"/>
            <w:r w:rsidR="003D5A09" w:rsidRPr="00D050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ամաձայնության</w:t>
            </w:r>
            <w:proofErr w:type="spellEnd"/>
            <w:r w:rsidR="003D5A09" w:rsidRPr="00D050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նախագծի վերաբերյալ առաջարկություններ չունի:</w:t>
            </w:r>
          </w:p>
          <w:p w:rsidR="006E1FF0" w:rsidRPr="00D05039" w:rsidRDefault="006E1FF0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2F65B9" w:rsidRPr="00D05039" w:rsidTr="00D05039"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 xml:space="preserve">6. Բարձր տեխնոլոգիական արդյունաբերության նախարարություն 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900B8E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27.10</w:t>
            </w:r>
            <w:r w:rsidR="002F65B9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2F65B9" w:rsidRPr="00D05039" w:rsidTr="00D05039">
        <w:tc>
          <w:tcPr>
            <w:tcW w:w="5850" w:type="dxa"/>
            <w:vMerge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</w:t>
            </w:r>
            <w:r w:rsidR="00900B8E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5</w:t>
            </w: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.1/</w:t>
            </w:r>
            <w:r w:rsidR="00900B8E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10185</w:t>
            </w: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-2023</w:t>
            </w:r>
          </w:p>
        </w:tc>
      </w:tr>
      <w:tr w:rsidR="002F65B9" w:rsidRPr="00D05039" w:rsidTr="00D05039">
        <w:tc>
          <w:tcPr>
            <w:tcW w:w="5850" w:type="dxa"/>
          </w:tcPr>
          <w:p w:rsidR="002F65B9" w:rsidRPr="00D05039" w:rsidRDefault="00900B8E" w:rsidP="00D050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Համաձայնության կնքումը և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վերոնշյալի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առաջարկություններ և դիտողություններ առկա չեն:</w:t>
            </w: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2F65B9" w:rsidRPr="00D05039" w:rsidTr="00D05039">
        <w:trPr>
          <w:trHeight w:val="111"/>
        </w:trPr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7. Շրջակա միջավայրի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900B8E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27.10</w:t>
            </w:r>
            <w:r w:rsidR="002F65B9"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2F65B9" w:rsidRPr="00D05039" w:rsidTr="00D05039">
        <w:trPr>
          <w:trHeight w:val="110"/>
        </w:trPr>
        <w:tc>
          <w:tcPr>
            <w:tcW w:w="5850" w:type="dxa"/>
            <w:vMerge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900B8E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1/08.5/14504-2023</w:t>
            </w:r>
          </w:p>
        </w:tc>
      </w:tr>
      <w:tr w:rsidR="002F65B9" w:rsidRPr="00D05039" w:rsidTr="00D05039">
        <w:tc>
          <w:tcPr>
            <w:tcW w:w="5850" w:type="dxa"/>
          </w:tcPr>
          <w:p w:rsidR="002F65B9" w:rsidRPr="00D05039" w:rsidRDefault="00900B8E" w:rsidP="00D05039">
            <w:pPr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 նախագծի վերաբերյալ շրջակա միջավայրի նախարարությունն իր լիազորությունների շրջանակներում առաջարկություններ և առարկություններ չունի:</w:t>
            </w: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2F65B9" w:rsidRPr="00D05039" w:rsidTr="00D05039"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2F65B9" w:rsidRPr="00D05039" w:rsidRDefault="005C0F35" w:rsidP="00D05039">
            <w:pPr>
              <w:jc w:val="center"/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8</w:t>
            </w:r>
            <w:r w:rsidR="002F65B9" w:rsidRPr="00D0503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. Անվտանգության խորհրդի գրասենյակ</w:t>
            </w:r>
          </w:p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C546EB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26.10.2</w:t>
            </w:r>
            <w:r w:rsidR="002F65B9"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023թ.</w:t>
            </w:r>
          </w:p>
        </w:tc>
      </w:tr>
      <w:tr w:rsidR="002F65B9" w:rsidRPr="00D05039" w:rsidTr="00D05039">
        <w:tc>
          <w:tcPr>
            <w:tcW w:w="5850" w:type="dxa"/>
            <w:vMerge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C546EB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//36944-2023</w:t>
            </w:r>
          </w:p>
        </w:tc>
      </w:tr>
      <w:tr w:rsidR="002F65B9" w:rsidRPr="00D05039" w:rsidTr="00D05039">
        <w:tc>
          <w:tcPr>
            <w:tcW w:w="5850" w:type="dxa"/>
          </w:tcPr>
          <w:p w:rsidR="002F65B9" w:rsidRPr="00D05039" w:rsidRDefault="00C546EB" w:rsidP="00D05039">
            <w:pPr>
              <w:ind w:firstLine="720"/>
              <w:jc w:val="both"/>
              <w:rPr>
                <w:rFonts w:ascii="GHEA Grapalat" w:hAnsi="GHEA Grapalat"/>
                <w:szCs w:val="24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 նախագծի փաթեթի վերաբերյալ առարկություններ և նկատառումներ չկան:</w:t>
            </w: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645496" w:rsidRPr="00D05039" w:rsidTr="00D05039">
        <w:trPr>
          <w:trHeight w:val="263"/>
        </w:trPr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645496" w:rsidRPr="00D05039" w:rsidRDefault="00645496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9</w:t>
            </w:r>
            <w:r w:rsidRPr="00D050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Ազգային անվտանգության ծառայություն 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645496" w:rsidRPr="00D05039" w:rsidRDefault="00645496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27.10.2023թ.</w:t>
            </w:r>
          </w:p>
        </w:tc>
      </w:tr>
      <w:tr w:rsidR="00645496" w:rsidRPr="00D05039" w:rsidTr="00D05039">
        <w:trPr>
          <w:trHeight w:val="363"/>
        </w:trPr>
        <w:tc>
          <w:tcPr>
            <w:tcW w:w="5850" w:type="dxa"/>
            <w:vMerge/>
            <w:shd w:val="clear" w:color="auto" w:fill="BFBFBF" w:themeFill="background1" w:themeFillShade="BF"/>
          </w:tcPr>
          <w:p w:rsidR="00645496" w:rsidRPr="00D05039" w:rsidRDefault="00645496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645496" w:rsidRPr="00D05039" w:rsidRDefault="00282649" w:rsidP="00D05039">
            <w:pPr>
              <w:jc w:val="center"/>
              <w:rPr>
                <w:rFonts w:ascii="GHEA Grapalat" w:hAnsi="GHEA Grapalat"/>
                <w:lang w:val="hy-AM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 xml:space="preserve"> </w:t>
            </w:r>
            <w:r w:rsidRPr="00D05039">
              <w:rPr>
                <w:rFonts w:ascii="GHEA Grapalat" w:hAnsi="GHEA Grapalat"/>
                <w:sz w:val="24"/>
                <w:szCs w:val="24"/>
                <w:lang w:val="ru-RU"/>
              </w:rPr>
              <w:t>№</w:t>
            </w:r>
            <w:r w:rsidR="00645496"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11/1603</w:t>
            </w:r>
          </w:p>
        </w:tc>
      </w:tr>
      <w:tr w:rsidR="002F65B9" w:rsidRPr="00D05039" w:rsidTr="00D05039">
        <w:trPr>
          <w:trHeight w:val="263"/>
        </w:trPr>
        <w:tc>
          <w:tcPr>
            <w:tcW w:w="5850" w:type="dxa"/>
          </w:tcPr>
          <w:p w:rsidR="00282649" w:rsidRPr="00D05039" w:rsidRDefault="00645496" w:rsidP="00D05039">
            <w:pPr>
              <w:ind w:firstLine="720"/>
              <w:jc w:val="both"/>
              <w:rPr>
                <w:rFonts w:ascii="GHEA Grapalat" w:hAnsi="GHEA Grapalat"/>
                <w:szCs w:val="24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 նախագծի կապակցությամբ</w:t>
            </w:r>
            <w:r w:rsidR="006E1FF0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 չկան:</w:t>
            </w: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2F65B9" w:rsidRPr="00D05039" w:rsidTr="00D05039">
        <w:trPr>
          <w:trHeight w:val="263"/>
        </w:trPr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1</w:t>
            </w:r>
            <w:r w:rsidR="005C0F35"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0</w:t>
            </w: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 xml:space="preserve">. </w:t>
            </w:r>
            <w:proofErr w:type="spellStart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Պետական</w:t>
            </w:r>
            <w:proofErr w:type="spellEnd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 xml:space="preserve"> </w:t>
            </w:r>
            <w:proofErr w:type="spellStart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եկամուտների</w:t>
            </w:r>
            <w:proofErr w:type="spellEnd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 xml:space="preserve"> </w:t>
            </w:r>
            <w:proofErr w:type="spellStart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28264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01.11</w:t>
            </w:r>
            <w:r w:rsidR="002F65B9"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.2023թ.</w:t>
            </w:r>
          </w:p>
        </w:tc>
      </w:tr>
      <w:tr w:rsidR="002F65B9" w:rsidRPr="00D05039" w:rsidTr="00D05039">
        <w:trPr>
          <w:trHeight w:val="263"/>
        </w:trPr>
        <w:tc>
          <w:tcPr>
            <w:tcW w:w="5850" w:type="dxa"/>
            <w:vMerge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282649" w:rsidP="00D05039">
            <w:pPr>
              <w:jc w:val="center"/>
              <w:rPr>
                <w:rFonts w:ascii="GHEA Grapalat" w:hAnsi="GHEA Grapalat"/>
                <w:lang w:val="hy-AM"/>
              </w:rPr>
            </w:pPr>
            <w:r w:rsidRPr="00D05039">
              <w:rPr>
                <w:rFonts w:ascii="GHEA Grapalat" w:hAnsi="GHEA Grapalat"/>
                <w:sz w:val="24"/>
                <w:szCs w:val="24"/>
                <w:lang w:val="ru-RU"/>
              </w:rPr>
              <w:t>№</w:t>
            </w:r>
            <w:r w:rsidRPr="00D050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01/5-4/65240-2023</w:t>
            </w:r>
          </w:p>
        </w:tc>
      </w:tr>
      <w:tr w:rsidR="002F65B9" w:rsidRPr="00D05039" w:rsidTr="00D05039">
        <w:trPr>
          <w:trHeight w:val="263"/>
        </w:trPr>
        <w:tc>
          <w:tcPr>
            <w:tcW w:w="5850" w:type="dxa"/>
          </w:tcPr>
          <w:p w:rsidR="002F65B9" w:rsidRPr="00D05039" w:rsidRDefault="00282649" w:rsidP="00D05039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Համաձայնության նախագծի կապակցությամբ </w:t>
            </w:r>
            <w:r w:rsidR="005B331A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ՀՀ պ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ետական եկամուտների կոմիտեն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</w:t>
            </w:r>
            <w:r w:rsidR="005B331A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կություններ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չունի։</w:t>
            </w: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2F65B9" w:rsidRPr="00D05039" w:rsidTr="00D05039">
        <w:trPr>
          <w:trHeight w:val="133"/>
        </w:trPr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center"/>
              <w:rPr>
                <w:rFonts w:ascii="GHEA Grapalat" w:hAnsi="GHEA Grapalat"/>
                <w:color w:val="808080" w:themeColor="background1" w:themeShade="80"/>
                <w:sz w:val="24"/>
                <w:szCs w:val="24"/>
                <w:highlight w:val="yellow"/>
                <w:lang w:val="hy-AM"/>
              </w:rPr>
            </w:pP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1</w:t>
            </w:r>
            <w:r w:rsidR="005C0F35"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1</w:t>
            </w: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. ՀՀ միջուկային անվտանգության կարգավորման կոմիտե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C546EB" w:rsidP="00D05039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26</w:t>
            </w:r>
            <w:r w:rsidR="002F65B9"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</w:t>
            </w: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10</w:t>
            </w:r>
            <w:r w:rsidR="002F65B9"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.2023թ.</w:t>
            </w:r>
          </w:p>
        </w:tc>
      </w:tr>
      <w:tr w:rsidR="002F65B9" w:rsidRPr="00D05039" w:rsidTr="00D05039">
        <w:trPr>
          <w:trHeight w:val="132"/>
        </w:trPr>
        <w:tc>
          <w:tcPr>
            <w:tcW w:w="5850" w:type="dxa"/>
            <w:vMerge/>
            <w:shd w:val="clear" w:color="auto" w:fill="BFBFBF" w:themeFill="background1" w:themeFillShade="BF"/>
          </w:tcPr>
          <w:p w:rsidR="002F65B9" w:rsidRPr="00D05039" w:rsidRDefault="002F65B9" w:rsidP="00D050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2F65B9" w:rsidRPr="00D05039" w:rsidRDefault="00C546EB" w:rsidP="00D05039">
            <w:pPr>
              <w:spacing w:before="120"/>
              <w:jc w:val="center"/>
              <w:rPr>
                <w:rFonts w:ascii="GHEA Grapalat" w:hAnsi="GHEA Grapalat"/>
                <w:lang w:val="hy-AM"/>
              </w:rPr>
            </w:pPr>
            <w:r w:rsidRPr="00D05039">
              <w:rPr>
                <w:rFonts w:ascii="GHEA Grapalat" w:hAnsi="GHEA Grapalat"/>
                <w:sz w:val="24"/>
                <w:szCs w:val="24"/>
                <w:lang w:val="ru-RU"/>
              </w:rPr>
              <w:t>№</w:t>
            </w:r>
            <w:r w:rsidRPr="00D05039">
              <w:rPr>
                <w:rFonts w:ascii="GHEA Grapalat" w:hAnsi="GHEA Grapalat" w:cs="Arial Armenian"/>
                <w:sz w:val="24"/>
                <w:szCs w:val="24"/>
                <w:lang w:val="x-none" w:eastAsia="x-none"/>
              </w:rPr>
              <w:t>01/510/</w:t>
            </w:r>
            <w:r w:rsidRPr="00D05039">
              <w:rPr>
                <w:rFonts w:ascii="GHEA Grapalat" w:hAnsi="GHEA Grapalat" w:cs="Arial Armenian"/>
                <w:sz w:val="24"/>
                <w:szCs w:val="24"/>
                <w:lang w:val="hy-AM" w:eastAsia="x-none"/>
              </w:rPr>
              <w:t>1383</w:t>
            </w:r>
            <w:r w:rsidRPr="00D05039">
              <w:rPr>
                <w:rFonts w:ascii="GHEA Grapalat" w:hAnsi="GHEA Grapalat" w:cs="Arial Armenian"/>
                <w:sz w:val="24"/>
                <w:szCs w:val="24"/>
                <w:lang w:val="x-none" w:eastAsia="x-none"/>
              </w:rPr>
              <w:t>-202</w:t>
            </w:r>
            <w:r w:rsidRPr="00D05039">
              <w:rPr>
                <w:rFonts w:ascii="GHEA Grapalat" w:hAnsi="GHEA Grapalat" w:cs="Arial Armenian"/>
                <w:sz w:val="24"/>
                <w:szCs w:val="24"/>
                <w:lang w:val="hy-AM" w:eastAsia="x-none"/>
              </w:rPr>
              <w:t>3</w:t>
            </w:r>
          </w:p>
        </w:tc>
      </w:tr>
      <w:tr w:rsidR="002F65B9" w:rsidRPr="00D05039" w:rsidTr="00D05039">
        <w:trPr>
          <w:trHeight w:val="263"/>
        </w:trPr>
        <w:tc>
          <w:tcPr>
            <w:tcW w:w="5850" w:type="dxa"/>
          </w:tcPr>
          <w:p w:rsidR="002F65B9" w:rsidRPr="00D05039" w:rsidRDefault="00C546EB" w:rsidP="00D05039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 նախագծի հետ կապված ՀՀ միջուկային անվտանգության կարգավորման կոմիտեն առաջարկություններ և դիտողություններ չունի և նշված համաձայնագրի ժամկետի երկարաձգումը գտնում է նպատակ</w:t>
            </w:r>
            <w:r w:rsidR="00645496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ահարմար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</w:tc>
        <w:tc>
          <w:tcPr>
            <w:tcW w:w="5130" w:type="dxa"/>
          </w:tcPr>
          <w:p w:rsidR="002F65B9" w:rsidRPr="00D05039" w:rsidRDefault="002F65B9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4C3EAD" w:rsidRPr="00D05039" w:rsidTr="00D05039">
        <w:trPr>
          <w:trHeight w:val="263"/>
        </w:trPr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4C3EAD" w:rsidRPr="00D05039" w:rsidRDefault="004C3EAD" w:rsidP="00D0503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 xml:space="preserve">12. </w:t>
            </w: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վարչապետի</w:t>
            </w:r>
            <w:proofErr w:type="spellEnd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 xml:space="preserve"> </w:t>
            </w:r>
            <w:proofErr w:type="spellStart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աշխատակազմի</w:t>
            </w:r>
            <w:proofErr w:type="spellEnd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 xml:space="preserve"> </w:t>
            </w:r>
            <w:proofErr w:type="spellStart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իրավաբանական</w:t>
            </w:r>
            <w:proofErr w:type="spellEnd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 xml:space="preserve"> </w:t>
            </w:r>
            <w:proofErr w:type="spellStart"/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5130" w:type="dxa"/>
            <w:shd w:val="clear" w:color="auto" w:fill="BFBFBF" w:themeFill="background1" w:themeFillShade="BF"/>
          </w:tcPr>
          <w:p w:rsidR="004C3EAD" w:rsidRPr="00D05039" w:rsidRDefault="001F412D" w:rsidP="00D05039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en-GB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19.02.2024թ.</w:t>
            </w:r>
          </w:p>
        </w:tc>
      </w:tr>
      <w:tr w:rsidR="004C3EAD" w:rsidRPr="00D05039" w:rsidTr="00D05039">
        <w:trPr>
          <w:trHeight w:val="263"/>
        </w:trPr>
        <w:tc>
          <w:tcPr>
            <w:tcW w:w="5850" w:type="dxa"/>
            <w:vMerge/>
            <w:shd w:val="clear" w:color="auto" w:fill="BFBFBF" w:themeFill="background1" w:themeFillShade="BF"/>
          </w:tcPr>
          <w:p w:rsidR="004C3EAD" w:rsidRPr="00D05039" w:rsidRDefault="004C3EAD" w:rsidP="00D05039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4C3EAD" w:rsidRPr="00D05039" w:rsidRDefault="004C3EAD" w:rsidP="00D05039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en-GB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 xml:space="preserve">№02/06.5/8947-2024 </w:t>
            </w:r>
          </w:p>
        </w:tc>
      </w:tr>
      <w:tr w:rsidR="004C3EAD" w:rsidRPr="00D47926" w:rsidTr="00D05039">
        <w:trPr>
          <w:trHeight w:val="263"/>
        </w:trPr>
        <w:tc>
          <w:tcPr>
            <w:tcW w:w="5850" w:type="dxa"/>
          </w:tcPr>
          <w:p w:rsidR="004C3EAD" w:rsidRPr="00D05039" w:rsidRDefault="004C3EAD" w:rsidP="00D050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հավանություն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արժանացող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համաձայնագրի նախագծով նախատեսվում է վերոնշյալ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Հովանոցային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համաձայնագրի գործողության ժամկետը երկարաձգել 7 (յոթ) տարի ժամկետով`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2030 թվականի նոյեմբերի 24-ը՝ ուժի մեջ մտնելով 2023 թվականի նոյեմբերի 25-ից, որտեղ՝</w:t>
            </w:r>
          </w:p>
          <w:p w:rsidR="004C3EAD" w:rsidRPr="00D05039" w:rsidRDefault="004C3EAD" w:rsidP="00D050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պարզաբանված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չէ, թե որ օրենսդրական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շրջանակում է հնարավոր արդեն իսկ ավարտված պայմանագրի գործողության ժամկետը երկարաձգել.</w:t>
            </w:r>
          </w:p>
          <w:p w:rsidR="004C3EAD" w:rsidRPr="00D05039" w:rsidRDefault="004C3EAD" w:rsidP="00D050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պարզաբանված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չէ, թե ինչ կարգավորիչ նշանակություն ունի համաձայնագրին հետադարձ ուժ տալու դրույթը:</w:t>
            </w:r>
          </w:p>
        </w:tc>
        <w:tc>
          <w:tcPr>
            <w:tcW w:w="5130" w:type="dxa"/>
          </w:tcPr>
          <w:p w:rsidR="004C3EAD" w:rsidRPr="00D05039" w:rsidRDefault="004C3EAD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9946A6" w:rsidRPr="00D05039" w:rsidRDefault="009946A6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  <w:p w:rsidR="00D47926" w:rsidRDefault="00A66E04" w:rsidP="00D05039">
            <w:pPr>
              <w:keepNext/>
              <w:tabs>
                <w:tab w:val="left" w:pos="720"/>
                <w:tab w:val="left" w:pos="1134"/>
              </w:tabs>
              <w:jc w:val="both"/>
              <w:outlineLvl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Մասնավորապես, Համաձայնության նախագծի 1-ին կետից հանվել են ՝ ուժի մեջ մտնելով 2023 թվականի նոյեմբերի 25-ից: բառերը, և փոխարենը 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Համաձայնությունը լրացվել է</w:t>
            </w:r>
            <w:r w:rsidR="00CA5123" w:rsidRPr="00CA51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A5123" w:rsidRPr="00CA5123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="00CA5123" w:rsidRPr="00CA51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բովանդակությամբ 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3-րդ կետով.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>3. Սույն Համաձայնությունը գործում է 2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023 թվականի նոյեմբերի 25-ից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FD5FD8" w:rsidRPr="00D05039" w:rsidRDefault="00A66E04" w:rsidP="00D05039">
            <w:pPr>
              <w:keepNext/>
              <w:tabs>
                <w:tab w:val="left" w:pos="720"/>
                <w:tab w:val="left" w:pos="1134"/>
              </w:tabs>
              <w:jc w:val="both"/>
              <w:outlineLvl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1.Օ</w:t>
            </w:r>
            <w:r w:rsidR="00FD5FD8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րենսդրական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D5FD8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="00FD5FD8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շրջանակում արդեն իսկ ավարտված պայմանագրի գործողության ժամկետը երկարաձգելու հնարավորության առնչությամբ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946A6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«Միջազգային պայմանագրերի մասին» օրենքի </w:t>
            </w:r>
            <w:r w:rsidR="00FD5FD8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="009946A6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-րդ հոդված</w:t>
            </w:r>
            <w:r w:rsidR="00FD5FD8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9946A6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համաձայն՝</w:t>
            </w:r>
            <w:r w:rsidR="00FD5FD8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Միջազգային պայմանագրի գործողության ժամկետը երկարաձգվում է այդ պայմանագրով սահմանված կարգով: Եթե միջազգային պայմանագրով նախատեսված չէ դրա գործողության ժամկետի երկարաձգման դրույթ, ապա միջազգային պայմանագրի գործողության ժամկետը կարող է երկարաձգվել պայմանագրի կողմերի գրավոր </w:t>
            </w:r>
            <w:proofErr w:type="spellStart"/>
            <w:r w:rsidR="00FD5FD8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ձևակերպված</w:t>
            </w:r>
            <w:proofErr w:type="spellEnd"/>
            <w:r w:rsidR="00FD5FD8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համաձայնությամբ, որի կնքման և ուժի մեջ մտնելու վրա տարածվում են սույն օրենքով սահմանված ընթացակարգերը:</w:t>
            </w:r>
          </w:p>
          <w:p w:rsidR="009946A6" w:rsidRPr="00D05039" w:rsidRDefault="00FD5FD8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2000 թվականի հուլիսի 24-ին Վաշինգտոնում ստորագրված </w:t>
            </w:r>
            <w:proofErr w:type="spellStart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Հովանոցային</w:t>
            </w:r>
            <w:proofErr w:type="spellEnd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ամաձայնագր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, որի գործողության ժամկետը երկարաձգվում է սույն Համաձայնությամբ, 12-րդ հոդվածով սա</w:t>
            </w:r>
            <w:r w:rsidR="00D87173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մանված է.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համաձայնագրի մեջ փոփոխություն մտցնելը կամ դրա գործողության ժամկետի 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երկարացումը կարող է կատարվել Կողմերի գրավոր համաձայնությամբ»:</w:t>
            </w:r>
          </w:p>
          <w:p w:rsidR="00BD3149" w:rsidRPr="00D05039" w:rsidRDefault="00BD3149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սույն Համաձայնությամբ Կողմեր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գրավոր </w:t>
            </w:r>
            <w:proofErr w:type="spellStart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ձևակերպված</w:t>
            </w:r>
            <w:proofErr w:type="spellEnd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համաձայնությամբ </w:t>
            </w:r>
            <w:proofErr w:type="spellStart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Հովանոցային</w:t>
            </w:r>
            <w:proofErr w:type="spellEnd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համաձայնագրով սահմանված կարգով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վերջինիս գործողության ժամկետը երկարաձգվում է:</w:t>
            </w:r>
          </w:p>
          <w:p w:rsidR="00BD3149" w:rsidRPr="00D05039" w:rsidRDefault="00646454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Իսկ ինչ վերաբերում է 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Համաձայնությանը հետադարձ ուժ տալու դրույթ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proofErr w:type="spellStart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րավակարգավորիչ</w:t>
            </w:r>
            <w:proofErr w:type="spellEnd"/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նշանակությ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անը, այն 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բխում է 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Հովանոցային</w:t>
            </w:r>
            <w:proofErr w:type="spellEnd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ամաձայնագրի 12-րդ 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 ամրագրվ</w:t>
            </w:r>
            <w:r w:rsidR="00D87173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իրավակարգավորումից</w:t>
            </w:r>
            <w:proofErr w:type="spellEnd"/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համաձայն որի. 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Անկախ սույն Համաձայնագրի գործողության դադարեցումից Հայաստանի Հանրապետության կառավարությունը պարտավոր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է շարունակել անժամկետ կատարել սույն Համաձայնագրի Հոդվածներ 6</w:t>
            </w:r>
            <w:r w:rsidR="00D87173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ով և 7-ով  նախատեսված պարտավորությունները, եթե Կողմերի </w:t>
            </w:r>
            <w:proofErr w:type="spellStart"/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լրացուցիչ գրավոր համաձայնությամբ այլ բան չնախատեսվի</w:t>
            </w:r>
            <w:r w:rsidR="002E2B7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</w:t>
            </w:r>
            <w:r w:rsidR="00BD314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2E2B79" w:rsidRPr="00D05039" w:rsidRDefault="002E2B79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Հովանոցային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համաձայնագրի վերաբերյալ Կողմերի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լրացուցիչ գրավոր համաձայնությամբ այլ բան նախատեսված չէ և չի եղել երբեք, ուստի </w:t>
            </w:r>
            <w:r w:rsidR="00D87173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87173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իրավական </w:t>
            </w:r>
            <w:proofErr w:type="spellStart"/>
            <w:r w:rsidR="00D87173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նկատա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="00D87173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ռումներից</w:t>
            </w:r>
            <w:proofErr w:type="spellEnd"/>
            <w:r w:rsidR="00D87173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ելնելով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նպատակահարմար է 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Համաձայնությանը տալ հետադարձ ուժ՝ սկսած 2023 թվականի նոյեմբերի 24-ից:</w:t>
            </w:r>
          </w:p>
          <w:p w:rsidR="00D05039" w:rsidRPr="00D05039" w:rsidRDefault="00646454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է նկատել, որ նման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նախատեսված է 1969 թվականի մայիսի 23-ի</w:t>
            </w:r>
            <w:r w:rsidR="00D0503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Մ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իջազգային պայմանագրերի իրավունքի մասին Վիեննայի կոնվենցիայով: Մասնավորապես, Կոնվենցիայի 24-րդ հոդվածով սահմանված է, որ պայմանագիրն ուժի մեջ է մտնում այն կարգով և ժամկետում, որը նախատեսված է դրանով կամ համաձայնեցված է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բանակցող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պետությունների կողմից:</w:t>
            </w:r>
            <w:r w:rsidR="00D0503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Եթե պայմանագրով պարտավորված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լինլու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 պետության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համաձայնություն</w:t>
            </w:r>
            <w:r w:rsidR="00D0503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արտահայտվում է պայմանագիրն ուժի մեջ մտնելուց հետո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տարեթվով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ապա, եթե պայմանագրով այլ բան չի նախատեսված, պայմանագիրն այդ պետության համար ուժի մեջ է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մտում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այդ թվականին: </w:t>
            </w:r>
          </w:p>
          <w:p w:rsidR="00646454" w:rsidRPr="00D05039" w:rsidRDefault="00D05039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Կոնվենցիայի</w:t>
            </w:r>
            <w:r w:rsidR="00646454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28-րդ հոդվածը </w:t>
            </w:r>
            <w:r w:rsidR="00A52F1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սահմանում է պայմանագրերի հետադարձ ուժ չունենալու դրույթը՝ կատարելով մեկ բացառություն կամ վերապահում.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Ե</w:t>
            </w:r>
            <w:r w:rsidR="00A52F1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թե պայմանագրից այլ մտադրություն չի </w:t>
            </w:r>
            <w:proofErr w:type="spellStart"/>
            <w:r w:rsidR="00A52F1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հետևում</w:t>
            </w:r>
            <w:proofErr w:type="spellEnd"/>
            <w:r w:rsidR="00A52F1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այլ կերպ չի սահմանված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…</w:t>
            </w:r>
            <w:r w:rsidR="00A52F1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A52F19" w:rsidRPr="00D05039" w:rsidRDefault="00A52F19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Համաձայնությա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3-րդ կետով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Կողմերի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 է մտադրություն այն մասին, որ Համաձայնությ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ունը գործում է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2023 թվականի նոյեմբերի 25-ից</w:t>
            </w:r>
            <w:r w:rsidR="00D47926"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այն  սահմանված է Կողմերի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մեկ փաստաթղթի տեսքով գրավոր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ձևակերպված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միջազգային հանրային իրավունքով կարգավորվող  համաձայնությամբ՝ անկախ դրա անվանումից:</w:t>
            </w:r>
          </w:p>
        </w:tc>
      </w:tr>
      <w:tr w:rsidR="001F412D" w:rsidRPr="00D05039" w:rsidTr="00D05039">
        <w:trPr>
          <w:trHeight w:val="263"/>
        </w:trPr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1F412D" w:rsidRPr="00D05039" w:rsidRDefault="001F412D" w:rsidP="00D0503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13. ՀՀ վարչապետի աշխատակազմի պետաիրավական վարչություն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1F412D" w:rsidRPr="00D05039" w:rsidRDefault="001F412D" w:rsidP="00D05039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en-GB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19.02.2024թ.</w:t>
            </w:r>
          </w:p>
        </w:tc>
      </w:tr>
      <w:tr w:rsidR="001F412D" w:rsidRPr="00D05039" w:rsidTr="00D05039">
        <w:trPr>
          <w:trHeight w:val="263"/>
        </w:trPr>
        <w:tc>
          <w:tcPr>
            <w:tcW w:w="5850" w:type="dxa"/>
            <w:vMerge/>
            <w:shd w:val="clear" w:color="auto" w:fill="BFBFBF" w:themeFill="background1" w:themeFillShade="BF"/>
          </w:tcPr>
          <w:p w:rsidR="001F412D" w:rsidRPr="00D05039" w:rsidRDefault="001F412D" w:rsidP="00D0503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1F412D" w:rsidRPr="00D05039" w:rsidRDefault="001F412D" w:rsidP="00D05039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en-GB"/>
              </w:rPr>
            </w:pPr>
            <w:r w:rsidRPr="00D0503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 xml:space="preserve">№02/06.5/8947-2024 </w:t>
            </w:r>
          </w:p>
        </w:tc>
      </w:tr>
      <w:tr w:rsidR="004C3EAD" w:rsidRPr="00D47926" w:rsidTr="00D05039">
        <w:trPr>
          <w:trHeight w:val="263"/>
        </w:trPr>
        <w:tc>
          <w:tcPr>
            <w:tcW w:w="5850" w:type="dxa"/>
          </w:tcPr>
          <w:p w:rsidR="004C3EAD" w:rsidRPr="00D05039" w:rsidRDefault="004C3EAD" w:rsidP="00D050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նախատեսվում է հավանություն տալ «Հայաստանի Հանրապետության կառավարության և Ամերիկայի Միացյալ Նահանգների կառավարության 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զանգվածային ոչնչացման զենքի տարածմանը հակազդելու բնագավառում համագործակցության մասին» համաձայնագրի գործողությունը երկարաձգելու մասին համաձայնագրին, որի կապակցությամբ հարկ ենք համարում նշել, որ դրա 1-ին կետով նախատեսվող համաձայնագրի ուժի մեջ մտնելու վերաբերյալ կարգավորումը հակասում է ինչպես համաձայնագրի 2-րդ կետով, այնպես էլ «Միջազգային պայմանագրերի մասին» օրենքի 17-րդ հոդվածով ամրագրված դրույթներին, որոնց համաձայն՝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</w:t>
            </w:r>
          </w:p>
        </w:tc>
        <w:tc>
          <w:tcPr>
            <w:tcW w:w="5130" w:type="dxa"/>
          </w:tcPr>
          <w:p w:rsidR="00331118" w:rsidRPr="00D05039" w:rsidRDefault="00331118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է:</w:t>
            </w:r>
          </w:p>
          <w:p w:rsidR="00331118" w:rsidRPr="00D05039" w:rsidRDefault="00331118" w:rsidP="00D05039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լրամշակվել</w:t>
            </w:r>
            <w:proofErr w:type="spellEnd"/>
            <w:r w:rsidRPr="00D050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է:</w:t>
            </w:r>
          </w:p>
          <w:p w:rsidR="00D47926" w:rsidRDefault="00D47926" w:rsidP="00D47926">
            <w:pPr>
              <w:keepNext/>
              <w:tabs>
                <w:tab w:val="left" w:pos="720"/>
                <w:tab w:val="left" w:pos="1134"/>
              </w:tabs>
              <w:jc w:val="both"/>
              <w:outlineLvl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Մասնավորապես, Համաձայնության նախագծի 1-ին կետից հանվել են ՝ ուժի մեջ մտնելով 2023 թվականի նոյեմբերի 25-ից: բառերը, և փոխարենը </w:t>
            </w:r>
            <w:r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Համաձայնությունը լրացվել է</w:t>
            </w:r>
            <w:r w:rsidR="00CA5123" w:rsidRPr="00CA51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A5123" w:rsidRPr="00CA5123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="00CA5123" w:rsidRPr="00CA51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բովանդակությամբ </w:t>
            </w:r>
            <w:bookmarkStart w:id="0" w:name="_GoBack"/>
            <w:bookmarkEnd w:id="0"/>
            <w:r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3-րդ կետով.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>3. Սույն Համաձայնությունը գործում է 2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023 թվականի նոյեմբերի 25-ից</w:t>
            </w:r>
            <w:r w:rsidRPr="00D4792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9946A6" w:rsidRPr="00D05039" w:rsidRDefault="009B3498" w:rsidP="00D05039">
            <w:pPr>
              <w:keepNext/>
              <w:tabs>
                <w:tab w:val="left" w:pos="720"/>
                <w:tab w:val="left" w:pos="1134"/>
              </w:tabs>
              <w:jc w:val="both"/>
              <w:outlineLvl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Իրավամբ, Համաձայնությունը պետք է ուժի մեջ մտնի և կիրառվի նշված օրենքով սահմանված վավերացման կամ հաստատման ընթացակարգերի ավարտից հետո: Սույն Համաձայնությամբ նախատեսված է նշված կարգը. </w:t>
            </w:r>
            <w:proofErr w:type="spellStart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Համաձայնություն</w:t>
            </w:r>
            <w:r w:rsidR="00D05039"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proofErr w:type="spellEnd"/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ուժի մեջ կմտնի դրա ուժի մեջ մտնելու համար անհրաժեշտ՝ իրենց ներպետական ընթացակարգերի ավարտը հաստատելու մասին դիվանագիտական ուղիներով Կողմերի վերջին գրավոր ծանուցման օրվանից, իսկ ինչ վերաբերում է պայմանագրով նախատեսված պահից, ապա նախատեսվում է, որ Համաձայնության գործ</w:t>
            </w:r>
            <w:r w:rsidR="00CA5123" w:rsidRPr="00CA51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է </w:t>
            </w:r>
            <w:r w:rsidRPr="00D05039">
              <w:rPr>
                <w:rFonts w:ascii="GHEA Grapalat" w:hAnsi="GHEA Grapalat" w:cs="Sylfaen"/>
                <w:sz w:val="24"/>
                <w:szCs w:val="24"/>
                <w:lang w:val="hy-AM"/>
              </w:rPr>
              <w:t>2023 թվականի նոյեմբերի 25-ից:</w:t>
            </w:r>
          </w:p>
        </w:tc>
      </w:tr>
    </w:tbl>
    <w:p w:rsidR="006E1FF0" w:rsidRPr="00D05039" w:rsidRDefault="006E1FF0" w:rsidP="00D0503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6E1FF0" w:rsidRPr="00D05039" w:rsidSect="00C03506">
      <w:pgSz w:w="12240" w:h="15840"/>
      <w:pgMar w:top="806" w:right="1440" w:bottom="9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29B54ADA"/>
    <w:multiLevelType w:val="hybridMultilevel"/>
    <w:tmpl w:val="94DE7100"/>
    <w:lvl w:ilvl="0" w:tplc="679AE040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8337A"/>
    <w:multiLevelType w:val="hybridMultilevel"/>
    <w:tmpl w:val="14EE4396"/>
    <w:lvl w:ilvl="0" w:tplc="43E89B22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B649C4"/>
    <w:multiLevelType w:val="hybridMultilevel"/>
    <w:tmpl w:val="3552D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5B254F"/>
    <w:multiLevelType w:val="hybridMultilevel"/>
    <w:tmpl w:val="57A603EE"/>
    <w:lvl w:ilvl="0" w:tplc="C2C6D6EA">
      <w:start w:val="1"/>
      <w:numFmt w:val="decimal"/>
      <w:lvlText w:val="%1)"/>
      <w:lvlJc w:val="left"/>
      <w:pPr>
        <w:ind w:left="720" w:hanging="360"/>
      </w:pPr>
      <w:rPr>
        <w:rFonts w:eastAsiaTheme="minorEastAsia" w:cs="Sylfae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106384"/>
    <w:rsid w:val="00131ED5"/>
    <w:rsid w:val="001F412D"/>
    <w:rsid w:val="00282649"/>
    <w:rsid w:val="002D22B7"/>
    <w:rsid w:val="002E2B79"/>
    <w:rsid w:val="002F65B9"/>
    <w:rsid w:val="003259AB"/>
    <w:rsid w:val="00331118"/>
    <w:rsid w:val="00336FEA"/>
    <w:rsid w:val="003D5A09"/>
    <w:rsid w:val="004472F0"/>
    <w:rsid w:val="004C3EAD"/>
    <w:rsid w:val="004C788F"/>
    <w:rsid w:val="004F7365"/>
    <w:rsid w:val="005B331A"/>
    <w:rsid w:val="005C0F35"/>
    <w:rsid w:val="005F0738"/>
    <w:rsid w:val="00642866"/>
    <w:rsid w:val="00645496"/>
    <w:rsid w:val="00646454"/>
    <w:rsid w:val="006A4F00"/>
    <w:rsid w:val="006C5A01"/>
    <w:rsid w:val="006E1FF0"/>
    <w:rsid w:val="006F2B85"/>
    <w:rsid w:val="007065F4"/>
    <w:rsid w:val="007131FC"/>
    <w:rsid w:val="00754724"/>
    <w:rsid w:val="0088286C"/>
    <w:rsid w:val="008A7886"/>
    <w:rsid w:val="00900B8E"/>
    <w:rsid w:val="009271E6"/>
    <w:rsid w:val="009946A6"/>
    <w:rsid w:val="00997AA5"/>
    <w:rsid w:val="009B3498"/>
    <w:rsid w:val="009C2FDC"/>
    <w:rsid w:val="00A1388B"/>
    <w:rsid w:val="00A52F19"/>
    <w:rsid w:val="00A6618B"/>
    <w:rsid w:val="00A66E04"/>
    <w:rsid w:val="00AD7ECB"/>
    <w:rsid w:val="00B252C3"/>
    <w:rsid w:val="00BD3149"/>
    <w:rsid w:val="00BF2E5C"/>
    <w:rsid w:val="00C03506"/>
    <w:rsid w:val="00C2004E"/>
    <w:rsid w:val="00C409C4"/>
    <w:rsid w:val="00C546EB"/>
    <w:rsid w:val="00CA5123"/>
    <w:rsid w:val="00D05039"/>
    <w:rsid w:val="00D172B3"/>
    <w:rsid w:val="00D21358"/>
    <w:rsid w:val="00D37E44"/>
    <w:rsid w:val="00D472BA"/>
    <w:rsid w:val="00D47926"/>
    <w:rsid w:val="00D87173"/>
    <w:rsid w:val="00DC053B"/>
    <w:rsid w:val="00E31F1D"/>
    <w:rsid w:val="00E35CB4"/>
    <w:rsid w:val="00EC7168"/>
    <w:rsid w:val="00EF57F1"/>
    <w:rsid w:val="00F07FED"/>
    <w:rsid w:val="00F75111"/>
    <w:rsid w:val="00FA26E6"/>
    <w:rsid w:val="00FD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648AE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NoSpacing">
    <w:name w:val="No Spacing"/>
    <w:uiPriority w:val="1"/>
    <w:qFormat/>
    <w:rsid w:val="00FA26E6"/>
    <w:pPr>
      <w:spacing w:after="0" w:line="240" w:lineRule="auto"/>
    </w:pPr>
    <w:rPr>
      <w:rFonts w:eastAsiaTheme="minorEastAsia"/>
    </w:rPr>
  </w:style>
  <w:style w:type="character" w:styleId="Emphasis">
    <w:name w:val="Emphasis"/>
    <w:basedOn w:val="DefaultParagraphFont"/>
    <w:uiPriority w:val="20"/>
    <w:qFormat/>
    <w:rsid w:val="00900B8E"/>
    <w:rPr>
      <w:i/>
      <w:i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C3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C0DA4-A252-4F8E-95CB-1A7FC821C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1425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Արմեն Բաղդասարյան</cp:lastModifiedBy>
  <cp:revision>47</cp:revision>
  <dcterms:created xsi:type="dcterms:W3CDTF">2023-01-25T06:36:00Z</dcterms:created>
  <dcterms:modified xsi:type="dcterms:W3CDTF">2024-03-22T08:50:00Z</dcterms:modified>
</cp:coreProperties>
</file>