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18" w:type="dxa"/>
        <w:tblInd w:w="3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4824"/>
        <w:gridCol w:w="4808"/>
        <w:gridCol w:w="2842"/>
      </w:tblGrid>
      <w:tr w:rsidR="005D6ADD" w:rsidRPr="00810CAE" w:rsidTr="00313F70">
        <w:tc>
          <w:tcPr>
            <w:tcW w:w="25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5D6ADD" w:rsidRPr="00810CAE" w:rsidRDefault="005D6ADD" w:rsidP="00313F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proofErr w:type="spellStart"/>
            <w:r w:rsidRPr="00810CAE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>Առաջարկության</w:t>
            </w:r>
            <w:proofErr w:type="spellEnd"/>
            <w:r w:rsidRPr="00810CAE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>հեղինակը</w:t>
            </w:r>
            <w:proofErr w:type="spellEnd"/>
            <w:r w:rsidRPr="00810CAE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>ստացման</w:t>
            </w:r>
            <w:proofErr w:type="spellEnd"/>
            <w:r w:rsidRPr="00810CAE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>ամսաթիվը</w:t>
            </w:r>
            <w:proofErr w:type="spellEnd"/>
          </w:p>
        </w:tc>
        <w:tc>
          <w:tcPr>
            <w:tcW w:w="482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5D6ADD" w:rsidRPr="00810CAE" w:rsidRDefault="005D6ADD" w:rsidP="00313F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proofErr w:type="spellStart"/>
            <w:r w:rsidRPr="00810CAE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>Առաջարկության</w:t>
            </w:r>
            <w:proofErr w:type="spellEnd"/>
            <w:r w:rsidRPr="00810CAE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>բովանդակությունը</w:t>
            </w:r>
            <w:proofErr w:type="spellEnd"/>
          </w:p>
        </w:tc>
        <w:tc>
          <w:tcPr>
            <w:tcW w:w="480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5D6ADD" w:rsidRPr="00810CAE" w:rsidRDefault="005D6ADD" w:rsidP="00313F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proofErr w:type="spellStart"/>
            <w:r w:rsidRPr="00810CAE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>Եզրակացություն</w:t>
            </w:r>
            <w:proofErr w:type="spellEnd"/>
          </w:p>
        </w:tc>
        <w:tc>
          <w:tcPr>
            <w:tcW w:w="284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5D6ADD" w:rsidRPr="00810CAE" w:rsidRDefault="005D6ADD" w:rsidP="00313F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proofErr w:type="spellStart"/>
            <w:r w:rsidRPr="00810CAE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>Կատարված</w:t>
            </w:r>
            <w:proofErr w:type="spellEnd"/>
            <w:r w:rsidRPr="00810CAE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>փոփոխությունը</w:t>
            </w:r>
            <w:proofErr w:type="spellEnd"/>
          </w:p>
        </w:tc>
      </w:tr>
      <w:tr w:rsidR="005D6ADD" w:rsidRPr="00810CAE" w:rsidTr="00313F70">
        <w:tc>
          <w:tcPr>
            <w:tcW w:w="2544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5D6ADD" w:rsidRPr="00810CAE" w:rsidRDefault="005D6ADD" w:rsidP="00313F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4824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5D6ADD" w:rsidRPr="00810CAE" w:rsidRDefault="005D6ADD" w:rsidP="00313F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4808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5D6ADD" w:rsidRPr="00810CAE" w:rsidRDefault="005D6ADD" w:rsidP="00313F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842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5D6ADD" w:rsidRPr="00810CAE" w:rsidRDefault="005D6ADD" w:rsidP="00313F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</w:tr>
      <w:tr w:rsidR="005D6ADD" w:rsidRPr="0041071C" w:rsidTr="00313F70">
        <w:tc>
          <w:tcPr>
            <w:tcW w:w="2544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5D6ADD" w:rsidRDefault="005D6ADD" w:rsidP="00313F70">
            <w:pPr>
              <w:spacing w:after="0" w:line="36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Գևորգ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Նազարյան</w:t>
            </w:r>
            <w:proofErr w:type="spellEnd"/>
          </w:p>
          <w:p w:rsidR="005D6ADD" w:rsidRPr="00810CAE" w:rsidRDefault="005D6ADD" w:rsidP="00313F70">
            <w:pPr>
              <w:spacing w:after="0" w:line="36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bdr w:val="none" w:sz="0" w:space="0" w:color="auto" w:frame="1"/>
                <w14:ligatures w14:val="none"/>
              </w:rPr>
              <w:t>14.03.2024 13:07:18</w:t>
            </w:r>
          </w:p>
        </w:tc>
        <w:tc>
          <w:tcPr>
            <w:tcW w:w="4824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5D6ADD" w:rsidRPr="00810CAE" w:rsidRDefault="005D6ADD" w:rsidP="00313F7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Ծրագրով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նախատեսվում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է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մշակել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ընդամենը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30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ազգային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ստանդարտ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որոնցից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մեկը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՝ (ԻՍՕ 15189)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վերանայում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է։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Կարծում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եմ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որ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այս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ծրագիրը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որևէ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կերպ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չի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արտացոլում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ազգային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տնտեսության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ու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արդյունաբերության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իրական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կարիքները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։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Ստանդարտացմանն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ուղղվող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խիստ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սահմանափակ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ֆինանսավորումն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էլ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ընդգծում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է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այն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հանգամանքը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որ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պետությունը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հետաքրքրված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չէ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ազգային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ստանդարտների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մշակմամբ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։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Ծրագիր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կազմելու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մոտեցումը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լրջորեն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lastRenderedPageBreak/>
              <w:t>վերանայման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կարիք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ունի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։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Այս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մոտեցումն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անընդունելի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է։</w:t>
            </w:r>
          </w:p>
        </w:tc>
        <w:tc>
          <w:tcPr>
            <w:tcW w:w="4808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5D6ADD" w:rsidRPr="00810CAE" w:rsidRDefault="005D6ADD" w:rsidP="00313F7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810CAE">
              <w:rPr>
                <w:rFonts w:ascii="GHEA Grapalat" w:hAnsi="GHEA Grapalat"/>
                <w:lang w:val="hy-AM"/>
              </w:rPr>
              <w:lastRenderedPageBreak/>
              <w:t xml:space="preserve">2024 թվականի պետական ստանդարտացման ծրագրում «Բժշկական </w:t>
            </w:r>
            <w:proofErr w:type="spellStart"/>
            <w:r w:rsidRPr="00810CAE">
              <w:rPr>
                <w:rFonts w:ascii="GHEA Grapalat" w:hAnsi="GHEA Grapalat"/>
                <w:lang w:val="hy-AM"/>
              </w:rPr>
              <w:t>լաբորատորիաներ</w:t>
            </w:r>
            <w:proofErr w:type="spellEnd"/>
            <w:r w:rsidRPr="00810CAE">
              <w:rPr>
                <w:rFonts w:ascii="GHEA Grapalat" w:hAnsi="GHEA Grapalat"/>
                <w:lang w:val="hy-AM"/>
              </w:rPr>
              <w:t xml:space="preserve">. Որակին և </w:t>
            </w:r>
            <w:proofErr w:type="spellStart"/>
            <w:r w:rsidRPr="00810CAE">
              <w:rPr>
                <w:rFonts w:ascii="GHEA Grapalat" w:hAnsi="GHEA Grapalat"/>
                <w:lang w:val="hy-AM"/>
              </w:rPr>
              <w:t>իրազեկությանը</w:t>
            </w:r>
            <w:proofErr w:type="spellEnd"/>
            <w:r w:rsidRPr="00810CAE">
              <w:rPr>
                <w:rFonts w:ascii="GHEA Grapalat" w:hAnsi="GHEA Grapalat"/>
                <w:lang w:val="hy-AM"/>
              </w:rPr>
              <w:t xml:space="preserve"> ներկայացվող պահանջներ» ՀՍՏ ԻՍՕ 15189։2013 ստանդարտի արդիականացման </w:t>
            </w:r>
            <w:proofErr w:type="spellStart"/>
            <w:r w:rsidRPr="00810CAE">
              <w:rPr>
                <w:rFonts w:ascii="GHEA Grapalat" w:hAnsi="GHEA Grapalat"/>
                <w:lang w:val="hy-AM"/>
              </w:rPr>
              <w:t>գերակայությունն</w:t>
            </w:r>
            <w:proofErr w:type="spellEnd"/>
            <w:r w:rsidRPr="00810CAE">
              <w:rPr>
                <w:rFonts w:ascii="GHEA Grapalat" w:hAnsi="GHEA Grapalat"/>
                <w:lang w:val="hy-AM"/>
              </w:rPr>
              <w:t xml:space="preserve"> առաջադրվել է ՀՀ Առողջապահության նախարարության կողմից՝ Հայաստանի Հանրապետությունում առողջության համապարփակ ապահովագրության </w:t>
            </w:r>
            <w:proofErr w:type="spellStart"/>
            <w:r w:rsidRPr="00810CAE">
              <w:rPr>
                <w:rFonts w:ascii="GHEA Grapalat" w:hAnsi="GHEA Grapalat"/>
                <w:lang w:val="hy-AM"/>
              </w:rPr>
              <w:t>ներդրմանն</w:t>
            </w:r>
            <w:proofErr w:type="spellEnd"/>
            <w:r w:rsidRPr="00810CAE">
              <w:rPr>
                <w:rFonts w:ascii="GHEA Grapalat" w:hAnsi="GHEA Grapalat"/>
                <w:lang w:val="hy-AM"/>
              </w:rPr>
              <w:t xml:space="preserve"> ընդառաջ, լաբորատոր գործունեություն իրականացնող կազմակերպություններում 2025 </w:t>
            </w:r>
            <w:r w:rsidRPr="00810CAE">
              <w:rPr>
                <w:rFonts w:ascii="GHEA Grapalat" w:hAnsi="GHEA Grapalat"/>
                <w:lang w:val="hy-AM"/>
              </w:rPr>
              <w:lastRenderedPageBreak/>
              <w:t xml:space="preserve">թվականից սկսած՝ որակի կառավարման համակարգի առկայության պարտադիր ազգային պահանջի անհրաժեշտությամբ պայմանավորված, համաձայն «Բնակչության բժշկական օգնության ու սպասարկման մասին» ՀՀ օրենքի 6-րդ հոդվածի 1-ին կետի (պահանջն օրենքում </w:t>
            </w:r>
            <w:proofErr w:type="spellStart"/>
            <w:r w:rsidRPr="00810CAE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Pr="00810CAE">
              <w:rPr>
                <w:rFonts w:ascii="GHEA Grapalat" w:hAnsi="GHEA Grapalat"/>
                <w:lang w:val="hy-AM"/>
              </w:rPr>
              <w:t xml:space="preserve"> է 2022 թ</w:t>
            </w:r>
            <w:r w:rsidRPr="00810CAE">
              <w:rPr>
                <w:rFonts w:ascii="Cambria Math" w:hAnsi="Cambria Math" w:cs="Cambria Math"/>
                <w:lang w:val="hy-AM"/>
              </w:rPr>
              <w:t>․</w:t>
            </w:r>
            <w:r w:rsidRPr="00810CAE">
              <w:rPr>
                <w:rFonts w:ascii="GHEA Grapalat" w:hAnsi="GHEA Grapalat"/>
                <w:lang w:val="hy-AM"/>
              </w:rPr>
              <w:t xml:space="preserve">-ին)։ </w:t>
            </w:r>
          </w:p>
          <w:p w:rsidR="005D6ADD" w:rsidRPr="00810CAE" w:rsidRDefault="005D6ADD" w:rsidP="00313F7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810CAE">
              <w:rPr>
                <w:rFonts w:ascii="GHEA Grapalat" w:hAnsi="GHEA Grapalat"/>
                <w:lang w:val="hy-AM"/>
              </w:rPr>
              <w:t xml:space="preserve">2022 թվականին՝ </w:t>
            </w:r>
            <w:proofErr w:type="spellStart"/>
            <w:r w:rsidRPr="00810CAE">
              <w:rPr>
                <w:rFonts w:ascii="GHEA Grapalat" w:hAnsi="GHEA Grapalat"/>
                <w:lang w:val="hy-AM"/>
              </w:rPr>
              <w:t>կորոնավիրուսային</w:t>
            </w:r>
            <w:proofErr w:type="spellEnd"/>
            <w:r w:rsidRPr="00810CAE">
              <w:rPr>
                <w:rFonts w:ascii="GHEA Grapalat" w:hAnsi="GHEA Grapalat"/>
                <w:lang w:val="hy-AM"/>
              </w:rPr>
              <w:t xml:space="preserve"> հիվանդությամբ պայմանավորված </w:t>
            </w:r>
            <w:proofErr w:type="spellStart"/>
            <w:r w:rsidRPr="00810CAE">
              <w:rPr>
                <w:rFonts w:ascii="GHEA Grapalat" w:hAnsi="GHEA Grapalat"/>
                <w:lang w:val="hy-AM"/>
              </w:rPr>
              <w:t>համավարակից</w:t>
            </w:r>
            <w:proofErr w:type="spellEnd"/>
            <w:r w:rsidRPr="00810CAE">
              <w:rPr>
                <w:rFonts w:ascii="GHEA Grapalat" w:hAnsi="GHEA Grapalat"/>
                <w:lang w:val="hy-AM"/>
              </w:rPr>
              <w:t xml:space="preserve"> հետո, ՀՍՏ ԻՍՕ 15189։2013 ստանդարտի հիմքում ընկած և նույնական ISO 15189:2012 ստանդարտում իրականացվեցին համակարգային փոփոխություններ և արդեն գործող ISO 15189:2022 նոր տարբերակն արագորեն ներդրվում է առաջատար երկրներում և Հայաստանը բացառություն չէ։ Նշված ստանդարտի պահանջների </w:t>
            </w:r>
            <w:r w:rsidRPr="00810CAE">
              <w:rPr>
                <w:rFonts w:ascii="GHEA Grapalat" w:hAnsi="GHEA Grapalat"/>
                <w:lang w:val="hy-AM"/>
              </w:rPr>
              <w:lastRenderedPageBreak/>
              <w:t xml:space="preserve">կարգավորման դաշտում են ոչ միայն Առողջապահության, </w:t>
            </w:r>
            <w:proofErr w:type="spellStart"/>
            <w:r w:rsidRPr="00810CAE">
              <w:rPr>
                <w:rFonts w:ascii="GHEA Grapalat" w:hAnsi="GHEA Grapalat"/>
                <w:lang w:val="hy-AM"/>
              </w:rPr>
              <w:t>այլև</w:t>
            </w:r>
            <w:proofErr w:type="spellEnd"/>
            <w:r w:rsidRPr="00810CAE">
              <w:rPr>
                <w:rFonts w:ascii="GHEA Grapalat" w:hAnsi="GHEA Grapalat"/>
                <w:lang w:val="hy-AM"/>
              </w:rPr>
              <w:t xml:space="preserve"> այլ գերատեսչությունների ենթակայության տակ գործող բժշկական լաբորատորիաները։</w:t>
            </w:r>
          </w:p>
          <w:p w:rsidR="005D6ADD" w:rsidRPr="00810CAE" w:rsidRDefault="005D6ADD" w:rsidP="00313F7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textAlignment w:val="baseline"/>
              <w:rPr>
                <w:rFonts w:ascii="GHEA Grapalat" w:hAnsi="GHEA Grapalat"/>
                <w:lang w:val="hy-AM"/>
                <w14:ligatures w14:val="none"/>
              </w:rPr>
            </w:pPr>
            <w:r w:rsidRPr="00810CAE">
              <w:rPr>
                <w:rFonts w:ascii="GHEA Grapalat" w:hAnsi="GHEA Grapalat"/>
                <w:lang w:val="hy-AM"/>
              </w:rPr>
              <w:t xml:space="preserve">Ելնելով վերը նշվածից, ինչպես նաև հանրային առողջապահության ներկայիս մարտահրավերներին դիմակայելու </w:t>
            </w:r>
            <w:proofErr w:type="spellStart"/>
            <w:r w:rsidRPr="00810CAE">
              <w:rPr>
                <w:rFonts w:ascii="GHEA Grapalat" w:hAnsi="GHEA Grapalat"/>
                <w:lang w:val="hy-AM"/>
              </w:rPr>
              <w:t>հրամայականով</w:t>
            </w:r>
            <w:proofErr w:type="spellEnd"/>
            <w:r w:rsidRPr="00810CAE">
              <w:rPr>
                <w:rFonts w:ascii="GHEA Grapalat" w:hAnsi="GHEA Grapalat"/>
                <w:lang w:val="hy-AM"/>
              </w:rPr>
              <w:t xml:space="preserve"> պայմանավորված, խիստ </w:t>
            </w:r>
            <w:proofErr w:type="spellStart"/>
            <w:r w:rsidRPr="00810CAE">
              <w:rPr>
                <w:rFonts w:ascii="GHEA Grapalat" w:hAnsi="GHEA Grapalat"/>
                <w:lang w:val="hy-AM"/>
              </w:rPr>
              <w:t>կարևոր</w:t>
            </w:r>
            <w:proofErr w:type="spellEnd"/>
            <w:r w:rsidRPr="00810CAE">
              <w:rPr>
                <w:rFonts w:ascii="GHEA Grapalat" w:hAnsi="GHEA Grapalat"/>
                <w:lang w:val="hy-AM"/>
              </w:rPr>
              <w:t xml:space="preserve"> ենք համարել միջազգային և ազգային ստանդարտների </w:t>
            </w:r>
            <w:proofErr w:type="spellStart"/>
            <w:r w:rsidRPr="00810CAE">
              <w:rPr>
                <w:rFonts w:ascii="GHEA Grapalat" w:hAnsi="GHEA Grapalat"/>
                <w:lang w:val="hy-AM"/>
              </w:rPr>
              <w:t>ներդաշնակեցումը</w:t>
            </w:r>
            <w:proofErr w:type="spellEnd"/>
            <w:r w:rsidRPr="00810CAE">
              <w:rPr>
                <w:rFonts w:ascii="GHEA Grapalat" w:hAnsi="GHEA Grapalat"/>
                <w:lang w:val="hy-AM"/>
              </w:rPr>
              <w:t xml:space="preserve">՝ բժշկական լաբորատոր հետազոտական արդյունքների որակի ու </w:t>
            </w:r>
            <w:proofErr w:type="spellStart"/>
            <w:r w:rsidRPr="00810CAE">
              <w:rPr>
                <w:rFonts w:ascii="GHEA Grapalat" w:hAnsi="GHEA Grapalat"/>
                <w:lang w:val="hy-AM"/>
              </w:rPr>
              <w:t>կոմպետենտության</w:t>
            </w:r>
            <w:proofErr w:type="spellEnd"/>
            <w:r w:rsidRPr="00810CAE">
              <w:rPr>
                <w:rFonts w:ascii="GHEA Grapalat" w:hAnsi="GHEA Grapalat"/>
                <w:lang w:val="hy-AM"/>
              </w:rPr>
              <w:t xml:space="preserve"> մասով, քանի որ առողջապահական որոշումների կայացման 60-70%-ի հիմքում ընկած են լաբորատոր հետազոտական ճշգրիտ, հուսալի ու </w:t>
            </w:r>
            <w:proofErr w:type="spellStart"/>
            <w:r w:rsidRPr="00810CAE">
              <w:rPr>
                <w:rFonts w:ascii="GHEA Grapalat" w:hAnsi="GHEA Grapalat"/>
                <w:lang w:val="hy-AM"/>
              </w:rPr>
              <w:t>անժամանակավրեպ</w:t>
            </w:r>
            <w:proofErr w:type="spellEnd"/>
            <w:r w:rsidRPr="00810CAE">
              <w:rPr>
                <w:rFonts w:ascii="GHEA Grapalat" w:hAnsi="GHEA Grapalat"/>
                <w:lang w:val="hy-AM"/>
              </w:rPr>
              <w:t xml:space="preserve"> արդյունքները, իսկ Հայաստանը, որպես </w:t>
            </w:r>
            <w:r w:rsidRPr="00810CAE">
              <w:rPr>
                <w:rFonts w:ascii="GHEA Grapalat" w:hAnsi="GHEA Grapalat"/>
                <w:lang w:val="hy-AM"/>
              </w:rPr>
              <w:lastRenderedPageBreak/>
              <w:t>ԱՀԿ անդամ՝ երկիր ունի միջազգային մի շարք պարտավորություններ՝ լաբորատոր ոլորտի կայուն զարգացման մասով։</w:t>
            </w:r>
          </w:p>
        </w:tc>
        <w:tc>
          <w:tcPr>
            <w:tcW w:w="2842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5D6ADD" w:rsidRPr="00810CAE" w:rsidRDefault="005D6ADD" w:rsidP="00313F70">
            <w:pPr>
              <w:spacing w:after="0" w:line="36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</w:tr>
      <w:tr w:rsidR="005D6ADD" w:rsidRPr="00FB592E" w:rsidTr="00313F70">
        <w:tc>
          <w:tcPr>
            <w:tcW w:w="2544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5D6ADD" w:rsidRPr="00810CAE" w:rsidRDefault="005D6ADD" w:rsidP="00313F70">
            <w:pPr>
              <w:spacing w:after="0" w:line="36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lastRenderedPageBreak/>
              <w:t>Գևորգ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Նազարյան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bdr w:val="none" w:sz="0" w:space="0" w:color="auto" w:frame="1"/>
                <w14:ligatures w14:val="none"/>
              </w:rPr>
              <w:t>14.03.2024 13:07:18</w:t>
            </w:r>
          </w:p>
        </w:tc>
        <w:tc>
          <w:tcPr>
            <w:tcW w:w="4824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5D6ADD" w:rsidRPr="00810CAE" w:rsidRDefault="005D6ADD" w:rsidP="00313F7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Ռազմական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ստանդարտների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վերնագրերը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պետք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է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գաղտնի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լինեն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առաջարկում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եմ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անվանումները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չհրապարակել</w:t>
            </w:r>
            <w:proofErr w:type="spellEnd"/>
            <w:r w:rsidRPr="00810CA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։</w:t>
            </w:r>
          </w:p>
        </w:tc>
        <w:tc>
          <w:tcPr>
            <w:tcW w:w="4808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5D6ADD" w:rsidRDefault="005D6ADD" w:rsidP="00313F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/>
                <w14:ligatures w14:val="none"/>
              </w:rPr>
            </w:pPr>
            <w:r w:rsidRPr="00FB592E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/>
                <w14:ligatures w14:val="none"/>
              </w:rPr>
              <w:t>Մասամբ է ընդունվել</w:t>
            </w:r>
          </w:p>
          <w:p w:rsidR="005D6ADD" w:rsidRPr="00810CAE" w:rsidRDefault="005D6ADD" w:rsidP="00313F7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FB592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Հ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աշվի առնելով այն, որ Նախագիծն արդեն իսկ նման խմբագրությամբ ներկայացվել է շահագրգիռ բոլոր պետական կառավարման մարմիններին և հրապարակվել է իրավական ակտերի նախագծերի հրապարակման միասնական </w:t>
            </w:r>
            <w:proofErr w:type="spellStart"/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կայքում</w:t>
            </w:r>
            <w:proofErr w:type="spellEnd"/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, ուստի ներկա փուլում ռազմական ստանդարտների վերնագրերի </w:t>
            </w:r>
            <w:r w:rsidRPr="00FB592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(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անվանումների</w:t>
            </w:r>
            <w:r w:rsidRPr="00FB592E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)</w:t>
            </w: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չհրապարակումը</w:t>
            </w:r>
            <w:proofErr w:type="spellEnd"/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 գտնում ենք ոչ նպատակահարմար։ Ներկայացված առաջարկությունը կդիտարկվի 2025 թվականի ստանդարտացման ծրագիրը կազմելիս։</w:t>
            </w:r>
          </w:p>
        </w:tc>
        <w:tc>
          <w:tcPr>
            <w:tcW w:w="2842" w:type="dxa"/>
            <w:shd w:val="clear" w:color="auto" w:fill="FFFFFF"/>
            <w:vAlign w:val="center"/>
            <w:hideMark/>
          </w:tcPr>
          <w:p w:rsidR="005D6ADD" w:rsidRPr="00810CAE" w:rsidRDefault="005D6ADD" w:rsidP="00313F70">
            <w:pPr>
              <w:spacing w:after="0" w:line="36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</w:tr>
    </w:tbl>
    <w:p w:rsidR="005D6ADD" w:rsidRPr="00FB592E" w:rsidRDefault="005D6ADD" w:rsidP="005D6ADD">
      <w:pPr>
        <w:rPr>
          <w:lang w:val="hy-AM"/>
        </w:rPr>
      </w:pPr>
    </w:p>
    <w:p w:rsidR="0030675A" w:rsidRDefault="0030675A">
      <w:bookmarkStart w:id="0" w:name="_GoBack"/>
      <w:bookmarkEnd w:id="0"/>
    </w:p>
    <w:sectPr w:rsidR="0030675A" w:rsidSect="00810CAE">
      <w:pgSz w:w="16838" w:h="11906" w:orient="landscape"/>
      <w:pgMar w:top="562" w:right="562" w:bottom="1138" w:left="562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11"/>
    <w:rsid w:val="0030675A"/>
    <w:rsid w:val="005D6ADD"/>
    <w:rsid w:val="00E0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93B11-A9F2-4009-9353-A669855B3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ADD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6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414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 Miqaelyan</dc:creator>
  <cp:keywords/>
  <dc:description/>
  <cp:lastModifiedBy>Arevik Miqaelyan</cp:lastModifiedBy>
  <cp:revision>2</cp:revision>
  <dcterms:created xsi:type="dcterms:W3CDTF">2024-03-29T07:16:00Z</dcterms:created>
  <dcterms:modified xsi:type="dcterms:W3CDTF">2024-03-29T07:16:00Z</dcterms:modified>
</cp:coreProperties>
</file>