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37" w:rsidRPr="00B94AF0" w:rsidRDefault="00833864">
      <w:pPr>
        <w:pStyle w:val="headingtitleStyle"/>
        <w:rPr>
          <w:sz w:val="24"/>
          <w:szCs w:val="24"/>
        </w:rPr>
      </w:pPr>
      <w:bookmarkStart w:id="0" w:name="_Toc1"/>
      <w:r w:rsidRPr="00B94AF0">
        <w:rPr>
          <w:sz w:val="24"/>
          <w:szCs w:val="24"/>
        </w:rPr>
        <w:t>Ամփոփաթերթ</w:t>
      </w:r>
      <w:bookmarkEnd w:id="0"/>
    </w:p>
    <w:p w:rsidR="00767E37" w:rsidRPr="00B94AF0" w:rsidRDefault="00833864">
      <w:pPr>
        <w:pStyle w:val="headingtitleStyle"/>
        <w:rPr>
          <w:sz w:val="24"/>
          <w:szCs w:val="24"/>
        </w:rPr>
      </w:pPr>
      <w:bookmarkStart w:id="1" w:name="_Toc2"/>
      <w:r w:rsidRPr="00B94AF0">
        <w:rPr>
          <w:sz w:val="24"/>
          <w:szCs w:val="24"/>
        </w:rPr>
        <w:t>ՀԱՅԱՍՏԱՆԻ ՀԱՆՐԱՊԵՏՈՒԹՅԱՆ ԿԱՌԱՎԱՐՈՒԹՅԱՆ 2019 ԹՎԱԿԱՆԻ ԴԵԿՏԵՄԲԵՐԻ 26-Ի N 1978-Լ ՈՐՈՇՄԱՆ ՄԵՋ ՓՈՓՈԽՈՒԹՅՈՒՆՆԵՐ ԵՎ ԼՐԱՑՈՒՄՆԵՐ ԿԱՏԱՐԵԼՈՒ ՄԱՍԻՆ նախագծի վերաբերյալ</w:t>
      </w:r>
      <w:bookmarkEnd w:id="1"/>
    </w:p>
    <w:p w:rsidR="00767E37" w:rsidRPr="00B94AF0" w:rsidRDefault="00767E37">
      <w:pPr>
        <w:rPr>
          <w:rFonts w:ascii="GHEA Grapalat" w:hAnsi="GHEA Grapalat"/>
          <w:sz w:val="24"/>
          <w:szCs w:val="24"/>
        </w:rPr>
      </w:pPr>
    </w:p>
    <w:p w:rsidR="00767E37" w:rsidRPr="00B94AF0" w:rsidRDefault="00767E37">
      <w:pPr>
        <w:rPr>
          <w:rFonts w:ascii="GHEA Grapalat" w:hAnsi="GHEA Grapalat"/>
          <w:sz w:val="24"/>
          <w:szCs w:val="24"/>
        </w:rPr>
      </w:pPr>
    </w:p>
    <w:p w:rsidR="00767E37" w:rsidRPr="00B94AF0" w:rsidRDefault="00767E37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"/>
        <w:gridCol w:w="2205"/>
        <w:gridCol w:w="4870"/>
        <w:gridCol w:w="3559"/>
        <w:gridCol w:w="2846"/>
      </w:tblGrid>
      <w:tr w:rsidR="00767E37" w:rsidRPr="00B94AF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767E37" w:rsidRPr="00B94AF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7E37" w:rsidRPr="00B94AF0" w:rsidRDefault="00767E3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767E37" w:rsidRPr="00B94AF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Hayk Hwvsepyan</w:t>
            </w:r>
          </w:p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26.12.2023 17:05:30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83386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4AF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«Ազգային փոքրամասնություների իրավունքների պաշտպանության մասին» ՀՀ օրենքի ընդունումը այսօրվա Ադրբեջանի միլի միջլիսի կողմից ընդունած օրենքից հետո անընդունելի է և պետք է հետաձգել թե նախագծի քննարկումը, թե ընդունումը։ Այդ օրենքի ընդունմամբ մենք ավելորդ պարտականություններ կստանձնենք, որոնք կարող են ճակատագրական լինել։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5406A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406AA"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  <w:bookmarkStart w:id="2" w:name="_GoBack"/>
            <w:bookmarkEnd w:id="2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67E37" w:rsidRPr="00B94AF0" w:rsidRDefault="00767E3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833864" w:rsidRPr="00B94AF0" w:rsidRDefault="00833864">
      <w:pPr>
        <w:rPr>
          <w:rFonts w:ascii="GHEA Grapalat" w:hAnsi="GHEA Grapalat"/>
          <w:sz w:val="24"/>
          <w:szCs w:val="24"/>
        </w:rPr>
      </w:pPr>
    </w:p>
    <w:sectPr w:rsidR="00833864" w:rsidRPr="00B94AF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37"/>
    <w:rsid w:val="005406AA"/>
    <w:rsid w:val="00767E37"/>
    <w:rsid w:val="00833864"/>
    <w:rsid w:val="00B94AF0"/>
    <w:rsid w:val="00EC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71AA2"/>
  <w15:docId w15:val="{E24E9107-572E-4BC1-B157-971B70584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</dc:creator>
  <cp:keywords/>
  <dc:description/>
  <cp:lastModifiedBy>MoJ</cp:lastModifiedBy>
  <cp:revision>2</cp:revision>
  <dcterms:created xsi:type="dcterms:W3CDTF">2024-01-30T12:22:00Z</dcterms:created>
  <dcterms:modified xsi:type="dcterms:W3CDTF">2024-01-30T12:22:00Z</dcterms:modified>
  <cp:category/>
</cp:coreProperties>
</file>