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3747A5" w:rsidRDefault="00E22A9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-</w:t>
      </w:r>
      <w:r w:rsidR="003747A5">
        <w:rPr>
          <w:rFonts w:ascii="GHEA Mariam" w:hAnsi="GHEA Mariam"/>
          <w:sz w:val="24"/>
          <w:szCs w:val="24"/>
          <w:lang w:val="hy-AM"/>
        </w:rPr>
        <w:t>Ա</w:t>
      </w:r>
    </w:p>
    <w:p w:rsidR="000C680D" w:rsidRPr="00DC23E8" w:rsidRDefault="000C680D" w:rsidP="00DC23E8">
      <w:pPr>
        <w:rPr>
          <w:rFonts w:ascii="GHEA Mariam" w:hAnsi="GHEA Mariam"/>
          <w:sz w:val="22"/>
          <w:szCs w:val="24"/>
        </w:rPr>
      </w:pPr>
    </w:p>
    <w:p w:rsidR="007C3E9B" w:rsidRDefault="007C3E9B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DC23E8" w:rsidRDefault="00DC23E8" w:rsidP="003747A5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«Տ-ՄԵՏԱԼ» ՓԱԿ ԲԱԺՆԵՏԻՐԱԿԱՆ ԸՆԿԵՐՈՒԹՅԱՆԸ «ԷԿՈՍ» ԱԶԱՏ 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  </w:t>
      </w: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ՏՆՏԵՍԱԿԱՆ ԳՈՏՈՒ ՇԱՀԱԳՈՐԾՈՂՆԵՐԻ ՌԵԵՍՏՐՈՒՄ ՆԵՐԱՌԵԼՈՒ 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       </w:t>
      </w: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>Մ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>Ս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>Ի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  <w:r w:rsidR="003747A5" w:rsidRPr="003747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</w:p>
    <w:p w:rsidR="003747A5" w:rsidRPr="003747A5" w:rsidRDefault="003747A5" w:rsidP="003747A5">
      <w:pPr>
        <w:pStyle w:val="mechtex"/>
        <w:rPr>
          <w:rFonts w:ascii="GHEA Mariam" w:hAnsi="GHEA Mariam"/>
          <w:b/>
          <w:color w:val="000000"/>
          <w:sz w:val="24"/>
          <w:szCs w:val="24"/>
          <w:lang w:val="hy-AM" w:eastAsia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DC23E8" w:rsidRDefault="00DC23E8" w:rsidP="00DC23E8">
      <w:pPr>
        <w:pStyle w:val="Style15"/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</w:pPr>
    </w:p>
    <w:p w:rsidR="003747A5" w:rsidRDefault="00DC23E8" w:rsidP="003747A5">
      <w:pPr>
        <w:pStyle w:val="norm"/>
        <w:spacing w:line="360" w:lineRule="auto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Ազատ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գոտիների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747A5" w:rsidRPr="003747A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7-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2-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մասերը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2019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հունիսի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6-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N 727-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747A5">
        <w:rPr>
          <w:rFonts w:ascii="GHEA Mariam" w:hAnsi="GHEA Mariam"/>
          <w:spacing w:val="-6"/>
          <w:sz w:val="24"/>
          <w:szCs w:val="24"/>
          <w:lang w:val="hy-AM"/>
        </w:rPr>
        <w:t xml:space="preserve">     N 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3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7-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կետի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ենթակետը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3747A5" w:rsidRPr="003747A5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3747A5" w:rsidRPr="003747A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DC23E8" w:rsidRPr="003747A5" w:rsidRDefault="003747A5" w:rsidP="003747A5">
      <w:pPr>
        <w:pStyle w:val="norm"/>
        <w:spacing w:line="360" w:lineRule="auto"/>
        <w:ind w:firstLine="0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  <w:t xml:space="preserve">1. 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Տ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ՄԵՏԱԼ</w:t>
      </w:r>
      <w:r w:rsidR="00DC23E8"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ընկերությու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նը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գրանցման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` 85.120.1214064)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ներառել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ԷԿՈՍ</w:t>
      </w:r>
      <w:r w:rsidR="00DC23E8"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ազատ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գոտու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շահագործողների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BE67E0">
        <w:rPr>
          <w:rFonts w:ascii="GHEA Mariam" w:hAnsi="GHEA Mariam" w:cs="Arial"/>
          <w:spacing w:val="-6"/>
          <w:sz w:val="24"/>
          <w:szCs w:val="24"/>
          <w:lang w:val="hy-AM"/>
        </w:rPr>
        <w:t>ռեեստրում</w:t>
      </w:r>
      <w:bookmarkStart w:id="0" w:name="_GoBack"/>
      <w:bookmarkEnd w:id="0"/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այսուհետ՝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շահագործողների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ռեեստր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="00BE67E0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1" w:name="_Hlk158886262"/>
      <w:bookmarkStart w:id="2" w:name="_Hlk161312191"/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մետաղի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կռում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մամլում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դրոշմում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գլոցում</w:t>
      </w:r>
      <w:r w:rsidR="00745B73">
        <w:rPr>
          <w:rFonts w:ascii="GHEA Mariam" w:hAnsi="GHEA Mariam"/>
          <w:spacing w:val="-6"/>
          <w:sz w:val="24"/>
          <w:szCs w:val="24"/>
          <w:lang w:val="hy-AM"/>
        </w:rPr>
        <w:t>.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փոշեմետաղագործությ</w:t>
      </w:r>
      <w:bookmarkEnd w:id="1"/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ուն</w:t>
      </w:r>
      <w:r w:rsidR="00745B73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թեթև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մետաղների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ձուլում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գործունեության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տեսակների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իրականացման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C23E8"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="00DC23E8" w:rsidRPr="003747A5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bookmarkEnd w:id="2"/>
    <w:p w:rsidR="00DC23E8" w:rsidRPr="003747A5" w:rsidRDefault="00DC23E8" w:rsidP="003747A5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Շահագործողների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ռեեստրում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ներառված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լինելու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ժամկետը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սահմանել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10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տարի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DC23E8" w:rsidRPr="003747A5" w:rsidRDefault="00DC23E8" w:rsidP="003747A5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3.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էկոնոմիկայի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նախարարին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`</w:t>
      </w:r>
    </w:p>
    <w:p w:rsidR="00DC23E8" w:rsidRPr="003747A5" w:rsidRDefault="00DC23E8" w:rsidP="003747A5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1)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2019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հունիսի</w:t>
      </w:r>
      <w:r w:rsidR="003747A5">
        <w:rPr>
          <w:rFonts w:ascii="GHEA Mariam" w:hAnsi="GHEA Mariam" w:cs="Arial"/>
          <w:spacing w:val="-6"/>
          <w:sz w:val="24"/>
          <w:szCs w:val="24"/>
          <w:lang w:val="hy-AM"/>
        </w:rPr>
        <w:t xml:space="preserve">   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6-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N 727-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որոշմամբ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ՄԵՏԱԼ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E70B7B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ընկերության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ԷԿՈՍ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միջև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պայմանագիրը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կնքվելուց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2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ՄԵՏԱԼ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բաժնետիրա</w:t>
      </w:r>
      <w:r w:rsidR="003747A5">
        <w:rPr>
          <w:rFonts w:ascii="GHEA Mariam" w:hAnsi="GHEA Mariam" w:cs="Arial"/>
          <w:spacing w:val="-6"/>
          <w:sz w:val="24"/>
          <w:szCs w:val="24"/>
          <w:lang w:val="hy-AM"/>
        </w:rPr>
        <w:t>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ընկերությանը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տրամադրել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շահագործողների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ռեեստրում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ներառվելու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վկայական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:rsidR="00DC23E8" w:rsidRDefault="00DC23E8" w:rsidP="003747A5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3747A5">
        <w:rPr>
          <w:rFonts w:ascii="GHEA Mariam" w:hAnsi="GHEA Mariam"/>
          <w:spacing w:val="-6"/>
          <w:sz w:val="24"/>
          <w:szCs w:val="24"/>
          <w:lang w:val="hy-AM"/>
        </w:rPr>
        <w:t>2) «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ՄԵՏԱԼ</w:t>
      </w:r>
      <w:r w:rsidRPr="003747A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ընկերությանը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վկայականը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տրամադրելուց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վերջինիս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պատճենը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1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տրամադրել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եկամուտների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47A5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3747A5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3747A5" w:rsidRPr="003747A5" w:rsidRDefault="003747A5" w:rsidP="00F77C35">
      <w:pPr>
        <w:pStyle w:val="norm"/>
        <w:spacing w:line="360" w:lineRule="auto"/>
        <w:ind w:firstLine="0"/>
        <w:rPr>
          <w:rFonts w:ascii="GHEA Mariam" w:hAnsi="GHEA Mariam"/>
          <w:spacing w:val="-6"/>
          <w:sz w:val="24"/>
          <w:szCs w:val="24"/>
          <w:lang w:val="hy-AM"/>
        </w:rPr>
      </w:pPr>
    </w:p>
    <w:p w:rsidR="000C680D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3747A5" w:rsidRPr="004F482A" w:rsidRDefault="003747A5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47A5" w:rsidRPr="004F482A" w:rsidRDefault="003747A5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747A5" w:rsidRPr="004F482A" w:rsidRDefault="003747A5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3747A5" w:rsidRPr="004F482A" w:rsidRDefault="003747A5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0C680D" w:rsidRPr="007C3E9B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sectPr w:rsidR="000C680D" w:rsidRPr="007C3E9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F77" w:rsidRDefault="00BA0F77">
      <w:r>
        <w:separator/>
      </w:r>
    </w:p>
  </w:endnote>
  <w:endnote w:type="continuationSeparator" w:id="0">
    <w:p w:rsidR="00BA0F77" w:rsidRDefault="00BA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F77" w:rsidRDefault="00BA0F77">
      <w:r>
        <w:separator/>
      </w:r>
    </w:p>
  </w:footnote>
  <w:footnote w:type="continuationSeparator" w:id="0">
    <w:p w:rsidR="00BA0F77" w:rsidRDefault="00BA0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7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71688"/>
    <w:multiLevelType w:val="hybridMultilevel"/>
    <w:tmpl w:val="C32ADA36"/>
    <w:lvl w:ilvl="0" w:tplc="37D2C486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7A5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3B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24F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B73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0F77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7E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04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8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E8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A9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639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B7B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7E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C35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98DF4B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uiPriority w:val="9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DC23E8"/>
    <w:rPr>
      <w:b/>
      <w:bCs/>
    </w:rPr>
  </w:style>
  <w:style w:type="character" w:styleId="Emphasis">
    <w:name w:val="Emphasis"/>
    <w:basedOn w:val="DefaultParagraphFont"/>
    <w:uiPriority w:val="20"/>
    <w:qFormat/>
    <w:rsid w:val="00DC23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5</cp:revision>
  <dcterms:created xsi:type="dcterms:W3CDTF">2024-04-02T05:59:00Z</dcterms:created>
  <dcterms:modified xsi:type="dcterms:W3CDTF">2024-04-02T07:03:00Z</dcterms:modified>
</cp:coreProperties>
</file>