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20121" w14:textId="5B5941A8" w:rsidR="00DE2789" w:rsidRDefault="00FB6446" w:rsidP="008C075B">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Pr>
          <w:rStyle w:val="Strong"/>
          <w:rFonts w:ascii="GHEA Grapalat" w:hAnsi="GHEA Grapalat"/>
          <w:color w:val="000000"/>
          <w:lang w:val="hy-AM"/>
        </w:rPr>
        <w:t>ՀԻՄՆԱՎՈ</w:t>
      </w:r>
      <w:r w:rsidR="00DE2789">
        <w:rPr>
          <w:rStyle w:val="Strong"/>
          <w:rFonts w:ascii="GHEA Grapalat" w:hAnsi="GHEA Grapalat"/>
          <w:color w:val="000000"/>
          <w:lang w:val="hy-AM"/>
        </w:rPr>
        <w:t>ՐՈՒՄ</w:t>
      </w:r>
    </w:p>
    <w:p w14:paraId="6781A144" w14:textId="5ED665DD" w:rsidR="008C075B" w:rsidRPr="008C6BDD" w:rsidRDefault="008C075B" w:rsidP="008C075B">
      <w:pPr>
        <w:pStyle w:val="NormalWeb"/>
        <w:shd w:val="clear" w:color="auto" w:fill="FFFFFF"/>
        <w:spacing w:before="0" w:beforeAutospacing="0" w:after="0" w:afterAutospacing="0" w:line="360" w:lineRule="auto"/>
        <w:jc w:val="center"/>
        <w:rPr>
          <w:rFonts w:ascii="GHEA Grapalat" w:hAnsi="GHEA Grapalat"/>
          <w:b/>
          <w:bCs/>
          <w:color w:val="000000"/>
          <w:lang w:val="hy-AM"/>
        </w:rPr>
      </w:pPr>
      <w:r>
        <w:rPr>
          <w:rStyle w:val="Strong"/>
          <w:rFonts w:ascii="GHEA Grapalat" w:hAnsi="GHEA Grapalat"/>
          <w:color w:val="000000"/>
          <w:lang w:val="hy-AM"/>
        </w:rPr>
        <w:t xml:space="preserve">«ՀԱՅԱՍՏԱՆԻ ՀԱՆՐԱՊԵՏՈՒԹՅԱՆ </w:t>
      </w:r>
      <w:r w:rsidRPr="00DE2789">
        <w:rPr>
          <w:rStyle w:val="Strong"/>
          <w:rFonts w:ascii="GHEA Grapalat" w:hAnsi="GHEA Grapalat"/>
          <w:color w:val="000000"/>
          <w:lang w:val="hy-AM"/>
        </w:rPr>
        <w:t>2024</w:t>
      </w:r>
      <w:r>
        <w:rPr>
          <w:rStyle w:val="Strong"/>
          <w:rFonts w:ascii="GHEA Grapalat" w:hAnsi="GHEA Grapalat"/>
          <w:color w:val="000000"/>
          <w:lang w:val="hy-AM"/>
        </w:rPr>
        <w:t xml:space="preserve"> ԹՎԱԿԱՆԻ ՊԵՏԱԿԱՆ ԲՅՈՒՋԵԻ ՄԱՍԻՆ» ՕՐԵՆՔՈՒՄ ՎԵՐԱԲԱՇԽՈՒՄ </w:t>
      </w:r>
      <w:r w:rsidRPr="00DE2789">
        <w:rPr>
          <w:rStyle w:val="Strong"/>
          <w:rFonts w:ascii="GHEA Grapalat" w:hAnsi="GHEA Grapalat"/>
          <w:color w:val="000000"/>
          <w:lang w:val="hy-AM"/>
        </w:rPr>
        <w:t xml:space="preserve"> </w:t>
      </w:r>
      <w:r>
        <w:rPr>
          <w:rStyle w:val="Strong"/>
          <w:rFonts w:ascii="GHEA Grapalat" w:hAnsi="GHEA Grapalat"/>
          <w:color w:val="000000"/>
          <w:lang w:val="hy-AM"/>
        </w:rPr>
        <w:t>ԵՎ  ՀԱՅԱՍՏԱՆԻ ՀԱՆՐԱՊԵՏՈՒԹՅԱՆ ԿԱՌԱՎԱՐՈՒԹՅԱՆ 2023 ԹՎԱԿԱՆԻ ԴԵԿՏԵՄԲԵՐԻ 2</w:t>
      </w:r>
      <w:r w:rsidRPr="00DE2789">
        <w:rPr>
          <w:rStyle w:val="Strong"/>
          <w:rFonts w:ascii="GHEA Grapalat" w:hAnsi="GHEA Grapalat"/>
          <w:color w:val="000000"/>
          <w:lang w:val="hy-AM"/>
        </w:rPr>
        <w:t>8</w:t>
      </w:r>
      <w:r>
        <w:rPr>
          <w:rStyle w:val="Strong"/>
          <w:rFonts w:ascii="GHEA Grapalat" w:hAnsi="GHEA Grapalat"/>
          <w:color w:val="000000"/>
          <w:lang w:val="hy-AM"/>
        </w:rPr>
        <w:t>-Ի N 2323-Ն ՈՐՈՇՄԱՆ ՄԵՋ ՓՈՓՈԽՈՒԹՅՈՒՆ</w:t>
      </w:r>
      <w:r w:rsidRPr="00DE2789">
        <w:rPr>
          <w:rStyle w:val="Strong"/>
          <w:rFonts w:ascii="GHEA Grapalat" w:hAnsi="GHEA Grapalat"/>
          <w:color w:val="000000"/>
          <w:lang w:val="hy-AM"/>
        </w:rPr>
        <w:t>ՆԵՐ</w:t>
      </w:r>
      <w:r>
        <w:rPr>
          <w:rStyle w:val="Strong"/>
          <w:rFonts w:ascii="GHEA Grapalat" w:hAnsi="GHEA Grapalat"/>
          <w:color w:val="000000"/>
          <w:lang w:val="hy-AM"/>
        </w:rPr>
        <w:t xml:space="preserve"> ԵՎ ԼՐԱՑՈՒՄՆԵՐ ԿԱՏԱՐԵԼՈՒ ՄԱՍԻՆ</w:t>
      </w:r>
      <w:r w:rsidR="00FB6446" w:rsidRPr="00FB6446">
        <w:rPr>
          <w:rFonts w:ascii="GHEA Grapalat" w:hAnsi="GHEA Grapalat"/>
          <w:b/>
          <w:bCs/>
          <w:shd w:val="clear" w:color="auto" w:fill="FFFFFF"/>
          <w:lang w:val="hy-AM"/>
        </w:rPr>
        <w:t>»</w:t>
      </w:r>
      <w:r w:rsidR="00FB6446" w:rsidRPr="00FB6446">
        <w:rPr>
          <w:rFonts w:ascii="GHEA Grapalat" w:hAnsi="GHEA Grapalat" w:cs="Sylfaen"/>
          <w:b/>
          <w:lang w:val="hy-AM"/>
        </w:rPr>
        <w:t xml:space="preserve"> </w:t>
      </w:r>
      <w:r w:rsidR="00FB6446" w:rsidRPr="00FB6446">
        <w:rPr>
          <w:rFonts w:ascii="GHEA Grapalat" w:hAnsi="GHEA Grapalat" w:cs="Sylfaen"/>
          <w:b/>
          <w:lang w:val="ro-RO"/>
        </w:rPr>
        <w:t>ՀԱՅԱՍՏԱՆԻ</w:t>
      </w:r>
      <w:r w:rsidR="00FB6446" w:rsidRPr="00FB6446">
        <w:rPr>
          <w:rFonts w:ascii="GHEA Grapalat" w:hAnsi="GHEA Grapalat" w:cs="Times Armenian"/>
          <w:b/>
          <w:lang w:val="ro-RO"/>
        </w:rPr>
        <w:t xml:space="preserve"> </w:t>
      </w:r>
      <w:r w:rsidR="00FB6446" w:rsidRPr="00FB6446">
        <w:rPr>
          <w:rFonts w:ascii="GHEA Grapalat" w:hAnsi="GHEA Grapalat" w:cs="Sylfaen"/>
          <w:b/>
          <w:lang w:val="ro-RO"/>
        </w:rPr>
        <w:t>ՀԱՆՐԱՊԵՏՈՒԹՅԱՆ</w:t>
      </w:r>
      <w:r w:rsidR="00FB6446" w:rsidRPr="00FB6446">
        <w:rPr>
          <w:rFonts w:ascii="GHEA Grapalat" w:hAnsi="GHEA Grapalat" w:cs="Times Armenian"/>
          <w:b/>
          <w:lang w:val="ro-RO"/>
        </w:rPr>
        <w:t xml:space="preserve"> </w:t>
      </w:r>
      <w:r w:rsidR="00FB6446" w:rsidRPr="00FB6446">
        <w:rPr>
          <w:rFonts w:ascii="GHEA Grapalat" w:hAnsi="GHEA Grapalat" w:cs="Sylfaen"/>
          <w:b/>
          <w:lang w:val="ro-RO"/>
        </w:rPr>
        <w:t>ԿԱՌԱՎԱՐՈՒԹՅԱՆ</w:t>
      </w:r>
      <w:r w:rsidR="00FB6446" w:rsidRPr="00FB6446">
        <w:rPr>
          <w:rFonts w:ascii="GHEA Grapalat" w:hAnsi="GHEA Grapalat" w:cs="Times Armenian"/>
          <w:b/>
          <w:lang w:val="ro-RO"/>
        </w:rPr>
        <w:t xml:space="preserve"> </w:t>
      </w:r>
      <w:r w:rsidR="00FB6446" w:rsidRPr="00FB6446">
        <w:rPr>
          <w:rFonts w:ascii="GHEA Grapalat" w:hAnsi="GHEA Grapalat" w:cs="Sylfaen"/>
          <w:b/>
          <w:lang w:val="ro-RO"/>
        </w:rPr>
        <w:t>ՈՐՈՇՄԱՆ</w:t>
      </w:r>
      <w:r w:rsidR="00FB6446" w:rsidRPr="00FB6446">
        <w:rPr>
          <w:rFonts w:ascii="GHEA Grapalat" w:hAnsi="GHEA Grapalat" w:cs="Times Armenian"/>
          <w:b/>
          <w:lang w:val="ro-RO"/>
        </w:rPr>
        <w:t xml:space="preserve"> </w:t>
      </w:r>
      <w:r w:rsidR="00FB6446" w:rsidRPr="00FB6446">
        <w:rPr>
          <w:rFonts w:ascii="GHEA Grapalat" w:hAnsi="GHEA Grapalat" w:cs="Sylfaen"/>
          <w:b/>
          <w:lang w:val="ro-RO"/>
        </w:rPr>
        <w:t>ՆԱԽԱԳԾԻ</w:t>
      </w:r>
      <w:r w:rsidR="008C6BDD">
        <w:rPr>
          <w:rFonts w:ascii="GHEA Grapalat" w:hAnsi="GHEA Grapalat" w:cs="Times Armenian"/>
          <w:b/>
          <w:lang w:val="ro-RO"/>
        </w:rPr>
        <w:t xml:space="preserve"> ԸՆԴՈՒՆՄԱՆ</w:t>
      </w:r>
      <w:bookmarkStart w:id="0" w:name="_GoBack"/>
      <w:bookmarkEnd w:id="0"/>
    </w:p>
    <w:p w14:paraId="559BF1FB" w14:textId="77777777" w:rsidR="00061584" w:rsidRPr="00AA025D" w:rsidRDefault="00061584"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p>
    <w:p w14:paraId="27F1DE4E" w14:textId="77777777" w:rsidR="00FD4A90" w:rsidRPr="0006182D" w:rsidRDefault="00FD4A90" w:rsidP="00FD4A90">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14:paraId="04EA2936" w14:textId="77777777" w:rsidR="00FD4A90" w:rsidRPr="00947713" w:rsidRDefault="00FD4A90" w:rsidP="00FD4A90">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 xml:space="preserve">Ներկայացվող նախագծի նպատակը ՀՀ կառավարության 14.05.2020թ. N 968-Լ որոշմամբ հաստատված՝ Երեխա ունեցող ընտանիքների բնակարանային ապահովության պետական աջակցության </w:t>
      </w:r>
      <w:r>
        <w:rPr>
          <w:rFonts w:ascii="GHEA Grapalat" w:eastAsia="Times New Roman" w:hAnsi="GHEA Grapalat" w:cs="Times New Roman"/>
          <w:sz w:val="24"/>
          <w:szCs w:val="24"/>
          <w:lang w:val="hy-AM"/>
        </w:rPr>
        <w:t xml:space="preserve">2024-2026 թթ. </w:t>
      </w:r>
      <w:r w:rsidRPr="00947713">
        <w:rPr>
          <w:rFonts w:ascii="GHEA Grapalat" w:eastAsia="Times New Roman" w:hAnsi="GHEA Grapalat" w:cs="Times New Roman"/>
          <w:sz w:val="24"/>
          <w:szCs w:val="24"/>
          <w:lang w:val="hy-AM"/>
        </w:rPr>
        <w:t>ծրագրերի</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Ծրագրեր</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այդ թվում՝ միանվագ դրամական աջակցության</w:t>
      </w:r>
      <w:r>
        <w:rPr>
          <w:rFonts w:ascii="GHEA Grapalat" w:eastAsia="Times New Roman" w:hAnsi="GHEA Grapalat" w:cs="Times New Roman"/>
          <w:sz w:val="24"/>
          <w:szCs w:val="24"/>
          <w:lang w:val="hy-AM"/>
        </w:rPr>
        <w:t xml:space="preserve"> </w:t>
      </w:r>
      <w:r w:rsidRPr="00514BA0">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մարզում հիփոթեքի աջակցության</w:t>
      </w:r>
      <w:r w:rsidRPr="00514BA0">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կանխավճարի ապահովագրության և երեխայի ծննդյան աջակցության</w:t>
      </w:r>
      <w:r>
        <w:rPr>
          <w:rFonts w:ascii="GHEA Grapalat" w:eastAsia="Times New Roman" w:hAnsi="GHEA Grapalat" w:cs="Times New Roman"/>
          <w:sz w:val="24"/>
          <w:szCs w:val="24"/>
          <w:lang w:val="hy-AM"/>
        </w:rPr>
        <w:t xml:space="preserve"> </w:t>
      </w:r>
      <w:r w:rsidRPr="00514BA0">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հիփոթեքի մարման աջակցության</w:t>
      </w:r>
      <w:r w:rsidRPr="00514BA0">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ծրագրերի շրջանակներում ՀՀ աշխատանքի և սոցիալական հարցերի նախարարության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նախարարություն</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երեխայի ծննդյան աջակցության ծրագրի շրջանակներում նախարարություն դիմած քաղաքաց</w:t>
      </w:r>
      <w:r>
        <w:rPr>
          <w:rFonts w:ascii="GHEA Grapalat" w:eastAsia="Times New Roman" w:hAnsi="GHEA Grapalat" w:cs="Times New Roman"/>
          <w:sz w:val="24"/>
          <w:szCs w:val="24"/>
          <w:lang w:val="hy-AM"/>
        </w:rPr>
        <w:t>իներին աջակցության տրամադրման գործընթացի ապահովումն է՝ վերոնշյալ որոշմամբ սահմանված ընթացակարգերին ու ժամկետներին համապատասխան</w:t>
      </w:r>
      <w:r w:rsidRPr="009477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 xml:space="preserve"> </w:t>
      </w:r>
    </w:p>
    <w:p w14:paraId="263BAC0C" w14:textId="77777777" w:rsidR="00FD4A90" w:rsidRPr="00D6482F" w:rsidRDefault="00FD4A90" w:rsidP="00FD4A90">
      <w:pPr>
        <w:tabs>
          <w:tab w:val="left" w:pos="1170"/>
        </w:tabs>
        <w:spacing w:after="0" w:line="360" w:lineRule="auto"/>
        <w:ind w:firstLine="360"/>
        <w:jc w:val="both"/>
        <w:rPr>
          <w:rFonts w:ascii="GHEA Grapalat" w:hAnsi="GHEA Grapalat"/>
          <w:sz w:val="24"/>
          <w:szCs w:val="24"/>
          <w:lang w:val="hy-AM"/>
        </w:rPr>
      </w:pPr>
      <w:r w:rsidRPr="00C84400">
        <w:rPr>
          <w:rFonts w:ascii="GHEA Grapalat" w:hAnsi="GHEA Grapalat"/>
          <w:sz w:val="24"/>
          <w:szCs w:val="24"/>
          <w:lang w:val="hy-AM"/>
        </w:rPr>
        <w:t>202</w:t>
      </w:r>
      <w:r>
        <w:rPr>
          <w:rFonts w:ascii="GHEA Grapalat" w:hAnsi="GHEA Grapalat"/>
          <w:sz w:val="24"/>
          <w:szCs w:val="24"/>
          <w:lang w:val="hy-AM"/>
        </w:rPr>
        <w:t>4</w:t>
      </w:r>
      <w:r w:rsidRPr="00C84400">
        <w:rPr>
          <w:rFonts w:ascii="GHEA Grapalat" w:hAnsi="GHEA Grapalat"/>
          <w:sz w:val="24"/>
          <w:szCs w:val="24"/>
          <w:lang w:val="hy-AM"/>
        </w:rPr>
        <w:t xml:space="preserve"> </w:t>
      </w:r>
      <w:r>
        <w:rPr>
          <w:rFonts w:ascii="GHEA Grapalat" w:hAnsi="GHEA Grapalat"/>
          <w:sz w:val="24"/>
          <w:szCs w:val="24"/>
          <w:lang w:val="hy-AM"/>
        </w:rPr>
        <w:t>թվականի</w:t>
      </w:r>
      <w:r w:rsidRPr="00C84400">
        <w:rPr>
          <w:rFonts w:ascii="GHEA Grapalat" w:hAnsi="GHEA Grapalat"/>
          <w:sz w:val="24"/>
          <w:szCs w:val="24"/>
          <w:lang w:val="hy-AM"/>
        </w:rPr>
        <w:t xml:space="preserve"> պետական բյուջեով նախատեսվել է </w:t>
      </w:r>
      <w:r>
        <w:rPr>
          <w:rFonts w:ascii="GHEA Grapalat" w:hAnsi="GHEA Grapalat"/>
          <w:sz w:val="24"/>
          <w:szCs w:val="24"/>
          <w:lang w:val="hy-AM"/>
        </w:rPr>
        <w:t>606</w:t>
      </w:r>
      <w:r w:rsidRPr="00C84400">
        <w:rPr>
          <w:rFonts w:ascii="GHEA Grapalat" w:hAnsi="GHEA Grapalat"/>
          <w:sz w:val="24"/>
          <w:szCs w:val="24"/>
          <w:lang w:val="hy-AM"/>
        </w:rPr>
        <w:t xml:space="preserve"> </w:t>
      </w:r>
      <w:r>
        <w:rPr>
          <w:rFonts w:ascii="GHEA Grapalat" w:hAnsi="GHEA Grapalat"/>
          <w:sz w:val="24"/>
          <w:szCs w:val="24"/>
          <w:lang w:val="hy-AM"/>
        </w:rPr>
        <w:t>մլն</w:t>
      </w:r>
      <w:r w:rsidRPr="00C84400">
        <w:rPr>
          <w:rFonts w:ascii="GHEA Grapalat" w:hAnsi="GHEA Grapalat"/>
          <w:sz w:val="24"/>
          <w:szCs w:val="24"/>
          <w:lang w:val="hy-AM"/>
        </w:rPr>
        <w:t xml:space="preserve"> դրամ</w:t>
      </w:r>
      <w:r>
        <w:rPr>
          <w:rFonts w:ascii="GHEA Grapalat" w:hAnsi="GHEA Grapalat"/>
          <w:sz w:val="24"/>
          <w:szCs w:val="24"/>
          <w:lang w:val="hy-AM"/>
        </w:rPr>
        <w:t xml:space="preserve">, որն ըստ եռամսյակների բաշխվել է հետևյալ կերպ՝ 306 մլն, 200 մլն, 50 մլն, 50 մլն։ </w:t>
      </w:r>
      <w:r w:rsidRPr="004A3847">
        <w:rPr>
          <w:rFonts w:ascii="GHEA Grapalat" w:hAnsi="GHEA Grapalat"/>
          <w:sz w:val="24"/>
          <w:szCs w:val="24"/>
          <w:lang w:val="hy-AM"/>
        </w:rPr>
        <w:t>202</w:t>
      </w:r>
      <w:r>
        <w:rPr>
          <w:rFonts w:ascii="GHEA Grapalat" w:hAnsi="GHEA Grapalat"/>
          <w:sz w:val="24"/>
          <w:szCs w:val="24"/>
          <w:lang w:val="hy-AM"/>
        </w:rPr>
        <w:t>4</w:t>
      </w:r>
      <w:r w:rsidRPr="004A3847">
        <w:rPr>
          <w:rFonts w:ascii="GHEA Grapalat" w:hAnsi="GHEA Grapalat"/>
          <w:sz w:val="24"/>
          <w:szCs w:val="24"/>
          <w:lang w:val="hy-AM"/>
        </w:rPr>
        <w:t xml:space="preserve"> թվականին Ծրագրերի շրջանակներում </w:t>
      </w:r>
      <w:r>
        <w:rPr>
          <w:rFonts w:ascii="GHEA Grapalat" w:hAnsi="GHEA Grapalat"/>
          <w:sz w:val="24"/>
          <w:szCs w:val="24"/>
          <w:lang w:val="hy-AM"/>
        </w:rPr>
        <w:t>ապրիլի</w:t>
      </w:r>
      <w:r w:rsidRPr="004A3847">
        <w:rPr>
          <w:rFonts w:ascii="GHEA Grapalat" w:hAnsi="GHEA Grapalat"/>
          <w:sz w:val="24"/>
          <w:szCs w:val="24"/>
          <w:lang w:val="hy-AM"/>
        </w:rPr>
        <w:t xml:space="preserve"> </w:t>
      </w:r>
      <w:r>
        <w:rPr>
          <w:rFonts w:ascii="GHEA Grapalat" w:hAnsi="GHEA Grapalat"/>
          <w:sz w:val="24"/>
          <w:szCs w:val="24"/>
          <w:lang w:val="hy-AM"/>
        </w:rPr>
        <w:t>1</w:t>
      </w:r>
      <w:r w:rsidRPr="004A3847">
        <w:rPr>
          <w:rFonts w:ascii="GHEA Grapalat" w:hAnsi="GHEA Grapalat"/>
          <w:sz w:val="24"/>
          <w:szCs w:val="24"/>
          <w:lang w:val="hy-AM"/>
        </w:rPr>
        <w:t xml:space="preserve">-ի դրությամբ աջակցություն է ստացել </w:t>
      </w:r>
      <w:r>
        <w:rPr>
          <w:rFonts w:ascii="GHEA Grapalat" w:hAnsi="GHEA Grapalat"/>
          <w:sz w:val="24"/>
          <w:szCs w:val="24"/>
          <w:lang w:val="hy-AM"/>
        </w:rPr>
        <w:t>15.12.2023-15.01.2024 թթ. ժամանակահատվածում դիմած թվով 395</w:t>
      </w:r>
      <w:r w:rsidRPr="004A3847">
        <w:rPr>
          <w:rFonts w:ascii="GHEA Grapalat" w:hAnsi="GHEA Grapalat"/>
          <w:sz w:val="24"/>
          <w:szCs w:val="24"/>
          <w:lang w:val="hy-AM"/>
        </w:rPr>
        <w:t xml:space="preserve"> շահառու, որից </w:t>
      </w:r>
      <w:r>
        <w:rPr>
          <w:rFonts w:ascii="GHEA Grapalat" w:hAnsi="GHEA Grapalat"/>
          <w:sz w:val="24"/>
          <w:szCs w:val="24"/>
          <w:lang w:val="hy-AM"/>
        </w:rPr>
        <w:t>69</w:t>
      </w:r>
      <w:r w:rsidRPr="004A3847">
        <w:rPr>
          <w:rFonts w:ascii="GHEA Grapalat" w:hAnsi="GHEA Grapalat"/>
          <w:sz w:val="24"/>
          <w:szCs w:val="24"/>
          <w:lang w:val="hy-AM"/>
        </w:rPr>
        <w:t>-ը միանվագ դրամական աջակցության ծրագրով (</w:t>
      </w:r>
      <w:r>
        <w:rPr>
          <w:rFonts w:ascii="GHEA Grapalat" w:hAnsi="GHEA Grapalat"/>
          <w:sz w:val="24"/>
          <w:szCs w:val="24"/>
          <w:lang w:val="hy-AM"/>
        </w:rPr>
        <w:t>65,250,820</w:t>
      </w:r>
      <w:r w:rsidRPr="004A3847">
        <w:rPr>
          <w:rFonts w:ascii="GHEA Grapalat" w:hAnsi="GHEA Grapalat"/>
          <w:sz w:val="24"/>
          <w:szCs w:val="24"/>
          <w:lang w:val="hy-AM"/>
        </w:rPr>
        <w:t xml:space="preserve"> դրամ), </w:t>
      </w:r>
      <w:r>
        <w:rPr>
          <w:rFonts w:ascii="GHEA Grapalat" w:hAnsi="GHEA Grapalat"/>
          <w:sz w:val="24"/>
          <w:szCs w:val="24"/>
          <w:lang w:val="hy-AM"/>
        </w:rPr>
        <w:t>104</w:t>
      </w:r>
      <w:r w:rsidRPr="004A3847">
        <w:rPr>
          <w:rFonts w:ascii="GHEA Grapalat" w:hAnsi="GHEA Grapalat"/>
          <w:sz w:val="24"/>
          <w:szCs w:val="24"/>
          <w:lang w:val="hy-AM"/>
        </w:rPr>
        <w:t>-ը կանխավճարի ապահովագրության ծրագրով (</w:t>
      </w:r>
      <w:r>
        <w:rPr>
          <w:rFonts w:ascii="GHEA Grapalat" w:hAnsi="GHEA Grapalat"/>
          <w:sz w:val="24"/>
          <w:szCs w:val="24"/>
          <w:lang w:val="hy-AM"/>
        </w:rPr>
        <w:t>4,220,044</w:t>
      </w:r>
      <w:r w:rsidRPr="004A3847">
        <w:rPr>
          <w:rFonts w:ascii="GHEA Grapalat" w:hAnsi="GHEA Grapalat"/>
          <w:sz w:val="24"/>
          <w:szCs w:val="24"/>
          <w:lang w:val="hy-AM"/>
        </w:rPr>
        <w:t xml:space="preserve"> դրամ), </w:t>
      </w:r>
      <w:r>
        <w:rPr>
          <w:rFonts w:ascii="GHEA Grapalat" w:hAnsi="GHEA Grapalat"/>
          <w:sz w:val="24"/>
          <w:szCs w:val="24"/>
          <w:lang w:val="hy-AM"/>
        </w:rPr>
        <w:t>222</w:t>
      </w:r>
      <w:r w:rsidRPr="004A3847">
        <w:rPr>
          <w:rFonts w:ascii="GHEA Grapalat" w:hAnsi="GHEA Grapalat"/>
          <w:sz w:val="24"/>
          <w:szCs w:val="24"/>
          <w:lang w:val="hy-AM"/>
        </w:rPr>
        <w:t>-ը՝ երեխայի ծննդյան աջակցության ծրագրով (</w:t>
      </w:r>
      <w:r>
        <w:rPr>
          <w:rFonts w:ascii="GHEA Grapalat" w:hAnsi="GHEA Grapalat"/>
          <w:sz w:val="24"/>
          <w:szCs w:val="24"/>
          <w:lang w:val="hy-AM"/>
        </w:rPr>
        <w:t>236,528,706</w:t>
      </w:r>
      <w:r w:rsidRPr="004A3847">
        <w:rPr>
          <w:rFonts w:ascii="GHEA Grapalat" w:hAnsi="GHEA Grapalat"/>
          <w:sz w:val="24"/>
          <w:szCs w:val="24"/>
          <w:lang w:val="hy-AM"/>
        </w:rPr>
        <w:t xml:space="preserve"> դրամ)</w:t>
      </w:r>
      <w:r w:rsidRPr="00D6482F">
        <w:rPr>
          <w:rFonts w:ascii="GHEA Grapalat" w:hAnsi="GHEA Grapalat"/>
          <w:sz w:val="24"/>
          <w:szCs w:val="24"/>
          <w:lang w:val="hy-AM"/>
        </w:rPr>
        <w:t xml:space="preserve">։ </w:t>
      </w:r>
    </w:p>
    <w:p w14:paraId="5A44215F" w14:textId="77777777" w:rsidR="00FD4A90" w:rsidRDefault="00FD4A90" w:rsidP="00FD4A90">
      <w:pPr>
        <w:tabs>
          <w:tab w:val="left" w:pos="1170"/>
        </w:tabs>
        <w:spacing w:after="0" w:line="360" w:lineRule="auto"/>
        <w:ind w:firstLine="360"/>
        <w:jc w:val="both"/>
        <w:rPr>
          <w:rFonts w:ascii="GHEA Grapalat" w:hAnsi="GHEA Grapalat"/>
          <w:sz w:val="24"/>
          <w:szCs w:val="24"/>
          <w:lang w:val="hy-AM"/>
        </w:rPr>
      </w:pPr>
      <w:r w:rsidRPr="004A3847">
        <w:rPr>
          <w:rFonts w:ascii="GHEA Grapalat" w:hAnsi="GHEA Grapalat"/>
          <w:sz w:val="24"/>
          <w:szCs w:val="24"/>
          <w:lang w:val="hy-AM"/>
        </w:rPr>
        <w:t>Արդյունքում 202</w:t>
      </w:r>
      <w:r>
        <w:rPr>
          <w:rFonts w:ascii="GHEA Grapalat" w:hAnsi="GHEA Grapalat"/>
          <w:sz w:val="24"/>
          <w:szCs w:val="24"/>
          <w:lang w:val="hy-AM"/>
        </w:rPr>
        <w:t>4</w:t>
      </w:r>
      <w:r w:rsidRPr="004A3847">
        <w:rPr>
          <w:rFonts w:ascii="GHEA Grapalat" w:hAnsi="GHEA Grapalat"/>
          <w:sz w:val="24"/>
          <w:szCs w:val="24"/>
          <w:lang w:val="hy-AM"/>
        </w:rPr>
        <w:t xml:space="preserve"> թվականի պետական բյուջեով «1068. </w:t>
      </w:r>
      <w:r w:rsidRPr="0076101C">
        <w:rPr>
          <w:rFonts w:ascii="GHEA Grapalat" w:hAnsi="GHEA Grapalat"/>
          <w:sz w:val="24"/>
          <w:szCs w:val="24"/>
          <w:lang w:val="hy-AM"/>
        </w:rPr>
        <w:t>Բնակարանային ապահովում»</w:t>
      </w:r>
      <w:r w:rsidRPr="004A3847">
        <w:rPr>
          <w:rFonts w:ascii="GHEA Grapalat" w:hAnsi="GHEA Grapalat"/>
          <w:sz w:val="24"/>
          <w:szCs w:val="24"/>
          <w:lang w:val="hy-AM"/>
        </w:rPr>
        <w:t xml:space="preserve"> ծրագրի «12003. Երեխա ունեցող ընտանիքների բնակարանային ապահովման </w:t>
      </w:r>
      <w:r w:rsidRPr="004A3847">
        <w:rPr>
          <w:rFonts w:ascii="GHEA Grapalat" w:hAnsi="GHEA Grapalat"/>
          <w:sz w:val="24"/>
          <w:szCs w:val="24"/>
          <w:lang w:val="hy-AM"/>
        </w:rPr>
        <w:lastRenderedPageBreak/>
        <w:t xml:space="preserve">աջակցություն» </w:t>
      </w:r>
      <w:r>
        <w:rPr>
          <w:rFonts w:ascii="GHEA Grapalat" w:hAnsi="GHEA Grapalat"/>
          <w:sz w:val="24"/>
          <w:szCs w:val="24"/>
          <w:lang w:val="hy-AM"/>
        </w:rPr>
        <w:t>միջոցառման</w:t>
      </w:r>
      <w:r w:rsidRPr="004A3847">
        <w:rPr>
          <w:rFonts w:ascii="GHEA Grapalat" w:hAnsi="GHEA Grapalat"/>
          <w:sz w:val="24"/>
          <w:szCs w:val="24"/>
          <w:lang w:val="hy-AM"/>
        </w:rPr>
        <w:t xml:space="preserve"> </w:t>
      </w:r>
      <w:r>
        <w:rPr>
          <w:rFonts w:ascii="GHEA Grapalat" w:hAnsi="GHEA Grapalat"/>
          <w:sz w:val="24"/>
          <w:szCs w:val="24"/>
          <w:lang w:val="hy-AM"/>
        </w:rPr>
        <w:t>առաջին</w:t>
      </w:r>
      <w:r w:rsidRPr="004A3847">
        <w:rPr>
          <w:rFonts w:ascii="GHEA Grapalat" w:hAnsi="GHEA Grapalat"/>
          <w:sz w:val="24"/>
          <w:szCs w:val="24"/>
          <w:lang w:val="hy-AM"/>
        </w:rPr>
        <w:t xml:space="preserve"> եռամսյակի համար նախատեսված ֆինանսական միջոցների մնացորդը 202</w:t>
      </w:r>
      <w:r>
        <w:rPr>
          <w:rFonts w:ascii="GHEA Grapalat" w:hAnsi="GHEA Grapalat"/>
          <w:sz w:val="24"/>
          <w:szCs w:val="24"/>
          <w:lang w:val="hy-AM"/>
        </w:rPr>
        <w:t>4</w:t>
      </w:r>
      <w:r w:rsidRPr="004A3847">
        <w:rPr>
          <w:rFonts w:ascii="GHEA Grapalat" w:hAnsi="GHEA Grapalat"/>
          <w:sz w:val="24"/>
          <w:szCs w:val="24"/>
          <w:lang w:val="hy-AM"/>
        </w:rPr>
        <w:t xml:space="preserve"> թվականի </w:t>
      </w:r>
      <w:r>
        <w:rPr>
          <w:rFonts w:ascii="GHEA Grapalat" w:hAnsi="GHEA Grapalat"/>
          <w:sz w:val="24"/>
          <w:szCs w:val="24"/>
          <w:lang w:val="hy-AM"/>
        </w:rPr>
        <w:t>ապրիլի 1-ի դրությամբ</w:t>
      </w:r>
      <w:r w:rsidRPr="004A3847">
        <w:rPr>
          <w:rFonts w:ascii="GHEA Grapalat" w:hAnsi="GHEA Grapalat"/>
          <w:sz w:val="24"/>
          <w:szCs w:val="24"/>
          <w:lang w:val="hy-AM"/>
        </w:rPr>
        <w:t xml:space="preserve"> կազմում է 43</w:t>
      </w:r>
      <w:r>
        <w:rPr>
          <w:rFonts w:ascii="GHEA Grapalat" w:hAnsi="GHEA Grapalat"/>
          <w:sz w:val="24"/>
          <w:szCs w:val="24"/>
          <w:lang w:val="hy-AM"/>
        </w:rPr>
        <w:t>0</w:t>
      </w:r>
      <w:r w:rsidRPr="004A3847">
        <w:rPr>
          <w:rFonts w:ascii="GHEA Grapalat" w:hAnsi="GHEA Grapalat"/>
          <w:sz w:val="24"/>
          <w:szCs w:val="24"/>
          <w:lang w:val="hy-AM"/>
        </w:rPr>
        <w:t xml:space="preserve"> </w:t>
      </w:r>
      <w:r>
        <w:rPr>
          <w:rFonts w:ascii="GHEA Grapalat" w:hAnsi="GHEA Grapalat"/>
          <w:sz w:val="24"/>
          <w:szCs w:val="24"/>
          <w:lang w:val="hy-AM"/>
        </w:rPr>
        <w:t>դրամ։</w:t>
      </w:r>
    </w:p>
    <w:p w14:paraId="02C131A0" w14:textId="77777777" w:rsidR="00FD4A90" w:rsidRDefault="00FD4A90" w:rsidP="00FD4A90">
      <w:pPr>
        <w:tabs>
          <w:tab w:val="left" w:pos="1170"/>
        </w:tabs>
        <w:spacing w:after="0" w:line="360" w:lineRule="auto"/>
        <w:ind w:firstLine="360"/>
        <w:jc w:val="both"/>
        <w:rPr>
          <w:rFonts w:ascii="GHEA Grapalat" w:hAnsi="GHEA Grapalat"/>
          <w:color w:val="000000"/>
          <w:sz w:val="24"/>
          <w:szCs w:val="24"/>
          <w:lang w:val="hy-AM"/>
        </w:rPr>
      </w:pPr>
      <w:r>
        <w:rPr>
          <w:rFonts w:ascii="GHEA Grapalat" w:eastAsia="Times New Roman" w:hAnsi="GHEA Grapalat" w:cs="Times New Roman"/>
          <w:sz w:val="24"/>
          <w:szCs w:val="24"/>
          <w:lang w:val="hy-AM"/>
        </w:rPr>
        <w:t>Միաժամանակ, ՀՀ կառավարությա</w:t>
      </w:r>
      <w:r w:rsidRPr="007915AC">
        <w:rPr>
          <w:rFonts w:ascii="GHEA Grapalat" w:eastAsia="Times New Roman" w:hAnsi="GHEA Grapalat" w:cs="Times New Roman"/>
          <w:sz w:val="24"/>
          <w:szCs w:val="24"/>
          <w:lang w:val="hy-AM"/>
        </w:rPr>
        <w:t xml:space="preserve">ն </w:t>
      </w:r>
      <w:r>
        <w:rPr>
          <w:rFonts w:ascii="GHEA Grapalat" w:eastAsia="Times New Roman" w:hAnsi="GHEA Grapalat" w:cs="Times New Roman"/>
          <w:sz w:val="24"/>
          <w:szCs w:val="24"/>
          <w:lang w:val="hy-AM"/>
        </w:rPr>
        <w:t xml:space="preserve">14.03.2024թ. թիվ 381-Լ որոշմամբ հաստատվել է </w:t>
      </w:r>
      <w:r w:rsidRPr="007915AC">
        <w:rPr>
          <w:rFonts w:ascii="GHEA Grapalat" w:eastAsia="Times New Roman" w:hAnsi="GHEA Grapalat" w:cs="Times New Roman"/>
          <w:sz w:val="24"/>
          <w:szCs w:val="24"/>
          <w:lang w:val="hy-AM"/>
        </w:rPr>
        <w:t xml:space="preserve">«Հայաստանի Հանրապետության կառավարության 2020 թվականի մայիսի 14-ի N 968-Լ և Հայաստանի Հանրապետության կառավարության 2020 թվականի հուլիսի 9-ի N 1167-Լ որոշումներում փոփոխություններ և լրացումներ կատարելու մասին» Հայաստանի Հանրապետության կառավարության որոշման նախագիծը, որով </w:t>
      </w:r>
      <w:r>
        <w:rPr>
          <w:rFonts w:ascii="GHEA Grapalat" w:eastAsia="Times New Roman" w:hAnsi="GHEA Grapalat" w:cs="Times New Roman"/>
          <w:sz w:val="24"/>
          <w:szCs w:val="24"/>
          <w:lang w:val="hy-AM"/>
        </w:rPr>
        <w:t xml:space="preserve">երկարաձգվել է վերոնշյալ ծրագրերի գործողության ժամկետը մինչև 2026 թվականը, ինչի կապակցությամբ ծրագրի համար 2024 թվականի պետական բյուջեով նախատեսված ֆինանսական միջոցները պետք է համալրվեն </w:t>
      </w:r>
      <w:r w:rsidRPr="006F5C94">
        <w:rPr>
          <w:rFonts w:ascii="GHEA Grapalat" w:eastAsia="Times New Roman" w:hAnsi="GHEA Grapalat" w:cs="Times New Roman"/>
          <w:sz w:val="24"/>
          <w:szCs w:val="24"/>
          <w:lang w:val="hy-AM"/>
        </w:rPr>
        <w:t>675 մլն</w:t>
      </w:r>
      <w:r>
        <w:rPr>
          <w:rFonts w:ascii="GHEA Grapalat" w:eastAsia="Times New Roman" w:hAnsi="GHEA Grapalat" w:cs="Times New Roman"/>
          <w:sz w:val="24"/>
          <w:szCs w:val="24"/>
          <w:lang w:val="hy-AM"/>
        </w:rPr>
        <w:t xml:space="preserve"> դրամով։ ՀՀ </w:t>
      </w:r>
      <w:r>
        <w:rPr>
          <w:rFonts w:ascii="GHEA Grapalat" w:hAnsi="GHEA Grapalat"/>
          <w:color w:val="000000"/>
          <w:sz w:val="24"/>
          <w:szCs w:val="24"/>
          <w:lang w:val="hy-AM"/>
        </w:rPr>
        <w:t xml:space="preserve">վարչապետի կողմից բանավոր հանձնարարվել է ծրագրի համար </w:t>
      </w:r>
      <w:r w:rsidRPr="00840210">
        <w:rPr>
          <w:rFonts w:ascii="GHEA Grapalat" w:hAnsi="GHEA Grapalat"/>
          <w:color w:val="000000"/>
          <w:sz w:val="24"/>
          <w:szCs w:val="24"/>
          <w:lang w:val="hy-AM"/>
        </w:rPr>
        <w:t>2024 թվականի պետական բյուջեով</w:t>
      </w:r>
      <w:r>
        <w:rPr>
          <w:rFonts w:ascii="GHEA Grapalat" w:hAnsi="GHEA Grapalat"/>
          <w:color w:val="000000"/>
          <w:sz w:val="24"/>
          <w:szCs w:val="24"/>
          <w:lang w:val="hy-AM"/>
        </w:rPr>
        <w:t xml:space="preserve"> 2-րդ, 3-րդ և 4-րդ եռամսյակների համար պլանավորված ֆինանսական միջոցներն օգտագործել 1-ին կիսամյակի ընթացքում, որից հետո, ըստ անհրաժեշտության, կհստակեցվեն լրացուցիչ ֆինանսավորման աղբյուրները։ </w:t>
      </w:r>
    </w:p>
    <w:p w14:paraId="4899811F" w14:textId="77777777" w:rsidR="00FD4A90" w:rsidRPr="006F5C94" w:rsidRDefault="00FD4A90" w:rsidP="00FD4A90">
      <w:pPr>
        <w:tabs>
          <w:tab w:val="left" w:pos="1170"/>
        </w:tabs>
        <w:spacing w:after="0" w:line="360" w:lineRule="auto"/>
        <w:ind w:firstLine="360"/>
        <w:jc w:val="both"/>
        <w:rPr>
          <w:rFonts w:ascii="GHEA Grapalat" w:eastAsia="Times New Roman" w:hAnsi="GHEA Grapalat" w:cs="Times New Roman"/>
          <w:sz w:val="24"/>
          <w:szCs w:val="24"/>
          <w:lang w:val="hy-AM"/>
        </w:rPr>
      </w:pPr>
    </w:p>
    <w:p w14:paraId="43FB4C5E" w14:textId="77777777" w:rsidR="00FD4A90" w:rsidRPr="00261334" w:rsidRDefault="00FD4A90" w:rsidP="00FD4A90">
      <w:pPr>
        <w:pStyle w:val="NormalWeb"/>
        <w:numPr>
          <w:ilvl w:val="0"/>
          <w:numId w:val="22"/>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14:paraId="1AAD9548" w14:textId="77777777" w:rsidR="00FD4A90" w:rsidRPr="00DF42C8" w:rsidRDefault="00FD4A90" w:rsidP="00FD4A90">
      <w:pPr>
        <w:tabs>
          <w:tab w:val="left" w:pos="1170"/>
        </w:tabs>
        <w:spacing w:after="0" w:line="360" w:lineRule="auto"/>
        <w:ind w:firstLine="360"/>
        <w:jc w:val="both"/>
        <w:rPr>
          <w:rFonts w:ascii="GHEA Grapalat" w:hAnsi="GHEA Grapalat"/>
          <w:sz w:val="24"/>
          <w:szCs w:val="24"/>
          <w:lang w:val="hy-AM"/>
        </w:rPr>
      </w:pPr>
      <w:r w:rsidRPr="00DD00F9">
        <w:rPr>
          <w:rFonts w:ascii="GHEA Grapalat" w:eastAsia="Times New Roman" w:hAnsi="GHEA Grapalat" w:cs="Times New Roman"/>
          <w:sz w:val="24"/>
          <w:szCs w:val="24"/>
          <w:lang w:val="hy-AM"/>
        </w:rPr>
        <w:t xml:space="preserve">Ներկայացվող նախագծով առաջարկվում </w:t>
      </w:r>
      <w:r>
        <w:rPr>
          <w:rFonts w:ascii="GHEA Grapalat" w:eastAsia="Times New Roman" w:hAnsi="GHEA Grapalat" w:cs="Times New Roman"/>
          <w:sz w:val="24"/>
          <w:szCs w:val="24"/>
          <w:lang w:val="hy-AM"/>
        </w:rPr>
        <w:t xml:space="preserve">է Ծրագրերի շրջանակներում </w:t>
      </w:r>
      <w:r w:rsidRPr="007915AC">
        <w:rPr>
          <w:rFonts w:ascii="GHEA Grapalat" w:eastAsia="Times New Roman" w:hAnsi="GHEA Grapalat" w:cs="Times New Roman"/>
          <w:sz w:val="24"/>
          <w:szCs w:val="24"/>
          <w:lang w:val="hy-AM"/>
        </w:rPr>
        <w:t>2023 թվականին ծնված երեխաների ծնունդով պայմանավորված աջակցություն ստանալու համար դիմած/դիմող, ինչպես նաև 2023 թվականին հաստատված՝ միանվագ դրամական աջակցության ծրագրի շահառուների</w:t>
      </w:r>
      <w:r>
        <w:rPr>
          <w:rFonts w:ascii="GHEA Grapalat" w:eastAsia="Times New Roman" w:hAnsi="GHEA Grapalat" w:cs="Times New Roman"/>
          <w:sz w:val="24"/>
          <w:szCs w:val="24"/>
          <w:lang w:val="hy-AM"/>
        </w:rPr>
        <w:t xml:space="preserve"> և 2023 թվականի դեկտեմբերի 30-ի դրությամբ կանխավճարի ապահովագրության ծրագրում ընդգրկված </w:t>
      </w:r>
      <w:r w:rsidRPr="007915AC">
        <w:rPr>
          <w:rFonts w:ascii="GHEA Grapalat" w:eastAsia="Times New Roman" w:hAnsi="GHEA Grapalat" w:cs="Times New Roman"/>
          <w:sz w:val="24"/>
          <w:szCs w:val="24"/>
          <w:lang w:val="hy-AM"/>
        </w:rPr>
        <w:t xml:space="preserve">շահառուների դիմումների բավարարման և որոշմամբ սահմանված ժամկետների պահպանման ու ծրագրերի շահագործման բնականոն ընթացքի ապահովման (ուշացումների բացառման) նպատակով իրականացնել ֆինանսական միջոցների տեղաշարժ՝ երրորդ և չորրորդ եռամսյակների ֆինանսական միջոցները երկրորդ եռամսյակում օգտագործելու համար։ </w:t>
      </w:r>
      <w:r>
        <w:rPr>
          <w:rFonts w:ascii="GHEA Grapalat" w:eastAsia="Times New Roman" w:hAnsi="GHEA Grapalat" w:cs="Times New Roman"/>
          <w:sz w:val="24"/>
          <w:szCs w:val="24"/>
          <w:lang w:val="hy-AM"/>
        </w:rPr>
        <w:t>01.04</w:t>
      </w:r>
      <w:r w:rsidRPr="007915AC">
        <w:rPr>
          <w:rFonts w:ascii="GHEA Grapalat" w:eastAsia="Times New Roman" w:hAnsi="GHEA Grapalat" w:cs="Times New Roman"/>
          <w:sz w:val="24"/>
          <w:szCs w:val="24"/>
          <w:lang w:val="hy-AM"/>
        </w:rPr>
        <w:t xml:space="preserve">.2024 թ. դրությամբ արդեն հաստատված է թվով </w:t>
      </w:r>
      <w:r>
        <w:rPr>
          <w:rFonts w:ascii="GHEA Grapalat" w:eastAsia="Times New Roman" w:hAnsi="GHEA Grapalat" w:cs="Times New Roman"/>
          <w:sz w:val="24"/>
          <w:szCs w:val="24"/>
          <w:lang w:val="hy-AM"/>
        </w:rPr>
        <w:t>315</w:t>
      </w:r>
      <w:r w:rsidRPr="007915AC">
        <w:rPr>
          <w:rFonts w:ascii="GHEA Grapalat" w:eastAsia="Times New Roman" w:hAnsi="GHEA Grapalat" w:cs="Times New Roman"/>
          <w:sz w:val="24"/>
          <w:szCs w:val="24"/>
          <w:lang w:val="hy-AM"/>
        </w:rPr>
        <w:t xml:space="preserve"> շահառուի հայտ, որոնց պետք է վճարվի շուրջ </w:t>
      </w:r>
      <w:r>
        <w:rPr>
          <w:rFonts w:ascii="GHEA Grapalat" w:eastAsia="Times New Roman" w:hAnsi="GHEA Grapalat" w:cs="Times New Roman"/>
          <w:sz w:val="24"/>
          <w:szCs w:val="24"/>
          <w:lang w:val="hy-AM"/>
        </w:rPr>
        <w:t>200</w:t>
      </w:r>
      <w:r w:rsidRPr="007915AC">
        <w:rPr>
          <w:rFonts w:ascii="GHEA Grapalat" w:eastAsia="Times New Roman" w:hAnsi="GHEA Grapalat" w:cs="Times New Roman"/>
          <w:sz w:val="24"/>
          <w:szCs w:val="24"/>
          <w:lang w:val="hy-AM"/>
        </w:rPr>
        <w:t xml:space="preserve"> մլն դրամ</w:t>
      </w:r>
      <w:r>
        <w:rPr>
          <w:rFonts w:ascii="GHEA Grapalat" w:eastAsia="Times New Roman" w:hAnsi="GHEA Grapalat" w:cs="Times New Roman"/>
          <w:sz w:val="24"/>
          <w:szCs w:val="24"/>
          <w:lang w:val="hy-AM"/>
        </w:rPr>
        <w:t xml:space="preserve"> 2024 թվականի 2-րդ եռամսյակի համար նախատեսված ֆինանսական միջոցներից </w:t>
      </w:r>
      <w:r w:rsidRPr="004D4FB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200 մլն</w:t>
      </w:r>
      <w:r w:rsidRPr="004D4FB6">
        <w:rPr>
          <w:rFonts w:ascii="GHEA Grapalat" w:eastAsia="Times New Roman" w:hAnsi="GHEA Grapalat" w:cs="Times New Roman"/>
          <w:sz w:val="24"/>
          <w:szCs w:val="24"/>
          <w:lang w:val="hy-AM"/>
        </w:rPr>
        <w:t>)</w:t>
      </w:r>
      <w:r w:rsidRPr="007915A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Տեղաշարժի արդյունքում ձևավորված 100 մլն դրամը նախատեսվում է վճարել շուրջ </w:t>
      </w:r>
      <w:r>
        <w:rPr>
          <w:rFonts w:ascii="GHEA Grapalat" w:hAnsi="GHEA Grapalat"/>
          <w:sz w:val="24"/>
          <w:szCs w:val="24"/>
          <w:lang w:val="hy-AM"/>
        </w:rPr>
        <w:t>224</w:t>
      </w:r>
      <w:r w:rsidRPr="004A3847">
        <w:rPr>
          <w:rFonts w:ascii="GHEA Grapalat" w:hAnsi="GHEA Grapalat"/>
          <w:sz w:val="24"/>
          <w:szCs w:val="24"/>
          <w:lang w:val="hy-AM"/>
        </w:rPr>
        <w:t xml:space="preserve"> շահառու</w:t>
      </w:r>
      <w:r>
        <w:rPr>
          <w:rFonts w:ascii="GHEA Grapalat" w:hAnsi="GHEA Grapalat"/>
          <w:sz w:val="24"/>
          <w:szCs w:val="24"/>
          <w:lang w:val="hy-AM"/>
        </w:rPr>
        <w:t>ի</w:t>
      </w:r>
      <w:r w:rsidRPr="004A3847">
        <w:rPr>
          <w:rFonts w:ascii="GHEA Grapalat" w:hAnsi="GHEA Grapalat"/>
          <w:sz w:val="24"/>
          <w:szCs w:val="24"/>
          <w:lang w:val="hy-AM"/>
        </w:rPr>
        <w:t xml:space="preserve">, որից </w:t>
      </w:r>
      <w:r>
        <w:rPr>
          <w:rFonts w:ascii="GHEA Grapalat" w:hAnsi="GHEA Grapalat"/>
          <w:sz w:val="24"/>
          <w:szCs w:val="24"/>
          <w:lang w:val="hy-AM"/>
        </w:rPr>
        <w:t>21</w:t>
      </w:r>
      <w:r w:rsidRPr="004A3847">
        <w:rPr>
          <w:rFonts w:ascii="GHEA Grapalat" w:hAnsi="GHEA Grapalat"/>
          <w:sz w:val="24"/>
          <w:szCs w:val="24"/>
          <w:lang w:val="hy-AM"/>
        </w:rPr>
        <w:t xml:space="preserve">-ը միանվագ դրամական աջակցության ծրագրով, </w:t>
      </w:r>
      <w:r>
        <w:rPr>
          <w:rFonts w:ascii="GHEA Grapalat" w:hAnsi="GHEA Grapalat"/>
          <w:sz w:val="24"/>
          <w:szCs w:val="24"/>
          <w:lang w:val="hy-AM"/>
        </w:rPr>
        <w:t>109</w:t>
      </w:r>
      <w:r w:rsidRPr="004A3847">
        <w:rPr>
          <w:rFonts w:ascii="GHEA Grapalat" w:hAnsi="GHEA Grapalat"/>
          <w:sz w:val="24"/>
          <w:szCs w:val="24"/>
          <w:lang w:val="hy-AM"/>
        </w:rPr>
        <w:t xml:space="preserve">-ը </w:t>
      </w:r>
      <w:r w:rsidRPr="004A3847">
        <w:rPr>
          <w:rFonts w:ascii="GHEA Grapalat" w:hAnsi="GHEA Grapalat"/>
          <w:sz w:val="24"/>
          <w:szCs w:val="24"/>
          <w:lang w:val="hy-AM"/>
        </w:rPr>
        <w:lastRenderedPageBreak/>
        <w:t xml:space="preserve">կանխավճարի ապահովագրության ծրագրով, </w:t>
      </w:r>
      <w:r>
        <w:rPr>
          <w:rFonts w:ascii="GHEA Grapalat" w:hAnsi="GHEA Grapalat"/>
          <w:sz w:val="24"/>
          <w:szCs w:val="24"/>
          <w:lang w:val="hy-AM"/>
        </w:rPr>
        <w:t>94</w:t>
      </w:r>
      <w:r w:rsidRPr="004A3847">
        <w:rPr>
          <w:rFonts w:ascii="GHEA Grapalat" w:hAnsi="GHEA Grapalat"/>
          <w:sz w:val="24"/>
          <w:szCs w:val="24"/>
          <w:lang w:val="hy-AM"/>
        </w:rPr>
        <w:t>-ը՝ երեխայի ծննդյան աջակցության ծրագրով</w:t>
      </w:r>
      <w:r w:rsidRPr="00D6482F">
        <w:rPr>
          <w:rFonts w:ascii="GHEA Grapalat" w:hAnsi="GHEA Grapalat"/>
          <w:sz w:val="24"/>
          <w:szCs w:val="24"/>
          <w:lang w:val="hy-AM"/>
        </w:rPr>
        <w:t>։</w:t>
      </w:r>
    </w:p>
    <w:p w14:paraId="1044AA8C" w14:textId="40472C06" w:rsidR="00FD4A90" w:rsidRDefault="00FD4A90" w:rsidP="00FD4A90">
      <w:pPr>
        <w:tabs>
          <w:tab w:val="left" w:pos="1170"/>
        </w:tabs>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Վերոնշյալ 100 մլն դրամի տեղաշարժը </w:t>
      </w:r>
      <w:r w:rsidRPr="007B3A48">
        <w:rPr>
          <w:rFonts w:ascii="GHEA Grapalat" w:hAnsi="GHEA Grapalat"/>
          <w:sz w:val="24"/>
          <w:szCs w:val="24"/>
          <w:lang w:val="hy-AM"/>
        </w:rPr>
        <w:t>(</w:t>
      </w:r>
      <w:r>
        <w:rPr>
          <w:rFonts w:ascii="GHEA Grapalat" w:hAnsi="GHEA Grapalat"/>
          <w:sz w:val="24"/>
          <w:szCs w:val="24"/>
          <w:lang w:val="hy-AM"/>
        </w:rPr>
        <w:t>50-ական մլն դրամ 3-րդ և 4-րդ եռամսյակներ</w:t>
      </w:r>
      <w:r w:rsidRPr="007B3A48">
        <w:rPr>
          <w:rFonts w:ascii="GHEA Grapalat" w:hAnsi="GHEA Grapalat"/>
          <w:sz w:val="24"/>
          <w:szCs w:val="24"/>
          <w:lang w:val="hy-AM"/>
        </w:rPr>
        <w:t>)</w:t>
      </w:r>
      <w:r>
        <w:rPr>
          <w:rFonts w:ascii="GHEA Grapalat" w:hAnsi="GHEA Grapalat"/>
          <w:sz w:val="24"/>
          <w:szCs w:val="24"/>
          <w:lang w:val="hy-AM"/>
        </w:rPr>
        <w:t xml:space="preserve"> առաջարկվում է իրականացնել </w:t>
      </w:r>
      <w:r w:rsidRPr="004A3847">
        <w:rPr>
          <w:rFonts w:ascii="GHEA Grapalat" w:hAnsi="GHEA Grapalat"/>
          <w:sz w:val="24"/>
          <w:szCs w:val="24"/>
          <w:lang w:val="hy-AM"/>
        </w:rPr>
        <w:t>«1</w:t>
      </w:r>
      <w:r>
        <w:rPr>
          <w:rFonts w:ascii="GHEA Grapalat" w:hAnsi="GHEA Grapalat"/>
          <w:sz w:val="24"/>
          <w:szCs w:val="24"/>
          <w:lang w:val="hy-AM"/>
        </w:rPr>
        <w:t>102</w:t>
      </w:r>
      <w:r w:rsidRPr="004A3847">
        <w:rPr>
          <w:rFonts w:ascii="GHEA Grapalat" w:hAnsi="GHEA Grapalat"/>
          <w:sz w:val="24"/>
          <w:szCs w:val="24"/>
          <w:lang w:val="hy-AM"/>
        </w:rPr>
        <w:t xml:space="preserve">. </w:t>
      </w:r>
      <w:r w:rsidRPr="007B3A48">
        <w:rPr>
          <w:rFonts w:ascii="GHEA Grapalat" w:hAnsi="GHEA Grapalat"/>
          <w:sz w:val="24"/>
          <w:szCs w:val="24"/>
          <w:lang w:val="hy-AM"/>
        </w:rPr>
        <w:t>Կենսաթոշակային ապահովություն»</w:t>
      </w:r>
      <w:r w:rsidRPr="004A3847">
        <w:rPr>
          <w:rFonts w:ascii="GHEA Grapalat" w:hAnsi="GHEA Grapalat"/>
          <w:sz w:val="24"/>
          <w:szCs w:val="24"/>
          <w:lang w:val="hy-AM"/>
        </w:rPr>
        <w:t xml:space="preserve"> ծրագրի «1200</w:t>
      </w:r>
      <w:r>
        <w:rPr>
          <w:rFonts w:ascii="GHEA Grapalat" w:hAnsi="GHEA Grapalat"/>
          <w:sz w:val="24"/>
          <w:szCs w:val="24"/>
          <w:lang w:val="hy-AM"/>
        </w:rPr>
        <w:t>3</w:t>
      </w:r>
      <w:r w:rsidRPr="004A3847">
        <w:rPr>
          <w:rFonts w:ascii="GHEA Grapalat" w:hAnsi="GHEA Grapalat"/>
          <w:sz w:val="24"/>
          <w:szCs w:val="24"/>
          <w:lang w:val="hy-AM"/>
        </w:rPr>
        <w:t xml:space="preserve">. </w:t>
      </w:r>
      <w:r w:rsidRPr="007B3A48">
        <w:rPr>
          <w:rFonts w:ascii="GHEA Grapalat" w:hAnsi="GHEA Grapalat"/>
          <w:sz w:val="24"/>
          <w:szCs w:val="24"/>
          <w:lang w:val="hy-AM"/>
        </w:rPr>
        <w:t>Աշխատանքային կենսաթոշակներ»</w:t>
      </w:r>
      <w:r w:rsidRPr="004A3847">
        <w:rPr>
          <w:rFonts w:ascii="GHEA Grapalat" w:hAnsi="GHEA Grapalat"/>
          <w:sz w:val="24"/>
          <w:szCs w:val="24"/>
          <w:lang w:val="hy-AM"/>
        </w:rPr>
        <w:t xml:space="preserve"> </w:t>
      </w:r>
      <w:r>
        <w:rPr>
          <w:rFonts w:ascii="GHEA Grapalat" w:hAnsi="GHEA Grapalat"/>
          <w:sz w:val="24"/>
          <w:szCs w:val="24"/>
          <w:lang w:val="hy-AM"/>
        </w:rPr>
        <w:t>միջոցառման ֆինանսական միջոցների համապատասխան տեղաշարժի հաշվին</w:t>
      </w:r>
      <w:r w:rsidR="00C65F66" w:rsidRPr="00C65F66">
        <w:rPr>
          <w:rFonts w:ascii="GHEA Grapalat" w:hAnsi="GHEA Grapalat"/>
          <w:sz w:val="24"/>
          <w:szCs w:val="24"/>
          <w:lang w:val="hy-AM"/>
        </w:rPr>
        <w:t>՝ արդյունքային ցուցանիշների նվազեցում չի ակնկալ</w:t>
      </w:r>
      <w:r w:rsidR="00955A4B" w:rsidRPr="00955A4B">
        <w:rPr>
          <w:rFonts w:ascii="GHEA Grapalat" w:hAnsi="GHEA Grapalat"/>
          <w:sz w:val="24"/>
          <w:szCs w:val="24"/>
          <w:lang w:val="hy-AM"/>
        </w:rPr>
        <w:t>վ</w:t>
      </w:r>
      <w:r w:rsidR="00C65F66" w:rsidRPr="00C65F66">
        <w:rPr>
          <w:rFonts w:ascii="GHEA Grapalat" w:hAnsi="GHEA Grapalat"/>
          <w:sz w:val="24"/>
          <w:szCs w:val="24"/>
          <w:lang w:val="hy-AM"/>
        </w:rPr>
        <w:t>ում</w:t>
      </w:r>
      <w:r w:rsidRPr="00496B58">
        <w:rPr>
          <w:rFonts w:ascii="GHEA Grapalat" w:hAnsi="GHEA Grapalat"/>
          <w:sz w:val="24"/>
          <w:szCs w:val="24"/>
          <w:lang w:val="hy-AM"/>
        </w:rPr>
        <w:t>:</w:t>
      </w:r>
      <w:r>
        <w:rPr>
          <w:rFonts w:ascii="GHEA Grapalat" w:hAnsi="GHEA Grapalat"/>
          <w:sz w:val="24"/>
          <w:szCs w:val="24"/>
          <w:lang w:val="hy-AM"/>
        </w:rPr>
        <w:t xml:space="preserve"> </w:t>
      </w:r>
    </w:p>
    <w:p w14:paraId="354F89F6" w14:textId="77777777" w:rsidR="00FD4A90" w:rsidRPr="00B574CC" w:rsidRDefault="00FD4A90" w:rsidP="00FD4A90">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476C78AF" w14:textId="77777777" w:rsidR="00FD4A90" w:rsidRDefault="00FD4A90" w:rsidP="00FD4A90">
      <w:pPr>
        <w:pStyle w:val="BodyTextIndent3"/>
        <w:numPr>
          <w:ilvl w:val="0"/>
          <w:numId w:val="22"/>
        </w:numPr>
        <w:tabs>
          <w:tab w:val="left" w:pos="1170"/>
        </w:tabs>
        <w:spacing w:after="0" w:line="360" w:lineRule="auto"/>
        <w:ind w:left="810" w:right="91" w:hanging="450"/>
        <w:rPr>
          <w:rFonts w:ascii="GHEA Grapalat" w:hAnsi="GHEA Grapalat"/>
          <w:b/>
          <w:color w:val="000000"/>
          <w:sz w:val="24"/>
          <w:szCs w:val="24"/>
          <w:u w:val="single"/>
          <w:lang w:val="hy-AM"/>
        </w:rPr>
      </w:pPr>
      <w:r>
        <w:rPr>
          <w:rFonts w:ascii="GHEA Grapalat" w:hAnsi="GHEA Grapalat"/>
          <w:b/>
          <w:color w:val="000000"/>
          <w:sz w:val="24"/>
          <w:szCs w:val="24"/>
          <w:u w:val="single"/>
          <w:lang w:val="hy-AM"/>
        </w:rPr>
        <w:t>Ակնկալվող արդյունքը</w:t>
      </w:r>
    </w:p>
    <w:p w14:paraId="275EB502" w14:textId="77777777" w:rsidR="00FD4A90" w:rsidRPr="00DD00F9" w:rsidRDefault="00FD4A90" w:rsidP="00FD4A90">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w:t>
      </w:r>
      <w:r w:rsidRPr="00DD00F9">
        <w:rPr>
          <w:rFonts w:ascii="GHEA Grapalat" w:eastAsia="Times New Roman" w:hAnsi="GHEA Grapalat" w:cs="Times New Roman"/>
          <w:sz w:val="24"/>
          <w:szCs w:val="24"/>
          <w:lang w:val="hy-AM"/>
        </w:rPr>
        <w:t>րագրերի շարունակականության ապահովում</w:t>
      </w:r>
      <w:r>
        <w:rPr>
          <w:rFonts w:ascii="GHEA Grapalat" w:eastAsia="Times New Roman" w:hAnsi="GHEA Grapalat" w:cs="Times New Roman"/>
          <w:sz w:val="24"/>
          <w:szCs w:val="24"/>
          <w:lang w:val="hy-AM"/>
        </w:rPr>
        <w:t>՝ սահմանված ընթացակարգերին ու ժամկետներին համապատասխան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w:t>
      </w:r>
      <w:r w:rsidRPr="00DD00F9">
        <w:rPr>
          <w:rFonts w:ascii="GHEA Grapalat" w:eastAsia="Times New Roman" w:hAnsi="GHEA Grapalat" w:cs="Times New Roman"/>
          <w:sz w:val="24"/>
          <w:szCs w:val="24"/>
          <w:lang w:val="hy-AM"/>
        </w:rPr>
        <w:t xml:space="preserve">րագրերի արդյունավետության բարձրացում և </w:t>
      </w:r>
      <w:r>
        <w:rPr>
          <w:rFonts w:ascii="GHEA Grapalat" w:eastAsia="Times New Roman" w:hAnsi="GHEA Grapalat" w:cs="Times New Roman"/>
          <w:sz w:val="24"/>
          <w:szCs w:val="24"/>
          <w:lang w:val="hy-AM"/>
        </w:rPr>
        <w:t xml:space="preserve">ժողովրդագրական իրավիճակի բարելավում ու </w:t>
      </w:r>
      <w:r w:rsidRPr="00DD00F9">
        <w:rPr>
          <w:rFonts w:ascii="GHEA Grapalat" w:eastAsia="Times New Roman" w:hAnsi="GHEA Grapalat" w:cs="Times New Roman"/>
          <w:sz w:val="24"/>
          <w:szCs w:val="24"/>
          <w:lang w:val="hy-AM"/>
        </w:rPr>
        <w:t>ծնելիության խրախուսում</w:t>
      </w:r>
      <w:r>
        <w:rPr>
          <w:rFonts w:ascii="GHEA Grapalat" w:eastAsia="Times New Roman" w:hAnsi="GHEA Grapalat" w:cs="Times New Roman"/>
          <w:sz w:val="24"/>
          <w:szCs w:val="24"/>
          <w:lang w:val="hy-AM"/>
        </w:rPr>
        <w:t xml:space="preserve"> երեխա</w:t>
      </w:r>
      <w:r w:rsidRPr="00DD00F9">
        <w:rPr>
          <w:rFonts w:ascii="GHEA Grapalat" w:eastAsia="Times New Roman" w:hAnsi="GHEA Grapalat" w:cs="Times New Roman"/>
          <w:sz w:val="24"/>
          <w:szCs w:val="24"/>
          <w:lang w:val="hy-AM"/>
        </w:rPr>
        <w:t xml:space="preserve"> ունեցող ընտանիքների աջակցության</w:t>
      </w:r>
      <w:r w:rsidRPr="00DD00F9">
        <w:rPr>
          <w:rFonts w:ascii="Calibri" w:eastAsia="Times New Roman" w:hAnsi="Calibri" w:cs="Calibri"/>
          <w:sz w:val="24"/>
          <w:szCs w:val="24"/>
          <w:lang w:val="hy-AM"/>
        </w:rPr>
        <w:t> </w:t>
      </w:r>
      <w:r w:rsidRPr="00DD00F9">
        <w:rPr>
          <w:rFonts w:ascii="GHEA Grapalat" w:eastAsia="Times New Roman" w:hAnsi="GHEA Grapalat" w:cs="Times New Roman"/>
          <w:sz w:val="24"/>
          <w:szCs w:val="24"/>
          <w:lang w:val="hy-AM"/>
        </w:rPr>
        <w:t>ճանապարհով։</w:t>
      </w:r>
    </w:p>
    <w:p w14:paraId="7752C29F" w14:textId="77777777" w:rsidR="00FD4A90" w:rsidRDefault="00FD4A90" w:rsidP="00FD4A90">
      <w:pPr>
        <w:tabs>
          <w:tab w:val="left" w:pos="1170"/>
        </w:tabs>
        <w:spacing w:after="0" w:line="360" w:lineRule="auto"/>
        <w:ind w:firstLine="360"/>
        <w:jc w:val="both"/>
        <w:rPr>
          <w:rFonts w:ascii="GHEA Grapalat" w:eastAsia="Times New Roman" w:hAnsi="GHEA Grapalat" w:cs="Times New Roman"/>
          <w:sz w:val="24"/>
          <w:szCs w:val="24"/>
          <w:lang w:val="hy-AM"/>
        </w:rPr>
      </w:pPr>
    </w:p>
    <w:p w14:paraId="3D01571B" w14:textId="77777777" w:rsidR="00FD4A90" w:rsidRDefault="00FD4A90" w:rsidP="00FD4A90">
      <w:pPr>
        <w:pStyle w:val="BodyTextIndent3"/>
        <w:numPr>
          <w:ilvl w:val="0"/>
          <w:numId w:val="22"/>
        </w:numPr>
        <w:tabs>
          <w:tab w:val="left" w:pos="1170"/>
        </w:tabs>
        <w:spacing w:after="0" w:line="360" w:lineRule="auto"/>
        <w:ind w:left="810" w:right="91" w:hanging="450"/>
        <w:rPr>
          <w:rFonts w:ascii="GHEA Grapalat" w:hAnsi="GHEA Grapalat"/>
          <w:b/>
          <w:color w:val="000000"/>
          <w:sz w:val="24"/>
          <w:szCs w:val="24"/>
          <w:u w:val="single"/>
          <w:lang w:val="hy-AM"/>
        </w:rPr>
      </w:pPr>
      <w:r w:rsidRPr="007D334C">
        <w:rPr>
          <w:rFonts w:ascii="GHEA Grapalat" w:hAnsi="GHEA Grapalat"/>
          <w:b/>
          <w:color w:val="000000"/>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7777EB2" w14:textId="77777777" w:rsidR="00FD4A90" w:rsidRDefault="00FD4A90" w:rsidP="00FD4A90">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14:paraId="3E447557" w14:textId="77777777" w:rsidR="00FD4A90" w:rsidRDefault="00FD4A90" w:rsidP="00FD4A90">
      <w:pPr>
        <w:tabs>
          <w:tab w:val="left" w:pos="1170"/>
        </w:tabs>
        <w:spacing w:after="0" w:line="360" w:lineRule="auto"/>
        <w:ind w:firstLine="360"/>
        <w:jc w:val="both"/>
        <w:rPr>
          <w:rFonts w:ascii="GHEA Grapalat" w:eastAsia="Times New Roman" w:hAnsi="GHEA Grapalat" w:cs="Times New Roman"/>
          <w:sz w:val="24"/>
          <w:szCs w:val="24"/>
          <w:lang w:val="hy-AM"/>
        </w:rPr>
      </w:pPr>
    </w:p>
    <w:p w14:paraId="63565C0D" w14:textId="77777777" w:rsidR="00FD4A90" w:rsidRDefault="00FD4A90" w:rsidP="00FD4A90">
      <w:pPr>
        <w:tabs>
          <w:tab w:val="left" w:pos="1170"/>
        </w:tabs>
        <w:spacing w:after="0" w:line="360" w:lineRule="auto"/>
        <w:ind w:firstLine="360"/>
        <w:jc w:val="both"/>
        <w:rPr>
          <w:rFonts w:ascii="GHEA Grapalat" w:eastAsia="Times New Roman" w:hAnsi="GHEA Grapalat" w:cs="Times New Roman"/>
          <w:sz w:val="24"/>
          <w:szCs w:val="24"/>
          <w:lang w:val="hy-AM"/>
        </w:rPr>
      </w:pPr>
      <w:r w:rsidRPr="00050C21">
        <w:rPr>
          <w:rFonts w:ascii="GHEA Grapalat" w:eastAsia="Times New Roman" w:hAnsi="GHEA Grapalat" w:cs="Times New Roman"/>
          <w:sz w:val="24"/>
          <w:szCs w:val="24"/>
          <w:lang w:val="hy-AM"/>
        </w:rPr>
        <w:t>Ստորև ներկայացվում է Երեխա ունեցող ընտանիքների բնակարանային ապահովության պետական աջակցության 202</w:t>
      </w:r>
      <w:r>
        <w:rPr>
          <w:rFonts w:ascii="GHEA Grapalat" w:eastAsia="Times New Roman" w:hAnsi="GHEA Grapalat" w:cs="Times New Roman"/>
          <w:sz w:val="24"/>
          <w:szCs w:val="24"/>
          <w:lang w:val="hy-AM"/>
        </w:rPr>
        <w:t>4</w:t>
      </w:r>
      <w:r w:rsidRPr="00050C21">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050C21">
        <w:rPr>
          <w:rFonts w:ascii="GHEA Grapalat" w:eastAsia="Times New Roman" w:hAnsi="GHEA Grapalat" w:cs="Times New Roman"/>
          <w:sz w:val="24"/>
          <w:szCs w:val="24"/>
          <w:lang w:val="hy-AM"/>
        </w:rPr>
        <w:t>թթ. ծրագրերի շրջանակներում աջակցություն ստացած շահառուների վերա</w:t>
      </w:r>
      <w:r>
        <w:rPr>
          <w:rFonts w:ascii="GHEA Grapalat" w:eastAsia="Times New Roman" w:hAnsi="GHEA Grapalat" w:cs="Times New Roman"/>
          <w:sz w:val="24"/>
          <w:szCs w:val="24"/>
          <w:lang w:val="hy-AM"/>
        </w:rPr>
        <w:t>բերյալ</w:t>
      </w:r>
      <w:r w:rsidRPr="00050C21">
        <w:rPr>
          <w:rFonts w:ascii="GHEA Grapalat" w:eastAsia="Times New Roman" w:hAnsi="GHEA Grapalat" w:cs="Times New Roman"/>
          <w:sz w:val="24"/>
          <w:szCs w:val="24"/>
          <w:lang w:val="hy-AM"/>
        </w:rPr>
        <w:t xml:space="preserve"> տեղեկանքը։</w:t>
      </w:r>
      <w:r>
        <w:rPr>
          <w:rFonts w:ascii="GHEA Grapalat" w:eastAsia="Times New Roman" w:hAnsi="GHEA Grapalat" w:cs="Times New Roman"/>
          <w:sz w:val="24"/>
          <w:szCs w:val="24"/>
          <w:lang w:val="hy-AM"/>
        </w:rPr>
        <w:br w:type="page"/>
      </w:r>
    </w:p>
    <w:p w14:paraId="2557ED44" w14:textId="77777777" w:rsidR="00050C21" w:rsidRDefault="00050C21" w:rsidP="00A04900">
      <w:pPr>
        <w:spacing w:line="276" w:lineRule="auto"/>
        <w:jc w:val="center"/>
        <w:rPr>
          <w:rFonts w:ascii="GHEA Grapalat" w:hAnsi="GHEA Grapalat"/>
          <w:b/>
          <w:bCs/>
          <w:lang w:val="hy-AM"/>
        </w:rPr>
        <w:sectPr w:rsidR="00050C21" w:rsidSect="00653285">
          <w:headerReference w:type="even" r:id="rId8"/>
          <w:headerReference w:type="default" r:id="rId9"/>
          <w:footerReference w:type="even" r:id="rId10"/>
          <w:footerReference w:type="default" r:id="rId11"/>
          <w:headerReference w:type="first" r:id="rId12"/>
          <w:footerReference w:type="first" r:id="rId13"/>
          <w:pgSz w:w="11909" w:h="16834" w:code="9"/>
          <w:pgMar w:top="1134" w:right="567" w:bottom="1134" w:left="1134" w:header="720" w:footer="720" w:gutter="0"/>
          <w:cols w:space="720"/>
          <w:docGrid w:linePitch="360"/>
        </w:sectPr>
      </w:pPr>
    </w:p>
    <w:p w14:paraId="3B90D138" w14:textId="04959841" w:rsidR="00050C21" w:rsidRDefault="00050C21" w:rsidP="00D227AC">
      <w:pPr>
        <w:tabs>
          <w:tab w:val="left" w:pos="2670"/>
        </w:tabs>
        <w:rPr>
          <w:rFonts w:ascii="GHEA Grapalat" w:eastAsia="Times New Roman" w:hAnsi="GHEA Grapalat" w:cs="Times New Roman"/>
          <w:sz w:val="24"/>
          <w:szCs w:val="24"/>
          <w:lang w:val="hy-AM"/>
        </w:rPr>
      </w:pPr>
    </w:p>
    <w:tbl>
      <w:tblPr>
        <w:tblStyle w:val="TableGrid"/>
        <w:tblW w:w="15251" w:type="dxa"/>
        <w:tblLook w:val="04A0" w:firstRow="1" w:lastRow="0" w:firstColumn="1" w:lastColumn="0" w:noHBand="0" w:noVBand="1"/>
      </w:tblPr>
      <w:tblGrid>
        <w:gridCol w:w="855"/>
        <w:gridCol w:w="4148"/>
        <w:gridCol w:w="1795"/>
        <w:gridCol w:w="2182"/>
        <w:gridCol w:w="2486"/>
        <w:gridCol w:w="1831"/>
        <w:gridCol w:w="1954"/>
      </w:tblGrid>
      <w:tr w:rsidR="00FD4A90" w:rsidRPr="00EA5E2F" w14:paraId="3649B33C" w14:textId="77777777" w:rsidTr="005F74CC">
        <w:trPr>
          <w:trHeight w:val="387"/>
        </w:trPr>
        <w:tc>
          <w:tcPr>
            <w:tcW w:w="855" w:type="dxa"/>
            <w:vMerge w:val="restart"/>
          </w:tcPr>
          <w:p w14:paraId="6C1F43F6" w14:textId="4B592629" w:rsidR="00FD4A90" w:rsidRPr="00EA5E2F" w:rsidRDefault="00FD4A90" w:rsidP="00FD4A90">
            <w:pPr>
              <w:spacing w:line="276" w:lineRule="auto"/>
              <w:jc w:val="center"/>
              <w:rPr>
                <w:rFonts w:ascii="GHEA Grapalat" w:hAnsi="GHEA Grapalat"/>
                <w:b/>
                <w:bCs/>
                <w:lang w:val="hy-AM"/>
              </w:rPr>
            </w:pPr>
            <w:r w:rsidRPr="004246E4">
              <w:t>N</w:t>
            </w:r>
          </w:p>
        </w:tc>
        <w:tc>
          <w:tcPr>
            <w:tcW w:w="4148" w:type="dxa"/>
            <w:vMerge w:val="restart"/>
          </w:tcPr>
          <w:p w14:paraId="19F7D5A1" w14:textId="77777777" w:rsidR="00FD4A90" w:rsidRPr="00EA5E2F" w:rsidRDefault="00FD4A90" w:rsidP="00FD4A90">
            <w:pPr>
              <w:spacing w:line="276" w:lineRule="auto"/>
              <w:jc w:val="center"/>
              <w:rPr>
                <w:rFonts w:ascii="GHEA Grapalat" w:hAnsi="GHEA Grapalat"/>
                <w:b/>
                <w:bCs/>
                <w:lang w:val="hy-AM"/>
              </w:rPr>
            </w:pPr>
          </w:p>
          <w:p w14:paraId="067F17BA" w14:textId="53CB53C2" w:rsidR="00FD4A90" w:rsidRPr="00EA5E2F" w:rsidRDefault="00FD4A90" w:rsidP="00FD4A90">
            <w:pPr>
              <w:spacing w:line="276" w:lineRule="auto"/>
              <w:jc w:val="center"/>
              <w:rPr>
                <w:rFonts w:ascii="GHEA Grapalat" w:hAnsi="GHEA Grapalat"/>
                <w:b/>
                <w:bCs/>
                <w:lang w:val="hy-AM"/>
              </w:rPr>
            </w:pPr>
            <w:proofErr w:type="spellStart"/>
            <w:r w:rsidRPr="004246E4">
              <w:t>Ցուցանիշ</w:t>
            </w:r>
            <w:proofErr w:type="spellEnd"/>
          </w:p>
        </w:tc>
        <w:tc>
          <w:tcPr>
            <w:tcW w:w="6463" w:type="dxa"/>
            <w:gridSpan w:val="3"/>
          </w:tcPr>
          <w:p w14:paraId="54BDE8A6" w14:textId="1B518F49" w:rsidR="00FD4A90" w:rsidRPr="00EA5E2F" w:rsidRDefault="00FD4A90" w:rsidP="00FD4A90">
            <w:pPr>
              <w:spacing w:line="276" w:lineRule="auto"/>
              <w:jc w:val="center"/>
              <w:rPr>
                <w:rFonts w:ascii="GHEA Grapalat" w:hAnsi="GHEA Grapalat"/>
                <w:b/>
                <w:bCs/>
                <w:lang w:val="hy-AM"/>
              </w:rPr>
            </w:pPr>
          </w:p>
        </w:tc>
        <w:tc>
          <w:tcPr>
            <w:tcW w:w="1831" w:type="dxa"/>
            <w:vMerge w:val="restart"/>
          </w:tcPr>
          <w:p w14:paraId="14931D58" w14:textId="22F2ACE0" w:rsidR="00FD4A90" w:rsidRPr="00EA5E2F" w:rsidRDefault="00FD4A90" w:rsidP="00FD4A90">
            <w:pPr>
              <w:spacing w:line="276" w:lineRule="auto"/>
              <w:jc w:val="center"/>
              <w:rPr>
                <w:rFonts w:ascii="GHEA Grapalat" w:hAnsi="GHEA Grapalat"/>
                <w:b/>
                <w:bCs/>
                <w:sz w:val="24"/>
                <w:szCs w:val="24"/>
                <w:lang w:val="hy-AM"/>
              </w:rPr>
            </w:pPr>
          </w:p>
        </w:tc>
        <w:tc>
          <w:tcPr>
            <w:tcW w:w="1954" w:type="dxa"/>
            <w:vMerge w:val="restart"/>
          </w:tcPr>
          <w:p w14:paraId="6AD9882A" w14:textId="52DEE08B" w:rsidR="00FD4A90" w:rsidRPr="00EA5E2F" w:rsidRDefault="00FD4A90" w:rsidP="00FD4A90">
            <w:pPr>
              <w:spacing w:line="276" w:lineRule="auto"/>
              <w:jc w:val="center"/>
              <w:rPr>
                <w:rFonts w:ascii="GHEA Grapalat" w:hAnsi="GHEA Grapalat"/>
                <w:b/>
                <w:bCs/>
                <w:lang w:val="hy-AM"/>
              </w:rPr>
            </w:pPr>
          </w:p>
        </w:tc>
      </w:tr>
      <w:tr w:rsidR="00FD4A90" w:rsidRPr="00EA5E2F" w14:paraId="26BF803E" w14:textId="77777777" w:rsidTr="005F74CC">
        <w:trPr>
          <w:trHeight w:val="508"/>
        </w:trPr>
        <w:tc>
          <w:tcPr>
            <w:tcW w:w="855" w:type="dxa"/>
            <w:vMerge/>
          </w:tcPr>
          <w:p w14:paraId="446DE7ED" w14:textId="77777777" w:rsidR="00FD4A90" w:rsidRPr="00EA5E2F" w:rsidRDefault="00FD4A90" w:rsidP="00FD4A90">
            <w:pPr>
              <w:spacing w:line="276" w:lineRule="auto"/>
              <w:jc w:val="center"/>
              <w:rPr>
                <w:rFonts w:ascii="GHEA Grapalat" w:hAnsi="GHEA Grapalat"/>
                <w:b/>
                <w:lang w:val="hy-AM"/>
              </w:rPr>
            </w:pPr>
          </w:p>
        </w:tc>
        <w:tc>
          <w:tcPr>
            <w:tcW w:w="4148" w:type="dxa"/>
            <w:vMerge/>
          </w:tcPr>
          <w:p w14:paraId="476754DA" w14:textId="77777777" w:rsidR="00FD4A90" w:rsidRPr="00EA5E2F" w:rsidRDefault="00FD4A90" w:rsidP="00FD4A90">
            <w:pPr>
              <w:spacing w:line="276" w:lineRule="auto"/>
              <w:jc w:val="center"/>
              <w:rPr>
                <w:rFonts w:ascii="GHEA Grapalat" w:hAnsi="GHEA Grapalat"/>
                <w:b/>
                <w:lang w:val="hy-AM"/>
              </w:rPr>
            </w:pPr>
          </w:p>
        </w:tc>
        <w:tc>
          <w:tcPr>
            <w:tcW w:w="1795" w:type="dxa"/>
          </w:tcPr>
          <w:p w14:paraId="622EFC4B" w14:textId="08D07EE0" w:rsidR="00FD4A90" w:rsidRPr="00EA5E2F" w:rsidRDefault="00FD4A90" w:rsidP="00FD4A90">
            <w:pPr>
              <w:spacing w:line="276" w:lineRule="auto"/>
              <w:jc w:val="center"/>
              <w:rPr>
                <w:rFonts w:ascii="GHEA Grapalat" w:hAnsi="GHEA Grapalat"/>
                <w:b/>
                <w:sz w:val="20"/>
                <w:szCs w:val="20"/>
                <w:lang w:val="hy-AM"/>
              </w:rPr>
            </w:pPr>
            <w:proofErr w:type="spellStart"/>
            <w:r w:rsidRPr="004246E4">
              <w:t>Ծրագիր</w:t>
            </w:r>
            <w:proofErr w:type="spellEnd"/>
          </w:p>
        </w:tc>
        <w:tc>
          <w:tcPr>
            <w:tcW w:w="2182" w:type="dxa"/>
          </w:tcPr>
          <w:p w14:paraId="3F91C5ED" w14:textId="3223B202" w:rsidR="00FD4A90" w:rsidRPr="00EA5E2F" w:rsidRDefault="00FD4A90" w:rsidP="00FD4A90">
            <w:pPr>
              <w:spacing w:line="276" w:lineRule="auto"/>
              <w:jc w:val="center"/>
              <w:rPr>
                <w:rFonts w:ascii="GHEA Grapalat" w:hAnsi="GHEA Grapalat"/>
                <w:b/>
                <w:sz w:val="20"/>
                <w:szCs w:val="20"/>
                <w:lang w:val="hy-AM"/>
              </w:rPr>
            </w:pPr>
            <w:proofErr w:type="spellStart"/>
            <w:r w:rsidRPr="004246E4">
              <w:t>Ընդամենը</w:t>
            </w:r>
            <w:proofErr w:type="spellEnd"/>
          </w:p>
        </w:tc>
        <w:tc>
          <w:tcPr>
            <w:tcW w:w="2486" w:type="dxa"/>
          </w:tcPr>
          <w:p w14:paraId="5662F887" w14:textId="685763D9" w:rsidR="00FD4A90" w:rsidRPr="00EA5E2F" w:rsidRDefault="00FD4A90" w:rsidP="00FD4A90">
            <w:pPr>
              <w:spacing w:line="276" w:lineRule="auto"/>
              <w:jc w:val="center"/>
              <w:rPr>
                <w:rFonts w:ascii="GHEA Grapalat" w:hAnsi="GHEA Grapalat"/>
                <w:b/>
                <w:sz w:val="20"/>
                <w:szCs w:val="20"/>
                <w:lang w:val="hy-AM"/>
              </w:rPr>
            </w:pPr>
            <w:r w:rsidRPr="004246E4">
              <w:t>Ժ-</w:t>
            </w:r>
            <w:proofErr w:type="spellStart"/>
            <w:r w:rsidRPr="004246E4">
              <w:t>հատված</w:t>
            </w:r>
            <w:proofErr w:type="spellEnd"/>
          </w:p>
        </w:tc>
        <w:tc>
          <w:tcPr>
            <w:tcW w:w="1831" w:type="dxa"/>
            <w:vMerge/>
            <w:vAlign w:val="center"/>
          </w:tcPr>
          <w:p w14:paraId="2DE52E4F" w14:textId="77777777" w:rsidR="00FD4A90" w:rsidRPr="00EA5E2F" w:rsidRDefault="00FD4A90" w:rsidP="00FD4A90">
            <w:pPr>
              <w:spacing w:line="276" w:lineRule="auto"/>
              <w:jc w:val="center"/>
              <w:rPr>
                <w:rFonts w:ascii="GHEA Grapalat" w:hAnsi="GHEA Grapalat"/>
                <w:b/>
                <w:sz w:val="20"/>
                <w:szCs w:val="20"/>
                <w:lang w:val="hy-AM"/>
              </w:rPr>
            </w:pPr>
          </w:p>
        </w:tc>
        <w:tc>
          <w:tcPr>
            <w:tcW w:w="1954" w:type="dxa"/>
            <w:vMerge/>
            <w:vAlign w:val="center"/>
          </w:tcPr>
          <w:p w14:paraId="4C2E4951" w14:textId="77777777" w:rsidR="00FD4A90" w:rsidRPr="00EA5E2F" w:rsidRDefault="00FD4A90" w:rsidP="00FD4A90">
            <w:pPr>
              <w:spacing w:line="276" w:lineRule="auto"/>
              <w:jc w:val="center"/>
              <w:rPr>
                <w:rFonts w:ascii="GHEA Grapalat" w:hAnsi="GHEA Grapalat"/>
                <w:b/>
                <w:sz w:val="20"/>
                <w:szCs w:val="20"/>
                <w:lang w:val="hy-AM"/>
              </w:rPr>
            </w:pPr>
          </w:p>
        </w:tc>
      </w:tr>
      <w:tr w:rsidR="00FD4A90" w:rsidRPr="008D042A" w14:paraId="563CD4B9" w14:textId="77777777" w:rsidTr="005F74CC">
        <w:trPr>
          <w:trHeight w:val="430"/>
        </w:trPr>
        <w:tc>
          <w:tcPr>
            <w:tcW w:w="855" w:type="dxa"/>
          </w:tcPr>
          <w:p w14:paraId="1BA79FDF"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08ACDD38" w14:textId="7B9E5E0F" w:rsidR="00FD4A90" w:rsidRPr="00EA5E2F" w:rsidRDefault="00FD4A90" w:rsidP="00FD4A90">
            <w:pPr>
              <w:spacing w:line="276" w:lineRule="auto"/>
              <w:rPr>
                <w:rFonts w:ascii="GHEA Grapalat" w:hAnsi="GHEA Grapalat"/>
                <w:lang w:val="hy-AM"/>
              </w:rPr>
            </w:pPr>
          </w:p>
        </w:tc>
        <w:tc>
          <w:tcPr>
            <w:tcW w:w="1795" w:type="dxa"/>
          </w:tcPr>
          <w:p w14:paraId="6AAF7174" w14:textId="508820D3" w:rsidR="00FD4A90" w:rsidRPr="00EA5E2F" w:rsidRDefault="00FD4A90" w:rsidP="00FD4A90">
            <w:pPr>
              <w:spacing w:line="276" w:lineRule="auto"/>
              <w:jc w:val="center"/>
              <w:rPr>
                <w:rFonts w:ascii="GHEA Grapalat" w:hAnsi="GHEA Grapalat"/>
                <w:bCs/>
                <w:lang w:val="hy-AM"/>
              </w:rPr>
            </w:pPr>
            <w:proofErr w:type="spellStart"/>
            <w:r w:rsidRPr="004246E4">
              <w:t>Միանվագ</w:t>
            </w:r>
            <w:proofErr w:type="spellEnd"/>
            <w:r w:rsidRPr="004246E4">
              <w:t xml:space="preserve"> </w:t>
            </w:r>
            <w:proofErr w:type="spellStart"/>
            <w:r w:rsidRPr="004246E4">
              <w:t>դրամական</w:t>
            </w:r>
            <w:proofErr w:type="spellEnd"/>
            <w:r w:rsidRPr="004246E4">
              <w:t xml:space="preserve"> </w:t>
            </w:r>
            <w:proofErr w:type="spellStart"/>
            <w:r w:rsidRPr="004246E4">
              <w:t>աջակցություն</w:t>
            </w:r>
            <w:proofErr w:type="spellEnd"/>
          </w:p>
        </w:tc>
        <w:tc>
          <w:tcPr>
            <w:tcW w:w="2182" w:type="dxa"/>
          </w:tcPr>
          <w:p w14:paraId="67A04D40" w14:textId="2F7B813B" w:rsidR="00FD4A90" w:rsidRPr="00EA5E2F" w:rsidRDefault="00FD4A90" w:rsidP="00FD4A90">
            <w:pPr>
              <w:spacing w:line="276" w:lineRule="auto"/>
              <w:jc w:val="center"/>
              <w:rPr>
                <w:rFonts w:ascii="GHEA Grapalat" w:hAnsi="GHEA Grapalat"/>
                <w:bCs/>
                <w:lang w:val="hy-AM"/>
              </w:rPr>
            </w:pPr>
            <w:proofErr w:type="spellStart"/>
            <w:r w:rsidRPr="004246E4">
              <w:t>Կանխավճարի</w:t>
            </w:r>
            <w:proofErr w:type="spellEnd"/>
            <w:r w:rsidRPr="004246E4">
              <w:t xml:space="preserve"> </w:t>
            </w:r>
            <w:proofErr w:type="spellStart"/>
            <w:r w:rsidRPr="004246E4">
              <w:t>ապահովագրություն</w:t>
            </w:r>
            <w:proofErr w:type="spellEnd"/>
          </w:p>
        </w:tc>
        <w:tc>
          <w:tcPr>
            <w:tcW w:w="2486" w:type="dxa"/>
          </w:tcPr>
          <w:p w14:paraId="0BC06F7D" w14:textId="5C96E614" w:rsidR="00FD4A90" w:rsidRPr="00EA5E2F" w:rsidRDefault="00FD4A90" w:rsidP="00FD4A90">
            <w:pPr>
              <w:spacing w:line="276" w:lineRule="auto"/>
              <w:jc w:val="center"/>
              <w:rPr>
                <w:rFonts w:ascii="GHEA Grapalat" w:hAnsi="GHEA Grapalat"/>
                <w:bCs/>
                <w:lang w:val="hy-AM"/>
              </w:rPr>
            </w:pPr>
            <w:proofErr w:type="spellStart"/>
            <w:r w:rsidRPr="004246E4">
              <w:t>Երեխայի</w:t>
            </w:r>
            <w:proofErr w:type="spellEnd"/>
            <w:r w:rsidRPr="004246E4">
              <w:t xml:space="preserve"> </w:t>
            </w:r>
            <w:proofErr w:type="spellStart"/>
            <w:r w:rsidRPr="004246E4">
              <w:t>ծննդյան</w:t>
            </w:r>
            <w:proofErr w:type="spellEnd"/>
            <w:r w:rsidRPr="004246E4">
              <w:t xml:space="preserve"> </w:t>
            </w:r>
            <w:proofErr w:type="spellStart"/>
            <w:r w:rsidRPr="004246E4">
              <w:t>աջակցություն</w:t>
            </w:r>
            <w:proofErr w:type="spellEnd"/>
          </w:p>
        </w:tc>
        <w:tc>
          <w:tcPr>
            <w:tcW w:w="1831" w:type="dxa"/>
            <w:vAlign w:val="center"/>
          </w:tcPr>
          <w:p w14:paraId="7081BCB7" w14:textId="77777777" w:rsidR="00FD4A90" w:rsidRPr="00EA5E2F" w:rsidRDefault="00FD4A90" w:rsidP="00FD4A90">
            <w:pPr>
              <w:spacing w:line="276" w:lineRule="auto"/>
              <w:jc w:val="center"/>
              <w:rPr>
                <w:rFonts w:ascii="GHEA Grapalat" w:hAnsi="GHEA Grapalat"/>
                <w:bCs/>
                <w:lang w:val="hy-AM"/>
              </w:rPr>
            </w:pPr>
            <w:r w:rsidRPr="00EA5E2F">
              <w:rPr>
                <w:rFonts w:ascii="GHEA Grapalat" w:hAnsi="GHEA Grapalat"/>
                <w:bCs/>
                <w:lang w:val="hy-AM"/>
              </w:rPr>
              <w:t>415</w:t>
            </w:r>
          </w:p>
        </w:tc>
        <w:tc>
          <w:tcPr>
            <w:tcW w:w="1954" w:type="dxa"/>
            <w:vMerge w:val="restart"/>
            <w:vAlign w:val="center"/>
          </w:tcPr>
          <w:p w14:paraId="3C319C10" w14:textId="77777777" w:rsidR="00FD4A90" w:rsidRPr="00EA5E2F" w:rsidRDefault="00FD4A90" w:rsidP="00FD4A90">
            <w:pPr>
              <w:spacing w:line="276" w:lineRule="auto"/>
              <w:jc w:val="center"/>
              <w:rPr>
                <w:rFonts w:ascii="GHEA Grapalat" w:hAnsi="GHEA Grapalat"/>
                <w:lang w:val="hy-AM"/>
              </w:rPr>
            </w:pPr>
            <w:r w:rsidRPr="00EA5E2F">
              <w:rPr>
                <w:rFonts w:ascii="GHEA Grapalat" w:hAnsi="GHEA Grapalat"/>
                <w:lang w:val="hy-AM"/>
              </w:rPr>
              <w:t>01.07.2020-30.12.2020թթ.</w:t>
            </w:r>
          </w:p>
        </w:tc>
      </w:tr>
      <w:tr w:rsidR="00FD4A90" w:rsidRPr="003D6601" w14:paraId="609A754C" w14:textId="77777777" w:rsidTr="005F74CC">
        <w:trPr>
          <w:trHeight w:val="430"/>
        </w:trPr>
        <w:tc>
          <w:tcPr>
            <w:tcW w:w="855" w:type="dxa"/>
          </w:tcPr>
          <w:p w14:paraId="76B99EE9"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4A124B74" w14:textId="0081CF44" w:rsidR="00FD4A90" w:rsidRPr="00EA5E2F" w:rsidRDefault="00FD4A90" w:rsidP="00FD4A90">
            <w:pPr>
              <w:spacing w:line="276" w:lineRule="auto"/>
              <w:rPr>
                <w:rFonts w:ascii="GHEA Grapalat" w:hAnsi="GHEA Grapalat"/>
                <w:lang w:val="hy-AM"/>
              </w:rPr>
            </w:pPr>
            <w:r w:rsidRPr="00FD4A90">
              <w:rPr>
                <w:lang w:val="hy-AM"/>
              </w:rPr>
              <w:t>Աջակցություն ստացած շահառուների թիվը, այդ թվում՝</w:t>
            </w:r>
          </w:p>
        </w:tc>
        <w:tc>
          <w:tcPr>
            <w:tcW w:w="1795" w:type="dxa"/>
          </w:tcPr>
          <w:p w14:paraId="3AE56FE4" w14:textId="05376EAC" w:rsidR="00FD4A90" w:rsidRPr="00EA5E2F" w:rsidRDefault="00FD4A90" w:rsidP="00FD4A90">
            <w:pPr>
              <w:spacing w:line="276" w:lineRule="auto"/>
              <w:jc w:val="center"/>
              <w:rPr>
                <w:rFonts w:ascii="GHEA Grapalat" w:hAnsi="GHEA Grapalat"/>
                <w:bCs/>
                <w:lang w:val="hy-AM"/>
              </w:rPr>
            </w:pPr>
            <w:r w:rsidRPr="004246E4">
              <w:t>77</w:t>
            </w:r>
          </w:p>
        </w:tc>
        <w:tc>
          <w:tcPr>
            <w:tcW w:w="2182" w:type="dxa"/>
          </w:tcPr>
          <w:p w14:paraId="0F025400" w14:textId="450C6FE8" w:rsidR="00FD4A90" w:rsidRPr="00EA5E2F" w:rsidRDefault="00FD4A90" w:rsidP="00FD4A90">
            <w:pPr>
              <w:spacing w:line="276" w:lineRule="auto"/>
              <w:jc w:val="center"/>
              <w:rPr>
                <w:rFonts w:ascii="GHEA Grapalat" w:hAnsi="GHEA Grapalat"/>
                <w:bCs/>
                <w:lang w:val="hy-AM"/>
              </w:rPr>
            </w:pPr>
            <w:r w:rsidRPr="004246E4">
              <w:t>55</w:t>
            </w:r>
          </w:p>
        </w:tc>
        <w:tc>
          <w:tcPr>
            <w:tcW w:w="2486" w:type="dxa"/>
          </w:tcPr>
          <w:p w14:paraId="675D3321" w14:textId="40E736B0" w:rsidR="00FD4A90" w:rsidRPr="00EA5E2F" w:rsidRDefault="00FD4A90" w:rsidP="00FD4A90">
            <w:pPr>
              <w:spacing w:line="276" w:lineRule="auto"/>
              <w:jc w:val="center"/>
              <w:rPr>
                <w:rFonts w:ascii="GHEA Grapalat" w:hAnsi="GHEA Grapalat"/>
                <w:bCs/>
                <w:lang w:val="hy-AM"/>
              </w:rPr>
            </w:pPr>
            <w:r w:rsidRPr="004246E4">
              <w:t>283</w:t>
            </w:r>
          </w:p>
        </w:tc>
        <w:tc>
          <w:tcPr>
            <w:tcW w:w="1831" w:type="dxa"/>
            <w:vAlign w:val="center"/>
          </w:tcPr>
          <w:p w14:paraId="7D7F5C7D" w14:textId="77777777" w:rsidR="00FD4A90" w:rsidRPr="00EA5E2F" w:rsidRDefault="00FD4A90" w:rsidP="00FD4A90">
            <w:pPr>
              <w:spacing w:line="276" w:lineRule="auto"/>
              <w:jc w:val="center"/>
              <w:rPr>
                <w:rFonts w:ascii="GHEA Grapalat" w:hAnsi="GHEA Grapalat"/>
                <w:bCs/>
                <w:lang w:val="hy-AM"/>
              </w:rPr>
            </w:pPr>
            <w:r w:rsidRPr="00EA5E2F">
              <w:rPr>
                <w:rFonts w:ascii="GHEA Grapalat" w:hAnsi="GHEA Grapalat"/>
                <w:bCs/>
                <w:lang w:val="hy-AM"/>
              </w:rPr>
              <w:t>337,259,137</w:t>
            </w:r>
          </w:p>
        </w:tc>
        <w:tc>
          <w:tcPr>
            <w:tcW w:w="1954" w:type="dxa"/>
            <w:vMerge/>
            <w:vAlign w:val="center"/>
          </w:tcPr>
          <w:p w14:paraId="1A0C3002" w14:textId="77777777" w:rsidR="00FD4A90" w:rsidRPr="00EA5E2F" w:rsidRDefault="00FD4A90" w:rsidP="00FD4A90">
            <w:pPr>
              <w:spacing w:line="276" w:lineRule="auto"/>
              <w:jc w:val="center"/>
              <w:rPr>
                <w:rFonts w:ascii="GHEA Grapalat" w:hAnsi="GHEA Grapalat"/>
                <w:bCs/>
                <w:lang w:val="hy-AM"/>
              </w:rPr>
            </w:pPr>
          </w:p>
        </w:tc>
      </w:tr>
      <w:tr w:rsidR="00FD4A90" w:rsidRPr="00236D06" w14:paraId="44983F62" w14:textId="77777777" w:rsidTr="005F74CC">
        <w:trPr>
          <w:trHeight w:val="371"/>
        </w:trPr>
        <w:tc>
          <w:tcPr>
            <w:tcW w:w="855" w:type="dxa"/>
          </w:tcPr>
          <w:p w14:paraId="2092C3C5"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396D2A45" w14:textId="3AC6BBCE" w:rsidR="00FD4A90" w:rsidRPr="00EA5E2F" w:rsidRDefault="00FD4A90" w:rsidP="00FD4A90">
            <w:pPr>
              <w:spacing w:line="276" w:lineRule="auto"/>
              <w:rPr>
                <w:rFonts w:ascii="GHEA Grapalat" w:hAnsi="GHEA Grapalat"/>
                <w:lang w:val="hy-AM"/>
              </w:rPr>
            </w:pPr>
            <w:proofErr w:type="spellStart"/>
            <w:r w:rsidRPr="004246E4">
              <w:t>Վճարված</w:t>
            </w:r>
            <w:proofErr w:type="spellEnd"/>
            <w:r w:rsidRPr="004246E4">
              <w:t xml:space="preserve"> </w:t>
            </w:r>
            <w:proofErr w:type="spellStart"/>
            <w:r w:rsidRPr="004246E4">
              <w:t>դրամական</w:t>
            </w:r>
            <w:proofErr w:type="spellEnd"/>
            <w:r w:rsidRPr="004246E4">
              <w:t xml:space="preserve"> </w:t>
            </w:r>
            <w:proofErr w:type="spellStart"/>
            <w:r w:rsidRPr="004246E4">
              <w:t>միջոցները</w:t>
            </w:r>
            <w:proofErr w:type="spellEnd"/>
            <w:r w:rsidRPr="004246E4">
              <w:t xml:space="preserve"> </w:t>
            </w:r>
          </w:p>
        </w:tc>
        <w:tc>
          <w:tcPr>
            <w:tcW w:w="1795" w:type="dxa"/>
          </w:tcPr>
          <w:p w14:paraId="2BFB5A68" w14:textId="5A1D18BC" w:rsidR="00FD4A90" w:rsidRPr="00EA5E2F" w:rsidRDefault="00FD4A90" w:rsidP="00FD4A90">
            <w:pPr>
              <w:spacing w:line="276" w:lineRule="auto"/>
              <w:jc w:val="center"/>
              <w:rPr>
                <w:rFonts w:ascii="GHEA Grapalat" w:hAnsi="GHEA Grapalat"/>
                <w:lang w:val="hy-AM"/>
              </w:rPr>
            </w:pPr>
            <w:r w:rsidRPr="004246E4">
              <w:t>59,510,540</w:t>
            </w:r>
          </w:p>
        </w:tc>
        <w:tc>
          <w:tcPr>
            <w:tcW w:w="2182" w:type="dxa"/>
          </w:tcPr>
          <w:p w14:paraId="64C80A3E" w14:textId="32D79D1D" w:rsidR="00FD4A90" w:rsidRPr="00EA5E2F" w:rsidRDefault="00FD4A90" w:rsidP="00FD4A90">
            <w:pPr>
              <w:spacing w:line="276" w:lineRule="auto"/>
              <w:jc w:val="center"/>
              <w:rPr>
                <w:rFonts w:ascii="GHEA Grapalat" w:hAnsi="GHEA Grapalat"/>
                <w:lang w:val="hy-AM"/>
              </w:rPr>
            </w:pPr>
            <w:r w:rsidRPr="004246E4">
              <w:t>2,855,323</w:t>
            </w:r>
          </w:p>
        </w:tc>
        <w:tc>
          <w:tcPr>
            <w:tcW w:w="2486" w:type="dxa"/>
          </w:tcPr>
          <w:p w14:paraId="693DCAC8" w14:textId="3886FFBE" w:rsidR="00FD4A90" w:rsidRPr="00EA5E2F" w:rsidRDefault="00FD4A90" w:rsidP="00FD4A90">
            <w:pPr>
              <w:spacing w:line="276" w:lineRule="auto"/>
              <w:jc w:val="center"/>
              <w:rPr>
                <w:rFonts w:ascii="GHEA Grapalat" w:hAnsi="GHEA Grapalat"/>
                <w:lang w:val="hy-AM"/>
              </w:rPr>
            </w:pPr>
            <w:r w:rsidRPr="004246E4">
              <w:t>274,893,274</w:t>
            </w:r>
          </w:p>
        </w:tc>
        <w:tc>
          <w:tcPr>
            <w:tcW w:w="1831" w:type="dxa"/>
            <w:vAlign w:val="center"/>
          </w:tcPr>
          <w:p w14:paraId="029947D5" w14:textId="77777777" w:rsidR="00FD4A90" w:rsidRPr="00EA5E2F" w:rsidRDefault="00FD4A90" w:rsidP="00FD4A90">
            <w:pPr>
              <w:spacing w:line="276" w:lineRule="auto"/>
              <w:jc w:val="center"/>
              <w:rPr>
                <w:rFonts w:ascii="GHEA Grapalat" w:hAnsi="GHEA Grapalat"/>
                <w:bCs/>
                <w:lang w:val="hy-AM"/>
              </w:rPr>
            </w:pPr>
            <w:r w:rsidRPr="00EA5E2F">
              <w:rPr>
                <w:rFonts w:ascii="GHEA Grapalat" w:hAnsi="GHEA Grapalat"/>
                <w:bCs/>
                <w:lang w:val="hy-AM"/>
              </w:rPr>
              <w:t>1949</w:t>
            </w:r>
          </w:p>
        </w:tc>
        <w:tc>
          <w:tcPr>
            <w:tcW w:w="1954" w:type="dxa"/>
            <w:vMerge w:val="restart"/>
            <w:vAlign w:val="center"/>
          </w:tcPr>
          <w:p w14:paraId="4D655C71" w14:textId="77777777" w:rsidR="00FD4A90" w:rsidRPr="00EA5E2F" w:rsidRDefault="00FD4A90" w:rsidP="00FD4A90">
            <w:pPr>
              <w:spacing w:line="276" w:lineRule="auto"/>
              <w:jc w:val="center"/>
              <w:rPr>
                <w:rFonts w:ascii="GHEA Grapalat" w:hAnsi="GHEA Grapalat"/>
                <w:lang w:val="hy-AM"/>
              </w:rPr>
            </w:pPr>
            <w:r w:rsidRPr="00EA5E2F">
              <w:rPr>
                <w:rFonts w:ascii="GHEA Grapalat" w:hAnsi="GHEA Grapalat"/>
                <w:lang w:val="hy-AM"/>
              </w:rPr>
              <w:t>01.01.2021-30.12.2021թթ.</w:t>
            </w:r>
          </w:p>
        </w:tc>
      </w:tr>
      <w:tr w:rsidR="00FD4A90" w:rsidRPr="003D6601" w14:paraId="544272E7" w14:textId="77777777" w:rsidTr="005F74CC">
        <w:trPr>
          <w:trHeight w:val="231"/>
        </w:trPr>
        <w:tc>
          <w:tcPr>
            <w:tcW w:w="855" w:type="dxa"/>
          </w:tcPr>
          <w:p w14:paraId="1FC46566"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4C72C8E1" w14:textId="65341845" w:rsidR="00FD4A90" w:rsidRPr="00EA5E2F" w:rsidRDefault="00FD4A90" w:rsidP="00FD4A90">
            <w:pPr>
              <w:spacing w:line="276" w:lineRule="auto"/>
              <w:rPr>
                <w:rFonts w:ascii="GHEA Grapalat" w:hAnsi="GHEA Grapalat"/>
                <w:lang w:val="hy-AM"/>
              </w:rPr>
            </w:pPr>
            <w:r w:rsidRPr="00FD4A90">
              <w:rPr>
                <w:lang w:val="hy-AM"/>
              </w:rPr>
              <w:t>Աջակցություն ստացած շահառուների թիվը, այդ թվում՝</w:t>
            </w:r>
          </w:p>
        </w:tc>
        <w:tc>
          <w:tcPr>
            <w:tcW w:w="1795" w:type="dxa"/>
          </w:tcPr>
          <w:p w14:paraId="6A913CDF" w14:textId="3B0F7347" w:rsidR="00FD4A90" w:rsidRPr="00EA5E2F" w:rsidRDefault="00FD4A90" w:rsidP="00FD4A90">
            <w:pPr>
              <w:spacing w:line="276" w:lineRule="auto"/>
              <w:jc w:val="center"/>
              <w:rPr>
                <w:rFonts w:ascii="GHEA Grapalat" w:hAnsi="GHEA Grapalat"/>
                <w:bCs/>
                <w:lang w:val="hy-AM"/>
              </w:rPr>
            </w:pPr>
            <w:r w:rsidRPr="004246E4">
              <w:t>362</w:t>
            </w:r>
          </w:p>
        </w:tc>
        <w:tc>
          <w:tcPr>
            <w:tcW w:w="2182" w:type="dxa"/>
          </w:tcPr>
          <w:p w14:paraId="60D92EBF" w14:textId="009D6B0C" w:rsidR="00FD4A90" w:rsidRPr="00EA5E2F" w:rsidRDefault="00FD4A90" w:rsidP="00FD4A90">
            <w:pPr>
              <w:spacing w:line="276" w:lineRule="auto"/>
              <w:jc w:val="center"/>
              <w:rPr>
                <w:rFonts w:ascii="GHEA Grapalat" w:hAnsi="GHEA Grapalat"/>
                <w:bCs/>
                <w:lang w:val="hy-AM"/>
              </w:rPr>
            </w:pPr>
            <w:r w:rsidRPr="004246E4">
              <w:t>510</w:t>
            </w:r>
          </w:p>
        </w:tc>
        <w:tc>
          <w:tcPr>
            <w:tcW w:w="2486" w:type="dxa"/>
          </w:tcPr>
          <w:p w14:paraId="06E33945" w14:textId="20D732EA" w:rsidR="00FD4A90" w:rsidRPr="00EA5E2F" w:rsidRDefault="00FD4A90" w:rsidP="00FD4A90">
            <w:pPr>
              <w:spacing w:line="276" w:lineRule="auto"/>
              <w:jc w:val="center"/>
              <w:rPr>
                <w:rFonts w:ascii="GHEA Grapalat" w:hAnsi="GHEA Grapalat"/>
                <w:bCs/>
                <w:lang w:val="hy-AM"/>
              </w:rPr>
            </w:pPr>
            <w:r w:rsidRPr="004246E4">
              <w:t>1077</w:t>
            </w:r>
          </w:p>
        </w:tc>
        <w:tc>
          <w:tcPr>
            <w:tcW w:w="1831" w:type="dxa"/>
            <w:vAlign w:val="center"/>
          </w:tcPr>
          <w:p w14:paraId="5618C469" w14:textId="77777777" w:rsidR="00FD4A90" w:rsidRPr="00EA5E2F" w:rsidRDefault="00FD4A90" w:rsidP="00FD4A90">
            <w:pPr>
              <w:spacing w:line="276" w:lineRule="auto"/>
              <w:jc w:val="center"/>
              <w:rPr>
                <w:rFonts w:ascii="GHEA Grapalat" w:hAnsi="GHEA Grapalat"/>
                <w:bCs/>
                <w:lang w:val="hy-AM"/>
              </w:rPr>
            </w:pPr>
            <w:r w:rsidRPr="00EA5E2F">
              <w:rPr>
                <w:rFonts w:ascii="GHEA Grapalat" w:hAnsi="GHEA Grapalat"/>
                <w:bCs/>
                <w:lang w:val="hy-AM"/>
              </w:rPr>
              <w:t>1,266,731,122</w:t>
            </w:r>
          </w:p>
        </w:tc>
        <w:tc>
          <w:tcPr>
            <w:tcW w:w="1954" w:type="dxa"/>
            <w:vMerge/>
            <w:vAlign w:val="center"/>
          </w:tcPr>
          <w:p w14:paraId="0F33E0C4" w14:textId="77777777" w:rsidR="00FD4A90" w:rsidRPr="00EA5E2F" w:rsidRDefault="00FD4A90" w:rsidP="00FD4A90">
            <w:pPr>
              <w:spacing w:line="276" w:lineRule="auto"/>
              <w:jc w:val="center"/>
              <w:rPr>
                <w:rFonts w:ascii="GHEA Grapalat" w:hAnsi="GHEA Grapalat"/>
                <w:bCs/>
                <w:lang w:val="hy-AM"/>
              </w:rPr>
            </w:pPr>
          </w:p>
        </w:tc>
      </w:tr>
      <w:tr w:rsidR="00FD4A90" w:rsidRPr="003D6601" w14:paraId="362C6540" w14:textId="77777777" w:rsidTr="005F74CC">
        <w:trPr>
          <w:trHeight w:val="430"/>
        </w:trPr>
        <w:tc>
          <w:tcPr>
            <w:tcW w:w="855" w:type="dxa"/>
          </w:tcPr>
          <w:p w14:paraId="143EEE7F"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4D504B2A" w14:textId="0CE00537" w:rsidR="00FD4A90" w:rsidRPr="00EA5E2F" w:rsidRDefault="00FD4A90" w:rsidP="00FD4A90">
            <w:pPr>
              <w:spacing w:line="276" w:lineRule="auto"/>
              <w:rPr>
                <w:rFonts w:ascii="GHEA Grapalat" w:hAnsi="GHEA Grapalat"/>
                <w:lang w:val="hy-AM"/>
              </w:rPr>
            </w:pPr>
            <w:proofErr w:type="spellStart"/>
            <w:r w:rsidRPr="004246E4">
              <w:t>Վճարված</w:t>
            </w:r>
            <w:proofErr w:type="spellEnd"/>
            <w:r w:rsidRPr="004246E4">
              <w:t xml:space="preserve"> </w:t>
            </w:r>
            <w:proofErr w:type="spellStart"/>
            <w:r w:rsidRPr="004246E4">
              <w:t>դրամական</w:t>
            </w:r>
            <w:proofErr w:type="spellEnd"/>
            <w:r w:rsidRPr="004246E4">
              <w:t xml:space="preserve"> </w:t>
            </w:r>
            <w:proofErr w:type="spellStart"/>
            <w:r w:rsidRPr="004246E4">
              <w:t>միջոցները</w:t>
            </w:r>
            <w:proofErr w:type="spellEnd"/>
            <w:r w:rsidRPr="004246E4">
              <w:t xml:space="preserve"> </w:t>
            </w:r>
          </w:p>
        </w:tc>
        <w:tc>
          <w:tcPr>
            <w:tcW w:w="1795" w:type="dxa"/>
          </w:tcPr>
          <w:p w14:paraId="1C60599C" w14:textId="4631E9E7" w:rsidR="00FD4A90" w:rsidRPr="00EA5E2F" w:rsidRDefault="00FD4A90" w:rsidP="00FD4A90">
            <w:pPr>
              <w:spacing w:line="276" w:lineRule="auto"/>
              <w:jc w:val="center"/>
              <w:rPr>
                <w:rFonts w:ascii="GHEA Grapalat" w:hAnsi="GHEA Grapalat"/>
                <w:bCs/>
                <w:lang w:val="hy-AM"/>
              </w:rPr>
            </w:pPr>
            <w:r w:rsidRPr="004246E4">
              <w:t>288,637,775</w:t>
            </w:r>
          </w:p>
        </w:tc>
        <w:tc>
          <w:tcPr>
            <w:tcW w:w="2182" w:type="dxa"/>
          </w:tcPr>
          <w:p w14:paraId="375A76DC" w14:textId="547ACDD2" w:rsidR="00FD4A90" w:rsidRPr="00EA5E2F" w:rsidRDefault="00FD4A90" w:rsidP="00FD4A90">
            <w:pPr>
              <w:spacing w:line="276" w:lineRule="auto"/>
              <w:jc w:val="center"/>
              <w:rPr>
                <w:rFonts w:ascii="GHEA Grapalat" w:hAnsi="GHEA Grapalat"/>
                <w:bCs/>
                <w:lang w:val="hy-AM"/>
              </w:rPr>
            </w:pPr>
            <w:r w:rsidRPr="004246E4">
              <w:t>33,371,067</w:t>
            </w:r>
          </w:p>
        </w:tc>
        <w:tc>
          <w:tcPr>
            <w:tcW w:w="2486" w:type="dxa"/>
          </w:tcPr>
          <w:p w14:paraId="248EB0D0" w14:textId="7F6BFF09" w:rsidR="00FD4A90" w:rsidRPr="00EA5E2F" w:rsidRDefault="00FD4A90" w:rsidP="00FD4A90">
            <w:pPr>
              <w:spacing w:line="276" w:lineRule="auto"/>
              <w:jc w:val="center"/>
              <w:rPr>
                <w:rFonts w:ascii="GHEA Grapalat" w:hAnsi="GHEA Grapalat"/>
                <w:bCs/>
                <w:lang w:val="hy-AM"/>
              </w:rPr>
            </w:pPr>
            <w:r w:rsidRPr="004246E4">
              <w:t>944,722,280</w:t>
            </w:r>
          </w:p>
        </w:tc>
        <w:tc>
          <w:tcPr>
            <w:tcW w:w="1831" w:type="dxa"/>
            <w:vAlign w:val="center"/>
          </w:tcPr>
          <w:p w14:paraId="1121DBB4" w14:textId="77777777" w:rsidR="00FD4A90" w:rsidRPr="00EA5E2F" w:rsidRDefault="00FD4A90" w:rsidP="00FD4A90">
            <w:pPr>
              <w:spacing w:line="276" w:lineRule="auto"/>
              <w:jc w:val="center"/>
              <w:rPr>
                <w:rFonts w:ascii="GHEA Grapalat" w:hAnsi="GHEA Grapalat"/>
                <w:bCs/>
                <w:lang w:val="hy-AM"/>
              </w:rPr>
            </w:pPr>
            <w:r>
              <w:rPr>
                <w:rFonts w:ascii="GHEA Grapalat" w:hAnsi="GHEA Grapalat" w:cs="Calibri"/>
                <w:color w:val="000000"/>
              </w:rPr>
              <w:t>3,088</w:t>
            </w:r>
          </w:p>
        </w:tc>
        <w:tc>
          <w:tcPr>
            <w:tcW w:w="1954" w:type="dxa"/>
            <w:vMerge w:val="restart"/>
            <w:vAlign w:val="center"/>
          </w:tcPr>
          <w:p w14:paraId="5AF64E72" w14:textId="77777777" w:rsidR="00FD4A90" w:rsidRPr="00EA5E2F" w:rsidRDefault="00FD4A90" w:rsidP="00FD4A90">
            <w:pPr>
              <w:spacing w:line="276" w:lineRule="auto"/>
              <w:jc w:val="center"/>
              <w:rPr>
                <w:rFonts w:ascii="GHEA Grapalat" w:hAnsi="GHEA Grapalat"/>
                <w:bCs/>
                <w:lang w:val="hy-AM"/>
              </w:rPr>
            </w:pPr>
            <w:r w:rsidRPr="00EA5E2F">
              <w:rPr>
                <w:rFonts w:ascii="GHEA Grapalat" w:hAnsi="GHEA Grapalat"/>
                <w:bCs/>
                <w:lang w:val="hy-AM"/>
              </w:rPr>
              <w:t>01.01.2022-</w:t>
            </w:r>
            <w:r>
              <w:rPr>
                <w:rFonts w:ascii="GHEA Grapalat" w:hAnsi="GHEA Grapalat"/>
                <w:bCs/>
                <w:lang w:val="hy-AM"/>
              </w:rPr>
              <w:t>30</w:t>
            </w:r>
            <w:r w:rsidRPr="00EA5E2F">
              <w:rPr>
                <w:rFonts w:ascii="GHEA Grapalat" w:hAnsi="GHEA Grapalat"/>
                <w:bCs/>
                <w:lang w:val="hy-AM"/>
              </w:rPr>
              <w:t>.</w:t>
            </w:r>
            <w:r>
              <w:rPr>
                <w:rFonts w:ascii="GHEA Grapalat" w:hAnsi="GHEA Grapalat"/>
                <w:bCs/>
                <w:lang w:val="hy-AM"/>
              </w:rPr>
              <w:t>12</w:t>
            </w:r>
            <w:r w:rsidRPr="00EA5E2F">
              <w:rPr>
                <w:rFonts w:ascii="GHEA Grapalat" w:hAnsi="GHEA Grapalat"/>
                <w:bCs/>
                <w:lang w:val="hy-AM"/>
              </w:rPr>
              <w:t>.2022թթ.</w:t>
            </w:r>
          </w:p>
        </w:tc>
      </w:tr>
      <w:tr w:rsidR="00FD4A90" w:rsidRPr="003D6601" w14:paraId="767E4D58" w14:textId="77777777" w:rsidTr="005F74CC">
        <w:trPr>
          <w:trHeight w:val="430"/>
        </w:trPr>
        <w:tc>
          <w:tcPr>
            <w:tcW w:w="855" w:type="dxa"/>
          </w:tcPr>
          <w:p w14:paraId="60350910"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6DA98938" w14:textId="187CC100" w:rsidR="00FD4A90" w:rsidRPr="00EA5E2F" w:rsidRDefault="00FD4A90" w:rsidP="00FD4A90">
            <w:pPr>
              <w:spacing w:line="276" w:lineRule="auto"/>
              <w:rPr>
                <w:rFonts w:ascii="GHEA Grapalat" w:hAnsi="GHEA Grapalat"/>
                <w:lang w:val="hy-AM"/>
              </w:rPr>
            </w:pPr>
            <w:r w:rsidRPr="00FD4A90">
              <w:rPr>
                <w:lang w:val="hy-AM"/>
              </w:rPr>
              <w:t>Աջակցություն ստացած շահառուների թիվը, այդ թվում՝</w:t>
            </w:r>
          </w:p>
        </w:tc>
        <w:tc>
          <w:tcPr>
            <w:tcW w:w="1795" w:type="dxa"/>
          </w:tcPr>
          <w:p w14:paraId="1C022474" w14:textId="2628D9B3" w:rsidR="00FD4A90" w:rsidRPr="00EA5E2F" w:rsidRDefault="00FD4A90" w:rsidP="00FD4A90">
            <w:pPr>
              <w:spacing w:line="276" w:lineRule="auto"/>
              <w:jc w:val="center"/>
              <w:rPr>
                <w:rFonts w:ascii="GHEA Grapalat" w:hAnsi="GHEA Grapalat"/>
                <w:bCs/>
                <w:lang w:val="hy-AM"/>
              </w:rPr>
            </w:pPr>
            <w:r w:rsidRPr="004246E4">
              <w:t>509</w:t>
            </w:r>
          </w:p>
        </w:tc>
        <w:tc>
          <w:tcPr>
            <w:tcW w:w="2182" w:type="dxa"/>
          </w:tcPr>
          <w:p w14:paraId="193D3A67" w14:textId="5E421788" w:rsidR="00FD4A90" w:rsidRPr="00EA5E2F" w:rsidRDefault="00FD4A90" w:rsidP="00FD4A90">
            <w:pPr>
              <w:spacing w:line="276" w:lineRule="auto"/>
              <w:jc w:val="center"/>
              <w:rPr>
                <w:rFonts w:ascii="GHEA Grapalat" w:hAnsi="GHEA Grapalat"/>
                <w:bCs/>
                <w:lang w:val="hy-AM"/>
              </w:rPr>
            </w:pPr>
            <w:r w:rsidRPr="004246E4">
              <w:t>1,025</w:t>
            </w:r>
          </w:p>
        </w:tc>
        <w:tc>
          <w:tcPr>
            <w:tcW w:w="2486" w:type="dxa"/>
          </w:tcPr>
          <w:p w14:paraId="5CF6471A" w14:textId="5B2B7C29" w:rsidR="00FD4A90" w:rsidRPr="00EA5E2F" w:rsidRDefault="00FD4A90" w:rsidP="00FD4A90">
            <w:pPr>
              <w:spacing w:line="276" w:lineRule="auto"/>
              <w:jc w:val="center"/>
              <w:rPr>
                <w:rFonts w:ascii="GHEA Grapalat" w:hAnsi="GHEA Grapalat"/>
                <w:bCs/>
                <w:lang w:val="hy-AM"/>
              </w:rPr>
            </w:pPr>
            <w:r w:rsidRPr="004246E4">
              <w:t>1,554</w:t>
            </w:r>
          </w:p>
        </w:tc>
        <w:tc>
          <w:tcPr>
            <w:tcW w:w="1831" w:type="dxa"/>
            <w:vAlign w:val="center"/>
          </w:tcPr>
          <w:p w14:paraId="6F12876F" w14:textId="77777777" w:rsidR="00FD4A90" w:rsidRPr="00EA5E2F" w:rsidRDefault="00FD4A90" w:rsidP="00FD4A90">
            <w:pPr>
              <w:spacing w:line="276" w:lineRule="auto"/>
              <w:jc w:val="center"/>
              <w:rPr>
                <w:rFonts w:ascii="GHEA Grapalat" w:hAnsi="GHEA Grapalat"/>
                <w:bCs/>
                <w:lang w:val="hy-AM"/>
              </w:rPr>
            </w:pPr>
            <w:r>
              <w:rPr>
                <w:rFonts w:ascii="GHEA Grapalat" w:hAnsi="GHEA Grapalat" w:cs="Calibri"/>
                <w:color w:val="000000"/>
              </w:rPr>
              <w:t>2,096,021,182</w:t>
            </w:r>
          </w:p>
        </w:tc>
        <w:tc>
          <w:tcPr>
            <w:tcW w:w="1954" w:type="dxa"/>
            <w:vMerge/>
            <w:vAlign w:val="center"/>
          </w:tcPr>
          <w:p w14:paraId="34E2A91B" w14:textId="77777777" w:rsidR="00FD4A90" w:rsidRPr="00EA5E2F" w:rsidRDefault="00FD4A90" w:rsidP="00FD4A90">
            <w:pPr>
              <w:spacing w:line="276" w:lineRule="auto"/>
              <w:jc w:val="center"/>
              <w:rPr>
                <w:rFonts w:ascii="GHEA Grapalat" w:hAnsi="GHEA Grapalat"/>
                <w:b/>
                <w:bCs/>
                <w:lang w:val="hy-AM"/>
              </w:rPr>
            </w:pPr>
          </w:p>
        </w:tc>
      </w:tr>
      <w:tr w:rsidR="00FD4A90" w:rsidRPr="00AF7D1A" w14:paraId="736397DA" w14:textId="77777777" w:rsidTr="005F74CC">
        <w:trPr>
          <w:trHeight w:val="430"/>
        </w:trPr>
        <w:tc>
          <w:tcPr>
            <w:tcW w:w="855" w:type="dxa"/>
          </w:tcPr>
          <w:p w14:paraId="666A0F52"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0DDA9B6D" w14:textId="786209B9" w:rsidR="00FD4A90" w:rsidRPr="00EA5E2F" w:rsidRDefault="00FD4A90" w:rsidP="00FD4A90">
            <w:pPr>
              <w:spacing w:line="276" w:lineRule="auto"/>
              <w:rPr>
                <w:rFonts w:ascii="GHEA Grapalat" w:hAnsi="GHEA Grapalat"/>
                <w:lang w:val="hy-AM"/>
              </w:rPr>
            </w:pPr>
            <w:proofErr w:type="spellStart"/>
            <w:r w:rsidRPr="004246E4">
              <w:t>Վճարված</w:t>
            </w:r>
            <w:proofErr w:type="spellEnd"/>
            <w:r w:rsidRPr="004246E4">
              <w:t xml:space="preserve"> </w:t>
            </w:r>
            <w:proofErr w:type="spellStart"/>
            <w:r w:rsidRPr="004246E4">
              <w:t>դրամական</w:t>
            </w:r>
            <w:proofErr w:type="spellEnd"/>
            <w:r w:rsidRPr="004246E4">
              <w:t xml:space="preserve"> </w:t>
            </w:r>
            <w:proofErr w:type="spellStart"/>
            <w:r w:rsidRPr="004246E4">
              <w:t>միջոցները</w:t>
            </w:r>
            <w:proofErr w:type="spellEnd"/>
            <w:r w:rsidRPr="004246E4">
              <w:t xml:space="preserve"> </w:t>
            </w:r>
          </w:p>
        </w:tc>
        <w:tc>
          <w:tcPr>
            <w:tcW w:w="1795" w:type="dxa"/>
          </w:tcPr>
          <w:p w14:paraId="168967E3" w14:textId="1E2D343A" w:rsidR="00FD4A90" w:rsidRDefault="00FD4A90" w:rsidP="00FD4A90">
            <w:pPr>
              <w:spacing w:line="276" w:lineRule="auto"/>
              <w:jc w:val="center"/>
              <w:rPr>
                <w:rFonts w:ascii="GHEA Grapalat" w:hAnsi="GHEA Grapalat"/>
                <w:bCs/>
                <w:lang w:val="hy-AM"/>
              </w:rPr>
            </w:pPr>
            <w:r w:rsidRPr="004246E4">
              <w:t>442,733,266</w:t>
            </w:r>
          </w:p>
        </w:tc>
        <w:tc>
          <w:tcPr>
            <w:tcW w:w="2182" w:type="dxa"/>
          </w:tcPr>
          <w:p w14:paraId="3063274A" w14:textId="7BC652D9" w:rsidR="00FD4A90" w:rsidRDefault="00FD4A90" w:rsidP="00FD4A90">
            <w:pPr>
              <w:spacing w:line="276" w:lineRule="auto"/>
              <w:jc w:val="center"/>
              <w:rPr>
                <w:rFonts w:ascii="GHEA Grapalat" w:hAnsi="GHEA Grapalat"/>
                <w:bCs/>
                <w:lang w:val="hy-AM"/>
              </w:rPr>
            </w:pPr>
            <w:r w:rsidRPr="004246E4">
              <w:t>55,407,117</w:t>
            </w:r>
          </w:p>
        </w:tc>
        <w:tc>
          <w:tcPr>
            <w:tcW w:w="2486" w:type="dxa"/>
          </w:tcPr>
          <w:p w14:paraId="66E701B8" w14:textId="013D1920" w:rsidR="00FD4A90" w:rsidRDefault="00FD4A90" w:rsidP="00FD4A90">
            <w:pPr>
              <w:spacing w:line="276" w:lineRule="auto"/>
              <w:jc w:val="center"/>
              <w:rPr>
                <w:rFonts w:ascii="GHEA Grapalat" w:hAnsi="GHEA Grapalat"/>
                <w:bCs/>
                <w:lang w:val="hy-AM"/>
              </w:rPr>
            </w:pPr>
            <w:r w:rsidRPr="004246E4">
              <w:t>1,597,880,799</w:t>
            </w:r>
          </w:p>
        </w:tc>
        <w:tc>
          <w:tcPr>
            <w:tcW w:w="1831" w:type="dxa"/>
            <w:vAlign w:val="center"/>
          </w:tcPr>
          <w:p w14:paraId="4739E6C1" w14:textId="77777777" w:rsidR="00FD4A90" w:rsidRDefault="00FD4A90" w:rsidP="00FD4A90">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3617</w:t>
            </w:r>
          </w:p>
        </w:tc>
        <w:tc>
          <w:tcPr>
            <w:tcW w:w="1954" w:type="dxa"/>
            <w:vMerge w:val="restart"/>
            <w:vAlign w:val="center"/>
          </w:tcPr>
          <w:p w14:paraId="13565E12" w14:textId="77777777" w:rsidR="00FD4A90" w:rsidRPr="00EA5E2F" w:rsidRDefault="00FD4A90" w:rsidP="00FD4A90">
            <w:pPr>
              <w:spacing w:line="276" w:lineRule="auto"/>
              <w:jc w:val="center"/>
              <w:rPr>
                <w:rFonts w:ascii="GHEA Grapalat" w:hAnsi="GHEA Grapalat"/>
                <w:b/>
                <w:bCs/>
                <w:lang w:val="hy-AM"/>
              </w:rPr>
            </w:pPr>
            <w:r>
              <w:rPr>
                <w:rFonts w:ascii="GHEA Grapalat" w:hAnsi="GHEA Grapalat"/>
                <w:b/>
                <w:bCs/>
                <w:lang w:val="hy-AM"/>
              </w:rPr>
              <w:t>01.01.2023-30.12.2023</w:t>
            </w:r>
          </w:p>
        </w:tc>
      </w:tr>
      <w:tr w:rsidR="00FD4A90" w:rsidRPr="003D6601" w14:paraId="33CF5733" w14:textId="77777777" w:rsidTr="005F74CC">
        <w:trPr>
          <w:trHeight w:val="430"/>
        </w:trPr>
        <w:tc>
          <w:tcPr>
            <w:tcW w:w="855" w:type="dxa"/>
          </w:tcPr>
          <w:p w14:paraId="4EC572B1"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07CDCABE" w14:textId="43913F2D" w:rsidR="00FD4A90" w:rsidRPr="00EA5E2F" w:rsidRDefault="00FD4A90" w:rsidP="00FD4A90">
            <w:pPr>
              <w:spacing w:line="276" w:lineRule="auto"/>
              <w:rPr>
                <w:rFonts w:ascii="GHEA Grapalat" w:hAnsi="GHEA Grapalat"/>
                <w:lang w:val="hy-AM"/>
              </w:rPr>
            </w:pPr>
            <w:r w:rsidRPr="00FD4A90">
              <w:rPr>
                <w:lang w:val="hy-AM"/>
              </w:rPr>
              <w:t>Աջակցություն ստացած շահառուների թիվը, այդ թվում՝</w:t>
            </w:r>
          </w:p>
        </w:tc>
        <w:tc>
          <w:tcPr>
            <w:tcW w:w="1795" w:type="dxa"/>
          </w:tcPr>
          <w:p w14:paraId="7CE797B6" w14:textId="23E69B49" w:rsidR="00FD4A90" w:rsidRPr="00AF7D1A" w:rsidRDefault="00FD4A90" w:rsidP="00FD4A90">
            <w:pPr>
              <w:spacing w:line="276" w:lineRule="auto"/>
              <w:jc w:val="center"/>
              <w:rPr>
                <w:rFonts w:ascii="GHEA Grapalat" w:hAnsi="GHEA Grapalat"/>
                <w:bCs/>
                <w:lang w:val="hy-AM"/>
              </w:rPr>
            </w:pPr>
            <w:r w:rsidRPr="004246E4">
              <w:t>513</w:t>
            </w:r>
          </w:p>
        </w:tc>
        <w:tc>
          <w:tcPr>
            <w:tcW w:w="2182" w:type="dxa"/>
          </w:tcPr>
          <w:p w14:paraId="5BB42643" w14:textId="0BF5613E" w:rsidR="00FD4A90" w:rsidRPr="00AF7D1A" w:rsidRDefault="00FD4A90" w:rsidP="00FD4A90">
            <w:pPr>
              <w:spacing w:line="276" w:lineRule="auto"/>
              <w:jc w:val="center"/>
              <w:rPr>
                <w:rFonts w:ascii="GHEA Grapalat" w:hAnsi="GHEA Grapalat"/>
                <w:bCs/>
                <w:lang w:val="hy-AM"/>
              </w:rPr>
            </w:pPr>
            <w:r w:rsidRPr="004246E4">
              <w:t>1075</w:t>
            </w:r>
          </w:p>
        </w:tc>
        <w:tc>
          <w:tcPr>
            <w:tcW w:w="2486" w:type="dxa"/>
          </w:tcPr>
          <w:p w14:paraId="292CD001" w14:textId="1FEA8D59" w:rsidR="00FD4A90" w:rsidRPr="00AF7D1A" w:rsidRDefault="00FD4A90" w:rsidP="00FD4A90">
            <w:pPr>
              <w:spacing w:line="276" w:lineRule="auto"/>
              <w:jc w:val="center"/>
              <w:rPr>
                <w:rFonts w:ascii="GHEA Grapalat" w:hAnsi="GHEA Grapalat"/>
                <w:bCs/>
                <w:lang w:val="hy-AM"/>
              </w:rPr>
            </w:pPr>
            <w:r w:rsidRPr="004246E4">
              <w:t>2029</w:t>
            </w:r>
          </w:p>
        </w:tc>
        <w:tc>
          <w:tcPr>
            <w:tcW w:w="1831" w:type="dxa"/>
            <w:vAlign w:val="center"/>
          </w:tcPr>
          <w:p w14:paraId="37346CE9" w14:textId="77777777" w:rsidR="00FD4A90" w:rsidRPr="00AF7D1A" w:rsidRDefault="00FD4A90" w:rsidP="00FD4A90">
            <w:pPr>
              <w:spacing w:line="276" w:lineRule="auto"/>
              <w:jc w:val="center"/>
              <w:rPr>
                <w:rFonts w:ascii="GHEA Grapalat" w:hAnsi="GHEA Grapalat"/>
                <w:bCs/>
                <w:lang w:val="hy-AM"/>
              </w:rPr>
            </w:pPr>
            <w:r>
              <w:rPr>
                <w:rFonts w:ascii="GHEA Grapalat" w:eastAsia="Times New Roman" w:hAnsi="GHEA Grapalat" w:cs="Times New Roman"/>
                <w:sz w:val="24"/>
                <w:szCs w:val="24"/>
                <w:lang w:val="hy-AM"/>
              </w:rPr>
              <w:t>2,660,752,608</w:t>
            </w:r>
          </w:p>
        </w:tc>
        <w:tc>
          <w:tcPr>
            <w:tcW w:w="1954" w:type="dxa"/>
            <w:vMerge/>
            <w:vAlign w:val="center"/>
          </w:tcPr>
          <w:p w14:paraId="71430979" w14:textId="77777777" w:rsidR="00FD4A90" w:rsidRPr="00EA5E2F" w:rsidRDefault="00FD4A90" w:rsidP="00FD4A90">
            <w:pPr>
              <w:spacing w:line="276" w:lineRule="auto"/>
              <w:jc w:val="center"/>
              <w:rPr>
                <w:rFonts w:ascii="GHEA Grapalat" w:hAnsi="GHEA Grapalat"/>
                <w:b/>
                <w:bCs/>
                <w:lang w:val="hy-AM"/>
              </w:rPr>
            </w:pPr>
          </w:p>
        </w:tc>
      </w:tr>
      <w:tr w:rsidR="00FD4A90" w:rsidRPr="007E71AF" w14:paraId="79CBAE64" w14:textId="77777777" w:rsidTr="005F74CC">
        <w:trPr>
          <w:trHeight w:val="430"/>
        </w:trPr>
        <w:tc>
          <w:tcPr>
            <w:tcW w:w="855" w:type="dxa"/>
          </w:tcPr>
          <w:p w14:paraId="512E745A"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7E327643" w14:textId="402FAEBB" w:rsidR="00FD4A90" w:rsidRPr="00EA5E2F" w:rsidRDefault="00FD4A90" w:rsidP="00FD4A90">
            <w:pPr>
              <w:spacing w:line="276" w:lineRule="auto"/>
              <w:rPr>
                <w:rFonts w:ascii="GHEA Grapalat" w:hAnsi="GHEA Grapalat"/>
                <w:lang w:val="hy-AM"/>
              </w:rPr>
            </w:pPr>
            <w:proofErr w:type="spellStart"/>
            <w:r w:rsidRPr="004246E4">
              <w:t>Վճարված</w:t>
            </w:r>
            <w:proofErr w:type="spellEnd"/>
            <w:r w:rsidRPr="004246E4">
              <w:t xml:space="preserve"> </w:t>
            </w:r>
            <w:proofErr w:type="spellStart"/>
            <w:r w:rsidRPr="004246E4">
              <w:t>դրամական</w:t>
            </w:r>
            <w:proofErr w:type="spellEnd"/>
            <w:r w:rsidRPr="004246E4">
              <w:t xml:space="preserve"> </w:t>
            </w:r>
            <w:proofErr w:type="spellStart"/>
            <w:r w:rsidRPr="004246E4">
              <w:t>միջոցները</w:t>
            </w:r>
            <w:proofErr w:type="spellEnd"/>
            <w:r w:rsidRPr="004246E4">
              <w:t xml:space="preserve"> </w:t>
            </w:r>
          </w:p>
        </w:tc>
        <w:tc>
          <w:tcPr>
            <w:tcW w:w="1795" w:type="dxa"/>
          </w:tcPr>
          <w:p w14:paraId="70EFD2CF" w14:textId="72E0F72C" w:rsidR="00FD4A90" w:rsidRDefault="00FD4A90" w:rsidP="00FD4A90">
            <w:pPr>
              <w:spacing w:line="276" w:lineRule="auto"/>
              <w:jc w:val="center"/>
              <w:rPr>
                <w:rFonts w:ascii="GHEA Grapalat" w:eastAsia="Times New Roman" w:hAnsi="GHEA Grapalat" w:cs="Times New Roman"/>
                <w:sz w:val="24"/>
                <w:szCs w:val="24"/>
                <w:lang w:val="hy-AM"/>
              </w:rPr>
            </w:pPr>
            <w:r w:rsidRPr="004246E4">
              <w:t>487,571,728</w:t>
            </w:r>
          </w:p>
        </w:tc>
        <w:tc>
          <w:tcPr>
            <w:tcW w:w="2182" w:type="dxa"/>
          </w:tcPr>
          <w:p w14:paraId="3B7753BF" w14:textId="6849E067" w:rsidR="00FD4A90" w:rsidRDefault="00FD4A90" w:rsidP="00FD4A90">
            <w:pPr>
              <w:spacing w:line="276" w:lineRule="auto"/>
              <w:jc w:val="center"/>
              <w:rPr>
                <w:rFonts w:ascii="GHEA Grapalat" w:eastAsia="Times New Roman" w:hAnsi="GHEA Grapalat" w:cs="Times New Roman"/>
                <w:sz w:val="24"/>
                <w:szCs w:val="24"/>
                <w:lang w:val="hy-AM"/>
              </w:rPr>
            </w:pPr>
            <w:r w:rsidRPr="004246E4">
              <w:t>46,153,396</w:t>
            </w:r>
          </w:p>
        </w:tc>
        <w:tc>
          <w:tcPr>
            <w:tcW w:w="2486" w:type="dxa"/>
          </w:tcPr>
          <w:p w14:paraId="6BD4ACA9" w14:textId="3454B1FC" w:rsidR="00FD4A90" w:rsidRDefault="00FD4A90" w:rsidP="00FD4A90">
            <w:pPr>
              <w:spacing w:line="276" w:lineRule="auto"/>
              <w:jc w:val="center"/>
              <w:rPr>
                <w:rFonts w:ascii="GHEA Grapalat" w:eastAsia="Times New Roman" w:hAnsi="GHEA Grapalat" w:cs="Times New Roman"/>
                <w:sz w:val="24"/>
                <w:szCs w:val="24"/>
                <w:lang w:val="hy-AM"/>
              </w:rPr>
            </w:pPr>
            <w:r w:rsidRPr="004246E4">
              <w:t>2,127,027,484</w:t>
            </w:r>
          </w:p>
        </w:tc>
        <w:tc>
          <w:tcPr>
            <w:tcW w:w="1831" w:type="dxa"/>
            <w:vAlign w:val="center"/>
          </w:tcPr>
          <w:p w14:paraId="58F0CD46" w14:textId="60B36189" w:rsidR="00FD4A90" w:rsidRDefault="00FD4A90" w:rsidP="00FD4A90">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395</w:t>
            </w:r>
          </w:p>
        </w:tc>
        <w:tc>
          <w:tcPr>
            <w:tcW w:w="1954" w:type="dxa"/>
            <w:vMerge w:val="restart"/>
            <w:vAlign w:val="center"/>
          </w:tcPr>
          <w:p w14:paraId="28FFD644" w14:textId="26718239" w:rsidR="00FD4A90" w:rsidRPr="00EA5E2F" w:rsidRDefault="00FD4A90" w:rsidP="00FD4A90">
            <w:pPr>
              <w:spacing w:line="276" w:lineRule="auto"/>
              <w:jc w:val="center"/>
              <w:rPr>
                <w:rFonts w:ascii="GHEA Grapalat" w:hAnsi="GHEA Grapalat"/>
                <w:b/>
                <w:bCs/>
                <w:lang w:val="hy-AM"/>
              </w:rPr>
            </w:pPr>
            <w:r>
              <w:rPr>
                <w:rFonts w:ascii="GHEA Grapalat" w:hAnsi="GHEA Grapalat"/>
                <w:b/>
                <w:bCs/>
                <w:lang w:val="hy-AM"/>
              </w:rPr>
              <w:t>01.01.2024-20.02.2024</w:t>
            </w:r>
          </w:p>
        </w:tc>
      </w:tr>
      <w:tr w:rsidR="00FD4A90" w:rsidRPr="003D6601" w14:paraId="4F214BC5" w14:textId="77777777" w:rsidTr="005F74CC">
        <w:trPr>
          <w:trHeight w:val="430"/>
        </w:trPr>
        <w:tc>
          <w:tcPr>
            <w:tcW w:w="855" w:type="dxa"/>
          </w:tcPr>
          <w:p w14:paraId="4A2BA48E" w14:textId="77777777" w:rsidR="00FD4A90" w:rsidRPr="00EA5E2F" w:rsidRDefault="00FD4A90" w:rsidP="00FD4A90">
            <w:pPr>
              <w:pStyle w:val="ListParagraph"/>
              <w:numPr>
                <w:ilvl w:val="0"/>
                <w:numId w:val="35"/>
              </w:numPr>
              <w:spacing w:line="276" w:lineRule="auto"/>
              <w:jc w:val="center"/>
              <w:rPr>
                <w:rFonts w:ascii="GHEA Grapalat" w:hAnsi="GHEA Grapalat"/>
                <w:sz w:val="20"/>
                <w:szCs w:val="20"/>
                <w:lang w:val="hy-AM"/>
              </w:rPr>
            </w:pPr>
          </w:p>
        </w:tc>
        <w:tc>
          <w:tcPr>
            <w:tcW w:w="4148" w:type="dxa"/>
          </w:tcPr>
          <w:p w14:paraId="0754B38E" w14:textId="2AC7F759" w:rsidR="00FD4A90" w:rsidRPr="00EA5E2F" w:rsidRDefault="00FD4A90" w:rsidP="00FD4A90">
            <w:pPr>
              <w:spacing w:line="276" w:lineRule="auto"/>
              <w:rPr>
                <w:rFonts w:ascii="GHEA Grapalat" w:hAnsi="GHEA Grapalat"/>
                <w:lang w:val="hy-AM"/>
              </w:rPr>
            </w:pPr>
            <w:r w:rsidRPr="00FD4A90">
              <w:rPr>
                <w:lang w:val="hy-AM"/>
              </w:rPr>
              <w:t>Աջակցություն ստացած շահառուների թիվը, այդ թվում՝</w:t>
            </w:r>
          </w:p>
        </w:tc>
        <w:tc>
          <w:tcPr>
            <w:tcW w:w="1795" w:type="dxa"/>
          </w:tcPr>
          <w:p w14:paraId="57790B80" w14:textId="547AF20A" w:rsidR="00FD4A90" w:rsidRDefault="00FD4A90" w:rsidP="00FD4A90">
            <w:pPr>
              <w:spacing w:line="276" w:lineRule="auto"/>
              <w:jc w:val="center"/>
              <w:rPr>
                <w:rFonts w:ascii="GHEA Grapalat" w:eastAsia="Times New Roman" w:hAnsi="GHEA Grapalat" w:cs="Times New Roman"/>
                <w:sz w:val="24"/>
                <w:szCs w:val="24"/>
                <w:lang w:val="hy-AM"/>
              </w:rPr>
            </w:pPr>
            <w:r w:rsidRPr="004246E4">
              <w:t>69</w:t>
            </w:r>
          </w:p>
        </w:tc>
        <w:tc>
          <w:tcPr>
            <w:tcW w:w="2182" w:type="dxa"/>
          </w:tcPr>
          <w:p w14:paraId="59BB2130" w14:textId="39D3F293" w:rsidR="00FD4A90" w:rsidRDefault="00FD4A90" w:rsidP="00FD4A90">
            <w:pPr>
              <w:spacing w:line="276" w:lineRule="auto"/>
              <w:jc w:val="center"/>
              <w:rPr>
                <w:rFonts w:ascii="GHEA Grapalat" w:eastAsia="Times New Roman" w:hAnsi="GHEA Grapalat" w:cs="Times New Roman"/>
                <w:sz w:val="24"/>
                <w:szCs w:val="24"/>
                <w:lang w:val="hy-AM"/>
              </w:rPr>
            </w:pPr>
            <w:r w:rsidRPr="004246E4">
              <w:t>104</w:t>
            </w:r>
          </w:p>
        </w:tc>
        <w:tc>
          <w:tcPr>
            <w:tcW w:w="2486" w:type="dxa"/>
          </w:tcPr>
          <w:p w14:paraId="7AF519A8" w14:textId="13465AAE" w:rsidR="00FD4A90" w:rsidRDefault="00FD4A90" w:rsidP="00FD4A90">
            <w:pPr>
              <w:spacing w:line="276" w:lineRule="auto"/>
              <w:jc w:val="center"/>
              <w:rPr>
                <w:rFonts w:ascii="GHEA Grapalat" w:eastAsia="Times New Roman" w:hAnsi="GHEA Grapalat" w:cs="Times New Roman"/>
                <w:sz w:val="24"/>
                <w:szCs w:val="24"/>
                <w:lang w:val="hy-AM"/>
              </w:rPr>
            </w:pPr>
            <w:r w:rsidRPr="004246E4">
              <w:t>222</w:t>
            </w:r>
          </w:p>
        </w:tc>
        <w:tc>
          <w:tcPr>
            <w:tcW w:w="1831" w:type="dxa"/>
            <w:vAlign w:val="center"/>
          </w:tcPr>
          <w:p w14:paraId="27E63F77" w14:textId="41104C72" w:rsidR="00FD4A90" w:rsidRDefault="00FD4A90" w:rsidP="00FD4A90">
            <w:pPr>
              <w:spacing w:line="276" w:lineRule="auto"/>
              <w:jc w:val="center"/>
              <w:rPr>
                <w:rFonts w:ascii="GHEA Grapalat" w:eastAsia="Times New Roman" w:hAnsi="GHEA Grapalat" w:cs="Times New Roman"/>
                <w:sz w:val="24"/>
                <w:szCs w:val="24"/>
                <w:lang w:val="hy-AM"/>
              </w:rPr>
            </w:pPr>
            <w:r w:rsidRPr="007E71AF">
              <w:rPr>
                <w:rFonts w:ascii="GHEA Grapalat" w:eastAsia="Times New Roman" w:hAnsi="GHEA Grapalat" w:cs="Times New Roman"/>
                <w:sz w:val="24"/>
                <w:szCs w:val="24"/>
                <w:lang w:val="hy-AM"/>
              </w:rPr>
              <w:t>305,999,570</w:t>
            </w:r>
          </w:p>
        </w:tc>
        <w:tc>
          <w:tcPr>
            <w:tcW w:w="1954" w:type="dxa"/>
            <w:vMerge/>
            <w:vAlign w:val="center"/>
          </w:tcPr>
          <w:p w14:paraId="471D6E67" w14:textId="77777777" w:rsidR="00FD4A90" w:rsidRPr="00EA5E2F" w:rsidRDefault="00FD4A90" w:rsidP="00FD4A90">
            <w:pPr>
              <w:spacing w:line="276" w:lineRule="auto"/>
              <w:jc w:val="center"/>
              <w:rPr>
                <w:rFonts w:ascii="GHEA Grapalat" w:hAnsi="GHEA Grapalat"/>
                <w:b/>
                <w:bCs/>
                <w:lang w:val="hy-AM"/>
              </w:rPr>
            </w:pPr>
          </w:p>
        </w:tc>
      </w:tr>
    </w:tbl>
    <w:p w14:paraId="79FEA5A4" w14:textId="77777777" w:rsidR="007E71AF" w:rsidRPr="00D227AC" w:rsidRDefault="007E71AF" w:rsidP="00D227AC">
      <w:pPr>
        <w:tabs>
          <w:tab w:val="left" w:pos="2670"/>
        </w:tabs>
        <w:rPr>
          <w:rFonts w:ascii="GHEA Grapalat" w:eastAsia="Times New Roman" w:hAnsi="GHEA Grapalat" w:cs="Times New Roman"/>
          <w:sz w:val="24"/>
          <w:szCs w:val="24"/>
          <w:lang w:val="hy-AM"/>
        </w:rPr>
        <w:sectPr w:rsidR="007E71AF" w:rsidRPr="00D227AC" w:rsidSect="002E04AA">
          <w:pgSz w:w="16834" w:h="11909" w:orient="landscape" w:code="9"/>
          <w:pgMar w:top="1138" w:right="1138" w:bottom="562" w:left="1138" w:header="720" w:footer="720" w:gutter="0"/>
          <w:cols w:space="720"/>
          <w:docGrid w:linePitch="360"/>
        </w:sectPr>
      </w:pPr>
    </w:p>
    <w:p w14:paraId="23B5D498" w14:textId="44477122" w:rsidR="002A5F9F" w:rsidRPr="007D334C" w:rsidRDefault="002A5F9F" w:rsidP="00050C21">
      <w:pPr>
        <w:tabs>
          <w:tab w:val="left" w:pos="1170"/>
        </w:tabs>
        <w:spacing w:after="0" w:line="360" w:lineRule="auto"/>
        <w:jc w:val="both"/>
        <w:rPr>
          <w:rFonts w:ascii="GHEA Grapalat" w:eastAsia="Times New Roman" w:hAnsi="GHEA Grapalat" w:cs="Times New Roman"/>
          <w:sz w:val="24"/>
          <w:szCs w:val="24"/>
          <w:lang w:val="hy-AM"/>
        </w:rPr>
      </w:pPr>
    </w:p>
    <w:sectPr w:rsidR="002A5F9F" w:rsidRPr="007D334C" w:rsidSect="00653285">
      <w:pgSz w:w="11909" w:h="16834" w:code="9"/>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E9AA1" w14:textId="77777777" w:rsidR="003C6988" w:rsidRDefault="003C6988" w:rsidP="0022275F">
      <w:pPr>
        <w:spacing w:after="0" w:line="240" w:lineRule="auto"/>
      </w:pPr>
      <w:r>
        <w:separator/>
      </w:r>
    </w:p>
  </w:endnote>
  <w:endnote w:type="continuationSeparator" w:id="0">
    <w:p w14:paraId="1CA04EC7" w14:textId="77777777" w:rsidR="003C6988" w:rsidRDefault="003C6988" w:rsidP="00222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70E3C" w14:textId="77777777" w:rsidR="0022275F" w:rsidRDefault="0022275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E7D52" w14:textId="77777777" w:rsidR="0022275F" w:rsidRDefault="0022275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55701" w14:textId="77777777" w:rsidR="0022275F" w:rsidRDefault="002227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7B662" w14:textId="77777777" w:rsidR="003C6988" w:rsidRDefault="003C6988" w:rsidP="0022275F">
      <w:pPr>
        <w:spacing w:after="0" w:line="240" w:lineRule="auto"/>
      </w:pPr>
      <w:r>
        <w:separator/>
      </w:r>
    </w:p>
  </w:footnote>
  <w:footnote w:type="continuationSeparator" w:id="0">
    <w:p w14:paraId="06CA4A90" w14:textId="77777777" w:rsidR="003C6988" w:rsidRDefault="003C6988" w:rsidP="002227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18911" w14:textId="77777777" w:rsidR="0022275F" w:rsidRDefault="0022275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6E2C1" w14:textId="77777777" w:rsidR="0022275F" w:rsidRDefault="0022275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E2B72" w14:textId="77777777" w:rsidR="0022275F" w:rsidRDefault="0022275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1"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6"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AA338E"/>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1"/>
  </w:num>
  <w:num w:numId="3">
    <w:abstractNumId w:val="6"/>
  </w:num>
  <w:num w:numId="4">
    <w:abstractNumId w:val="10"/>
  </w:num>
  <w:num w:numId="5">
    <w:abstractNumId w:val="20"/>
  </w:num>
  <w:num w:numId="6">
    <w:abstractNumId w:val="22"/>
  </w:num>
  <w:num w:numId="7">
    <w:abstractNumId w:val="1"/>
  </w:num>
  <w:num w:numId="8">
    <w:abstractNumId w:val="17"/>
  </w:num>
  <w:num w:numId="9">
    <w:abstractNumId w:val="21"/>
  </w:num>
  <w:num w:numId="10">
    <w:abstractNumId w:val="26"/>
  </w:num>
  <w:num w:numId="11">
    <w:abstractNumId w:val="19"/>
  </w:num>
  <w:num w:numId="12">
    <w:abstractNumId w:val="29"/>
  </w:num>
  <w:num w:numId="13">
    <w:abstractNumId w:val="32"/>
  </w:num>
  <w:num w:numId="14">
    <w:abstractNumId w:val="9"/>
  </w:num>
  <w:num w:numId="15">
    <w:abstractNumId w:val="28"/>
  </w:num>
  <w:num w:numId="16">
    <w:abstractNumId w:val="11"/>
  </w:num>
  <w:num w:numId="17">
    <w:abstractNumId w:val="23"/>
  </w:num>
  <w:num w:numId="18">
    <w:abstractNumId w:val="0"/>
  </w:num>
  <w:num w:numId="19">
    <w:abstractNumId w:val="12"/>
  </w:num>
  <w:num w:numId="20">
    <w:abstractNumId w:val="24"/>
  </w:num>
  <w:num w:numId="21">
    <w:abstractNumId w:val="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4"/>
  </w:num>
  <w:num w:numId="26">
    <w:abstractNumId w:val="25"/>
  </w:num>
  <w:num w:numId="27">
    <w:abstractNumId w:val="34"/>
  </w:num>
  <w:num w:numId="28">
    <w:abstractNumId w:val="33"/>
  </w:num>
  <w:num w:numId="29">
    <w:abstractNumId w:val="8"/>
  </w:num>
  <w:num w:numId="30">
    <w:abstractNumId w:val="5"/>
  </w:num>
  <w:num w:numId="31">
    <w:abstractNumId w:val="2"/>
  </w:num>
  <w:num w:numId="32">
    <w:abstractNumId w:val="7"/>
  </w:num>
  <w:num w:numId="33">
    <w:abstractNumId w:val="4"/>
  </w:num>
  <w:num w:numId="34">
    <w:abstractNumId w:val="18"/>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D5A"/>
    <w:rsid w:val="00010BF6"/>
    <w:rsid w:val="00010DD7"/>
    <w:rsid w:val="00016742"/>
    <w:rsid w:val="0002141E"/>
    <w:rsid w:val="00021E78"/>
    <w:rsid w:val="00025D24"/>
    <w:rsid w:val="00027359"/>
    <w:rsid w:val="00030543"/>
    <w:rsid w:val="0004159A"/>
    <w:rsid w:val="00041E42"/>
    <w:rsid w:val="000429FA"/>
    <w:rsid w:val="0004699F"/>
    <w:rsid w:val="00050C21"/>
    <w:rsid w:val="0005131E"/>
    <w:rsid w:val="000524E2"/>
    <w:rsid w:val="00060574"/>
    <w:rsid w:val="00061584"/>
    <w:rsid w:val="0006182D"/>
    <w:rsid w:val="00077A82"/>
    <w:rsid w:val="00081AB9"/>
    <w:rsid w:val="00083320"/>
    <w:rsid w:val="00087557"/>
    <w:rsid w:val="0009118B"/>
    <w:rsid w:val="000A5C9E"/>
    <w:rsid w:val="000A61B2"/>
    <w:rsid w:val="000A77E7"/>
    <w:rsid w:val="000B16E5"/>
    <w:rsid w:val="000B75AD"/>
    <w:rsid w:val="000C723D"/>
    <w:rsid w:val="000D12EE"/>
    <w:rsid w:val="000D4660"/>
    <w:rsid w:val="000D6C93"/>
    <w:rsid w:val="000D7E11"/>
    <w:rsid w:val="000E0CE2"/>
    <w:rsid w:val="000E3283"/>
    <w:rsid w:val="00102B46"/>
    <w:rsid w:val="00103CB8"/>
    <w:rsid w:val="00105BFA"/>
    <w:rsid w:val="00107B8F"/>
    <w:rsid w:val="00110896"/>
    <w:rsid w:val="00126CF8"/>
    <w:rsid w:val="00135DFE"/>
    <w:rsid w:val="00145925"/>
    <w:rsid w:val="00146AA0"/>
    <w:rsid w:val="001479CC"/>
    <w:rsid w:val="00147D80"/>
    <w:rsid w:val="00167020"/>
    <w:rsid w:val="00170C86"/>
    <w:rsid w:val="00175DA2"/>
    <w:rsid w:val="00195697"/>
    <w:rsid w:val="001A0B95"/>
    <w:rsid w:val="001A4CCB"/>
    <w:rsid w:val="001B5DD8"/>
    <w:rsid w:val="001C21C6"/>
    <w:rsid w:val="001C5F9B"/>
    <w:rsid w:val="001D60EB"/>
    <w:rsid w:val="001E0BC3"/>
    <w:rsid w:val="001F3DAF"/>
    <w:rsid w:val="00213A23"/>
    <w:rsid w:val="002146DE"/>
    <w:rsid w:val="0022275F"/>
    <w:rsid w:val="00234E07"/>
    <w:rsid w:val="0025188A"/>
    <w:rsid w:val="00255A63"/>
    <w:rsid w:val="00261195"/>
    <w:rsid w:val="00261334"/>
    <w:rsid w:val="00262065"/>
    <w:rsid w:val="00262810"/>
    <w:rsid w:val="00265BB1"/>
    <w:rsid w:val="002750B4"/>
    <w:rsid w:val="002763C7"/>
    <w:rsid w:val="00283561"/>
    <w:rsid w:val="0028649D"/>
    <w:rsid w:val="002876B1"/>
    <w:rsid w:val="002A5F9F"/>
    <w:rsid w:val="002C0414"/>
    <w:rsid w:val="002C4BDE"/>
    <w:rsid w:val="002D0927"/>
    <w:rsid w:val="002D5156"/>
    <w:rsid w:val="002D69CC"/>
    <w:rsid w:val="002E04AA"/>
    <w:rsid w:val="002E7389"/>
    <w:rsid w:val="00307246"/>
    <w:rsid w:val="00316F10"/>
    <w:rsid w:val="00321079"/>
    <w:rsid w:val="00321B8C"/>
    <w:rsid w:val="00342121"/>
    <w:rsid w:val="00352898"/>
    <w:rsid w:val="00360D56"/>
    <w:rsid w:val="00363A10"/>
    <w:rsid w:val="0036719E"/>
    <w:rsid w:val="00376F2B"/>
    <w:rsid w:val="0038061B"/>
    <w:rsid w:val="00382BED"/>
    <w:rsid w:val="00382DE1"/>
    <w:rsid w:val="00391EB6"/>
    <w:rsid w:val="003B0018"/>
    <w:rsid w:val="003B4E2A"/>
    <w:rsid w:val="003B5E75"/>
    <w:rsid w:val="003C2D45"/>
    <w:rsid w:val="003C576D"/>
    <w:rsid w:val="003C6988"/>
    <w:rsid w:val="003D4B2A"/>
    <w:rsid w:val="003E27B4"/>
    <w:rsid w:val="003E4586"/>
    <w:rsid w:val="003E517A"/>
    <w:rsid w:val="003F1DA6"/>
    <w:rsid w:val="00401677"/>
    <w:rsid w:val="004242FF"/>
    <w:rsid w:val="00433A41"/>
    <w:rsid w:val="00441EEB"/>
    <w:rsid w:val="00455A64"/>
    <w:rsid w:val="0046564D"/>
    <w:rsid w:val="00480AA5"/>
    <w:rsid w:val="00490FE0"/>
    <w:rsid w:val="00495C4F"/>
    <w:rsid w:val="0049711B"/>
    <w:rsid w:val="004A497D"/>
    <w:rsid w:val="004B278F"/>
    <w:rsid w:val="004B37EF"/>
    <w:rsid w:val="004D639C"/>
    <w:rsid w:val="004E1EE5"/>
    <w:rsid w:val="004E37CE"/>
    <w:rsid w:val="004F092D"/>
    <w:rsid w:val="004F3DC0"/>
    <w:rsid w:val="004F3FEB"/>
    <w:rsid w:val="004F59FE"/>
    <w:rsid w:val="00500042"/>
    <w:rsid w:val="00506F91"/>
    <w:rsid w:val="00507768"/>
    <w:rsid w:val="00513732"/>
    <w:rsid w:val="00515B13"/>
    <w:rsid w:val="00521E22"/>
    <w:rsid w:val="00524A42"/>
    <w:rsid w:val="005250B0"/>
    <w:rsid w:val="005433C1"/>
    <w:rsid w:val="00547FBD"/>
    <w:rsid w:val="00554FA9"/>
    <w:rsid w:val="00556D32"/>
    <w:rsid w:val="00573FE2"/>
    <w:rsid w:val="0058184A"/>
    <w:rsid w:val="00583ED1"/>
    <w:rsid w:val="0059050A"/>
    <w:rsid w:val="005912D0"/>
    <w:rsid w:val="00596914"/>
    <w:rsid w:val="005A44AF"/>
    <w:rsid w:val="005B076D"/>
    <w:rsid w:val="005B1D8A"/>
    <w:rsid w:val="005C015D"/>
    <w:rsid w:val="005C3B17"/>
    <w:rsid w:val="005C68F2"/>
    <w:rsid w:val="005E34D3"/>
    <w:rsid w:val="005E3DF4"/>
    <w:rsid w:val="005E5DA8"/>
    <w:rsid w:val="005F4198"/>
    <w:rsid w:val="005F41F8"/>
    <w:rsid w:val="00600811"/>
    <w:rsid w:val="006059BF"/>
    <w:rsid w:val="00611ED1"/>
    <w:rsid w:val="006126AB"/>
    <w:rsid w:val="00621091"/>
    <w:rsid w:val="0062365A"/>
    <w:rsid w:val="00624270"/>
    <w:rsid w:val="00646BAC"/>
    <w:rsid w:val="00647574"/>
    <w:rsid w:val="00653285"/>
    <w:rsid w:val="00654AD0"/>
    <w:rsid w:val="00660D13"/>
    <w:rsid w:val="006639BE"/>
    <w:rsid w:val="0068794D"/>
    <w:rsid w:val="0069089C"/>
    <w:rsid w:val="006916D2"/>
    <w:rsid w:val="006936F6"/>
    <w:rsid w:val="006B0313"/>
    <w:rsid w:val="006C2631"/>
    <w:rsid w:val="006E25CF"/>
    <w:rsid w:val="006F1ADB"/>
    <w:rsid w:val="00700F77"/>
    <w:rsid w:val="00701D16"/>
    <w:rsid w:val="00720F99"/>
    <w:rsid w:val="0072668E"/>
    <w:rsid w:val="0073436E"/>
    <w:rsid w:val="00735471"/>
    <w:rsid w:val="007415F8"/>
    <w:rsid w:val="00743C20"/>
    <w:rsid w:val="00766A7C"/>
    <w:rsid w:val="00767FBE"/>
    <w:rsid w:val="00774322"/>
    <w:rsid w:val="00775D31"/>
    <w:rsid w:val="00781EB4"/>
    <w:rsid w:val="00781EC8"/>
    <w:rsid w:val="007845E4"/>
    <w:rsid w:val="00785059"/>
    <w:rsid w:val="00787972"/>
    <w:rsid w:val="007915AC"/>
    <w:rsid w:val="007A418E"/>
    <w:rsid w:val="007B5F8A"/>
    <w:rsid w:val="007B60ED"/>
    <w:rsid w:val="007C64E3"/>
    <w:rsid w:val="007D10B1"/>
    <w:rsid w:val="007D334C"/>
    <w:rsid w:val="007D6079"/>
    <w:rsid w:val="007E2059"/>
    <w:rsid w:val="007E399F"/>
    <w:rsid w:val="007E71AF"/>
    <w:rsid w:val="007F49DE"/>
    <w:rsid w:val="007F7B6C"/>
    <w:rsid w:val="00800EFC"/>
    <w:rsid w:val="0080629A"/>
    <w:rsid w:val="00807DEC"/>
    <w:rsid w:val="0081518B"/>
    <w:rsid w:val="008207AA"/>
    <w:rsid w:val="008420C0"/>
    <w:rsid w:val="00847924"/>
    <w:rsid w:val="0086684E"/>
    <w:rsid w:val="00866E19"/>
    <w:rsid w:val="00873AAB"/>
    <w:rsid w:val="00883F96"/>
    <w:rsid w:val="00893D0E"/>
    <w:rsid w:val="00896993"/>
    <w:rsid w:val="00896FF4"/>
    <w:rsid w:val="008B54B4"/>
    <w:rsid w:val="008C075B"/>
    <w:rsid w:val="008C6146"/>
    <w:rsid w:val="008C6BDD"/>
    <w:rsid w:val="008E13D9"/>
    <w:rsid w:val="008E7574"/>
    <w:rsid w:val="008F2F24"/>
    <w:rsid w:val="0090004F"/>
    <w:rsid w:val="00900770"/>
    <w:rsid w:val="0090413C"/>
    <w:rsid w:val="00917713"/>
    <w:rsid w:val="00922B09"/>
    <w:rsid w:val="00942BDF"/>
    <w:rsid w:val="00947183"/>
    <w:rsid w:val="00947713"/>
    <w:rsid w:val="00955A4B"/>
    <w:rsid w:val="00956233"/>
    <w:rsid w:val="00961D91"/>
    <w:rsid w:val="00963BBC"/>
    <w:rsid w:val="00967D0D"/>
    <w:rsid w:val="009704D6"/>
    <w:rsid w:val="00977191"/>
    <w:rsid w:val="00981E51"/>
    <w:rsid w:val="0099327F"/>
    <w:rsid w:val="009B1E7F"/>
    <w:rsid w:val="009B64BA"/>
    <w:rsid w:val="009B6E1B"/>
    <w:rsid w:val="009B7C2A"/>
    <w:rsid w:val="009C0E44"/>
    <w:rsid w:val="009C6823"/>
    <w:rsid w:val="009C7615"/>
    <w:rsid w:val="009D5DBA"/>
    <w:rsid w:val="009E2A10"/>
    <w:rsid w:val="009F189F"/>
    <w:rsid w:val="009F6D96"/>
    <w:rsid w:val="00A01103"/>
    <w:rsid w:val="00A02A42"/>
    <w:rsid w:val="00A1058F"/>
    <w:rsid w:val="00A16433"/>
    <w:rsid w:val="00A20621"/>
    <w:rsid w:val="00A23F67"/>
    <w:rsid w:val="00A240B3"/>
    <w:rsid w:val="00A244A7"/>
    <w:rsid w:val="00A37577"/>
    <w:rsid w:val="00A50BDC"/>
    <w:rsid w:val="00A52A90"/>
    <w:rsid w:val="00A5619C"/>
    <w:rsid w:val="00A578D4"/>
    <w:rsid w:val="00A6458B"/>
    <w:rsid w:val="00A67B5B"/>
    <w:rsid w:val="00A75132"/>
    <w:rsid w:val="00A75C79"/>
    <w:rsid w:val="00A76F4E"/>
    <w:rsid w:val="00A96F22"/>
    <w:rsid w:val="00AA025D"/>
    <w:rsid w:val="00AB18AC"/>
    <w:rsid w:val="00AB7D28"/>
    <w:rsid w:val="00AC0951"/>
    <w:rsid w:val="00AC1EA5"/>
    <w:rsid w:val="00AC31BA"/>
    <w:rsid w:val="00AC4FA6"/>
    <w:rsid w:val="00AD4B44"/>
    <w:rsid w:val="00AD7A54"/>
    <w:rsid w:val="00AF76FE"/>
    <w:rsid w:val="00B06D55"/>
    <w:rsid w:val="00B10620"/>
    <w:rsid w:val="00B16459"/>
    <w:rsid w:val="00B16F8E"/>
    <w:rsid w:val="00B2347D"/>
    <w:rsid w:val="00B2663B"/>
    <w:rsid w:val="00B2682B"/>
    <w:rsid w:val="00B30F07"/>
    <w:rsid w:val="00B37EFF"/>
    <w:rsid w:val="00B41C7F"/>
    <w:rsid w:val="00B4241B"/>
    <w:rsid w:val="00B44FF1"/>
    <w:rsid w:val="00B574CC"/>
    <w:rsid w:val="00B6096D"/>
    <w:rsid w:val="00B60BC9"/>
    <w:rsid w:val="00B612EA"/>
    <w:rsid w:val="00B73246"/>
    <w:rsid w:val="00B822E6"/>
    <w:rsid w:val="00B87835"/>
    <w:rsid w:val="00B97B18"/>
    <w:rsid w:val="00BA5F1F"/>
    <w:rsid w:val="00BB0F3B"/>
    <w:rsid w:val="00BC40A4"/>
    <w:rsid w:val="00BC529D"/>
    <w:rsid w:val="00BD3671"/>
    <w:rsid w:val="00BF302E"/>
    <w:rsid w:val="00BF3AB1"/>
    <w:rsid w:val="00BF6A48"/>
    <w:rsid w:val="00C17999"/>
    <w:rsid w:val="00C17EF0"/>
    <w:rsid w:val="00C354F0"/>
    <w:rsid w:val="00C40209"/>
    <w:rsid w:val="00C43CAE"/>
    <w:rsid w:val="00C44675"/>
    <w:rsid w:val="00C56587"/>
    <w:rsid w:val="00C65F66"/>
    <w:rsid w:val="00C674CF"/>
    <w:rsid w:val="00C82624"/>
    <w:rsid w:val="00C94269"/>
    <w:rsid w:val="00C944A0"/>
    <w:rsid w:val="00CA64A0"/>
    <w:rsid w:val="00CB29CA"/>
    <w:rsid w:val="00CB679B"/>
    <w:rsid w:val="00CC3740"/>
    <w:rsid w:val="00CC54E1"/>
    <w:rsid w:val="00CC6ED7"/>
    <w:rsid w:val="00CD0D1C"/>
    <w:rsid w:val="00D036A9"/>
    <w:rsid w:val="00D12190"/>
    <w:rsid w:val="00D215B3"/>
    <w:rsid w:val="00D227AC"/>
    <w:rsid w:val="00D25336"/>
    <w:rsid w:val="00D32E0E"/>
    <w:rsid w:val="00D357D5"/>
    <w:rsid w:val="00D403A2"/>
    <w:rsid w:val="00D4390C"/>
    <w:rsid w:val="00D53717"/>
    <w:rsid w:val="00D60253"/>
    <w:rsid w:val="00D6302E"/>
    <w:rsid w:val="00D6482F"/>
    <w:rsid w:val="00D72D09"/>
    <w:rsid w:val="00D9654B"/>
    <w:rsid w:val="00D97AE4"/>
    <w:rsid w:val="00DA03C4"/>
    <w:rsid w:val="00DA2CAE"/>
    <w:rsid w:val="00DA647F"/>
    <w:rsid w:val="00DB26E2"/>
    <w:rsid w:val="00DC367E"/>
    <w:rsid w:val="00DC74B6"/>
    <w:rsid w:val="00DD00F9"/>
    <w:rsid w:val="00DD3A06"/>
    <w:rsid w:val="00DD3C72"/>
    <w:rsid w:val="00DE0E62"/>
    <w:rsid w:val="00DE1457"/>
    <w:rsid w:val="00DE14DC"/>
    <w:rsid w:val="00DE2789"/>
    <w:rsid w:val="00DF42C8"/>
    <w:rsid w:val="00E24792"/>
    <w:rsid w:val="00E31D41"/>
    <w:rsid w:val="00E33E72"/>
    <w:rsid w:val="00E41920"/>
    <w:rsid w:val="00E54897"/>
    <w:rsid w:val="00E5778F"/>
    <w:rsid w:val="00E75DB3"/>
    <w:rsid w:val="00E7799E"/>
    <w:rsid w:val="00E83BBA"/>
    <w:rsid w:val="00E96DDC"/>
    <w:rsid w:val="00EB055B"/>
    <w:rsid w:val="00EC0331"/>
    <w:rsid w:val="00EC1039"/>
    <w:rsid w:val="00EC77A3"/>
    <w:rsid w:val="00ED6623"/>
    <w:rsid w:val="00EE0407"/>
    <w:rsid w:val="00EE07AF"/>
    <w:rsid w:val="00EE2596"/>
    <w:rsid w:val="00EF67A9"/>
    <w:rsid w:val="00F049E0"/>
    <w:rsid w:val="00F248D0"/>
    <w:rsid w:val="00F313CE"/>
    <w:rsid w:val="00F3736E"/>
    <w:rsid w:val="00F44981"/>
    <w:rsid w:val="00F44EF3"/>
    <w:rsid w:val="00F54FA0"/>
    <w:rsid w:val="00F6376E"/>
    <w:rsid w:val="00F71403"/>
    <w:rsid w:val="00F73C05"/>
    <w:rsid w:val="00F80A3B"/>
    <w:rsid w:val="00F9093E"/>
    <w:rsid w:val="00F9503D"/>
    <w:rsid w:val="00FB37A8"/>
    <w:rsid w:val="00FB6446"/>
    <w:rsid w:val="00FC640B"/>
    <w:rsid w:val="00FD4A90"/>
    <w:rsid w:val="00FD4AFE"/>
    <w:rsid w:val="00FE235A"/>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6A70"/>
  <w15:chartTrackingRefBased/>
  <w15:docId w15:val="{EABD02CD-A6D8-40DE-944E-1FA5E19E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semiHidden/>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36"/>
    <w:rPr>
      <w:rFonts w:ascii="Segoe UI" w:hAnsi="Segoe UI" w:cs="Segoe UI"/>
      <w:sz w:val="18"/>
      <w:szCs w:val="18"/>
    </w:rPr>
  </w:style>
  <w:style w:type="paragraph" w:styleId="BodyTextIndent3">
    <w:name w:val="Body Text Indent 3"/>
    <w:basedOn w:val="Normal"/>
    <w:link w:val="BodyTextIndent3Char"/>
    <w:uiPriority w:val="99"/>
    <w:semiHidden/>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C075B"/>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27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75F"/>
  </w:style>
  <w:style w:type="paragraph" w:styleId="Footer">
    <w:name w:val="footer"/>
    <w:basedOn w:val="Normal"/>
    <w:link w:val="FooterChar"/>
    <w:uiPriority w:val="99"/>
    <w:unhideWhenUsed/>
    <w:rsid w:val="002227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74EB6-AEFC-4E43-A74F-1B2F106BA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881</Words>
  <Characters>5028</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https://mul2.gov.am/tasks/954746/oneclick/himnavorum.docx 28.02.2024.docx?token=b76f1958e78286dec88ee6acf6852c88</cp:keywords>
  <dc:description/>
  <cp:lastModifiedBy>Merri Saribekyan</cp:lastModifiedBy>
  <cp:revision>14</cp:revision>
  <dcterms:created xsi:type="dcterms:W3CDTF">2024-02-28T08:23:00Z</dcterms:created>
  <dcterms:modified xsi:type="dcterms:W3CDTF">2024-04-02T07:35:00Z</dcterms:modified>
</cp:coreProperties>
</file>