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123" w:rsidRDefault="006A0123" w:rsidP="006A0123">
      <w:pPr>
        <w:jc w:val="center"/>
      </w:pPr>
      <w:r>
        <w:rPr>
          <w:noProof/>
          <w:lang w:eastAsia="en-US"/>
        </w:rPr>
        <w:drawing>
          <wp:inline distT="0" distB="0" distL="0" distR="0" wp14:anchorId="00547B4E" wp14:editId="440B0A9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123" w:rsidRDefault="006A0123" w:rsidP="006A0123">
      <w:pPr>
        <w:jc w:val="center"/>
      </w:pPr>
    </w:p>
    <w:p w:rsidR="006A0123" w:rsidRDefault="006A0123" w:rsidP="006A012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A0123" w:rsidRDefault="006A0123" w:rsidP="006A0123">
      <w:pPr>
        <w:pStyle w:val="mechtex"/>
        <w:rPr>
          <w:rFonts w:ascii="GHEA Mariam" w:hAnsi="GHEA Mariam"/>
          <w:b/>
        </w:rPr>
      </w:pPr>
    </w:p>
    <w:p w:rsidR="006A0123" w:rsidRDefault="006A0123" w:rsidP="006A012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0123" w:rsidRPr="000C7F0B" w:rsidRDefault="006A0123" w:rsidP="006A0123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D12C4" w:rsidRPr="006A0123" w:rsidRDefault="004D12C4" w:rsidP="004D12C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D12C4" w:rsidRPr="000C7F0B" w:rsidRDefault="004D12C4" w:rsidP="004D12C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D12C4" w:rsidRPr="000C7F0B" w:rsidRDefault="004D12C4" w:rsidP="004D12C4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4D12C4" w:rsidRDefault="004D12C4" w:rsidP="004D12C4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4D12C4" w:rsidRDefault="004D12C4" w:rsidP="006A0123">
      <w:pPr>
        <w:pStyle w:val="mechtex"/>
        <w:rPr>
          <w:lang w:val="hy-AM"/>
        </w:rPr>
      </w:pPr>
    </w:p>
    <w:p w:rsidR="004D12C4" w:rsidRDefault="004D12C4" w:rsidP="006A0123">
      <w:pPr>
        <w:pStyle w:val="mechtex"/>
        <w:rPr>
          <w:lang w:val="hy-AM"/>
        </w:rPr>
      </w:pPr>
    </w:p>
    <w:p w:rsidR="006A0123" w:rsidRDefault="006A0123" w:rsidP="006A0123">
      <w:pPr>
        <w:pStyle w:val="mechtex"/>
        <w:rPr>
          <w:lang w:val="hy-AM"/>
        </w:rPr>
      </w:pPr>
    </w:p>
    <w:p w:rsidR="004D12C4" w:rsidRDefault="004D12C4" w:rsidP="004D1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4D12C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ՐՈՒՄՆԵՐԻ, ԴՐԱՆՑ ԲԱՂԿԱՑՈՒՑԻՉ ՈՒ ՀԱՄԱԼՐՈՂ ՄԱՍԵՐԻ, ՀՈՒՄՔԻ</w:t>
      </w: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4D12C4" w:rsidRDefault="004D12C4" w:rsidP="004D1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D12C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ԵՎ (ԿԱՄ) ՆՅՈՒԹԵՐԻ ՆԿԱՏՄԱՄԲ ՍԱԿԱԳՆԱՅԻՆ, ՄԱՍՆԱՎՈՐԱՊԵՍ, </w:t>
      </w: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ՆԵՐՄՈՒԾՄԱՆ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ԱՐՏՈՆՈՒԹՅՈՒՆԻՑ </w:t>
      </w:r>
      <w:r w:rsidRPr="004D12C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ՕԳՏՎԵԼՈՒ ՀԱՄԱՐ «ՆՈՒՎՈ ՎԻԼԱԺ» ՍԱՀՄԱՆԱՓԱԿ ՊԱՏԱՍԽԱՆԱ-</w:t>
      </w:r>
      <w:r w:rsidRPr="001E447E">
        <w:rPr>
          <w:rFonts w:ascii="GHEA Mariam" w:hAnsi="GHEA Mariam"/>
          <w:bCs/>
          <w:caps/>
          <w:sz w:val="24"/>
          <w:szCs w:val="24"/>
          <w:lang w:val="hy-AM"/>
        </w:rPr>
        <w:t>ՏՎՈՒԹՅԱՄԲ ԸՆԿԵՐՈՒԹՅԱՆ ԿՈՂՄԻՑ ներկայացված հայտը բավարարելու ԵՎ ԱՐՏՈՆՈՒԹՅՈՒՆԸ ԿԻՐԱՌԵԼՈՒ մասին</w:t>
      </w:r>
    </w:p>
    <w:p w:rsidR="004D12C4" w:rsidRPr="001E447E" w:rsidRDefault="004D12C4" w:rsidP="004D12C4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D12C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4D12C4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</w:t>
      </w:r>
    </w:p>
    <w:p w:rsidR="004D12C4" w:rsidRPr="001E447E" w:rsidRDefault="004D12C4" w:rsidP="004D12C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4D12C4" w:rsidRPr="001E447E" w:rsidRDefault="004D12C4" w:rsidP="004D12C4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D12C4">
        <w:rPr>
          <w:rFonts w:ascii="GHEA Mariam" w:hAnsi="GHEA Mariam"/>
          <w:spacing w:val="-8"/>
          <w:sz w:val="24"/>
          <w:szCs w:val="24"/>
          <w:lang w:val="hy-AM"/>
        </w:rPr>
        <w:t xml:space="preserve">Ղեկավարվելով Հայաստանի Հանրապետության կառավարության 2015 </w:t>
      </w:r>
      <w:r w:rsidRPr="001E447E">
        <w:rPr>
          <w:rFonts w:ascii="GHEA Mariam" w:hAnsi="GHEA Mariam"/>
          <w:sz w:val="24"/>
          <w:szCs w:val="24"/>
          <w:lang w:val="hy-AM"/>
        </w:rPr>
        <w:t>թվա</w:t>
      </w:r>
      <w:r>
        <w:rPr>
          <w:rFonts w:ascii="GHEA Mariam" w:hAnsi="GHEA Mariam"/>
          <w:sz w:val="24"/>
          <w:szCs w:val="24"/>
          <w:lang w:val="hy-AM"/>
        </w:rPr>
        <w:t>-</w:t>
      </w:r>
      <w:r w:rsidRPr="001E447E">
        <w:rPr>
          <w:rFonts w:ascii="GHEA Mariam" w:hAnsi="GHEA Mariam"/>
          <w:sz w:val="24"/>
          <w:szCs w:val="24"/>
          <w:lang w:val="hy-AM"/>
        </w:rPr>
        <w:t xml:space="preserve">կանի սեպտեմբերի 17-ի </w:t>
      </w:r>
      <w:r w:rsidRPr="004D12C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E447E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>պե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>տության կառավարությունը     ո ր ո շ ու մ     է.</w:t>
      </w:r>
    </w:p>
    <w:p w:rsidR="004D12C4" w:rsidRPr="001E447E" w:rsidRDefault="004D12C4" w:rsidP="004D12C4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D12C4">
        <w:rPr>
          <w:rFonts w:ascii="GHEA Mariam" w:hAnsi="GHEA Mariam"/>
          <w:spacing w:val="-8"/>
          <w:sz w:val="24"/>
          <w:szCs w:val="24"/>
          <w:lang w:val="hy-AM"/>
        </w:rPr>
        <w:t>Բավարարել «ՆՈՒՎՈ ՎԻԼԱԺ» սահմանափակ պատասխանատվությամբ</w:t>
      </w:r>
      <w:r w:rsidRPr="001E447E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>րում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</w:t>
      </w:r>
      <w:r w:rsidRPr="004D12C4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1E447E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համա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>պա</w:t>
      </w:r>
      <w:r w:rsidR="006A0123">
        <w:rPr>
          <w:rFonts w:ascii="GHEA Mariam" w:hAnsi="GHEA Mariam"/>
          <w:sz w:val="24"/>
          <w:szCs w:val="24"/>
          <w:lang w:val="hy-AM"/>
        </w:rPr>
        <w:softHyphen/>
      </w:r>
      <w:r w:rsidRPr="001E447E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1E447E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4D12C4" w:rsidRPr="001E447E" w:rsidRDefault="004D12C4" w:rsidP="004D12C4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E447E">
        <w:rPr>
          <w:rFonts w:ascii="GHEA Mariam" w:hAnsi="GHEA Mariam"/>
          <w:lang w:val="hy-AM"/>
        </w:rPr>
        <w:t xml:space="preserve">Սահմանել, որ՝ </w:t>
      </w:r>
    </w:p>
    <w:p w:rsidR="004D12C4" w:rsidRPr="001E447E" w:rsidRDefault="004D12C4" w:rsidP="004D12C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1E447E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1E447E">
        <w:rPr>
          <w:rFonts w:ascii="MS Gothic" w:eastAsia="MS Gothic" w:hAnsi="MS Gothic" w:cs="MS Gothic" w:hint="eastAsia"/>
          <w:lang w:val="hy-AM"/>
        </w:rPr>
        <w:t>․</w:t>
      </w:r>
    </w:p>
    <w:p w:rsidR="004D12C4" w:rsidRPr="001E447E" w:rsidRDefault="004D12C4" w:rsidP="004D12C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D12C4">
        <w:rPr>
          <w:rFonts w:ascii="GHEA Mariam" w:hAnsi="GHEA Mariam"/>
          <w:spacing w:val="-8"/>
          <w:lang w:val="hy-AM"/>
        </w:rPr>
        <w:t>«ՆՈՒՎՈ ՎԻԼԱԺ» սահմանափակ պատասխանատվությամբ ընկերության</w:t>
      </w:r>
      <w:r w:rsidRPr="001E447E">
        <w:rPr>
          <w:rFonts w:ascii="GHEA Mariam" w:hAnsi="GHEA Mariam"/>
          <w:lang w:val="hy-AM"/>
        </w:rPr>
        <w:t xml:space="preserve">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E447E">
        <w:rPr>
          <w:rFonts w:ascii="GHEA Mariam" w:hAnsi="GHEA Mariam"/>
          <w:lang w:val="hy-AM"/>
        </w:rPr>
        <w:t xml:space="preserve">է 2024 թվականի </w:t>
      </w:r>
      <w:r w:rsidRPr="001E447E">
        <w:rPr>
          <w:rFonts w:ascii="GHEA Mariam" w:hAnsi="GHEA Mariam" w:cs="GHEA Grapalat"/>
          <w:lang w:val="hy-AM"/>
        </w:rPr>
        <w:t>փետրվարի</w:t>
      </w:r>
      <w:r w:rsidRPr="001E447E">
        <w:rPr>
          <w:rFonts w:ascii="GHEA Mariam" w:hAnsi="GHEA Mariam"/>
          <w:lang w:val="hy-AM"/>
        </w:rPr>
        <w:t xml:space="preserve"> 23-ից </w:t>
      </w:r>
      <w:proofErr w:type="spellStart"/>
      <w:r w:rsidRPr="001E447E">
        <w:rPr>
          <w:rFonts w:ascii="GHEA Mariam" w:hAnsi="GHEA Mariam"/>
          <w:lang w:val="hy-AM"/>
        </w:rPr>
        <w:t>մինչև</w:t>
      </w:r>
      <w:proofErr w:type="spellEnd"/>
      <w:r w:rsidRPr="001E447E">
        <w:rPr>
          <w:rFonts w:ascii="GHEA Mariam" w:hAnsi="GHEA Mariam"/>
          <w:lang w:val="hy-AM"/>
        </w:rPr>
        <w:t xml:space="preserve"> </w:t>
      </w:r>
      <w:bookmarkEnd w:id="0"/>
      <w:r w:rsidRPr="001E447E">
        <w:rPr>
          <w:rFonts w:ascii="GHEA Mariam" w:hAnsi="GHEA Mariam"/>
          <w:lang w:val="hy-AM"/>
        </w:rPr>
        <w:t>2026 թվականի փետրվարի 22-ը ներառյալ</w:t>
      </w:r>
      <w:r w:rsidRPr="001E447E">
        <w:rPr>
          <w:rFonts w:ascii="MS Gothic" w:eastAsia="MS Gothic" w:hAnsi="MS Gothic" w:cs="MS Gothic" w:hint="eastAsia"/>
          <w:lang w:val="hy-AM"/>
        </w:rPr>
        <w:t>․</w:t>
      </w:r>
    </w:p>
    <w:p w:rsidR="004D12C4" w:rsidRPr="001E447E" w:rsidRDefault="004D12C4" w:rsidP="004D12C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1E447E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2 տարի։</w:t>
      </w:r>
    </w:p>
    <w:p w:rsidR="004D12C4" w:rsidRDefault="004D12C4" w:rsidP="004D12C4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</w:p>
    <w:p w:rsidR="004D12C4" w:rsidRPr="001E447E" w:rsidRDefault="004D12C4" w:rsidP="004D12C4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</w:p>
    <w:p w:rsidR="004D12C4" w:rsidRPr="00927EF0" w:rsidRDefault="004D12C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4D12C4" w:rsidRPr="00927EF0" w:rsidRDefault="004D12C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4D12C4" w:rsidRPr="004D12C4" w:rsidRDefault="004D12C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4D12C4" w:rsidRDefault="004D12C4" w:rsidP="004D12C4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4D12C4" w:rsidSect="004D12C4">
          <w:footerReference w:type="default" r:id="rId8"/>
          <w:footerReference w:type="firs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  <w:proofErr w:type="spellStart"/>
      <w:r w:rsidRPr="004D12C4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4D12C4" w:rsidRPr="00B0298C" w:rsidRDefault="004D12C4" w:rsidP="00E57BD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4D12C4" w:rsidRPr="00B0298C" w:rsidRDefault="004D12C4" w:rsidP="00E57BD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ՀՀ կառավարության 2024 թվականի</w:t>
      </w:r>
    </w:p>
    <w:p w:rsidR="004D12C4" w:rsidRDefault="004D12C4" w:rsidP="004D12C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proofErr w:type="spellStart"/>
      <w:proofErr w:type="gramStart"/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proofErr w:type="gramEnd"/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  N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23A4F" w:rsidRDefault="00323A4F" w:rsidP="004D12C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4D12C4" w:rsidRDefault="004D12C4" w:rsidP="00323A4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23A4F">
        <w:rPr>
          <w:rFonts w:ascii="GHEA Mariam" w:hAnsi="GHEA Mariam"/>
          <w:bCs/>
          <w:color w:val="000000"/>
          <w:lang w:val="hy-AM" w:eastAsia="en-US"/>
        </w:rPr>
        <w:t>Ց</w:t>
      </w:r>
      <w:r w:rsidR="00323A4F" w:rsidRPr="00323A4F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3A4F">
        <w:rPr>
          <w:rFonts w:ascii="GHEA Mariam" w:hAnsi="GHEA Mariam"/>
          <w:bCs/>
          <w:color w:val="000000"/>
          <w:lang w:val="hy-AM" w:eastAsia="en-US"/>
        </w:rPr>
        <w:t>Ա</w:t>
      </w:r>
      <w:r w:rsidR="00323A4F" w:rsidRPr="00323A4F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3A4F">
        <w:rPr>
          <w:rFonts w:ascii="GHEA Mariam" w:hAnsi="GHEA Mariam"/>
          <w:bCs/>
          <w:color w:val="000000"/>
          <w:lang w:val="hy-AM" w:eastAsia="en-US"/>
        </w:rPr>
        <w:t>Ն</w:t>
      </w:r>
      <w:r w:rsidR="00323A4F" w:rsidRPr="00323A4F">
        <w:rPr>
          <w:rFonts w:ascii="GHEA Mariam" w:hAnsi="GHEA Mariam"/>
          <w:bCs/>
          <w:color w:val="000000"/>
          <w:lang w:val="hy-AM" w:eastAsia="en-US"/>
        </w:rPr>
        <w:t xml:space="preserve"> </w:t>
      </w:r>
      <w:r w:rsidRPr="00323A4F">
        <w:rPr>
          <w:rFonts w:ascii="GHEA Mariam" w:hAnsi="GHEA Mariam"/>
          <w:bCs/>
          <w:color w:val="000000"/>
          <w:lang w:val="hy-AM" w:eastAsia="en-US"/>
        </w:rPr>
        <w:t>Կ</w:t>
      </w:r>
    </w:p>
    <w:p w:rsidR="008A7051" w:rsidRPr="00323A4F" w:rsidRDefault="008A7051" w:rsidP="00323A4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</w:p>
    <w:p w:rsidR="004D12C4" w:rsidRPr="00323A4F" w:rsidRDefault="004D12C4" w:rsidP="00323A4F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lang w:val="hy-AM" w:eastAsia="en-US"/>
        </w:rPr>
      </w:pPr>
      <w:r w:rsidRPr="00323A4F">
        <w:rPr>
          <w:rFonts w:ascii="GHEA Mariam" w:hAnsi="GHEA Mariam"/>
          <w:bCs/>
          <w:color w:val="000000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D12C4" w:rsidRPr="00323A4F" w:rsidRDefault="004D12C4" w:rsidP="00323A4F">
      <w:pPr>
        <w:shd w:val="clear" w:color="auto" w:fill="FFFFFF"/>
        <w:ind w:firstLine="450"/>
        <w:jc w:val="both"/>
        <w:rPr>
          <w:rFonts w:ascii="GHEA Mariam" w:hAnsi="GHEA Mariam"/>
          <w:color w:val="000000"/>
          <w:lang w:val="hy-AM" w:eastAsia="en-US"/>
        </w:rPr>
      </w:pPr>
      <w:r w:rsidRPr="00323A4F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17"/>
        <w:gridCol w:w="1465"/>
        <w:gridCol w:w="2675"/>
        <w:gridCol w:w="810"/>
        <w:gridCol w:w="1170"/>
        <w:gridCol w:w="2070"/>
        <w:gridCol w:w="1496"/>
        <w:gridCol w:w="1701"/>
        <w:gridCol w:w="1547"/>
      </w:tblGrid>
      <w:tr w:rsidR="00323A4F" w:rsidRPr="00323A4F" w:rsidTr="00323A4F">
        <w:trPr>
          <w:trHeight w:val="1033"/>
          <w:jc w:val="center"/>
        </w:trPr>
        <w:tc>
          <w:tcPr>
            <w:tcW w:w="567" w:type="dxa"/>
            <w:vAlign w:val="center"/>
            <w:hideMark/>
          </w:tcPr>
          <w:p w:rsidR="004D12C4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>NN</w:t>
            </w:r>
          </w:p>
          <w:p w:rsidR="00323A4F" w:rsidRPr="00323A4F" w:rsidRDefault="00323A4F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lang w:val="hy-AM" w:eastAsia="en-US"/>
              </w:rPr>
              <w:t>ը/կ</w:t>
            </w:r>
          </w:p>
        </w:tc>
        <w:tc>
          <w:tcPr>
            <w:tcW w:w="1517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465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675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</w:t>
            </w:r>
            <w:r w:rsidR="008A7051">
              <w:rPr>
                <w:rFonts w:ascii="GHEA Mariam" w:hAnsi="GHEA Mariam" w:cs="Sylfaen"/>
                <w:color w:val="000000" w:themeColor="text1"/>
                <w:lang w:eastAsia="en-US"/>
              </w:rPr>
              <w:t>-</w:t>
            </w:r>
            <w:proofErr w:type="spellStart"/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վորը</w:t>
            </w:r>
            <w:proofErr w:type="spellEnd"/>
          </w:p>
        </w:tc>
        <w:tc>
          <w:tcPr>
            <w:tcW w:w="1170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  <w:hideMark/>
          </w:tcPr>
          <w:p w:rsidR="004D12C4" w:rsidRPr="006A0123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 w:rsidR="006A0123"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496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6A0123">
              <w:rPr>
                <w:rFonts w:ascii="GHEA Mariam" w:hAnsi="GHEA Mariam" w:cs="Sylfaen"/>
                <w:color w:val="000000" w:themeColor="text1"/>
                <w:spacing w:val="-10"/>
                <w:lang w:val="hy-AM" w:eastAsia="en-US"/>
              </w:rPr>
              <w:t xml:space="preserve">Արտահանման 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701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323A4F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323A4F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547" w:type="dxa"/>
            <w:vAlign w:val="center"/>
            <w:hideMark/>
          </w:tcPr>
          <w:p w:rsidR="004D12C4" w:rsidRPr="00323A4F" w:rsidRDefault="004D12C4" w:rsidP="00323A4F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4D12C4" w:rsidRPr="00323A4F" w:rsidTr="00323A4F">
        <w:trPr>
          <w:trHeight w:val="134"/>
          <w:jc w:val="center"/>
        </w:trPr>
        <w:tc>
          <w:tcPr>
            <w:tcW w:w="15018" w:type="dxa"/>
            <w:gridSpan w:val="10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323A4F" w:rsidRPr="00323A4F" w:rsidTr="00323A4F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323A4F">
              <w:rPr>
                <w:rFonts w:ascii="GHEA Mariam" w:eastAsia="Calibri" w:hAnsi="GHEA Mariam"/>
                <w:color w:val="000000" w:themeColor="text1"/>
                <w:lang w:eastAsia="en-US"/>
              </w:rPr>
              <w:t>1.</w:t>
            </w: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9406903100</w:t>
            </w:r>
          </w:p>
        </w:tc>
        <w:tc>
          <w:tcPr>
            <w:tcW w:w="1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t>Ջերմոցային համալիր</w:t>
            </w: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12C4" w:rsidRPr="00323A4F" w:rsidRDefault="004D12C4" w:rsidP="00323A4F">
            <w:pPr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Ջերմատան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կոնստրուկցիա, կախովի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հեղեղատարներ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և երկաթուղային խողովակների հենարաններ, ոռոգման համակարգ և խողովակներ, ոռոգման սենյակ, ջեռուցման համակարգ, </w:t>
            </w:r>
            <w:bookmarkStart w:id="1" w:name="_GoBack"/>
            <w:proofErr w:type="spellStart"/>
            <w:r w:rsidRPr="008A7051"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  <w:t>մետաղակոնստրուկցիաներ</w:t>
            </w:r>
            <w:proofErr w:type="spellEnd"/>
            <w:r w:rsidRPr="008A7051"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  <w:t xml:space="preserve">, </w:t>
            </w:r>
            <w:bookmarkEnd w:id="1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ձողեր,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օդորակման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համակարգ, ստվերային համակարգ, ավտոմատ կառավարման համակարգ, PRIVA </w:t>
            </w:r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lastRenderedPageBreak/>
              <w:t xml:space="preserve">համակարգ, կաթսայատուն, էլեկտրական համակարգ,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մալուխներ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վահանակներ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,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ջերմատան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 xml:space="preserve"> ծածկի պոլիմերային թաղանթ, մետաղական ցանցեր,  </w:t>
            </w:r>
            <w:proofErr w:type="spellStart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մալուխատար</w:t>
            </w:r>
            <w:proofErr w:type="spellEnd"/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, պարարտանյութերի խառնիչ մեքենաներ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964 955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4D12C4" w:rsidRPr="00323A4F" w:rsidRDefault="004D12C4" w:rsidP="00323A4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Ֆրանսիա</w:t>
            </w:r>
          </w:p>
        </w:tc>
        <w:tc>
          <w:tcPr>
            <w:tcW w:w="1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12C4" w:rsidRPr="00323A4F" w:rsidRDefault="004D12C4" w:rsidP="00323A4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Ֆրանսիա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  <w:t>1 721 054 500</w:t>
            </w:r>
          </w:p>
        </w:tc>
        <w:tc>
          <w:tcPr>
            <w:tcW w:w="1547" w:type="dxa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323A4F" w:rsidRPr="00323A4F" w:rsidTr="00323A4F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/>
                <w:color w:val="000000" w:themeColor="text1"/>
                <w:lang w:val="it-IT" w:eastAsia="en-US"/>
              </w:rPr>
            </w:pPr>
          </w:p>
        </w:tc>
        <w:tc>
          <w:tcPr>
            <w:tcW w:w="15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323A4F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</w:t>
            </w:r>
            <w:r w:rsidR="00323A4F" w:rsidRPr="00323A4F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նդամենը</w:t>
            </w:r>
          </w:p>
        </w:tc>
        <w:tc>
          <w:tcPr>
            <w:tcW w:w="1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2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D12C4" w:rsidRPr="00323A4F" w:rsidRDefault="004D12C4" w:rsidP="00323A4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12C4" w:rsidRPr="00323A4F" w:rsidRDefault="004D12C4" w:rsidP="00323A4F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</w:pPr>
            <w:r w:rsidRPr="00323A4F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1 721 054 500</w:t>
            </w:r>
          </w:p>
        </w:tc>
        <w:tc>
          <w:tcPr>
            <w:tcW w:w="1547" w:type="dxa"/>
            <w:noWrap/>
            <w:vAlign w:val="center"/>
          </w:tcPr>
          <w:p w:rsidR="004D12C4" w:rsidRPr="00323A4F" w:rsidRDefault="004D12C4" w:rsidP="00323A4F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</w:tbl>
    <w:p w:rsidR="004D12C4" w:rsidRPr="00323A4F" w:rsidRDefault="004D12C4" w:rsidP="00323A4F">
      <w:pPr>
        <w:pStyle w:val="mechtex"/>
        <w:rPr>
          <w:rFonts w:ascii="GHEA Mariam" w:hAnsi="GHEA Mariam" w:cs="Arial"/>
          <w:sz w:val="20"/>
          <w:lang w:val="hy-AM"/>
        </w:rPr>
      </w:pPr>
    </w:p>
    <w:p w:rsidR="001F225D" w:rsidRDefault="001F225D" w:rsidP="00323A4F">
      <w:pPr>
        <w:pStyle w:val="mechtex"/>
        <w:rPr>
          <w:rFonts w:ascii="GHEA Mariam" w:hAnsi="GHEA Mariam" w:cs="Arial"/>
          <w:sz w:val="20"/>
          <w:lang w:val="hy-AM"/>
        </w:rPr>
      </w:pPr>
    </w:p>
    <w:p w:rsidR="00323A4F" w:rsidRDefault="00323A4F" w:rsidP="00323A4F">
      <w:pPr>
        <w:pStyle w:val="mechtex"/>
        <w:rPr>
          <w:rFonts w:ascii="GHEA Mariam" w:hAnsi="GHEA Mariam" w:cs="Arial"/>
          <w:sz w:val="20"/>
          <w:lang w:val="hy-AM"/>
        </w:rPr>
      </w:pPr>
    </w:p>
    <w:p w:rsidR="00323A4F" w:rsidRDefault="00323A4F" w:rsidP="00323A4F">
      <w:pPr>
        <w:pStyle w:val="mechtex"/>
        <w:rPr>
          <w:rFonts w:ascii="GHEA Mariam" w:hAnsi="GHEA Mariam" w:cs="Arial"/>
          <w:sz w:val="20"/>
          <w:lang w:val="hy-AM"/>
        </w:rPr>
      </w:pPr>
    </w:p>
    <w:p w:rsidR="00323A4F" w:rsidRDefault="00323A4F" w:rsidP="00323A4F">
      <w:pPr>
        <w:pStyle w:val="mechtex"/>
        <w:rPr>
          <w:rFonts w:ascii="GHEA Mariam" w:hAnsi="GHEA Mariam" w:cs="Arial"/>
          <w:sz w:val="20"/>
          <w:lang w:val="hy-AM"/>
        </w:rPr>
      </w:pPr>
    </w:p>
    <w:p w:rsidR="00323A4F" w:rsidRPr="00355028" w:rsidRDefault="00323A4F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23A4F" w:rsidRPr="00355028" w:rsidRDefault="00323A4F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23A4F" w:rsidRPr="00323A4F" w:rsidRDefault="006A0123" w:rsidP="00323A4F">
      <w:pPr>
        <w:pStyle w:val="mechtex"/>
        <w:rPr>
          <w:rFonts w:ascii="GHEA Mariam" w:hAnsi="GHEA Mariam" w:cs="Arial"/>
          <w:sz w:val="20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323A4F"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="00323A4F"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323A4F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323A4F"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323A4F"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323A4F"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323A4F" w:rsidRPr="00323A4F" w:rsidSect="00323A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AE6" w:rsidRDefault="00252AE6">
      <w:r>
        <w:separator/>
      </w:r>
    </w:p>
  </w:endnote>
  <w:endnote w:type="continuationSeparator" w:id="0">
    <w:p w:rsidR="00252AE6" w:rsidRDefault="00252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2C4" w:rsidRDefault="004D12C4">
    <w:pPr>
      <w:pStyle w:val="Footer"/>
    </w:pPr>
  </w:p>
  <w:p w:rsidR="004D12C4" w:rsidRDefault="004D12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C5" w:rsidRDefault="00252AE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811C5">
      <w:rPr>
        <w:noProof/>
      </w:rPr>
      <w:t>voroshumKK123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11C5">
      <w:rPr>
        <w:noProof/>
        <w:sz w:val="18"/>
      </w:rPr>
      <w:t>voroshumKK123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11C5">
      <w:rPr>
        <w:noProof/>
        <w:sz w:val="18"/>
      </w:rPr>
      <w:t>voroshumKK123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C2669A">
    <w:pPr>
      <w:pStyle w:val="Footer"/>
    </w:pPr>
    <w:fldSimple w:instr=" FILENAME  \* MERGEFORMAT ">
      <w:r w:rsidR="005811C5">
        <w:rPr>
          <w:noProof/>
        </w:rPr>
        <w:t>voroshumKK123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AE6" w:rsidRDefault="00252AE6">
      <w:r>
        <w:separator/>
      </w:r>
    </w:p>
  </w:footnote>
  <w:footnote w:type="continuationSeparator" w:id="0">
    <w:p w:rsidR="00252AE6" w:rsidRDefault="00252A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70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1A085DA"/>
    <w:lvl w:ilvl="0" w:tplc="6A46619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2C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AE6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3A4F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2C4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1C5"/>
    <w:rsid w:val="00581724"/>
    <w:rsid w:val="00581B0E"/>
    <w:rsid w:val="00581C54"/>
    <w:rsid w:val="00581D80"/>
    <w:rsid w:val="005824E8"/>
    <w:rsid w:val="005825CB"/>
    <w:rsid w:val="0058296D"/>
    <w:rsid w:val="005829E4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123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666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51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4FAD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69A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30FB4F"/>
  <w15:chartTrackingRefBased/>
  <w15:docId w15:val="{0A18B84F-879D-4E6E-B648-D8A16593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4D12C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4D12C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D12C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811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11C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https:/mul2.gov.am/tasks/946661/oneclick/voroshum-EK681.docx?token=f7c81e58a98ec2a3eeebfb516a5f4ba8</cp:keywords>
  <dc:description/>
  <cp:lastModifiedBy>Kristina Papyan</cp:lastModifiedBy>
  <cp:revision>5</cp:revision>
  <cp:lastPrinted>2024-04-02T10:52:00Z</cp:lastPrinted>
  <dcterms:created xsi:type="dcterms:W3CDTF">2024-04-02T10:52:00Z</dcterms:created>
  <dcterms:modified xsi:type="dcterms:W3CDTF">2024-04-02T11:34:00Z</dcterms:modified>
</cp:coreProperties>
</file>