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BB76B" w14:textId="77777777" w:rsidR="00AD1BFD" w:rsidRPr="004300CB" w:rsidRDefault="00AD1BFD" w:rsidP="00AD1BF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0CB">
        <w:rPr>
          <w:rFonts w:ascii="GHEA Grapalat" w:hAnsi="GHEA Grapalat" w:cs="Sylfaen"/>
          <w:b/>
          <w:lang w:val="hy-AM"/>
        </w:rPr>
        <w:t>ՀԻՄՆԱՎՈՐՈՒՄ</w:t>
      </w:r>
    </w:p>
    <w:p w14:paraId="3A285C23" w14:textId="77777777" w:rsidR="00AD1BFD" w:rsidRPr="004300CB" w:rsidRDefault="00AD1BFD" w:rsidP="00AD1BFD">
      <w:pPr>
        <w:spacing w:before="120" w:after="120" w:line="360" w:lineRule="auto"/>
        <w:jc w:val="center"/>
        <w:rPr>
          <w:rFonts w:ascii="GHEA Grapalat" w:eastAsia="Arial Unicode" w:hAnsi="GHEA Grapalat" w:cs="Arial"/>
          <w:b/>
          <w:bCs/>
          <w:lang w:val="hy-AM"/>
        </w:rPr>
      </w:pPr>
      <w:r w:rsidRPr="004300CB">
        <w:rPr>
          <w:rFonts w:ascii="GHEA Grapalat" w:eastAsia="Arial Unicode" w:hAnsi="GHEA Grapalat" w:cs="Arial"/>
          <w:b/>
          <w:bCs/>
          <w:lang w:val="hy-AM"/>
        </w:rPr>
        <w:t>«</w:t>
      </w:r>
      <w:r w:rsidRPr="00001F83">
        <w:rPr>
          <w:rFonts w:ascii="GHEA Grapalat" w:eastAsia="Arial Unicode" w:hAnsi="GHEA Grapalat" w:cs="Arial"/>
          <w:b/>
          <w:bCs/>
          <w:lang w:val="hy-AM"/>
        </w:rPr>
        <w:t>ՀԱՅԱՍՏԱՆԻ ՀԱՆՐԱՊԵՏՈՒԹՅԱՆ ԿԱՌԱՎԱՐՈՒԹՅԱՆ 2023 ԹՎԱԿԱՆԻ ՍԵՊՏԵՄԲԵՐԻ 7-Ի N 1529-Ա ՈՐՈՇՄԱՆ ՄԵՋ ՓՈՓՈԽՈՒԹՅՈՒՆՆԵՐ ԵՎ ԼՐԱՑՈՒՄ ԿԱՏԱՐԵԼՈՒ ՄԱՍԻՆ</w:t>
      </w:r>
      <w:r w:rsidRPr="004300CB">
        <w:rPr>
          <w:rFonts w:ascii="GHEA Grapalat" w:eastAsia="Arial Unicode" w:hAnsi="GHEA Grapalat" w:cs="Arial"/>
          <w:b/>
          <w:bCs/>
          <w:lang w:val="hy-AM"/>
        </w:rPr>
        <w:t xml:space="preserve">» </w:t>
      </w:r>
      <w:r w:rsidRPr="004300CB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ՎԵՐԱԲԵՐՅԱԼ </w:t>
      </w:r>
    </w:p>
    <w:p w14:paraId="39638381" w14:textId="77777777" w:rsidR="00AD1BFD" w:rsidRPr="004300CB" w:rsidRDefault="00AD1BFD" w:rsidP="00AD1BFD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4300CB">
        <w:rPr>
          <w:rFonts w:ascii="GHEA Grapalat" w:hAnsi="GHEA Grapalat"/>
          <w:b/>
          <w:lang w:val="hy-AM"/>
        </w:rPr>
        <w:t>Իրավական ակտի ա</w:t>
      </w:r>
      <w:r w:rsidRPr="004300CB">
        <w:rPr>
          <w:rFonts w:ascii="GHEA Grapalat" w:hAnsi="GHEA Grapalat" w:cs="Sylfaen"/>
          <w:b/>
          <w:lang w:val="hy-AM"/>
        </w:rPr>
        <w:t>նհրաժեշտությունը</w:t>
      </w:r>
      <w:r w:rsidRPr="004300CB">
        <w:rPr>
          <w:rFonts w:ascii="GHEA Grapalat" w:hAnsi="GHEA Grapalat"/>
          <w:b/>
          <w:lang w:val="hy-AM"/>
        </w:rPr>
        <w:tab/>
      </w:r>
    </w:p>
    <w:p w14:paraId="39B8CF12" w14:textId="77777777" w:rsidR="00AD1BFD" w:rsidRPr="004300CB" w:rsidRDefault="00AD1BFD" w:rsidP="00AD1BFD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4300CB">
        <w:rPr>
          <w:rFonts w:ascii="GHEA Grapalat" w:hAnsi="GHEA Grapalat"/>
          <w:lang w:val="hy-AM"/>
        </w:rPr>
        <w:t xml:space="preserve">Որոշման նախագծի ընդունումը պայմանավորված է </w:t>
      </w:r>
      <w:r w:rsidRPr="004300CB">
        <w:rPr>
          <w:rFonts w:ascii="GHEA Grapalat" w:hAnsi="GHEA Grapalat" w:cs="Sylfaen"/>
          <w:lang w:val="hy-AM"/>
        </w:rPr>
        <w:t>«</w:t>
      </w:r>
      <w:r w:rsidRPr="004300CB">
        <w:rPr>
          <w:rFonts w:ascii="GHEA Grapalat" w:hAnsi="GHEA Grapalat" w:cs="Calibri"/>
          <w:lang w:val="hy-AM"/>
        </w:rPr>
        <w:t>ՌԵՆՇԻՆ</w:t>
      </w:r>
      <w:r w:rsidRPr="004300CB">
        <w:rPr>
          <w:rFonts w:ascii="GHEA Grapalat" w:hAnsi="GHEA Grapalat" w:cs="Sylfaen"/>
          <w:lang w:val="hy-AM"/>
        </w:rPr>
        <w:t>»</w:t>
      </w:r>
      <w:r w:rsidRPr="004300CB">
        <w:rPr>
          <w:rFonts w:ascii="GHEA Grapalat" w:hAnsi="GHEA Grapalat" w:cs="Sylfaen"/>
          <w:b/>
          <w:lang w:val="hy-AM"/>
        </w:rPr>
        <w:t xml:space="preserve"> </w:t>
      </w:r>
      <w:r w:rsidRPr="004300CB">
        <w:rPr>
          <w:rFonts w:ascii="GHEA Grapalat" w:hAnsi="GHEA Grapalat"/>
          <w:lang w:val="hy-AM"/>
        </w:rPr>
        <w:t xml:space="preserve">սահմանափակ պատասխանատվությամբ ընկերության կողմից ներկայացված Հայաստանի Հանրապետության </w:t>
      </w:r>
      <w:proofErr w:type="spellStart"/>
      <w:r w:rsidRPr="004300CB">
        <w:rPr>
          <w:rFonts w:ascii="GHEA Grapalat" w:hAnsi="GHEA Grapalat"/>
          <w:lang w:val="hy-AM"/>
        </w:rPr>
        <w:t>Երևան</w:t>
      </w:r>
      <w:proofErr w:type="spellEnd"/>
      <w:r w:rsidRPr="004300CB">
        <w:rPr>
          <w:rFonts w:ascii="GHEA Grapalat" w:hAnsi="GHEA Grapalat"/>
          <w:lang w:val="hy-AM"/>
        </w:rPr>
        <w:t xml:space="preserve"> քաղաքի Սարյան 22 հասցեում գտնվող </w:t>
      </w:r>
      <w:proofErr w:type="spellStart"/>
      <w:r w:rsidRPr="004300CB">
        <w:rPr>
          <w:rFonts w:ascii="GHEA Grapalat" w:hAnsi="GHEA Grapalat"/>
          <w:lang w:val="hy-AM"/>
        </w:rPr>
        <w:t>շենում</w:t>
      </w:r>
      <w:proofErr w:type="spellEnd"/>
      <w:r w:rsidRPr="004300CB">
        <w:rPr>
          <w:rFonts w:ascii="GHEA Grapalat" w:hAnsi="GHEA Grapalat"/>
          <w:lang w:val="hy-AM"/>
        </w:rPr>
        <w:t xml:space="preserve"> </w:t>
      </w:r>
      <w:r w:rsidRPr="004300CB">
        <w:rPr>
          <w:rFonts w:ascii="GHEA Grapalat" w:eastAsia="Calibri" w:hAnsi="GHEA Grapalat" w:cs="Sylfaen"/>
          <w:bCs/>
          <w:lang w:val="hy-AM"/>
        </w:rPr>
        <w:t xml:space="preserve">«Համաշխարհային </w:t>
      </w:r>
      <w:proofErr w:type="spellStart"/>
      <w:r w:rsidRPr="004300CB">
        <w:rPr>
          <w:rFonts w:ascii="GHEA Grapalat" w:eastAsia="Calibri" w:hAnsi="GHEA Grapalat" w:cs="Sylfaen"/>
          <w:bCs/>
          <w:lang w:val="hy-AM"/>
        </w:rPr>
        <w:t>առևտրային</w:t>
      </w:r>
      <w:proofErr w:type="spellEnd"/>
      <w:r w:rsidRPr="004300CB">
        <w:rPr>
          <w:rFonts w:ascii="GHEA Grapalat" w:eastAsia="Calibri" w:hAnsi="GHEA Grapalat" w:cs="Sylfaen"/>
          <w:bCs/>
          <w:lang w:val="hy-AM"/>
        </w:rPr>
        <w:t xml:space="preserve"> կենտրոն «</w:t>
      </w:r>
      <w:proofErr w:type="spellStart"/>
      <w:r w:rsidRPr="004300CB">
        <w:rPr>
          <w:rFonts w:ascii="GHEA Grapalat" w:eastAsia="Calibri" w:hAnsi="GHEA Grapalat" w:cs="Sylfaen"/>
          <w:bCs/>
          <w:lang w:val="hy-AM"/>
        </w:rPr>
        <w:t>Երևան</w:t>
      </w:r>
      <w:proofErr w:type="spellEnd"/>
      <w:r w:rsidRPr="004300CB">
        <w:rPr>
          <w:rFonts w:ascii="GHEA Grapalat" w:eastAsia="Calibri" w:hAnsi="GHEA Grapalat" w:cs="Sylfaen"/>
          <w:bCs/>
          <w:lang w:val="hy-AM"/>
        </w:rPr>
        <w:t>» (</w:t>
      </w:r>
      <w:r w:rsidRPr="004300CB">
        <w:rPr>
          <w:rFonts w:ascii="GHEA Grapalat" w:hAnsi="GHEA Grapalat"/>
          <w:bCs/>
          <w:lang w:val="hy-AM"/>
        </w:rPr>
        <w:t>WORLD TRADE CENTER YEREVAN</w:t>
      </w:r>
      <w:r w:rsidRPr="004300CB">
        <w:rPr>
          <w:rFonts w:ascii="GHEA Grapalat" w:eastAsia="Calibri" w:hAnsi="GHEA Grapalat" w:cs="Sylfaen"/>
          <w:bCs/>
          <w:lang w:val="hy-AM"/>
        </w:rPr>
        <w:t>)»</w:t>
      </w:r>
      <w:r w:rsidRPr="004300CB">
        <w:rPr>
          <w:rFonts w:ascii="GHEA Grapalat" w:eastAsia="Calibri" w:hAnsi="GHEA Grapalat" w:cs="Sylfaen"/>
          <w:lang w:val="hy-AM"/>
        </w:rPr>
        <w:t xml:space="preserve"> </w:t>
      </w:r>
      <w:r w:rsidRPr="004300CB">
        <w:rPr>
          <w:rFonts w:ascii="GHEA Grapalat" w:hAnsi="GHEA Grapalat" w:cs="Calibri"/>
          <w:lang w:val="hy-AM"/>
        </w:rPr>
        <w:t xml:space="preserve"> </w:t>
      </w:r>
      <w:r w:rsidRPr="004300CB">
        <w:rPr>
          <w:rFonts w:ascii="GHEA Grapalat" w:hAnsi="GHEA Grapalat"/>
          <w:lang w:val="hy-AM"/>
        </w:rPr>
        <w:t xml:space="preserve">քաղաքաշինական ներդրումային ծրագրի իրականացման անհրաժեշտությամբ։ </w:t>
      </w:r>
    </w:p>
    <w:p w14:paraId="01ECABE7" w14:textId="77777777" w:rsidR="00AD1BFD" w:rsidRPr="004300CB" w:rsidRDefault="00AD1BFD" w:rsidP="00AD1BF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00CB">
        <w:rPr>
          <w:rFonts w:ascii="GHEA Grapalat" w:hAnsi="GHEA Grapalat"/>
          <w:b/>
          <w:lang w:val="hy-AM"/>
        </w:rPr>
        <w:t>Ընթացիկ իրավիճակը և խնդիրները</w:t>
      </w:r>
    </w:p>
    <w:p w14:paraId="6F8B5F88" w14:textId="77777777" w:rsidR="00AD1BFD" w:rsidRPr="004300CB" w:rsidRDefault="00AD1BFD" w:rsidP="00AD1BFD">
      <w:pPr>
        <w:tabs>
          <w:tab w:val="left" w:pos="567"/>
        </w:tabs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4300CB">
        <w:rPr>
          <w:rFonts w:ascii="GHEA Grapalat" w:hAnsi="GHEA Grapalat"/>
          <w:bCs/>
          <w:lang w:val="hy-AM"/>
        </w:rPr>
        <w:t xml:space="preserve">Հարկ է նշել, որ 2023 թվականի սեպտեմբերի 7-ին ՀՀ կառավարության կողմից հավանություն է տրվել «Համաշխարհային </w:t>
      </w:r>
      <w:proofErr w:type="spellStart"/>
      <w:r w:rsidRPr="004300CB">
        <w:rPr>
          <w:rFonts w:ascii="GHEA Grapalat" w:hAnsi="GHEA Grapalat"/>
          <w:bCs/>
          <w:lang w:val="hy-AM"/>
        </w:rPr>
        <w:t>առևտրի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 կենտրոն (</w:t>
      </w:r>
      <w:proofErr w:type="spellStart"/>
      <w:r w:rsidRPr="004300CB">
        <w:rPr>
          <w:rFonts w:ascii="GHEA Grapalat" w:hAnsi="GHEA Grapalat"/>
          <w:bCs/>
          <w:lang w:val="hy-AM"/>
        </w:rPr>
        <w:t>World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 </w:t>
      </w:r>
      <w:proofErr w:type="spellStart"/>
      <w:r w:rsidRPr="004300CB">
        <w:rPr>
          <w:rFonts w:ascii="GHEA Grapalat" w:hAnsi="GHEA Grapalat"/>
          <w:bCs/>
          <w:lang w:val="hy-AM"/>
        </w:rPr>
        <w:t>Trade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 </w:t>
      </w:r>
      <w:proofErr w:type="spellStart"/>
      <w:r w:rsidRPr="004300CB">
        <w:rPr>
          <w:rFonts w:ascii="GHEA Grapalat" w:hAnsi="GHEA Grapalat"/>
          <w:bCs/>
          <w:lang w:val="hy-AM"/>
        </w:rPr>
        <w:t>Center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 (WTC) կառուցելու քաղաքաշինական կառուցապատման ծրագրին հավանություն տալու և «Համաշխարհային </w:t>
      </w:r>
      <w:proofErr w:type="spellStart"/>
      <w:r w:rsidRPr="004300CB">
        <w:rPr>
          <w:rFonts w:ascii="GHEA Grapalat" w:hAnsi="GHEA Grapalat"/>
          <w:bCs/>
          <w:lang w:val="hy-AM"/>
        </w:rPr>
        <w:t>առևտրի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 կենտրոն </w:t>
      </w:r>
      <w:proofErr w:type="spellStart"/>
      <w:r w:rsidRPr="004300CB">
        <w:rPr>
          <w:rFonts w:ascii="GHEA Grapalat" w:hAnsi="GHEA Grapalat"/>
          <w:bCs/>
          <w:lang w:val="hy-AM"/>
        </w:rPr>
        <w:t>Երևան</w:t>
      </w:r>
      <w:proofErr w:type="spellEnd"/>
      <w:r w:rsidRPr="004300CB">
        <w:rPr>
          <w:rFonts w:ascii="GHEA Grapalat" w:hAnsi="GHEA Grapalat"/>
          <w:bCs/>
          <w:lang w:val="hy-AM"/>
        </w:rPr>
        <w:t>» փակ բաժնետիրական ընկերության հիմնադրմանը մասնակցելու մասին» N 1529-Ն որոշումը (այսուհետ՝ Որոշում)։</w:t>
      </w:r>
    </w:p>
    <w:p w14:paraId="50DCE177" w14:textId="77777777" w:rsidR="00AD1BFD" w:rsidRPr="004300CB" w:rsidRDefault="00AD1BFD" w:rsidP="00AD1BFD">
      <w:pPr>
        <w:tabs>
          <w:tab w:val="left" w:pos="567"/>
        </w:tabs>
        <w:spacing w:line="360" w:lineRule="auto"/>
        <w:ind w:firstLine="540"/>
        <w:jc w:val="both"/>
        <w:rPr>
          <w:rFonts w:ascii="GHEA Grapalat" w:hAnsi="GHEA Grapalat" w:cs="GHEA Grapalat"/>
          <w:bCs/>
          <w:lang w:val="hy-AM"/>
        </w:rPr>
      </w:pPr>
      <w:r w:rsidRPr="004300CB">
        <w:rPr>
          <w:rFonts w:ascii="GHEA Grapalat" w:hAnsi="GHEA Grapalat" w:cs="GHEA Grapalat"/>
          <w:bCs/>
          <w:lang w:val="hy-AM"/>
        </w:rPr>
        <w:t xml:space="preserve">Որոշմամբ սահմանված է, որ Որոշումն ուժի մեջ մտնելուց հետո երկամսյա ժամկետում ծրագրի իրականացման նպատակով ընկերության հետ համատեղ մշակել և Հայաստանի Հանրապետության օրենսդրությամբ սահմանված ընթացակարգով նախաձեռնել քաղ. </w:t>
      </w:r>
      <w:proofErr w:type="spellStart"/>
      <w:r w:rsidRPr="004300CB">
        <w:rPr>
          <w:rFonts w:ascii="GHEA Grapalat" w:hAnsi="GHEA Grapalat" w:cs="GHEA Grapalat"/>
          <w:bCs/>
          <w:lang w:val="hy-AM"/>
        </w:rPr>
        <w:t>Երևան</w:t>
      </w:r>
      <w:proofErr w:type="spellEnd"/>
      <w:r w:rsidRPr="004300CB">
        <w:rPr>
          <w:rFonts w:ascii="GHEA Grapalat" w:hAnsi="GHEA Grapalat" w:cs="GHEA Grapalat"/>
          <w:bCs/>
          <w:lang w:val="hy-AM"/>
        </w:rPr>
        <w:t xml:space="preserve">, Սարյան և քաղ. </w:t>
      </w:r>
      <w:proofErr w:type="spellStart"/>
      <w:r w:rsidRPr="004300CB">
        <w:rPr>
          <w:rFonts w:ascii="GHEA Grapalat" w:hAnsi="GHEA Grapalat" w:cs="GHEA Grapalat"/>
          <w:bCs/>
          <w:lang w:val="hy-AM"/>
        </w:rPr>
        <w:t>Երևան</w:t>
      </w:r>
      <w:proofErr w:type="spellEnd"/>
      <w:r w:rsidRPr="004300CB">
        <w:rPr>
          <w:rFonts w:ascii="GHEA Grapalat" w:hAnsi="GHEA Grapalat" w:cs="GHEA Grapalat"/>
          <w:bCs/>
          <w:lang w:val="hy-AM"/>
        </w:rPr>
        <w:t xml:space="preserve">, Պարոնյան փողոցների </w:t>
      </w:r>
      <w:proofErr w:type="spellStart"/>
      <w:r w:rsidRPr="004300CB">
        <w:rPr>
          <w:rFonts w:ascii="GHEA Grapalat" w:hAnsi="GHEA Grapalat" w:cs="GHEA Grapalat"/>
          <w:bCs/>
          <w:lang w:val="hy-AM"/>
        </w:rPr>
        <w:t>միջև</w:t>
      </w:r>
      <w:proofErr w:type="spellEnd"/>
      <w:r w:rsidRPr="004300CB">
        <w:rPr>
          <w:rFonts w:ascii="GHEA Grapalat" w:hAnsi="GHEA Grapalat" w:cs="GHEA Grapalat"/>
          <w:bCs/>
          <w:lang w:val="hy-AM"/>
        </w:rPr>
        <w:t xml:space="preserve"> (Սարյան 22 հասցեում գտնվող գույքին հարակից)` </w:t>
      </w:r>
      <w:proofErr w:type="spellStart"/>
      <w:r w:rsidRPr="004300CB">
        <w:rPr>
          <w:rFonts w:ascii="GHEA Grapalat" w:hAnsi="GHEA Grapalat" w:cs="GHEA Grapalat"/>
          <w:bCs/>
          <w:lang w:val="hy-AM"/>
        </w:rPr>
        <w:t>մինչև</w:t>
      </w:r>
      <w:proofErr w:type="spellEnd"/>
      <w:r w:rsidRPr="004300CB">
        <w:rPr>
          <w:rFonts w:ascii="GHEA Grapalat" w:hAnsi="GHEA Grapalat" w:cs="GHEA Grapalat"/>
          <w:bCs/>
          <w:lang w:val="hy-AM"/>
        </w:rPr>
        <w:t xml:space="preserve"> 12 000 քառ. մ մակերեսով հողամասը պետության կարիքների համար բացառիկ` գերակա հանրային շահ ճանաչելու գործընթաց:</w:t>
      </w:r>
    </w:p>
    <w:p w14:paraId="44C262C7" w14:textId="77777777" w:rsidR="00AD1BFD" w:rsidRDefault="00AD1BFD" w:rsidP="00AD1BFD">
      <w:pPr>
        <w:tabs>
          <w:tab w:val="left" w:pos="567"/>
        </w:tabs>
        <w:spacing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4300CB">
        <w:rPr>
          <w:rFonts w:ascii="GHEA Grapalat" w:hAnsi="GHEA Grapalat" w:cs="GHEA Grapalat"/>
          <w:bCs/>
          <w:lang w:val="hy-AM"/>
        </w:rPr>
        <w:t>Հարկ է նշել, որ պետության կարիքների համար բացառիկ` գերակա հանրային շահ ճանաչելու նպատակով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Pr="004300CB">
        <w:rPr>
          <w:rFonts w:ascii="GHEA Grapalat" w:hAnsi="GHEA Grapalat" w:cs="GHEA Grapalat"/>
          <w:bCs/>
          <w:lang w:val="hy-AM"/>
        </w:rPr>
        <w:t xml:space="preserve">Ներդրողի կողմից իրականացվել են Հայաստանի Հանրապետության օրենսդրությամբ սահմանված </w:t>
      </w:r>
      <w:r w:rsidRPr="004300CB">
        <w:rPr>
          <w:rFonts w:ascii="GHEA Grapalat" w:hAnsi="GHEA Grapalat"/>
          <w:bCs/>
          <w:lang w:val="hy-AM"/>
        </w:rPr>
        <w:t xml:space="preserve">քաղ. </w:t>
      </w:r>
      <w:proofErr w:type="spellStart"/>
      <w:r w:rsidRPr="004300CB">
        <w:rPr>
          <w:rFonts w:ascii="GHEA Grapalat" w:hAnsi="GHEA Grapalat"/>
          <w:bCs/>
          <w:lang w:val="hy-AM"/>
        </w:rPr>
        <w:t>Երևան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, Սարյան և քաղ. </w:t>
      </w:r>
      <w:proofErr w:type="spellStart"/>
      <w:r w:rsidRPr="004300CB">
        <w:rPr>
          <w:rFonts w:ascii="GHEA Grapalat" w:hAnsi="GHEA Grapalat"/>
          <w:bCs/>
          <w:lang w:val="hy-AM"/>
        </w:rPr>
        <w:t>Երևան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, Պարոնյան փողոցների </w:t>
      </w:r>
      <w:proofErr w:type="spellStart"/>
      <w:r w:rsidRPr="004300CB">
        <w:rPr>
          <w:rFonts w:ascii="GHEA Grapalat" w:hAnsi="GHEA Grapalat"/>
          <w:bCs/>
          <w:lang w:val="hy-AM"/>
        </w:rPr>
        <w:t>միջև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 (Սարյան 22 հասցեում գտնվող գույքին հարակից)` </w:t>
      </w:r>
      <w:r w:rsidRPr="004300CB">
        <w:rPr>
          <w:rFonts w:ascii="GHEA Grapalat" w:hAnsi="GHEA Grapalat" w:cs="GHEA Grapalat"/>
          <w:bCs/>
          <w:lang w:val="hy-AM"/>
        </w:rPr>
        <w:t>ուսումնասիրություններ</w:t>
      </w:r>
      <w:r w:rsidRPr="004300CB">
        <w:rPr>
          <w:rFonts w:ascii="GHEA Grapalat" w:hAnsi="GHEA Grapalat"/>
          <w:bCs/>
          <w:lang w:val="hy-AM"/>
        </w:rPr>
        <w:t>, որի արդյունքում անհրաժեշտություն է առաջացել Ա որոշման 4-րդ կետի 3)-</w:t>
      </w:r>
      <w:proofErr w:type="spellStart"/>
      <w:r w:rsidRPr="004300CB">
        <w:rPr>
          <w:rFonts w:ascii="GHEA Grapalat" w:hAnsi="GHEA Grapalat"/>
          <w:bCs/>
          <w:lang w:val="hy-AM"/>
        </w:rPr>
        <w:t>րդ</w:t>
      </w:r>
      <w:proofErr w:type="spellEnd"/>
      <w:r w:rsidRPr="004300CB">
        <w:rPr>
          <w:rFonts w:ascii="GHEA Grapalat" w:hAnsi="GHEA Grapalat"/>
          <w:bCs/>
          <w:lang w:val="hy-AM"/>
        </w:rPr>
        <w:t xml:space="preserve"> ենթակետում «12 000» թիվը փոխարինել «13200.54» թվով:</w:t>
      </w:r>
    </w:p>
    <w:p w14:paraId="7054503F" w14:textId="77777777" w:rsidR="00AD1BFD" w:rsidRDefault="00AD1BFD" w:rsidP="00AD1BFD">
      <w:pPr>
        <w:tabs>
          <w:tab w:val="left" w:pos="56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ab/>
        <w:t>Բացի վերոնշյալ խնդիրներից, առկա է նաև Սարյան 22 հասցեում գտնվող գույքը ներդնելիս Հայփոստ ՓԲ ընկերության մասով ԱԱՀ-ի և հարկից հողամասի կադաստրային արժեքի վճարման հարցը։</w:t>
      </w:r>
    </w:p>
    <w:p w14:paraId="6D976690" w14:textId="77777777" w:rsidR="00AD1BFD" w:rsidRDefault="00AD1BFD" w:rsidP="00AD1BFD">
      <w:pPr>
        <w:tabs>
          <w:tab w:val="left" w:pos="56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  <w:t xml:space="preserve">Մասնավորապես՝ </w:t>
      </w:r>
      <w:r w:rsidRPr="00A0659E">
        <w:rPr>
          <w:rFonts w:ascii="GHEA Grapalat" w:hAnsi="GHEA Grapalat"/>
          <w:bCs/>
          <w:lang w:val="hy-AM"/>
        </w:rPr>
        <w:t xml:space="preserve">ԱԱՀ-ով հարկման բազան գինն է՝ առանց ԱԱՀ-ի: </w:t>
      </w:r>
      <w:proofErr w:type="spellStart"/>
      <w:r w:rsidRPr="00A0659E">
        <w:rPr>
          <w:rFonts w:ascii="GHEA Grapalat" w:hAnsi="GHEA Grapalat"/>
          <w:bCs/>
          <w:lang w:val="hy-AM"/>
        </w:rPr>
        <w:t>Հետևաբար</w:t>
      </w:r>
      <w:proofErr w:type="spellEnd"/>
      <w:r w:rsidRPr="00A0659E">
        <w:rPr>
          <w:rFonts w:ascii="GHEA Grapalat" w:hAnsi="GHEA Grapalat"/>
          <w:bCs/>
          <w:lang w:val="hy-AM"/>
        </w:rPr>
        <w:t xml:space="preserve">, եթե կողմերի </w:t>
      </w:r>
      <w:proofErr w:type="spellStart"/>
      <w:r w:rsidRPr="00A0659E">
        <w:rPr>
          <w:rFonts w:ascii="GHEA Grapalat" w:hAnsi="GHEA Grapalat"/>
          <w:bCs/>
          <w:lang w:val="hy-AM"/>
        </w:rPr>
        <w:t>միջև</w:t>
      </w:r>
      <w:proofErr w:type="spellEnd"/>
      <w:r w:rsidRPr="00A0659E">
        <w:rPr>
          <w:rFonts w:ascii="GHEA Grapalat" w:hAnsi="GHEA Grapalat"/>
          <w:bCs/>
          <w:lang w:val="hy-AM"/>
        </w:rPr>
        <w:t xml:space="preserve"> որոշված գինը 6.788.000.000 դրամ է, ԱԱՀ-ով հարկման բազան կլինի 5.656.666.667 դրամ, իսկ ԱԱՀ-ն՝ 1.131.333.333 դրամ:</w:t>
      </w:r>
    </w:p>
    <w:p w14:paraId="64468EE2" w14:textId="77777777" w:rsidR="00AD1BFD" w:rsidRDefault="00AD1BFD" w:rsidP="00AD1BFD">
      <w:pPr>
        <w:tabs>
          <w:tab w:val="left" w:pos="56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  <w:t xml:space="preserve">Բացի այդ, </w:t>
      </w:r>
      <w:r w:rsidRPr="00A0659E">
        <w:rPr>
          <w:rFonts w:ascii="GHEA Grapalat" w:hAnsi="GHEA Grapalat"/>
          <w:bCs/>
          <w:lang w:val="hy-AM"/>
        </w:rPr>
        <w:t xml:space="preserve">ցանկացած դեպքում ներդրողի մասնակցության չափը պետք է որոշվի իր ներդրման շուկայական գնի հիման վրա՝ անկախ այն հանգամանքից՝ պարունակում է այն ԱԱՀ, թե ոչ: Տվյալ դեպքում, եթե ներդրվող ակտիվի շուկայական գինը կազմում է 6.788.000.000 դրամ, </w:t>
      </w:r>
      <w:r>
        <w:rPr>
          <w:rFonts w:ascii="GHEA Grapalat" w:hAnsi="GHEA Grapalat"/>
          <w:bCs/>
          <w:lang w:val="hy-AM"/>
        </w:rPr>
        <w:t>ուստի պետք է</w:t>
      </w:r>
      <w:r w:rsidRPr="00A0659E">
        <w:rPr>
          <w:rFonts w:ascii="GHEA Grapalat" w:hAnsi="GHEA Grapalat"/>
          <w:bCs/>
          <w:lang w:val="hy-AM"/>
        </w:rPr>
        <w:t xml:space="preserve"> </w:t>
      </w:r>
      <w:proofErr w:type="spellStart"/>
      <w:r w:rsidRPr="00A0659E">
        <w:rPr>
          <w:rFonts w:ascii="GHEA Grapalat" w:hAnsi="GHEA Grapalat"/>
          <w:bCs/>
          <w:lang w:val="hy-AM"/>
        </w:rPr>
        <w:t>ներդրողը</w:t>
      </w:r>
      <w:proofErr w:type="spellEnd"/>
      <w:r w:rsidRPr="00A0659E">
        <w:rPr>
          <w:rFonts w:ascii="GHEA Grapalat" w:hAnsi="GHEA Grapalat"/>
          <w:bCs/>
          <w:lang w:val="hy-AM"/>
        </w:rPr>
        <w:t xml:space="preserve"> ստանա դրան համապատասխանող </w:t>
      </w:r>
      <w:proofErr w:type="spellStart"/>
      <w:r w:rsidRPr="00A0659E">
        <w:rPr>
          <w:rFonts w:ascii="GHEA Grapalat" w:hAnsi="GHEA Grapalat"/>
          <w:bCs/>
          <w:lang w:val="hy-AM"/>
        </w:rPr>
        <w:t>բաժնեմասնակցություն</w:t>
      </w:r>
      <w:proofErr w:type="spellEnd"/>
      <w:r w:rsidRPr="00A0659E">
        <w:rPr>
          <w:rFonts w:ascii="GHEA Grapalat" w:hAnsi="GHEA Grapalat"/>
          <w:bCs/>
          <w:lang w:val="hy-AM"/>
        </w:rPr>
        <w:t xml:space="preserve">: Իսկ եթե ներդրման/օտարման գործարքը ենթակա է ԱԱՀ-ով հարկման, ապա </w:t>
      </w:r>
      <w:r>
        <w:rPr>
          <w:rFonts w:ascii="GHEA Grapalat" w:hAnsi="GHEA Grapalat"/>
          <w:bCs/>
          <w:lang w:val="hy-AM"/>
        </w:rPr>
        <w:t>այն պետք է</w:t>
      </w:r>
      <w:r w:rsidRPr="00A0659E">
        <w:rPr>
          <w:rFonts w:ascii="GHEA Grapalat" w:hAnsi="GHEA Grapalat"/>
          <w:bCs/>
          <w:lang w:val="hy-AM"/>
        </w:rPr>
        <w:t xml:space="preserve">, որ ԱԱՀ-ի գծով հարկային պարտավորությունը կատարվի </w:t>
      </w:r>
      <w:proofErr w:type="spellStart"/>
      <w:r w:rsidRPr="00A0659E">
        <w:rPr>
          <w:rFonts w:ascii="GHEA Grapalat" w:hAnsi="GHEA Grapalat"/>
          <w:bCs/>
          <w:lang w:val="hy-AM"/>
        </w:rPr>
        <w:t>օտարողի</w:t>
      </w:r>
      <w:proofErr w:type="spellEnd"/>
      <w:r w:rsidRPr="00A0659E">
        <w:rPr>
          <w:rFonts w:ascii="GHEA Grapalat" w:hAnsi="GHEA Grapalat"/>
          <w:bCs/>
          <w:lang w:val="hy-AM"/>
        </w:rPr>
        <w:t>/ներդրողի կողմից՝ ընդհանուր սահմանված կարգին համապատասխան:</w:t>
      </w:r>
    </w:p>
    <w:p w14:paraId="01E45596" w14:textId="77777777" w:rsidR="00AD1BFD" w:rsidRDefault="00AD1BFD" w:rsidP="00AD1BFD">
      <w:pPr>
        <w:tabs>
          <w:tab w:val="left" w:pos="56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  <w:t xml:space="preserve">Հիմք ընդունելով վերոգրյալը՝ </w:t>
      </w:r>
      <w:r w:rsidRPr="006A51B6">
        <w:rPr>
          <w:rFonts w:ascii="GHEA Grapalat" w:hAnsi="GHEA Grapalat"/>
          <w:bCs/>
          <w:lang w:val="hy-AM"/>
        </w:rPr>
        <w:t xml:space="preserve">ցանկացած դեպքում </w:t>
      </w:r>
      <w:proofErr w:type="spellStart"/>
      <w:r w:rsidRPr="006A51B6">
        <w:rPr>
          <w:rFonts w:ascii="GHEA Grapalat" w:hAnsi="GHEA Grapalat"/>
          <w:bCs/>
          <w:lang w:val="hy-AM"/>
        </w:rPr>
        <w:t>բաժնեմասնակցությունը</w:t>
      </w:r>
      <w:proofErr w:type="spellEnd"/>
      <w:r w:rsidRPr="006A51B6">
        <w:rPr>
          <w:rFonts w:ascii="GHEA Grapalat" w:hAnsi="GHEA Grapalat"/>
          <w:bCs/>
          <w:lang w:val="hy-AM"/>
        </w:rPr>
        <w:t xml:space="preserve"> պետք է հավասար լինի ակտիվի շուկայական գնին: Իսկ բոլոր այն դեպքերում, երբ </w:t>
      </w:r>
      <w:proofErr w:type="spellStart"/>
      <w:r w:rsidRPr="006A51B6">
        <w:rPr>
          <w:rFonts w:ascii="GHEA Grapalat" w:hAnsi="GHEA Grapalat"/>
          <w:bCs/>
          <w:lang w:val="hy-AM"/>
        </w:rPr>
        <w:t>ներդրողն</w:t>
      </w:r>
      <w:proofErr w:type="spellEnd"/>
      <w:r w:rsidRPr="006A51B6">
        <w:rPr>
          <w:rFonts w:ascii="GHEA Grapalat" w:hAnsi="GHEA Grapalat"/>
          <w:bCs/>
          <w:lang w:val="hy-AM"/>
        </w:rPr>
        <w:t xml:space="preserve"> ԱԱՀ վճարող է, իսկ ներդրման գործարքը, որպես ակտիվի օտարման գործարք (ապրանքի մատակարարման գործարք), ենթակա է ԱԱՀ-ով հարկման, ներդրվող ակտիվի շուկայական գինը ներառում է նաև ԱԱՀ-ն, որը վճարելու պարտավորությունը կրում է </w:t>
      </w:r>
      <w:proofErr w:type="spellStart"/>
      <w:r w:rsidRPr="006A51B6">
        <w:rPr>
          <w:rFonts w:ascii="GHEA Grapalat" w:hAnsi="GHEA Grapalat"/>
          <w:bCs/>
          <w:lang w:val="hy-AM"/>
        </w:rPr>
        <w:t>ներդրողը</w:t>
      </w:r>
      <w:proofErr w:type="spellEnd"/>
      <w:r w:rsidRPr="006A51B6">
        <w:rPr>
          <w:rFonts w:ascii="GHEA Grapalat" w:hAnsi="GHEA Grapalat"/>
          <w:bCs/>
          <w:lang w:val="hy-AM"/>
        </w:rPr>
        <w:t>/</w:t>
      </w:r>
      <w:proofErr w:type="spellStart"/>
      <w:r w:rsidRPr="006A51B6">
        <w:rPr>
          <w:rFonts w:ascii="GHEA Grapalat" w:hAnsi="GHEA Grapalat"/>
          <w:bCs/>
          <w:lang w:val="hy-AM"/>
        </w:rPr>
        <w:t>օտարողը</w:t>
      </w:r>
      <w:proofErr w:type="spellEnd"/>
      <w:r w:rsidRPr="006A51B6">
        <w:rPr>
          <w:rFonts w:ascii="GHEA Grapalat" w:hAnsi="GHEA Grapalat"/>
          <w:bCs/>
          <w:lang w:val="hy-AM"/>
        </w:rPr>
        <w:t>:</w:t>
      </w:r>
    </w:p>
    <w:p w14:paraId="2FB41B08" w14:textId="77777777" w:rsidR="00AD1BFD" w:rsidRDefault="00AD1BFD" w:rsidP="00AD1BFD">
      <w:pPr>
        <w:tabs>
          <w:tab w:val="left" w:pos="56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ab/>
        <w:t xml:space="preserve">Ինչպես նաև, որպեսզի </w:t>
      </w:r>
      <w:r w:rsidRPr="006A51B6">
        <w:rPr>
          <w:rFonts w:ascii="GHEA Grapalat" w:hAnsi="GHEA Grapalat"/>
          <w:bCs/>
          <w:lang w:val="hy-AM"/>
        </w:rPr>
        <w:t>Հայփոստ» ՓԲ</w:t>
      </w:r>
      <w:r>
        <w:rPr>
          <w:rFonts w:ascii="GHEA Grapalat" w:hAnsi="GHEA Grapalat"/>
          <w:bCs/>
          <w:lang w:val="hy-AM"/>
        </w:rPr>
        <w:t xml:space="preserve"> ընկերությունը իր ակտիվը ներդնի նոր ստեղծվող ընկերություն առանց </w:t>
      </w:r>
      <w:proofErr w:type="spellStart"/>
      <w:r>
        <w:rPr>
          <w:rFonts w:ascii="GHEA Grapalat" w:hAnsi="GHEA Grapalat"/>
          <w:bCs/>
          <w:lang w:val="hy-AM"/>
        </w:rPr>
        <w:t>որևէ</w:t>
      </w:r>
      <w:proofErr w:type="spellEnd"/>
      <w:r>
        <w:rPr>
          <w:rFonts w:ascii="GHEA Grapalat" w:hAnsi="GHEA Grapalat"/>
          <w:bCs/>
          <w:lang w:val="hy-AM"/>
        </w:rPr>
        <w:t xml:space="preserve"> ծանրաբեռնվածության, ուստի անհրաժեշտություն է առաջացել Որոշմամբ սահմանել, որ «</w:t>
      </w:r>
      <w:r w:rsidRPr="006A51B6">
        <w:rPr>
          <w:rFonts w:ascii="GHEA Grapalat" w:hAnsi="GHEA Grapalat"/>
          <w:bCs/>
          <w:lang w:val="hy-AM"/>
        </w:rPr>
        <w:t xml:space="preserve">Հայփոստ» ՓԲԸ-ի սեփականությանը պատկանող ընկերության կանոնադրական կապիտալում ներդրվող հողամասի կադաստրային արժեքը վճարվում է «Հայփոստ» ՓԲԸ-ի կողմից՝ </w:t>
      </w:r>
      <w:proofErr w:type="spellStart"/>
      <w:r w:rsidRPr="006A51B6">
        <w:rPr>
          <w:rFonts w:ascii="GHEA Grapalat" w:hAnsi="GHEA Grapalat"/>
          <w:bCs/>
          <w:lang w:val="hy-AM"/>
        </w:rPr>
        <w:t>մինչև</w:t>
      </w:r>
      <w:proofErr w:type="spellEnd"/>
      <w:r w:rsidRPr="006A51B6">
        <w:rPr>
          <w:rFonts w:ascii="GHEA Grapalat" w:hAnsi="GHEA Grapalat"/>
          <w:bCs/>
          <w:lang w:val="hy-AM"/>
        </w:rPr>
        <w:t xml:space="preserve"> ակտիվի ընկերության կանոնադրական կապիտալում ներդնելը</w:t>
      </w:r>
      <w:r>
        <w:rPr>
          <w:rFonts w:ascii="GHEA Grapalat" w:hAnsi="GHEA Grapalat"/>
          <w:bCs/>
          <w:lang w:val="hy-AM"/>
        </w:rPr>
        <w:t>։</w:t>
      </w:r>
    </w:p>
    <w:p w14:paraId="2B7DDCF3" w14:textId="77777777" w:rsidR="00AD1BFD" w:rsidRPr="004300CB" w:rsidRDefault="00AD1BFD" w:rsidP="00AD1BFD">
      <w:pPr>
        <w:pStyle w:val="ListParagraph"/>
        <w:numPr>
          <w:ilvl w:val="0"/>
          <w:numId w:val="7"/>
        </w:numPr>
        <w:tabs>
          <w:tab w:val="left" w:pos="56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4300CB">
        <w:rPr>
          <w:rFonts w:ascii="GHEA Grapalat" w:hAnsi="GHEA Grapalat"/>
          <w:b/>
          <w:lang w:val="hy-AM"/>
        </w:rPr>
        <w:t>Առկա խնդրի առաջարկվող լուծումը</w:t>
      </w:r>
    </w:p>
    <w:p w14:paraId="169214FF" w14:textId="77777777" w:rsidR="00AD1BFD" w:rsidRPr="004300CB" w:rsidRDefault="00AD1BFD" w:rsidP="00AD1BFD">
      <w:pPr>
        <w:pStyle w:val="ListParagraph"/>
        <w:spacing w:before="120" w:after="120" w:line="360" w:lineRule="auto"/>
        <w:ind w:left="90" w:right="-540" w:firstLine="270"/>
        <w:contextualSpacing w:val="0"/>
        <w:jc w:val="both"/>
        <w:rPr>
          <w:rFonts w:ascii="GHEA Grapalat" w:hAnsi="GHEA Grapalat"/>
          <w:bCs/>
          <w:lang w:val="hy-AM"/>
        </w:rPr>
      </w:pPr>
      <w:r w:rsidRPr="004300CB">
        <w:rPr>
          <w:rFonts w:ascii="GHEA Grapalat" w:hAnsi="GHEA Grapalat"/>
          <w:bCs/>
          <w:lang w:val="hy-AM"/>
        </w:rPr>
        <w:t>Նախագծով առաջարկվում է Որոշմամբ սահմանված տվյալների թարմացում</w:t>
      </w:r>
    </w:p>
    <w:p w14:paraId="7D3C2F62" w14:textId="77777777" w:rsidR="00AD1BFD" w:rsidRPr="004300CB" w:rsidRDefault="00AD1BFD" w:rsidP="00AD1BFD">
      <w:pPr>
        <w:pStyle w:val="ListParagraph"/>
        <w:numPr>
          <w:ilvl w:val="0"/>
          <w:numId w:val="7"/>
        </w:numPr>
        <w:spacing w:before="120" w:after="120" w:line="360" w:lineRule="auto"/>
        <w:ind w:right="-540"/>
        <w:jc w:val="both"/>
        <w:rPr>
          <w:rFonts w:ascii="GHEA Grapalat" w:eastAsia="Arial Unicode" w:hAnsi="GHEA Grapalat" w:cs="Arial Unicode"/>
          <w:lang w:val="hy-AM"/>
        </w:rPr>
      </w:pPr>
      <w:r w:rsidRPr="004300CB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08F2BE03" w14:textId="77777777" w:rsidR="00AD1BFD" w:rsidRPr="004300CB" w:rsidRDefault="00AD1BFD" w:rsidP="00AD1BFD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4300CB">
        <w:rPr>
          <w:rFonts w:ascii="GHEA Grapalat" w:hAnsi="GHEA Grapalat"/>
          <w:lang w:val="hy-AM"/>
        </w:rPr>
        <w:t>Ծրագիրը համահունչ է Հայաստանի Հանրապետության կառավարության ծրագրերին:</w:t>
      </w:r>
    </w:p>
    <w:p w14:paraId="637032DC" w14:textId="77777777" w:rsidR="00AD1BFD" w:rsidRPr="004300CB" w:rsidRDefault="00AD1BFD" w:rsidP="00AD1BFD">
      <w:pPr>
        <w:pStyle w:val="ListParagraph"/>
        <w:numPr>
          <w:ilvl w:val="0"/>
          <w:numId w:val="7"/>
        </w:num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4300CB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625BFD7C" w14:textId="77777777" w:rsidR="00AD1BFD" w:rsidRPr="004300CB" w:rsidRDefault="00AD1BFD" w:rsidP="00AD1BFD">
      <w:pPr>
        <w:pStyle w:val="ListParagraph"/>
        <w:spacing w:line="360" w:lineRule="auto"/>
        <w:ind w:left="0" w:firstLine="540"/>
        <w:jc w:val="both"/>
        <w:rPr>
          <w:rFonts w:ascii="GHEA Grapalat" w:hAnsi="GHEA Grapalat" w:cs="GHEAMariam"/>
          <w:lang w:val="hy-AM"/>
        </w:rPr>
      </w:pPr>
      <w:r w:rsidRPr="004300CB">
        <w:rPr>
          <w:rFonts w:ascii="GHEA Grapalat" w:hAnsi="GHEA Grapalat" w:cs="GHEAMariam"/>
          <w:lang w:val="hy-AM"/>
        </w:rPr>
        <w:t>Նախագիծը մշակվել է ՀՀ էկոնոմիկայի նախարարության կողմից։</w:t>
      </w:r>
    </w:p>
    <w:p w14:paraId="7E185689" w14:textId="77777777" w:rsidR="00AD1BFD" w:rsidRPr="004300CB" w:rsidRDefault="00AD1BFD" w:rsidP="00AD1BF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GHEAMariam"/>
          <w:lang w:val="hy-AM"/>
        </w:rPr>
      </w:pPr>
      <w:r w:rsidRPr="004300CB">
        <w:rPr>
          <w:rFonts w:ascii="GHEA Grapalat" w:hAnsi="GHEA Grapalat"/>
          <w:b/>
          <w:lang w:val="hy-AM"/>
        </w:rPr>
        <w:lastRenderedPageBreak/>
        <w:t>Ակնկալվող արդյունքը</w:t>
      </w:r>
      <w:r w:rsidRPr="004300CB">
        <w:rPr>
          <w:rFonts w:ascii="GHEA Grapalat" w:hAnsi="GHEA Grapalat"/>
          <w:b/>
          <w:lang w:val="hy-AM"/>
        </w:rPr>
        <w:tab/>
      </w:r>
    </w:p>
    <w:p w14:paraId="06BCB378" w14:textId="77777777" w:rsidR="00AD1BFD" w:rsidRPr="004300CB" w:rsidRDefault="00AD1BFD" w:rsidP="00AD1BFD">
      <w:pPr>
        <w:spacing w:line="360" w:lineRule="auto"/>
        <w:ind w:firstLine="540"/>
        <w:jc w:val="both"/>
        <w:rPr>
          <w:rFonts w:ascii="GHEA Grapalat" w:hAnsi="GHEA Grapalat" w:cs="GHEA Grapalat"/>
          <w:bCs/>
          <w:lang w:val="hy-AM"/>
        </w:rPr>
      </w:pPr>
      <w:r w:rsidRPr="004300CB">
        <w:rPr>
          <w:rFonts w:ascii="GHEA Grapalat" w:hAnsi="GHEA Grapalat"/>
          <w:lang w:val="hy-AM"/>
        </w:rPr>
        <w:t>Ծրագրի հետագա իրականացման ընթացքում հնարավոր խնդիրներից խուսափելու նպատակով նպատակահարմար է Որոշմամբ սահմանել թարմացված տվյալները։</w:t>
      </w:r>
    </w:p>
    <w:p w14:paraId="103DB313" w14:textId="77777777" w:rsidR="00AD1BFD" w:rsidRPr="004300CB" w:rsidRDefault="00AD1BFD" w:rsidP="00AD1BF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 w:rsidRPr="004300CB">
        <w:rPr>
          <w:rFonts w:ascii="GHEA Grapalat" w:eastAsia="MS Mincho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A0BA763" w14:textId="77777777" w:rsidR="00AD1BFD" w:rsidRPr="004300CB" w:rsidRDefault="00AD1BFD" w:rsidP="00AD1BFD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4300CB">
        <w:rPr>
          <w:rFonts w:ascii="GHEA Grapalat" w:eastAsia="MS Mincho" w:hAnsi="GHEA Grapalat"/>
          <w:lang w:val="hy-AM"/>
        </w:rPr>
        <w:t>Նախագիծը բխում է ՀՀ կառավարության 2021-2026թթ. ծրագրի «2</w:t>
      </w:r>
      <w:r w:rsidRPr="004300CB">
        <w:rPr>
          <w:rFonts w:ascii="Cambria Math" w:eastAsia="MS Mincho" w:hAnsi="Cambria Math" w:cs="Cambria Math"/>
          <w:lang w:val="hy-AM"/>
        </w:rPr>
        <w:t>․</w:t>
      </w:r>
      <w:r w:rsidRPr="004300CB">
        <w:rPr>
          <w:rFonts w:ascii="GHEA Grapalat" w:eastAsia="MS Mincho" w:hAnsi="GHEA Grapalat"/>
          <w:lang w:val="hy-AM"/>
        </w:rPr>
        <w:t xml:space="preserve">5 </w:t>
      </w:r>
      <w:r w:rsidRPr="004300CB">
        <w:rPr>
          <w:rFonts w:ascii="GHEA Grapalat" w:eastAsia="MS Mincho" w:hAnsi="GHEA Grapalat" w:cs="GHEAGrapalat-Bold"/>
          <w:bCs/>
          <w:lang w:val="hy-AM"/>
        </w:rPr>
        <w:t>ԶԲՈՍԱՇՐՋՈՒԹՅՈՒՆ</w:t>
      </w:r>
      <w:r w:rsidRPr="004300CB">
        <w:rPr>
          <w:rFonts w:ascii="GHEA Grapalat" w:eastAsia="MS Mincho" w:hAnsi="GHEA Grapalat"/>
          <w:lang w:val="hy-AM"/>
        </w:rPr>
        <w:t xml:space="preserve">», «2.6 </w:t>
      </w:r>
      <w:r w:rsidRPr="004300CB">
        <w:rPr>
          <w:rFonts w:ascii="GHEA Grapalat" w:hAnsi="GHEA Grapalat"/>
          <w:lang w:val="hy-AM"/>
        </w:rPr>
        <w:t>ՈՐԱԿԻ ԵՆԹԱԿԱՌՈՒՑՎԱԾՔ</w:t>
      </w:r>
      <w:r w:rsidRPr="004300CB">
        <w:rPr>
          <w:rFonts w:ascii="GHEA Grapalat" w:eastAsia="MS Mincho" w:hAnsi="GHEA Grapalat"/>
          <w:lang w:val="hy-AM"/>
        </w:rPr>
        <w:t>» և «</w:t>
      </w:r>
      <w:r w:rsidRPr="004300CB">
        <w:rPr>
          <w:rFonts w:ascii="GHEA Grapalat" w:hAnsi="GHEA Grapalat"/>
          <w:lang w:val="hy-AM"/>
        </w:rPr>
        <w:t xml:space="preserve">2.7 ՔԱՂԱՔԱՇԻՆՈՒԹՅՈՒՆ» </w:t>
      </w:r>
      <w:r w:rsidRPr="004300CB">
        <w:rPr>
          <w:rFonts w:ascii="GHEA Grapalat" w:eastAsia="MS Mincho" w:hAnsi="GHEA Grapalat"/>
          <w:lang w:val="hy-AM"/>
        </w:rPr>
        <w:t xml:space="preserve">կետերից։ Ծրագրի իրականացման արդյունքում կներգրավվեն նոր ներդրումներ, կստեղծվեն նոր աշխատատեղեր, կբարձրանա մարզի նկատմամբ </w:t>
      </w:r>
      <w:proofErr w:type="spellStart"/>
      <w:r w:rsidRPr="004300CB">
        <w:rPr>
          <w:rFonts w:ascii="GHEA Grapalat" w:eastAsia="MS Mincho" w:hAnsi="GHEA Grapalat"/>
          <w:lang w:val="hy-AM"/>
        </w:rPr>
        <w:t>գրավչությունը</w:t>
      </w:r>
      <w:proofErr w:type="spellEnd"/>
      <w:r w:rsidRPr="004300CB">
        <w:rPr>
          <w:rFonts w:ascii="GHEA Grapalat" w:eastAsia="MS Mincho" w:hAnsi="GHEA Grapalat"/>
          <w:lang w:val="hy-AM"/>
        </w:rPr>
        <w:t xml:space="preserve">, կբարելավվի </w:t>
      </w:r>
      <w:proofErr w:type="spellStart"/>
      <w:r w:rsidRPr="004300CB">
        <w:rPr>
          <w:rFonts w:ascii="GHEA Grapalat" w:eastAsia="MS Mincho" w:hAnsi="GHEA Grapalat"/>
          <w:lang w:val="hy-AM"/>
        </w:rPr>
        <w:t>զբոսաշրջությունը</w:t>
      </w:r>
      <w:proofErr w:type="spellEnd"/>
      <w:r w:rsidRPr="004300CB">
        <w:rPr>
          <w:rFonts w:ascii="GHEA Grapalat" w:eastAsia="MS Mincho" w:hAnsi="GHEA Grapalat"/>
          <w:lang w:val="hy-AM"/>
        </w:rPr>
        <w:t>, ինչը բնականաբար կունենա սոցիալ-տնտեսական բարձր նշանակություն մարզի և ամբողջ հանրապետության համար:</w:t>
      </w:r>
      <w:r w:rsidRPr="004300CB">
        <w:rPr>
          <w:rFonts w:ascii="GHEA Grapalat" w:hAnsi="GHEA Grapalat"/>
          <w:lang w:val="hy-AM"/>
        </w:rPr>
        <w:t xml:space="preserve"> Ծրագրի նպատակն է նաև կառուցել կայուն </w:t>
      </w:r>
      <w:proofErr w:type="spellStart"/>
      <w:r w:rsidRPr="004300CB">
        <w:rPr>
          <w:rFonts w:ascii="GHEA Grapalat" w:hAnsi="GHEA Grapalat"/>
          <w:lang w:val="hy-AM"/>
        </w:rPr>
        <w:t>ենթակառուցվածքներով</w:t>
      </w:r>
      <w:proofErr w:type="spellEnd"/>
      <w:r w:rsidRPr="004300CB">
        <w:rPr>
          <w:rFonts w:ascii="GHEA Grapalat" w:hAnsi="GHEA Grapalat"/>
          <w:lang w:val="hy-AM"/>
        </w:rPr>
        <w:t xml:space="preserve">, </w:t>
      </w:r>
      <w:proofErr w:type="spellStart"/>
      <w:r w:rsidRPr="004300CB">
        <w:rPr>
          <w:rFonts w:ascii="GHEA Grapalat" w:hAnsi="GHEA Grapalat"/>
          <w:lang w:val="hy-AM"/>
        </w:rPr>
        <w:t>ծախսարդյունավետ</w:t>
      </w:r>
      <w:proofErr w:type="spellEnd"/>
      <w:r w:rsidRPr="004300CB">
        <w:rPr>
          <w:rFonts w:ascii="GHEA Grapalat" w:hAnsi="GHEA Grapalat"/>
          <w:lang w:val="hy-AM"/>
        </w:rPr>
        <w:t xml:space="preserve"> ռեսուրսներով, էկոլոգիապես մաքուր համայնք Հայաստանում, որն իր մեջ ներառելու է բնակելի, կրթական, առողջապահական և կանաչ գոտիներ, ինչպես նաև արտադրական թաղամաս։</w:t>
      </w:r>
    </w:p>
    <w:p w14:paraId="1C213F62" w14:textId="77777777" w:rsidR="00AD1BFD" w:rsidRPr="004300CB" w:rsidRDefault="00AD1BFD" w:rsidP="00AD1BFD">
      <w:pPr>
        <w:spacing w:line="360" w:lineRule="auto"/>
        <w:ind w:firstLine="540"/>
        <w:jc w:val="both"/>
        <w:rPr>
          <w:rFonts w:ascii="GHEA Grapalat" w:hAnsi="GHEA Grapalat" w:cs="GHEA Grapalat"/>
          <w:b/>
          <w:bCs/>
          <w:lang w:val="hy-AM"/>
        </w:rPr>
      </w:pPr>
      <w:r w:rsidRPr="004300CB">
        <w:rPr>
          <w:rFonts w:ascii="GHEA Grapalat" w:hAnsi="GHEA Grapalat"/>
          <w:b/>
          <w:bCs/>
          <w:lang w:val="hy-AM"/>
        </w:rPr>
        <w:t>8.</w:t>
      </w:r>
      <w:r w:rsidRPr="004300CB">
        <w:rPr>
          <w:rFonts w:ascii="GHEA Grapalat" w:hAnsi="GHEA Grapalat" w:cs="Sylfaen"/>
          <w:b/>
          <w:bCs/>
          <w:lang w:val="hy-AM"/>
        </w:rPr>
        <w:t xml:space="preserve"> </w:t>
      </w:r>
      <w:r w:rsidRPr="004300CB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428951D7" w14:textId="77777777" w:rsidR="00AD1BFD" w:rsidRPr="004300CB" w:rsidRDefault="00AD1BFD" w:rsidP="00AD1BF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300CB">
        <w:rPr>
          <w:rFonts w:ascii="GHEA Grapalat" w:hAnsi="GHEA Grapalat"/>
          <w:lang w:val="hy-AM"/>
        </w:rPr>
        <w:t xml:space="preserve">Նախագծի ընդունման կապակցությամբ պետական բյուջեում </w:t>
      </w:r>
      <w:proofErr w:type="spellStart"/>
      <w:r w:rsidRPr="004300CB">
        <w:rPr>
          <w:rFonts w:ascii="GHEA Grapalat" w:hAnsi="GHEA Grapalat"/>
          <w:lang w:val="hy-AM"/>
        </w:rPr>
        <w:t>երկարաժամկետում</w:t>
      </w:r>
      <w:proofErr w:type="spellEnd"/>
      <w:r w:rsidRPr="004300CB">
        <w:rPr>
          <w:rFonts w:ascii="GHEA Grapalat" w:hAnsi="GHEA Grapalat"/>
          <w:lang w:val="hy-AM"/>
        </w:rPr>
        <w:t xml:space="preserve"> նախատեսվում է եկամուտների ավելացում՝ հաշվի առնելով իրականացվելիք ներդրումների տնտեսական ազդեցությունը, իսկ տեղական ինքնակառավարման մարմնի բյուջեում ակնկալվում է սեփականության եկամուտների ավելացում:</w:t>
      </w:r>
    </w:p>
    <w:p w14:paraId="29158AA3" w14:textId="77777777" w:rsidR="00AD1BFD" w:rsidRPr="004300CB" w:rsidRDefault="00AD1BFD" w:rsidP="00AD1BFD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lang w:val="hy-AM"/>
        </w:rPr>
      </w:pPr>
    </w:p>
    <w:p w14:paraId="3A744769" w14:textId="77777777" w:rsidR="00AD1BFD" w:rsidRPr="004C3B75" w:rsidRDefault="00AD1BFD" w:rsidP="00AD1BFD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D15707" w14:textId="77777777" w:rsidR="00376D6D" w:rsidRPr="00AD1BFD" w:rsidRDefault="00376D6D" w:rsidP="00AD1BFD">
      <w:pPr>
        <w:rPr>
          <w:lang w:val="hy-AM"/>
        </w:rPr>
      </w:pPr>
      <w:bookmarkStart w:id="0" w:name="_GoBack"/>
      <w:bookmarkEnd w:id="0"/>
    </w:p>
    <w:sectPr w:rsidR="00376D6D" w:rsidRPr="00AD1BFD" w:rsidSect="00877DAC">
      <w:pgSz w:w="11906" w:h="16838" w:code="9"/>
      <w:pgMar w:top="630" w:right="65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Microsoft Sans Serif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Mariam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7171E"/>
    <w:multiLevelType w:val="hybridMultilevel"/>
    <w:tmpl w:val="6C1ABF28"/>
    <w:lvl w:ilvl="0" w:tplc="073CFE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26BA7"/>
    <w:multiLevelType w:val="hybridMultilevel"/>
    <w:tmpl w:val="4D181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C47BF"/>
    <w:multiLevelType w:val="hybridMultilevel"/>
    <w:tmpl w:val="A88480D8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FDF01D5"/>
    <w:multiLevelType w:val="hybridMultilevel"/>
    <w:tmpl w:val="444C6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EE8"/>
    <w:rsid w:val="00066B47"/>
    <w:rsid w:val="000C00E3"/>
    <w:rsid w:val="000E69D2"/>
    <w:rsid w:val="00115CA3"/>
    <w:rsid w:val="0013187A"/>
    <w:rsid w:val="001412FA"/>
    <w:rsid w:val="00147533"/>
    <w:rsid w:val="00147CD1"/>
    <w:rsid w:val="001913D4"/>
    <w:rsid w:val="001954A5"/>
    <w:rsid w:val="001D1839"/>
    <w:rsid w:val="00231A7D"/>
    <w:rsid w:val="00266B96"/>
    <w:rsid w:val="002B732E"/>
    <w:rsid w:val="00301913"/>
    <w:rsid w:val="0036574E"/>
    <w:rsid w:val="00376D6D"/>
    <w:rsid w:val="003A3C12"/>
    <w:rsid w:val="003E5AD9"/>
    <w:rsid w:val="004047F6"/>
    <w:rsid w:val="00431D94"/>
    <w:rsid w:val="00451C2E"/>
    <w:rsid w:val="00453F6E"/>
    <w:rsid w:val="0047026E"/>
    <w:rsid w:val="0049233A"/>
    <w:rsid w:val="005006F1"/>
    <w:rsid w:val="00504E98"/>
    <w:rsid w:val="00511E80"/>
    <w:rsid w:val="00570787"/>
    <w:rsid w:val="00573828"/>
    <w:rsid w:val="0057715D"/>
    <w:rsid w:val="005962D0"/>
    <w:rsid w:val="005A63C8"/>
    <w:rsid w:val="005B162A"/>
    <w:rsid w:val="005C743E"/>
    <w:rsid w:val="00613EE8"/>
    <w:rsid w:val="00620266"/>
    <w:rsid w:val="006431BA"/>
    <w:rsid w:val="00692D43"/>
    <w:rsid w:val="006B4B4D"/>
    <w:rsid w:val="006C3C2F"/>
    <w:rsid w:val="006D771B"/>
    <w:rsid w:val="006F3EE7"/>
    <w:rsid w:val="00701CF6"/>
    <w:rsid w:val="0072579C"/>
    <w:rsid w:val="00767DAA"/>
    <w:rsid w:val="00780B53"/>
    <w:rsid w:val="007D304D"/>
    <w:rsid w:val="007E3440"/>
    <w:rsid w:val="008501E0"/>
    <w:rsid w:val="00874475"/>
    <w:rsid w:val="008923D4"/>
    <w:rsid w:val="00892F65"/>
    <w:rsid w:val="0093100F"/>
    <w:rsid w:val="00975BF5"/>
    <w:rsid w:val="00981C3A"/>
    <w:rsid w:val="00982626"/>
    <w:rsid w:val="009D5C56"/>
    <w:rsid w:val="00A05ED0"/>
    <w:rsid w:val="00A34DA9"/>
    <w:rsid w:val="00A37EB7"/>
    <w:rsid w:val="00A62BFE"/>
    <w:rsid w:val="00A812E6"/>
    <w:rsid w:val="00AA37AA"/>
    <w:rsid w:val="00AA5221"/>
    <w:rsid w:val="00AD1BFD"/>
    <w:rsid w:val="00AF50B7"/>
    <w:rsid w:val="00B40C96"/>
    <w:rsid w:val="00B42E6B"/>
    <w:rsid w:val="00B43655"/>
    <w:rsid w:val="00B66795"/>
    <w:rsid w:val="00B712E0"/>
    <w:rsid w:val="00B92676"/>
    <w:rsid w:val="00B94979"/>
    <w:rsid w:val="00B9757C"/>
    <w:rsid w:val="00BC117A"/>
    <w:rsid w:val="00C10963"/>
    <w:rsid w:val="00C20E1E"/>
    <w:rsid w:val="00C40C9E"/>
    <w:rsid w:val="00C4753C"/>
    <w:rsid w:val="00C95BA9"/>
    <w:rsid w:val="00CA0DDD"/>
    <w:rsid w:val="00CD6ED0"/>
    <w:rsid w:val="00D62D8C"/>
    <w:rsid w:val="00D657C6"/>
    <w:rsid w:val="00D84FAC"/>
    <w:rsid w:val="00E31B4B"/>
    <w:rsid w:val="00E36400"/>
    <w:rsid w:val="00E83006"/>
    <w:rsid w:val="00E93725"/>
    <w:rsid w:val="00E93E25"/>
    <w:rsid w:val="00ED1CFB"/>
    <w:rsid w:val="00EF4413"/>
    <w:rsid w:val="00EF67FB"/>
    <w:rsid w:val="00F1028E"/>
    <w:rsid w:val="00F15BB8"/>
    <w:rsid w:val="00F62C0F"/>
    <w:rsid w:val="00F75109"/>
    <w:rsid w:val="00F819DB"/>
    <w:rsid w:val="00F9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11CFA"/>
  <w14:defaultImageDpi w14:val="300"/>
  <w15:docId w15:val="{352CE3B1-159F-4A54-B3A6-B7F500EC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3EE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C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CD1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Resume Title,Liste 1,Akapit z listą BS,List Paragraph 1,PDP DOCUMENT SUBTITLE,Bullet1,Bullets,References,List Paragraph (numbered (a)),IBL List Paragraph,List Paragraph3,Use Case List Paragraph,NUMBERED PARAGRAPH,ReferencesCxSpLast,lp1"/>
    <w:basedOn w:val="Normal"/>
    <w:link w:val="ListParagraphChar"/>
    <w:uiPriority w:val="34"/>
    <w:qFormat/>
    <w:rsid w:val="004047F6"/>
    <w:pPr>
      <w:ind w:left="720"/>
      <w:contextualSpacing/>
    </w:pPr>
  </w:style>
  <w:style w:type="character" w:customStyle="1" w:styleId="ListParagraphChar">
    <w:name w:val="List Paragraph Char"/>
    <w:aliases w:val="Resume Title Char,Liste 1 Char,Akapit z listą BS Char,List Paragraph 1 Char,PDP DOCUMENT SUBTITLE Char,Bullet1 Char,Bullets Char,References Char,List Paragraph (numbered (a)) Char,IBL List Paragraph Char,List Paragraph3 Char,lp1 Char"/>
    <w:link w:val="ListParagraph"/>
    <w:uiPriority w:val="34"/>
    <w:locked/>
    <w:rsid w:val="006B4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0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3CA50-6DE0-4B81-B4AD-E60158E49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619</Words>
  <Characters>4524</Characters>
  <Application>Microsoft Office Word</Application>
  <DocSecurity>0</DocSecurity>
  <Lines>84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ArmanYeva</dc:creator>
  <cp:keywords>https://mul2.gov.am/tasks/954073/oneclick/Himnavorum.docx?token=68a9c51dc534479ddef82c445f316d16</cp:keywords>
  <dc:description/>
  <cp:lastModifiedBy>Lilit Sargsyan1</cp:lastModifiedBy>
  <cp:revision>7</cp:revision>
  <cp:lastPrinted>2021-05-24T12:24:00Z</cp:lastPrinted>
  <dcterms:created xsi:type="dcterms:W3CDTF">2023-12-06T13:06:00Z</dcterms:created>
  <dcterms:modified xsi:type="dcterms:W3CDTF">2024-04-02T13:29:00Z</dcterms:modified>
</cp:coreProperties>
</file>