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F03361">
      <w:pPr>
        <w:pStyle w:val="mechtex"/>
        <w:rPr>
          <w:lang w:val="hy-AM"/>
        </w:rPr>
      </w:pPr>
    </w:p>
    <w:p w:rsidR="00D8658F" w:rsidRDefault="00D8658F" w:rsidP="00F03361">
      <w:pPr>
        <w:pStyle w:val="mechtex"/>
        <w:rPr>
          <w:lang w:val="hy-AM"/>
        </w:rPr>
      </w:pPr>
    </w:p>
    <w:p w:rsidR="00D8658F" w:rsidRPr="00AF753E" w:rsidRDefault="00D8658F" w:rsidP="00F03361">
      <w:pPr>
        <w:pStyle w:val="mechtex"/>
        <w:rPr>
          <w:rFonts w:ascii="Arial" w:hAnsi="Arial" w:cs="Arial"/>
          <w:lang w:val="hy-AM"/>
        </w:rPr>
      </w:pPr>
    </w:p>
    <w:p w:rsidR="00D8658F" w:rsidRPr="00F03361" w:rsidRDefault="00D8658F" w:rsidP="00D8658F">
      <w:pPr>
        <w:tabs>
          <w:tab w:val="left" w:pos="9781"/>
        </w:tabs>
        <w:ind w:firstLine="54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03361">
        <w:rPr>
          <w:rFonts w:ascii="GHEA Mariam" w:hAnsi="GHEA Mariam"/>
          <w:bCs/>
          <w:color w:val="000000"/>
          <w:sz w:val="24"/>
          <w:szCs w:val="24"/>
          <w:lang w:val="hy-AM"/>
        </w:rPr>
        <w:t>ԳՈՒՅՔԻ  ՆՎԻՐԱ</w:t>
      </w:r>
      <w:r w:rsidRPr="00E01A61">
        <w:rPr>
          <w:rFonts w:ascii="GHEA Mariam" w:hAnsi="GHEA Mariam"/>
          <w:bCs/>
          <w:color w:val="000000"/>
          <w:sz w:val="24"/>
          <w:szCs w:val="24"/>
          <w:lang w:val="hy-AM"/>
        </w:rPr>
        <w:t>ՏՎՈՒԹ</w:t>
      </w:r>
      <w:r w:rsidRPr="00F0336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ՅՈՒՆՆ  ԸՆԴՈՒՆԵԼՈՒ  ԵՎ ԳՈՒՅՔ ԱՄՐԱՑՆԵԼՈՒ ՄԱՍԻՆ </w:t>
      </w:r>
    </w:p>
    <w:p w:rsidR="00D8658F" w:rsidRPr="00D8658F" w:rsidRDefault="00D8658F" w:rsidP="00D8658F">
      <w:pPr>
        <w:tabs>
          <w:tab w:val="left" w:pos="9781"/>
        </w:tabs>
        <w:ind w:firstLine="54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</w:t>
      </w:r>
    </w:p>
    <w:p w:rsidR="00D8658F" w:rsidRPr="00F03361" w:rsidRDefault="00D8658F" w:rsidP="00F03361">
      <w:pPr>
        <w:pStyle w:val="mechtex"/>
        <w:rPr>
          <w:sz w:val="32"/>
          <w:lang w:val="hy-AM"/>
        </w:rPr>
      </w:pPr>
      <w:r w:rsidRPr="00F03361">
        <w:rPr>
          <w:lang w:val="hy-AM"/>
        </w:rPr>
        <w:t xml:space="preserve"> </w:t>
      </w:r>
    </w:p>
    <w:p w:rsidR="00D8658F" w:rsidRPr="00E01A61" w:rsidRDefault="00D8658F" w:rsidP="00D8658F">
      <w:pPr>
        <w:pStyle w:val="norm"/>
        <w:tabs>
          <w:tab w:val="left" w:pos="9781"/>
          <w:tab w:val="left" w:pos="10080"/>
          <w:tab w:val="left" w:pos="10260"/>
        </w:tabs>
        <w:spacing w:line="360" w:lineRule="auto"/>
        <w:rPr>
          <w:rFonts w:ascii="GHEA Mariam" w:hAnsi="GHEA Mariam"/>
          <w:color w:val="000000" w:themeColor="text1"/>
          <w:sz w:val="24"/>
          <w:szCs w:val="24"/>
          <w:lang w:val="fr-FR"/>
        </w:rPr>
      </w:pPr>
      <w:proofErr w:type="spellStart"/>
      <w:r w:rsidRPr="00E01A61">
        <w:rPr>
          <w:rFonts w:ascii="GHEA Mariam" w:hAnsi="GHEA Mariam"/>
          <w:color w:val="000000" w:themeColor="text1"/>
          <w:sz w:val="24"/>
          <w:szCs w:val="24"/>
          <w:lang w:val="fr-FR"/>
        </w:rPr>
        <w:t>Հիմք</w:t>
      </w:r>
      <w:proofErr w:type="spellEnd"/>
      <w:r w:rsidRPr="00E01A6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01A61">
        <w:rPr>
          <w:rFonts w:ascii="GHEA Mariam" w:hAnsi="GHEA Mariam"/>
          <w:color w:val="000000" w:themeColor="text1"/>
          <w:sz w:val="24"/>
          <w:szCs w:val="24"/>
          <w:lang w:val="fr-FR"/>
        </w:rPr>
        <w:t>ընդունելով</w:t>
      </w:r>
      <w:proofErr w:type="spellEnd"/>
      <w:proofErr w:type="gramStart"/>
      <w:r w:rsidRPr="00E01A6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«Կառավարչական</w:t>
      </w:r>
      <w:proofErr w:type="gramEnd"/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իրավա</w:t>
      </w:r>
      <w:r w:rsidR="00F0336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հա</w:t>
      </w:r>
      <w:r w:rsidR="00F0336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րաբերությունների կարգավոր</w:t>
      </w:r>
      <w:r w:rsidR="004D7BB7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ման մասին»</w:t>
      </w:r>
      <w:r w:rsidR="004D7BB7" w:rsidRPr="004D7BB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4D7BB7"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</w:t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>օրենքի 5-րդ հոդվածի 5-րդ մասը,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 Հողային օրենսգրքի 89-րդ հոդվածը և Քաղաքացիական</w:t>
      </w:r>
      <w:r w:rsidRPr="00E01A61">
        <w:rPr>
          <w:rFonts w:ascii="GHEA Mariam" w:hAnsi="GHEA Mariam"/>
          <w:sz w:val="24"/>
          <w:szCs w:val="24"/>
          <w:lang w:val="af-ZA"/>
        </w:rPr>
        <w:t xml:space="preserve"> </w:t>
      </w:r>
      <w:r w:rsidRPr="00E01A61">
        <w:rPr>
          <w:rFonts w:ascii="GHEA Mariam" w:hAnsi="GHEA Mariam"/>
          <w:sz w:val="24"/>
          <w:szCs w:val="24"/>
          <w:lang w:val="hy-AM"/>
        </w:rPr>
        <w:t>օրենսգրքի</w:t>
      </w:r>
      <w:r w:rsidRPr="00E01A61">
        <w:rPr>
          <w:rFonts w:ascii="GHEA Mariam" w:hAnsi="GHEA Mariam"/>
          <w:sz w:val="24"/>
          <w:szCs w:val="24"/>
          <w:lang w:val="af-ZA"/>
        </w:rPr>
        <w:t xml:space="preserve"> </w:t>
      </w:r>
      <w:r w:rsidRPr="00E01A61">
        <w:rPr>
          <w:rFonts w:ascii="GHEA Mariam" w:hAnsi="GHEA Mariam"/>
          <w:sz w:val="24"/>
          <w:szCs w:val="24"/>
          <w:lang w:val="hy-AM"/>
        </w:rPr>
        <w:t>594</w:t>
      </w:r>
      <w:r w:rsidRPr="00E01A61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E01A61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E01A61">
        <w:rPr>
          <w:rFonts w:ascii="GHEA Mariam" w:hAnsi="GHEA Mariam"/>
          <w:sz w:val="24"/>
          <w:szCs w:val="24"/>
          <w:lang w:val="af-ZA"/>
        </w:rPr>
        <w:t xml:space="preserve"> </w:t>
      </w:r>
      <w:r w:rsidRPr="00E01A61">
        <w:rPr>
          <w:rFonts w:ascii="GHEA Mariam" w:hAnsi="GHEA Mariam"/>
          <w:sz w:val="24"/>
          <w:szCs w:val="24"/>
          <w:lang w:val="hy-AM"/>
        </w:rPr>
        <w:t>հոդ</w:t>
      </w:r>
      <w:r w:rsidR="00F03361">
        <w:rPr>
          <w:rFonts w:ascii="GHEA Mariam" w:hAnsi="GHEA Mariam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sz w:val="24"/>
          <w:szCs w:val="24"/>
          <w:lang w:val="hy-AM"/>
        </w:rPr>
        <w:t>վածը՝</w:t>
      </w:r>
      <w:r w:rsidRPr="00E01A6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D8658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D8658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8658F" w:rsidRPr="00E01A61" w:rsidRDefault="00D8658F" w:rsidP="00D8658F">
      <w:pPr>
        <w:tabs>
          <w:tab w:val="left" w:pos="978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01A61">
        <w:rPr>
          <w:rFonts w:ascii="GHEA Mariam" w:hAnsi="GHEA Mariam"/>
          <w:color w:val="000000"/>
          <w:sz w:val="24"/>
          <w:szCs w:val="24"/>
          <w:lang w:val="hy-AM"/>
        </w:rPr>
        <w:t>1. Ընդունել սույն որոշման հավելվածի ցանկում ներառված գույքի նվի</w:t>
      </w:r>
      <w:r w:rsidR="00F033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>րատվու</w:t>
      </w:r>
      <w:r w:rsidR="00F033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 xml:space="preserve">թյունը Հայաստանի Հանրապետությանը և ամրացնել </w:t>
      </w:r>
      <w:r w:rsidRPr="00E01A61">
        <w:rPr>
          <w:rFonts w:ascii="GHEA Mariam" w:hAnsi="GHEA Mariam"/>
          <w:sz w:val="24"/>
          <w:szCs w:val="24"/>
          <w:lang w:val="hy-AM"/>
        </w:rPr>
        <w:t>Հայաստանի Հանրապետո</w:t>
      </w:r>
      <w:r w:rsidR="00F03361">
        <w:rPr>
          <w:rFonts w:ascii="GHEA Mariam" w:hAnsi="GHEA Mariam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sz w:val="24"/>
          <w:szCs w:val="24"/>
          <w:lang w:val="hy-AM"/>
        </w:rPr>
        <w:t>ւ</w:t>
      </w:r>
      <w:r w:rsidR="00F03361">
        <w:rPr>
          <w:rFonts w:ascii="GHEA Mariam" w:hAnsi="GHEA Mariam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sz w:val="24"/>
          <w:szCs w:val="24"/>
          <w:lang w:val="hy-AM"/>
        </w:rPr>
        <w:t>թյան</w:t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(այսուհետ՝ </w:t>
      </w:r>
      <w:r w:rsidR="00F03361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>ոմիտե)</w:t>
      </w:r>
      <w:r w:rsidRPr="00E01A61">
        <w:rPr>
          <w:rFonts w:ascii="GHEA Mariam" w:hAnsi="GHEA Mariam"/>
          <w:sz w:val="24"/>
          <w:szCs w:val="24"/>
          <w:lang w:val="hy-AM"/>
        </w:rPr>
        <w:t>։</w:t>
      </w:r>
    </w:p>
    <w:p w:rsidR="00D8658F" w:rsidRPr="00E01A61" w:rsidRDefault="00D8658F" w:rsidP="00D8658F">
      <w:pPr>
        <w:tabs>
          <w:tab w:val="left" w:pos="978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01A61">
        <w:rPr>
          <w:rFonts w:ascii="GHEA Mariam" w:hAnsi="GHEA Mariam"/>
          <w:color w:val="000000"/>
          <w:sz w:val="24"/>
          <w:szCs w:val="24"/>
          <w:lang w:val="hy-AM"/>
        </w:rPr>
        <w:t>2. Կոմիտեի նախագահին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` սույն որոշումն ուժի մեջ մտնելուց հետո երկամսյա </w:t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 xml:space="preserve">ժամկետում </w:t>
      </w:r>
      <w:r w:rsidRPr="00F0336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Հայաստանի Հանրապետության </w:t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>Արարատի մարզի Արտաշատ համ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այնքի և </w:t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Կոտայքի մարզի Գառնի համայնքի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 ղեկավար</w:t>
      </w:r>
      <w:r w:rsidR="00F03361">
        <w:rPr>
          <w:rFonts w:ascii="GHEA Mariam" w:hAnsi="GHEA Mariam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sz w:val="24"/>
          <w:szCs w:val="24"/>
          <w:lang w:val="hy-AM"/>
        </w:rPr>
        <w:t xml:space="preserve">ների հետ համատեղ ապահովել սույն որոշման 1-ին կետից բխող նվիրատվության </w:t>
      </w:r>
      <w:r w:rsidRPr="00E01A61">
        <w:rPr>
          <w:rFonts w:ascii="GHEA Mariam" w:hAnsi="GHEA Mariam"/>
          <w:sz w:val="24"/>
          <w:szCs w:val="24"/>
          <w:lang w:val="hy-AM"/>
        </w:rPr>
        <w:lastRenderedPageBreak/>
        <w:t>պայմանագրերի կնքման և գույքի հանձնման-ընդունման աշխատանքների կատա</w:t>
      </w:r>
      <w:r w:rsidR="00F03361">
        <w:rPr>
          <w:rFonts w:ascii="GHEA Mariam" w:hAnsi="GHEA Mariam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sz w:val="24"/>
          <w:szCs w:val="24"/>
          <w:lang w:val="hy-AM"/>
        </w:rPr>
        <w:t xml:space="preserve">րումը՝ պայմանագրերում սահմանելով, որ պայմանագրերի կնքման և գույքի </w:t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>նկատ</w:t>
      </w:r>
      <w:r w:rsidR="00F03361" w:rsidRPr="00F0336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>մամբ իրավունքի պետական գրանցման աշխատանքները ենթակա են իրակա</w:t>
      </w:r>
      <w:r w:rsidR="00F03361" w:rsidRPr="00F0336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>նաց</w:t>
      </w:r>
      <w:r w:rsidR="00F03361" w:rsidRPr="00F0336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03361">
        <w:rPr>
          <w:rFonts w:ascii="GHEA Mariam" w:hAnsi="GHEA Mariam"/>
          <w:spacing w:val="-4"/>
          <w:sz w:val="24"/>
          <w:szCs w:val="24"/>
          <w:lang w:val="hy-AM"/>
        </w:rPr>
        <w:t>մա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ն </w:t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</w:t>
      </w:r>
      <w:r w:rsidRPr="00E01A61">
        <w:rPr>
          <w:rFonts w:ascii="GHEA Mariam" w:hAnsi="GHEA Mariam"/>
          <w:sz w:val="24"/>
          <w:szCs w:val="24"/>
          <w:lang w:val="hy-AM"/>
        </w:rPr>
        <w:t xml:space="preserve">Արարատի մարզի Արտաշատ </w:t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>համայնքի և Հայաս</w:t>
      </w:r>
      <w:r w:rsidR="00F0336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01A61">
        <w:rPr>
          <w:rFonts w:ascii="GHEA Mariam" w:hAnsi="GHEA Mariam"/>
          <w:color w:val="000000"/>
          <w:sz w:val="24"/>
          <w:szCs w:val="24"/>
          <w:lang w:val="hy-AM"/>
        </w:rPr>
        <w:t>տանի Հանրապետության Կոտայքի մարզի Գառնի համայնքի միջոցների հաշվին</w:t>
      </w:r>
      <w:r w:rsidRPr="00E01A61">
        <w:rPr>
          <w:rFonts w:ascii="GHEA Mariam" w:hAnsi="GHEA Mariam"/>
          <w:sz w:val="24"/>
          <w:szCs w:val="24"/>
          <w:lang w:val="hy-AM"/>
        </w:rPr>
        <w:t>:</w:t>
      </w:r>
    </w:p>
    <w:p w:rsidR="00D8658F" w:rsidRPr="00E01A61" w:rsidRDefault="00D8658F" w:rsidP="00D8658F">
      <w:pPr>
        <w:pStyle w:val="NormalWeb"/>
        <w:shd w:val="clear" w:color="auto" w:fill="FFFFFF"/>
        <w:tabs>
          <w:tab w:val="left" w:pos="9781"/>
        </w:tabs>
        <w:spacing w:before="0" w:beforeAutospacing="0" w:after="0" w:afterAutospacing="0"/>
        <w:ind w:firstLine="448"/>
        <w:jc w:val="right"/>
        <w:rPr>
          <w:rFonts w:ascii="GHEA Mariam" w:hAnsi="GHEA Mariam"/>
          <w:color w:val="000000"/>
          <w:lang w:val="hy-AM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D8658F" w:rsidRDefault="00D8658F" w:rsidP="00D8658F">
      <w:pPr>
        <w:tabs>
          <w:tab w:val="left" w:pos="9781"/>
        </w:tabs>
        <w:rPr>
          <w:rFonts w:ascii="GHEA Mariam" w:hAnsi="GHEA Mariam" w:cs="Sylfaen"/>
          <w:sz w:val="24"/>
          <w:lang w:val="hy-AM"/>
        </w:rPr>
        <w:sectPr w:rsidR="00D8658F" w:rsidSect="00D8658F">
          <w:footerReference w:type="default" r:id="rId7"/>
          <w:pgSz w:w="12240" w:h="15840"/>
          <w:pgMar w:top="1440" w:right="1440" w:bottom="1021" w:left="1440" w:header="709" w:footer="709" w:gutter="0"/>
          <w:cols w:space="708"/>
          <w:docGrid w:linePitch="360"/>
        </w:sectPr>
      </w:pPr>
      <w:r w:rsidRPr="00D8658F">
        <w:rPr>
          <w:rFonts w:ascii="GHEA Mariam" w:hAnsi="GHEA Mariam" w:cs="Sylfaen"/>
          <w:sz w:val="24"/>
          <w:lang w:val="hy-AM"/>
        </w:rPr>
        <w:t>Երևան</w:t>
      </w:r>
    </w:p>
    <w:p w:rsidR="00D8658F" w:rsidRPr="00B0298C" w:rsidRDefault="00D8658F" w:rsidP="00D865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D8658F" w:rsidRPr="00B0298C" w:rsidRDefault="00D8658F" w:rsidP="00D865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>ՀՀ կառավարության 2024 թվականի</w:t>
      </w:r>
    </w:p>
    <w:p w:rsidR="00D8658F" w:rsidRDefault="00D8658F" w:rsidP="00D8658F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8658F" w:rsidRDefault="00D8658F" w:rsidP="00D8658F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D8658F" w:rsidRDefault="00D8658F" w:rsidP="00D8658F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D8658F" w:rsidRPr="00E01A61" w:rsidRDefault="00D8658F" w:rsidP="00D8658F">
      <w:pPr>
        <w:pStyle w:val="NormalWeb"/>
        <w:shd w:val="clear" w:color="auto" w:fill="FFFFFF"/>
        <w:spacing w:before="0" w:beforeAutospacing="0" w:after="0" w:afterAutospacing="0"/>
        <w:ind w:firstLine="448"/>
        <w:jc w:val="right"/>
        <w:rPr>
          <w:rFonts w:ascii="GHEA Mariam" w:hAnsi="GHEA Mariam"/>
          <w:color w:val="000000"/>
          <w:lang w:val="hy-AM"/>
        </w:rPr>
      </w:pPr>
    </w:p>
    <w:p w:rsidR="00D8658F" w:rsidRPr="00E01A61" w:rsidRDefault="00D8658F" w:rsidP="00D8658F">
      <w:pPr>
        <w:pStyle w:val="NormalWeb"/>
        <w:shd w:val="clear" w:color="auto" w:fill="FFFFFF"/>
        <w:spacing w:before="0" w:beforeAutospacing="0" w:after="0" w:afterAutospacing="0"/>
        <w:ind w:firstLine="1123"/>
        <w:jc w:val="center"/>
        <w:rPr>
          <w:rFonts w:ascii="GHEA Mariam" w:hAnsi="GHEA Mariam"/>
          <w:color w:val="000000"/>
          <w:lang w:val="hy-AM"/>
        </w:rPr>
      </w:pPr>
      <w:r w:rsidRPr="00E01A61">
        <w:rPr>
          <w:rFonts w:ascii="GHEA Mariam" w:hAnsi="GHEA Mariam"/>
          <w:color w:val="000000"/>
          <w:lang w:val="hy-AM"/>
        </w:rPr>
        <w:t>ՀԱՅԱՍՏԱՆԻ ՀԱՆՐԱՊԵՏՈՒԹՅԱՆԸ ՆՎԻՐՎՈՂ ԳՈՒՅՔԻ ՑԱՆԿ</w:t>
      </w:r>
      <w:r w:rsidR="004D7BB7">
        <w:rPr>
          <w:rFonts w:ascii="GHEA Mariam" w:hAnsi="GHEA Mariam"/>
          <w:color w:val="000000"/>
          <w:lang w:val="hy-AM"/>
        </w:rPr>
        <w:t>Ը</w:t>
      </w:r>
    </w:p>
    <w:p w:rsidR="00D8658F" w:rsidRPr="00E01A61" w:rsidRDefault="00D8658F" w:rsidP="00D8658F">
      <w:pPr>
        <w:pStyle w:val="NormalWeb"/>
        <w:shd w:val="clear" w:color="auto" w:fill="FFFFFF"/>
        <w:spacing w:before="0" w:beforeAutospacing="0" w:after="0" w:afterAutospacing="0"/>
        <w:ind w:firstLine="448"/>
        <w:jc w:val="right"/>
        <w:rPr>
          <w:rFonts w:ascii="GHEA Mariam" w:hAnsi="GHEA Mariam"/>
          <w:color w:val="000000"/>
          <w:lang w:val="hy-AM"/>
        </w:rPr>
      </w:pPr>
    </w:p>
    <w:tbl>
      <w:tblPr>
        <w:tblStyle w:val="TableGrid"/>
        <w:tblW w:w="14835" w:type="dxa"/>
        <w:jc w:val="center"/>
        <w:tblLook w:val="04A0" w:firstRow="1" w:lastRow="0" w:firstColumn="1" w:lastColumn="0" w:noHBand="0" w:noVBand="1"/>
      </w:tblPr>
      <w:tblGrid>
        <w:gridCol w:w="598"/>
        <w:gridCol w:w="1625"/>
        <w:gridCol w:w="3286"/>
        <w:gridCol w:w="1454"/>
        <w:gridCol w:w="2246"/>
        <w:gridCol w:w="2693"/>
        <w:gridCol w:w="2933"/>
      </w:tblGrid>
      <w:tr w:rsidR="00D8658F" w:rsidRPr="00E01A61" w:rsidTr="00D8658F">
        <w:trPr>
          <w:trHeight w:val="379"/>
          <w:jc w:val="center"/>
        </w:trPr>
        <w:tc>
          <w:tcPr>
            <w:tcW w:w="598" w:type="dxa"/>
            <w:vAlign w:val="center"/>
          </w:tcPr>
          <w:p w:rsidR="00D8658F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D8658F">
              <w:rPr>
                <w:rFonts w:ascii="GHEA Mariam" w:hAnsi="GHEA Mariam"/>
                <w:bCs/>
                <w:color w:val="000000"/>
                <w:lang w:val="hy-AM" w:eastAsia="en-US"/>
              </w:rPr>
              <w:t>NN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ը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/</w:t>
            </w:r>
            <w:r>
              <w:rPr>
                <w:rFonts w:ascii="GHEA Mariam" w:hAnsi="GHEA Mariam"/>
                <w:color w:val="000000"/>
                <w:lang w:val="hy-AM"/>
              </w:rPr>
              <w:t>կ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Գույքի տեսակը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Գույքի հասցեն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Հողամասի մակերեսը</w:t>
            </w:r>
          </w:p>
          <w:p w:rsidR="00D8658F" w:rsidRPr="004D7BB7" w:rsidRDefault="004D7BB7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(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հա</w:t>
            </w:r>
            <w:r>
              <w:rPr>
                <w:rFonts w:ascii="GHEA Mariam" w:hAnsi="GHEA Mariam"/>
                <w:color w:val="000000"/>
              </w:rPr>
              <w:t>)</w:t>
            </w:r>
            <w:bookmarkStart w:id="0" w:name="_GoBack"/>
            <w:bookmarkEnd w:id="0"/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Հողամասի կադաստրային ծածկագիրը</w:t>
            </w:r>
          </w:p>
        </w:tc>
        <w:tc>
          <w:tcPr>
            <w:tcW w:w="2693" w:type="dxa"/>
            <w:vAlign w:val="center"/>
          </w:tcPr>
          <w:p w:rsidR="00D8658F" w:rsidRPr="00D8658F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D8658F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Իրավունքի 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պ</w:t>
            </w:r>
            <w:r w:rsidRPr="00D8658F">
              <w:rPr>
                <w:rFonts w:ascii="GHEA Mariam" w:hAnsi="GHEA Mariam"/>
                <w:color w:val="000000"/>
                <w:spacing w:val="-8"/>
                <w:lang w:val="hy-AM"/>
              </w:rPr>
              <w:t>ետական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r w:rsidRPr="00D8658F">
              <w:rPr>
                <w:rFonts w:ascii="GHEA Mariam" w:hAnsi="GHEA Mariam"/>
                <w:color w:val="000000"/>
                <w:spacing w:val="-8"/>
                <w:lang w:val="hy-AM"/>
              </w:rPr>
              <w:t>գրանցման վկայականի համարը</w:t>
            </w:r>
          </w:p>
        </w:tc>
        <w:tc>
          <w:tcPr>
            <w:tcW w:w="293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Ավագանու որոշման համար, ամսաթիվ</w:t>
            </w:r>
          </w:p>
        </w:tc>
      </w:tr>
      <w:tr w:rsidR="00D8658F" w:rsidRPr="00E01A61" w:rsidTr="00D8658F">
        <w:trPr>
          <w:trHeight w:val="379"/>
          <w:jc w:val="center"/>
        </w:trPr>
        <w:tc>
          <w:tcPr>
            <w:tcW w:w="598" w:type="dxa"/>
            <w:vAlign w:val="center"/>
          </w:tcPr>
          <w:p w:rsidR="00D8658F" w:rsidRPr="00D8658F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</w:rPr>
              <w:t>1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ՀՀ Արարատի մարզ, համայնք Արտաշատ գյուղ Լանջազատ հողամաս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2.06126</w:t>
            </w:r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03-045-0104-0011</w:t>
            </w:r>
          </w:p>
        </w:tc>
        <w:tc>
          <w:tcPr>
            <w:tcW w:w="269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07022024-03-0072</w:t>
            </w:r>
          </w:p>
        </w:tc>
        <w:tc>
          <w:tcPr>
            <w:tcW w:w="2933" w:type="dxa"/>
            <w:vAlign w:val="center"/>
          </w:tcPr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իվ 37-Ա որոշում, 15.02.2024</w:t>
            </w:r>
            <w:r w:rsidR="00D865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թ.</w:t>
            </w:r>
          </w:p>
        </w:tc>
      </w:tr>
      <w:tr w:rsidR="00D8658F" w:rsidRPr="00E01A61" w:rsidTr="00D8658F">
        <w:trPr>
          <w:trHeight w:val="796"/>
          <w:jc w:val="center"/>
        </w:trPr>
        <w:tc>
          <w:tcPr>
            <w:tcW w:w="598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2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ՀՀ Արարատի մարզ, համայնք Արտաշատ գյուղ Լանջազատ հողամաս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7.54053</w:t>
            </w:r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03-045-0104-0021</w:t>
            </w:r>
          </w:p>
        </w:tc>
        <w:tc>
          <w:tcPr>
            <w:tcW w:w="269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07022024-03-0024</w:t>
            </w:r>
          </w:p>
        </w:tc>
        <w:tc>
          <w:tcPr>
            <w:tcW w:w="2933" w:type="dxa"/>
            <w:vAlign w:val="center"/>
          </w:tcPr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իվ 37-Ա որոշում, 15.02.2024</w:t>
            </w:r>
            <w:r w:rsidR="00D865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թ.</w:t>
            </w:r>
          </w:p>
        </w:tc>
      </w:tr>
      <w:tr w:rsidR="00D8658F" w:rsidRPr="00E01A61" w:rsidTr="00D8658F">
        <w:trPr>
          <w:trHeight w:val="663"/>
          <w:jc w:val="center"/>
        </w:trPr>
        <w:tc>
          <w:tcPr>
            <w:tcW w:w="598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3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ՀՀ Արարատի մարզ, համայնք Արտաշատ գյուղ Լանջազատ հողամաս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29.20143</w:t>
            </w:r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03-045-0105-0022</w:t>
            </w:r>
          </w:p>
        </w:tc>
        <w:tc>
          <w:tcPr>
            <w:tcW w:w="269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07022024-03-0046</w:t>
            </w:r>
          </w:p>
        </w:tc>
        <w:tc>
          <w:tcPr>
            <w:tcW w:w="293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իվ 37-Ա որոշում, 15.02.2024</w:t>
            </w:r>
            <w:r w:rsidR="00D865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թ.</w:t>
            </w:r>
          </w:p>
        </w:tc>
      </w:tr>
      <w:tr w:rsidR="00D8658F" w:rsidRPr="00E01A61" w:rsidTr="00D8658F">
        <w:trPr>
          <w:trHeight w:val="379"/>
          <w:jc w:val="center"/>
        </w:trPr>
        <w:tc>
          <w:tcPr>
            <w:tcW w:w="598" w:type="dxa"/>
            <w:vAlign w:val="center"/>
          </w:tcPr>
          <w:p w:rsidR="00D8658F" w:rsidRPr="00D8658F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</w:rPr>
              <w:t>4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ՀՀ Արարատի մարզ, համայնք Արտաշատ գյուղ Լանջազատ հողամաս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13.866</w:t>
            </w:r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03-045-0106-0130</w:t>
            </w:r>
          </w:p>
        </w:tc>
        <w:tc>
          <w:tcPr>
            <w:tcW w:w="269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12022024-03-0050</w:t>
            </w:r>
          </w:p>
        </w:tc>
        <w:tc>
          <w:tcPr>
            <w:tcW w:w="2933" w:type="dxa"/>
            <w:vAlign w:val="center"/>
          </w:tcPr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իվ 38-Ա որոշում, 15.02.2024</w:t>
            </w:r>
            <w:r w:rsidR="00D865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թ.</w:t>
            </w:r>
          </w:p>
        </w:tc>
      </w:tr>
      <w:tr w:rsidR="00D8658F" w:rsidRPr="00E01A61" w:rsidTr="00D8658F">
        <w:trPr>
          <w:trHeight w:val="592"/>
          <w:jc w:val="center"/>
        </w:trPr>
        <w:tc>
          <w:tcPr>
            <w:tcW w:w="598" w:type="dxa"/>
            <w:vAlign w:val="center"/>
          </w:tcPr>
          <w:p w:rsidR="00D8658F" w:rsidRPr="00D8658F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</w:rPr>
              <w:t>5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ՀՀ Արարատի մարզ, համայնք Արտաշատ գյուղ Լանջազատ հողամաս</w:t>
            </w:r>
          </w:p>
        </w:tc>
        <w:tc>
          <w:tcPr>
            <w:tcW w:w="1454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1.0</w:t>
            </w:r>
          </w:p>
        </w:tc>
        <w:tc>
          <w:tcPr>
            <w:tcW w:w="2246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03-045-0106-0129</w:t>
            </w:r>
          </w:p>
        </w:tc>
        <w:tc>
          <w:tcPr>
            <w:tcW w:w="2693" w:type="dxa"/>
            <w:vAlign w:val="center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12022024-03-0052</w:t>
            </w:r>
          </w:p>
        </w:tc>
        <w:tc>
          <w:tcPr>
            <w:tcW w:w="2933" w:type="dxa"/>
            <w:vAlign w:val="center"/>
          </w:tcPr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իվ 38-Ա որոշում, 15.02.2024</w:t>
            </w:r>
            <w:r w:rsidR="00D865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>թ.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</w:tc>
      </w:tr>
      <w:tr w:rsidR="00D8658F" w:rsidRPr="00E01A61" w:rsidTr="00D8658F">
        <w:tblPrEx>
          <w:jc w:val="left"/>
        </w:tblPrEx>
        <w:trPr>
          <w:trHeight w:val="592"/>
        </w:trPr>
        <w:tc>
          <w:tcPr>
            <w:tcW w:w="598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lastRenderedPageBreak/>
              <w:t>6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ՀՀ Կոտայքի մարզ, համայնք Գառնի գյուղ Գառնի հողամաս</w:t>
            </w:r>
          </w:p>
        </w:tc>
        <w:tc>
          <w:tcPr>
            <w:tcW w:w="1454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</w:t>
            </w:r>
            <w:r w:rsidRPr="00E01A6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01A61">
              <w:rPr>
                <w:rFonts w:ascii="GHEA Mariam" w:hAnsi="GHEA Mariam"/>
                <w:lang w:val="hy-AM"/>
              </w:rPr>
              <w:t>6076</w:t>
            </w:r>
          </w:p>
        </w:tc>
        <w:tc>
          <w:tcPr>
            <w:tcW w:w="224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</w:rPr>
            </w:pPr>
            <w:r w:rsidRPr="00E01A61">
              <w:rPr>
                <w:rFonts w:ascii="GHEA Mariam" w:hAnsi="GHEA Mariam"/>
              </w:rPr>
              <w:t>07-021-1408-0004</w:t>
            </w:r>
          </w:p>
        </w:tc>
        <w:tc>
          <w:tcPr>
            <w:tcW w:w="269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</w:rPr>
            </w:pPr>
            <w:r w:rsidRPr="00E01A61">
              <w:rPr>
                <w:rFonts w:ascii="GHEA Mariam" w:hAnsi="GHEA Mariam"/>
              </w:rPr>
              <w:t>26012024-07-0190</w:t>
            </w:r>
          </w:p>
        </w:tc>
        <w:tc>
          <w:tcPr>
            <w:tcW w:w="293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 xml:space="preserve">իվ 28-Ա որոշում, 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15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03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2024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թ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</w:tr>
      <w:tr w:rsidR="00D8658F" w:rsidRPr="00E01A61" w:rsidTr="00D8658F">
        <w:tblPrEx>
          <w:jc w:val="left"/>
        </w:tblPrEx>
        <w:trPr>
          <w:trHeight w:val="592"/>
        </w:trPr>
        <w:tc>
          <w:tcPr>
            <w:tcW w:w="598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7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ՀՀ Կոտայքի մարզ, համայնք Գառնի գյուղ Գառնի հողամաս</w:t>
            </w:r>
          </w:p>
        </w:tc>
        <w:tc>
          <w:tcPr>
            <w:tcW w:w="1454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</w:t>
            </w:r>
            <w:r w:rsidRPr="00E01A6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01A61">
              <w:rPr>
                <w:rFonts w:ascii="GHEA Mariam" w:hAnsi="GHEA Mariam"/>
                <w:lang w:val="hy-AM"/>
              </w:rPr>
              <w:t>675</w:t>
            </w:r>
          </w:p>
        </w:tc>
        <w:tc>
          <w:tcPr>
            <w:tcW w:w="224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07-021-1408-0003</w:t>
            </w:r>
          </w:p>
        </w:tc>
        <w:tc>
          <w:tcPr>
            <w:tcW w:w="269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26012024-07-0149</w:t>
            </w:r>
          </w:p>
        </w:tc>
        <w:tc>
          <w:tcPr>
            <w:tcW w:w="293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 xml:space="preserve">իվ 28-Ա որոշում, 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15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03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2024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թ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</w:tr>
      <w:tr w:rsidR="00D8658F" w:rsidRPr="00E01A61" w:rsidTr="00D8658F">
        <w:tblPrEx>
          <w:jc w:val="left"/>
        </w:tblPrEx>
        <w:trPr>
          <w:trHeight w:val="592"/>
        </w:trPr>
        <w:tc>
          <w:tcPr>
            <w:tcW w:w="598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8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ՀՀ Կոտայքի մարզ, համայնք Գառնի գյուղ Գառնի հողամաս</w:t>
            </w:r>
          </w:p>
        </w:tc>
        <w:tc>
          <w:tcPr>
            <w:tcW w:w="1454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6</w:t>
            </w:r>
            <w:r w:rsidRPr="00E01A6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01A61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224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07-021-0324-0002</w:t>
            </w:r>
          </w:p>
        </w:tc>
        <w:tc>
          <w:tcPr>
            <w:tcW w:w="269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23032023-07-0042</w:t>
            </w:r>
          </w:p>
        </w:tc>
        <w:tc>
          <w:tcPr>
            <w:tcW w:w="293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 xml:space="preserve">իվ 28-Ա որոշում, 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15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03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2024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թ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</w:tr>
      <w:tr w:rsidR="00D8658F" w:rsidRPr="00E01A61" w:rsidTr="00D8658F">
        <w:tblPrEx>
          <w:jc w:val="left"/>
        </w:tblPrEx>
        <w:trPr>
          <w:trHeight w:val="592"/>
        </w:trPr>
        <w:tc>
          <w:tcPr>
            <w:tcW w:w="598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9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ՀՀ Կոտայքի մարզ, համայնք Գառնի գյուղ Հացավան հողամաս</w:t>
            </w:r>
          </w:p>
        </w:tc>
        <w:tc>
          <w:tcPr>
            <w:tcW w:w="1454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1</w:t>
            </w:r>
            <w:r w:rsidRPr="00E01A6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01A61">
              <w:rPr>
                <w:rFonts w:ascii="GHEA Mariam" w:hAnsi="GHEA Mariam"/>
                <w:lang w:val="hy-AM"/>
              </w:rPr>
              <w:t>9058</w:t>
            </w:r>
          </w:p>
        </w:tc>
        <w:tc>
          <w:tcPr>
            <w:tcW w:w="224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07-041-0116-0105</w:t>
            </w:r>
          </w:p>
        </w:tc>
        <w:tc>
          <w:tcPr>
            <w:tcW w:w="269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23032023-07-0066</w:t>
            </w:r>
          </w:p>
        </w:tc>
        <w:tc>
          <w:tcPr>
            <w:tcW w:w="293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 xml:space="preserve">իվ 28-Ա որոշում, 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15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03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2024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թ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</w:tr>
      <w:tr w:rsidR="00D8658F" w:rsidRPr="00E01A61" w:rsidTr="00D8658F">
        <w:tblPrEx>
          <w:jc w:val="left"/>
        </w:tblPrEx>
        <w:trPr>
          <w:trHeight w:val="592"/>
        </w:trPr>
        <w:tc>
          <w:tcPr>
            <w:tcW w:w="598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10</w:t>
            </w:r>
            <w:r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625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Հողամաս</w:t>
            </w:r>
          </w:p>
        </w:tc>
        <w:tc>
          <w:tcPr>
            <w:tcW w:w="328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ՀՀ Կոտայքի մարզ, համայնք Գառնի գյուղ Հացավան հողամաս</w:t>
            </w:r>
          </w:p>
        </w:tc>
        <w:tc>
          <w:tcPr>
            <w:tcW w:w="1454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6</w:t>
            </w:r>
            <w:r w:rsidRPr="00E01A61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E01A61">
              <w:rPr>
                <w:rFonts w:ascii="GHEA Mariam" w:hAnsi="GHEA Mariam"/>
                <w:lang w:val="hy-AM"/>
              </w:rPr>
              <w:t>0942</w:t>
            </w:r>
          </w:p>
        </w:tc>
        <w:tc>
          <w:tcPr>
            <w:tcW w:w="2246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07-041-0119-0018</w:t>
            </w:r>
          </w:p>
        </w:tc>
        <w:tc>
          <w:tcPr>
            <w:tcW w:w="269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lang w:val="hy-AM"/>
              </w:rPr>
            </w:pPr>
            <w:r w:rsidRPr="00E01A61">
              <w:rPr>
                <w:rFonts w:ascii="GHEA Mariam" w:hAnsi="GHEA Mariam"/>
                <w:lang w:val="hy-AM"/>
              </w:rPr>
              <w:t>23032023-07-0170</w:t>
            </w:r>
          </w:p>
        </w:tc>
        <w:tc>
          <w:tcPr>
            <w:tcW w:w="2933" w:type="dxa"/>
          </w:tcPr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  <w:p w:rsidR="00D8658F" w:rsidRPr="00E01A61" w:rsidRDefault="00F03361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թ</w:t>
            </w:r>
            <w:r w:rsidR="00D8658F" w:rsidRPr="00E01A61">
              <w:rPr>
                <w:rFonts w:ascii="GHEA Mariam" w:hAnsi="GHEA Mariam"/>
                <w:color w:val="000000"/>
                <w:lang w:val="hy-AM"/>
              </w:rPr>
              <w:t xml:space="preserve">իվ 28-Ա որոշում, </w:t>
            </w:r>
          </w:p>
          <w:p w:rsidR="00D8658F" w:rsidRPr="00E01A61" w:rsidRDefault="00D8658F" w:rsidP="00D8658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E01A61">
              <w:rPr>
                <w:rFonts w:ascii="GHEA Mariam" w:hAnsi="GHEA Mariam"/>
                <w:color w:val="000000"/>
                <w:lang w:val="hy-AM"/>
              </w:rPr>
              <w:t>15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03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2024</w:t>
            </w:r>
            <w:r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E01A61">
              <w:rPr>
                <w:rFonts w:ascii="GHEA Mariam" w:hAnsi="GHEA Mariam"/>
                <w:color w:val="000000"/>
                <w:lang w:val="hy-AM"/>
              </w:rPr>
              <w:t>թ</w:t>
            </w:r>
            <w:r w:rsidRPr="00E01A61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</w:tc>
      </w:tr>
    </w:tbl>
    <w:p w:rsidR="00D8658F" w:rsidRDefault="00D8658F" w:rsidP="00D8658F">
      <w:pPr>
        <w:rPr>
          <w:rFonts w:ascii="GHEA Mariam" w:hAnsi="GHEA Mariam"/>
          <w:sz w:val="24"/>
          <w:szCs w:val="24"/>
          <w:lang w:val="hy-AM"/>
        </w:rPr>
      </w:pPr>
    </w:p>
    <w:p w:rsidR="00D8658F" w:rsidRDefault="00D8658F" w:rsidP="00D8658F">
      <w:pPr>
        <w:rPr>
          <w:rFonts w:ascii="GHEA Mariam" w:hAnsi="GHEA Mariam"/>
          <w:sz w:val="24"/>
          <w:szCs w:val="24"/>
          <w:lang w:val="hy-AM"/>
        </w:rPr>
      </w:pPr>
    </w:p>
    <w:p w:rsidR="00D8658F" w:rsidRDefault="00D8658F" w:rsidP="00D8658F">
      <w:pPr>
        <w:rPr>
          <w:rFonts w:ascii="GHEA Mariam" w:hAnsi="GHEA Mariam"/>
          <w:sz w:val="24"/>
          <w:szCs w:val="24"/>
          <w:lang w:val="hy-AM"/>
        </w:rPr>
      </w:pPr>
    </w:p>
    <w:p w:rsidR="00D8658F" w:rsidRPr="00355028" w:rsidRDefault="00D8658F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8658F" w:rsidRPr="00355028" w:rsidRDefault="00D8658F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8658F" w:rsidRPr="00E01A61" w:rsidRDefault="00D8658F" w:rsidP="00D8658F">
      <w:pPr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D8658F" w:rsidRDefault="001F225D" w:rsidP="00D8658F">
      <w:pPr>
        <w:pStyle w:val="mechtex"/>
        <w:rPr>
          <w:rFonts w:ascii="Arial" w:hAnsi="Arial" w:cs="Arial"/>
          <w:lang w:val="hy-AM"/>
        </w:rPr>
      </w:pPr>
    </w:p>
    <w:sectPr w:rsidR="001F225D" w:rsidRPr="00D8658F" w:rsidSect="00D8658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B3A" w:rsidRDefault="00955B3A">
      <w:r>
        <w:separator/>
      </w:r>
    </w:p>
  </w:endnote>
  <w:endnote w:type="continuationSeparator" w:id="0">
    <w:p w:rsidR="00955B3A" w:rsidRDefault="0095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982" w:rsidRDefault="00955B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A4982">
      <w:rPr>
        <w:noProof/>
      </w:rPr>
      <w:t>voroshumKK126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4982"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4982">
      <w:rPr>
        <w:noProof/>
        <w:sz w:val="18"/>
      </w:rPr>
      <w:t>voroshumKK126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5555">
    <w:pPr>
      <w:pStyle w:val="Footer"/>
    </w:pPr>
    <w:fldSimple w:instr=" FILENAME  \* MERGEFORMAT ">
      <w:r w:rsidR="004A4982">
        <w:rPr>
          <w:noProof/>
        </w:rPr>
        <w:t>voroshumKK126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B3A" w:rsidRDefault="00955B3A">
      <w:r>
        <w:separator/>
      </w:r>
    </w:p>
  </w:footnote>
  <w:footnote w:type="continuationSeparator" w:id="0">
    <w:p w:rsidR="00955B3A" w:rsidRDefault="00955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7B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BB5AC2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5</cp:revision>
  <cp:lastPrinted>2024-04-03T05:50:00Z</cp:lastPrinted>
  <dcterms:created xsi:type="dcterms:W3CDTF">2024-04-03T05:49:00Z</dcterms:created>
  <dcterms:modified xsi:type="dcterms:W3CDTF">2024-04-03T06:25:00Z</dcterms:modified>
</cp:coreProperties>
</file>