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C29" w:rsidRPr="00936F0C" w:rsidRDefault="00CA5C29" w:rsidP="00F56F36">
      <w:pPr>
        <w:pStyle w:val="mechtex"/>
        <w:jc w:val="right"/>
        <w:rPr>
          <w:rFonts w:ascii="GHEA Grapalat" w:hAnsi="GHEA Grapalat"/>
          <w:sz w:val="24"/>
          <w:szCs w:val="24"/>
          <w:u w:val="single"/>
        </w:rPr>
      </w:pPr>
    </w:p>
    <w:p w:rsidR="00A37FBE" w:rsidRPr="00CA5C29" w:rsidRDefault="00A37FBE" w:rsidP="00A37FBE">
      <w:pPr>
        <w:pStyle w:val="mechtex"/>
        <w:jc w:val="right"/>
        <w:rPr>
          <w:rFonts w:ascii="GHEA Grapalat" w:hAnsi="GHEA Grapalat"/>
          <w:u w:val="single"/>
        </w:rPr>
      </w:pPr>
      <w:r w:rsidRPr="00CA5C29">
        <w:rPr>
          <w:rFonts w:ascii="GHEA Grapalat" w:hAnsi="GHEA Grapalat"/>
          <w:u w:val="single"/>
        </w:rPr>
        <w:t>ՆԱԽԱԳԻԾ</w:t>
      </w:r>
    </w:p>
    <w:p w:rsidR="00A37FBE" w:rsidRPr="00CA5C29" w:rsidRDefault="00A37FBE" w:rsidP="00A37FBE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A37FBE" w:rsidRPr="00CA5C29" w:rsidRDefault="00A37FBE" w:rsidP="00A37FBE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A37FBE" w:rsidRPr="00CA5C29" w:rsidRDefault="00A37FBE" w:rsidP="00A37FBE">
      <w:pPr>
        <w:ind w:hanging="9"/>
        <w:jc w:val="center"/>
        <w:rPr>
          <w:rFonts w:ascii="GHEA Grapalat" w:hAnsi="GHEA Grapalat"/>
          <w:lang w:eastAsia="en-GB"/>
        </w:rPr>
      </w:pPr>
      <w:r w:rsidRPr="00CA5C29">
        <w:rPr>
          <w:rFonts w:ascii="GHEA Grapalat" w:hAnsi="GHEA Grapalat" w:cs="Sylfaen"/>
          <w:b/>
          <w:bCs/>
          <w:lang w:eastAsia="en-GB"/>
        </w:rPr>
        <w:t>ՀԱՅԱՍՏԱՆԻ ՀԱՆՐԱՊԵՏՈՒԹՅԱՆ ԿԱՌԱՎԱՐՈՒԹՅՈՒ</w:t>
      </w:r>
      <w:r w:rsidRPr="00CA5C29">
        <w:rPr>
          <w:rFonts w:ascii="GHEA Grapalat" w:hAnsi="GHEA Grapalat"/>
          <w:b/>
          <w:bCs/>
          <w:lang w:eastAsia="en-GB"/>
        </w:rPr>
        <w:t>Ն</w:t>
      </w:r>
    </w:p>
    <w:p w:rsidR="00A37FBE" w:rsidRPr="00CA5C29" w:rsidRDefault="00A37FBE" w:rsidP="00A37FBE">
      <w:pPr>
        <w:ind w:hanging="9"/>
        <w:jc w:val="center"/>
        <w:rPr>
          <w:rFonts w:ascii="GHEA Grapalat" w:hAnsi="GHEA Grapalat"/>
          <w:lang w:eastAsia="en-GB"/>
        </w:rPr>
      </w:pPr>
      <w:r w:rsidRPr="00CA5C29">
        <w:rPr>
          <w:rFonts w:ascii="Calibri" w:hAnsi="Calibri" w:cs="Calibri"/>
          <w:lang w:eastAsia="en-GB"/>
        </w:rPr>
        <w:t> </w:t>
      </w:r>
      <w:r w:rsidRPr="00CA5C29">
        <w:rPr>
          <w:rFonts w:ascii="Calibri" w:hAnsi="Calibri" w:cs="Calibri"/>
          <w:b/>
          <w:bCs/>
          <w:lang w:eastAsia="en-GB"/>
        </w:rPr>
        <w:t> </w:t>
      </w:r>
      <w:r w:rsidRPr="00CA5C29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A37FBE" w:rsidRPr="00CA5C29" w:rsidRDefault="00A37FBE" w:rsidP="00A37FBE">
      <w:pPr>
        <w:pStyle w:val="mechtex"/>
        <w:rPr>
          <w:rFonts w:ascii="GHEA Grapalat" w:hAnsi="GHEA Grapalat"/>
        </w:rPr>
      </w:pPr>
    </w:p>
    <w:p w:rsidR="00A37FBE" w:rsidRPr="00CA5C29" w:rsidRDefault="00A37FBE" w:rsidP="00A37FBE">
      <w:pPr>
        <w:pStyle w:val="mechtex"/>
        <w:rPr>
          <w:rFonts w:ascii="GHEA Grapalat" w:hAnsi="GHEA Grapalat"/>
        </w:rPr>
      </w:pPr>
    </w:p>
    <w:p w:rsidR="00A37FBE" w:rsidRPr="00CA5C29" w:rsidRDefault="00A37FBE" w:rsidP="00A37FBE">
      <w:pPr>
        <w:jc w:val="center"/>
        <w:rPr>
          <w:rFonts w:ascii="GHEA Grapalat" w:hAnsi="GHEA Grapalat"/>
        </w:rPr>
      </w:pPr>
      <w:r w:rsidRPr="00CA5C29">
        <w:rPr>
          <w:rFonts w:ascii="GHEA Grapalat" w:hAnsi="GHEA Grapalat" w:cs="Sylfaen"/>
        </w:rPr>
        <w:t xml:space="preserve">   </w:t>
      </w:r>
      <w:r w:rsidRPr="00EC6007">
        <w:rPr>
          <w:rFonts w:ascii="GHEA Grapalat" w:hAnsi="GHEA Grapalat" w:cs="Sylfaen"/>
        </w:rPr>
        <w:t>_</w:t>
      </w:r>
      <w:r>
        <w:rPr>
          <w:rFonts w:ascii="GHEA Grapalat" w:hAnsi="GHEA Grapalat" w:cs="Sylfaen"/>
          <w:lang w:val="hy-AM"/>
        </w:rPr>
        <w:t xml:space="preserve"> ապրիլի</w:t>
      </w:r>
      <w:r w:rsidRPr="00EC6007">
        <w:rPr>
          <w:rFonts w:ascii="GHEA Grapalat" w:hAnsi="GHEA Grapalat"/>
        </w:rPr>
        <w:t xml:space="preserve"> 202</w:t>
      </w:r>
      <w:r w:rsidRPr="00EC6007">
        <w:rPr>
          <w:rFonts w:ascii="GHEA Grapalat" w:hAnsi="GHEA Grapalat"/>
          <w:lang w:val="hy-AM"/>
        </w:rPr>
        <w:t xml:space="preserve">4 </w:t>
      </w:r>
      <w:proofErr w:type="spellStart"/>
      <w:proofErr w:type="gramStart"/>
      <w:r w:rsidRPr="00EC6007">
        <w:rPr>
          <w:rFonts w:ascii="GHEA Grapalat" w:hAnsi="GHEA Grapalat"/>
        </w:rPr>
        <w:t>թվականի</w:t>
      </w:r>
      <w:proofErr w:type="spellEnd"/>
      <w:r w:rsidRPr="00EC6007">
        <w:rPr>
          <w:rFonts w:ascii="GHEA Grapalat" w:hAnsi="GHEA Grapalat"/>
        </w:rPr>
        <w:t xml:space="preserve">  N</w:t>
      </w:r>
      <w:proofErr w:type="gramEnd"/>
      <w:r w:rsidRPr="00EC6007">
        <w:rPr>
          <w:rFonts w:ascii="GHEA Grapalat" w:hAnsi="GHEA Grapalat"/>
        </w:rPr>
        <w:t xml:space="preserve">             - Լ</w:t>
      </w:r>
    </w:p>
    <w:p w:rsidR="00A37FBE" w:rsidRPr="00CA5C29" w:rsidRDefault="00A37FBE" w:rsidP="00A37FBE">
      <w:pPr>
        <w:rPr>
          <w:rFonts w:ascii="GHEA Grapalat" w:hAnsi="GHEA Grapalat" w:cs="Sylfaen"/>
          <w:spacing w:val="10"/>
          <w:lang w:val="af-ZA"/>
        </w:rPr>
      </w:pPr>
    </w:p>
    <w:p w:rsidR="00A37FBE" w:rsidRPr="00EC6007" w:rsidRDefault="00A37FBE" w:rsidP="00A37FBE">
      <w:pPr>
        <w:pStyle w:val="Heading3"/>
        <w:spacing w:before="0" w:beforeAutospacing="0" w:after="0" w:afterAutospacing="0"/>
        <w:jc w:val="center"/>
        <w:rPr>
          <w:rStyle w:val="Strong"/>
          <w:rFonts w:ascii="GHEA Grapalat" w:hAnsi="GHEA Grapalat"/>
          <w:bCs/>
          <w:sz w:val="22"/>
          <w:szCs w:val="22"/>
        </w:rPr>
      </w:pPr>
      <w:r w:rsidRPr="00EC6007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«</w:t>
      </w:r>
      <w:r w:rsidRPr="00EC6007">
        <w:rPr>
          <w:rStyle w:val="Strong"/>
          <w:rFonts w:ascii="GHEA Grapalat" w:hAnsi="GHEA Grapalat"/>
          <w:bCs/>
          <w:sz w:val="22"/>
          <w:szCs w:val="22"/>
        </w:rPr>
        <w:t>ՀԱՅԱՍՏԱՆԻ</w:t>
      </w:r>
      <w:r w:rsidRPr="00EC6007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C6007">
        <w:rPr>
          <w:rStyle w:val="Strong"/>
          <w:rFonts w:ascii="GHEA Grapalat" w:hAnsi="GHEA Grapalat"/>
          <w:bCs/>
          <w:sz w:val="22"/>
          <w:szCs w:val="22"/>
        </w:rPr>
        <w:t>ՀԱՆՐԱՊԵՏՈՒԹՅԱՆ</w:t>
      </w:r>
      <w:r w:rsidRPr="00EC6007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C6007">
        <w:rPr>
          <w:rStyle w:val="Strong"/>
          <w:rFonts w:ascii="GHEA Grapalat" w:hAnsi="GHEA Grapalat"/>
          <w:bCs/>
          <w:sz w:val="22"/>
          <w:szCs w:val="22"/>
        </w:rPr>
        <w:t>ՀԱՐԿԱՅԻՆ</w:t>
      </w:r>
      <w:r w:rsidRPr="00EC6007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C6007">
        <w:rPr>
          <w:rStyle w:val="Strong"/>
          <w:rFonts w:ascii="GHEA Grapalat" w:hAnsi="GHEA Grapalat"/>
          <w:bCs/>
          <w:sz w:val="22"/>
          <w:szCs w:val="22"/>
        </w:rPr>
        <w:t>ՕՐԵՆՍԳՐՔՈՒՄ</w:t>
      </w:r>
    </w:p>
    <w:p w:rsidR="00A37FBE" w:rsidRPr="00EC6007" w:rsidRDefault="00A37FBE" w:rsidP="00A37FBE">
      <w:pPr>
        <w:pStyle w:val="Heading3"/>
        <w:spacing w:before="0" w:beforeAutospacing="0" w:after="0" w:afterAutospacing="0"/>
        <w:jc w:val="center"/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</w:pPr>
      <w:r w:rsidRPr="00EC6007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C6007">
        <w:rPr>
          <w:rStyle w:val="Strong"/>
          <w:rFonts w:ascii="GHEA Grapalat" w:hAnsi="GHEA Grapalat"/>
          <w:bCs/>
          <w:sz w:val="22"/>
          <w:szCs w:val="22"/>
        </w:rPr>
        <w:t>ԼՐԱՑՈՒՄ</w:t>
      </w:r>
      <w:r w:rsidRPr="00EC6007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C6007">
        <w:rPr>
          <w:rStyle w:val="Strong"/>
          <w:rFonts w:ascii="GHEA Grapalat" w:hAnsi="GHEA Grapalat"/>
          <w:bCs/>
          <w:sz w:val="22"/>
          <w:szCs w:val="22"/>
        </w:rPr>
        <w:t>ԿԱՏԱՐԵԼՈՒ</w:t>
      </w:r>
      <w:r w:rsidRPr="00EC6007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C6007">
        <w:rPr>
          <w:rStyle w:val="Strong"/>
          <w:rFonts w:ascii="GHEA Grapalat" w:hAnsi="GHEA Grapalat"/>
          <w:bCs/>
          <w:sz w:val="22"/>
          <w:szCs w:val="22"/>
        </w:rPr>
        <w:t>ՄԱՍԻՆ</w:t>
      </w:r>
      <w:r w:rsidRPr="00EC6007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» ՀԱՅԱՍՏԱ</w:t>
      </w:r>
      <w:r w:rsidRPr="00EC6007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  <w:t>ՆԻ ՀԱՆՐԱՊԵՏՈՒԹՅԱՆ</w:t>
      </w:r>
    </w:p>
    <w:p w:rsidR="00A37FBE" w:rsidRPr="00EC6007" w:rsidRDefault="00A37FBE" w:rsidP="00A37FBE">
      <w:pPr>
        <w:pStyle w:val="Heading3"/>
        <w:spacing w:before="0" w:beforeAutospacing="0" w:after="0" w:afterAutospacing="0"/>
        <w:jc w:val="center"/>
        <w:rPr>
          <w:rFonts w:ascii="GHEA Grapalat" w:hAnsi="GHEA Grapalat"/>
          <w:b w:val="0"/>
          <w:sz w:val="22"/>
          <w:szCs w:val="22"/>
          <w:lang w:val="af-ZA"/>
        </w:rPr>
      </w:pPr>
      <w:r w:rsidRPr="00EC6007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 xml:space="preserve"> ՕՐԵՆՔԻ ՆԱԽԱԳԾԻ</w:t>
      </w:r>
      <w:r w:rsidRPr="00EC6007">
        <w:rPr>
          <w:rFonts w:ascii="GHEA Grapalat" w:hAnsi="GHEA Grapalat"/>
          <w:b w:val="0"/>
          <w:iCs/>
          <w:sz w:val="22"/>
          <w:szCs w:val="22"/>
          <w:lang w:val="af-ZA"/>
        </w:rPr>
        <w:t xml:space="preserve"> </w:t>
      </w:r>
      <w:r w:rsidRPr="00EC6007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ՎԵՐԱԲԵՐՅԱԼ ՀԱՅԱՍՏԱՆԻ ՀԱՆՐԱՊԵՏՈՒԹՅԱՆ ԿԱՌԱՎԱՐՈՒԹՅԱՆ ԱՌԱՋԱՐԿՈՒԹՅԱՆ ՄԱՍԻՆ</w:t>
      </w:r>
    </w:p>
    <w:p w:rsidR="00A37FBE" w:rsidRPr="00CA5C29" w:rsidRDefault="00A37FBE" w:rsidP="00A37FBE">
      <w:pPr>
        <w:pStyle w:val="mechtex"/>
        <w:rPr>
          <w:rFonts w:ascii="GHEA Grapalat" w:hAnsi="GHEA Grapalat"/>
          <w:caps/>
          <w:lang w:val="af-ZA"/>
        </w:rPr>
      </w:pPr>
      <w:r w:rsidRPr="00CA5C29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A37FBE" w:rsidRPr="00CA5C29" w:rsidRDefault="00A37FBE" w:rsidP="00A37FBE">
      <w:pPr>
        <w:pStyle w:val="mechtex"/>
        <w:rPr>
          <w:rFonts w:ascii="GHEA Grapalat" w:hAnsi="GHEA Grapalat"/>
          <w:lang w:val="af-ZA"/>
        </w:rPr>
      </w:pPr>
    </w:p>
    <w:p w:rsidR="00A37FBE" w:rsidRPr="00CA5C29" w:rsidRDefault="00A37FBE" w:rsidP="00A37FBE">
      <w:pPr>
        <w:pStyle w:val="mechtex"/>
        <w:rPr>
          <w:rFonts w:ascii="GHEA Grapalat" w:hAnsi="GHEA Grapalat"/>
          <w:lang w:val="af-ZA"/>
        </w:rPr>
      </w:pPr>
    </w:p>
    <w:p w:rsidR="00A37FBE" w:rsidRDefault="00A37FBE" w:rsidP="00A37FB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CA5C29">
        <w:rPr>
          <w:rFonts w:ascii="GHEA Grapalat" w:hAnsi="GHEA Grapalat" w:cs="Tahoma"/>
          <w:szCs w:val="22"/>
        </w:rPr>
        <w:t>Հիմք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ընդունելով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CA5C29">
        <w:rPr>
          <w:rFonts w:ascii="GHEA Grapalat" w:hAnsi="GHEA Grapalat" w:cs="Tahoma"/>
          <w:szCs w:val="22"/>
        </w:rPr>
        <w:t>Ազգային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ժողովի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կանոնակարգ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CA5C29">
        <w:rPr>
          <w:rFonts w:ascii="GHEA Grapalat" w:hAnsi="GHEA Grapalat" w:cs="Tahoma"/>
          <w:szCs w:val="22"/>
        </w:rPr>
        <w:t>սահմանադրական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օրենքի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CA5C29">
        <w:rPr>
          <w:rFonts w:ascii="GHEA Grapalat" w:hAnsi="GHEA Grapalat" w:cs="Tahoma"/>
          <w:szCs w:val="22"/>
        </w:rPr>
        <w:t>րդ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հոդվածի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CA5C29">
        <w:rPr>
          <w:rFonts w:ascii="GHEA Grapalat" w:hAnsi="GHEA Grapalat" w:cs="Tahoma"/>
          <w:szCs w:val="22"/>
        </w:rPr>
        <w:t>ին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մասը</w:t>
      </w:r>
      <w:proofErr w:type="spellEnd"/>
      <w:r w:rsidRPr="00CA5C29">
        <w:rPr>
          <w:rFonts w:ascii="GHEA Grapalat" w:hAnsi="GHEA Grapalat" w:cs="Tahoma"/>
          <w:szCs w:val="22"/>
        </w:rPr>
        <w:t>՝</w:t>
      </w:r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Հայաստանի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Հանրապետության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կառավարությունը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  <w:szCs w:val="22"/>
        </w:rPr>
        <w:t>որոշում</w:t>
      </w:r>
      <w:proofErr w:type="spellEnd"/>
      <w:r w:rsidRPr="00CA5C29">
        <w:rPr>
          <w:rFonts w:ascii="GHEA Grapalat" w:hAnsi="GHEA Grapalat" w:cs="Tahoma"/>
          <w:szCs w:val="22"/>
          <w:lang w:val="af-ZA"/>
        </w:rPr>
        <w:t xml:space="preserve"> </w:t>
      </w:r>
      <w:r w:rsidRPr="00CA5C29">
        <w:rPr>
          <w:rFonts w:ascii="GHEA Grapalat" w:hAnsi="GHEA Grapalat" w:cs="Tahoma"/>
          <w:szCs w:val="22"/>
        </w:rPr>
        <w:t>է</w:t>
      </w:r>
      <w:r w:rsidRPr="00CA5C29">
        <w:rPr>
          <w:rFonts w:ascii="GHEA Grapalat" w:hAnsi="GHEA Grapalat" w:cs="Tahoma"/>
          <w:szCs w:val="22"/>
          <w:lang w:val="af-ZA"/>
        </w:rPr>
        <w:t>.</w:t>
      </w:r>
    </w:p>
    <w:p w:rsidR="00A37FBE" w:rsidRPr="005C3658" w:rsidRDefault="00A37FBE" w:rsidP="00A37FB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CA5C29">
        <w:rPr>
          <w:rFonts w:ascii="GHEA Grapalat" w:hAnsi="GHEA Grapalat" w:cs="Tahoma"/>
          <w:lang w:val="af-ZA"/>
        </w:rPr>
        <w:t xml:space="preserve">1. </w:t>
      </w:r>
      <w:proofErr w:type="spellStart"/>
      <w:r w:rsidRPr="00CA5C29">
        <w:rPr>
          <w:rFonts w:ascii="GHEA Grapalat" w:hAnsi="GHEA Grapalat" w:cs="Tahoma"/>
        </w:rPr>
        <w:t>Հավանություն</w:t>
      </w:r>
      <w:proofErr w:type="spellEnd"/>
      <w:r w:rsidRPr="00CA5C29">
        <w:rPr>
          <w:rFonts w:ascii="GHEA Grapalat" w:hAnsi="GHEA Grapalat" w:cs="Tahoma"/>
          <w:lang w:val="af-ZA"/>
        </w:rPr>
        <w:t xml:space="preserve"> </w:t>
      </w:r>
      <w:proofErr w:type="spellStart"/>
      <w:r w:rsidRPr="00EC6007">
        <w:rPr>
          <w:rFonts w:ascii="GHEA Grapalat" w:hAnsi="GHEA Grapalat" w:cs="Tahoma"/>
        </w:rPr>
        <w:t>տալ</w:t>
      </w:r>
      <w:proofErr w:type="spellEnd"/>
      <w:r w:rsidRPr="00EC6007">
        <w:rPr>
          <w:rFonts w:ascii="GHEA Grapalat" w:hAnsi="GHEA Grapalat" w:cs="Tahoma"/>
          <w:lang w:val="af-ZA"/>
        </w:rPr>
        <w:t xml:space="preserve"> </w:t>
      </w:r>
      <w:r w:rsidRPr="00EC6007">
        <w:rPr>
          <w:rFonts w:ascii="GHEA Grapalat" w:hAnsi="GHEA Grapalat" w:cs="Sylfaen"/>
          <w:spacing w:val="10"/>
          <w:lang w:val="af-ZA"/>
        </w:rPr>
        <w:t>«</w:t>
      </w:r>
      <w:r w:rsidRPr="00EC6007">
        <w:rPr>
          <w:rFonts w:ascii="GHEA Grapalat" w:hAnsi="GHEA Grapalat" w:cs="Sylfaen"/>
          <w:spacing w:val="10"/>
          <w:lang w:val="hy-AM"/>
        </w:rPr>
        <w:t>Հայաստանի Հանրապետության Հարկային</w:t>
      </w:r>
      <w:r w:rsidRPr="00EC6007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6007">
        <w:rPr>
          <w:rFonts w:ascii="GHEA Grapalat" w:hAnsi="GHEA Grapalat" w:cs="Sylfaen"/>
          <w:spacing w:val="10"/>
          <w:lang w:val="af-ZA"/>
        </w:rPr>
        <w:t>օրեն</w:t>
      </w:r>
      <w:r w:rsidRPr="00EC6007">
        <w:rPr>
          <w:rFonts w:ascii="GHEA Grapalat" w:hAnsi="GHEA Grapalat" w:cs="Sylfaen"/>
          <w:spacing w:val="10"/>
          <w:lang w:val="hy-AM"/>
        </w:rPr>
        <w:t>սգր</w:t>
      </w:r>
      <w:r w:rsidRPr="00EC6007">
        <w:rPr>
          <w:rFonts w:ascii="GHEA Grapalat" w:hAnsi="GHEA Grapalat" w:cs="Sylfaen"/>
          <w:spacing w:val="10"/>
          <w:lang w:val="af-ZA"/>
        </w:rPr>
        <w:t>քում</w:t>
      </w:r>
      <w:proofErr w:type="spellEnd"/>
      <w:r w:rsidRPr="00EC6007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6007">
        <w:rPr>
          <w:rFonts w:ascii="GHEA Grapalat" w:hAnsi="GHEA Grapalat" w:cs="Sylfaen"/>
          <w:spacing w:val="10"/>
          <w:lang w:val="af-ZA"/>
        </w:rPr>
        <w:t>լրացում</w:t>
      </w:r>
      <w:proofErr w:type="spellEnd"/>
      <w:r w:rsidRPr="00EC6007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6007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Pr="00EC6007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6007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CA5C29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CA5C29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CA5C2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A5C29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CA5C2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A5C29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Pr="00CA5C2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A5C29">
        <w:rPr>
          <w:rFonts w:ascii="GHEA Grapalat" w:hAnsi="GHEA Grapalat" w:cs="Sylfaen"/>
          <w:spacing w:val="10"/>
          <w:lang w:val="af-ZA"/>
        </w:rPr>
        <w:t>նախագծի</w:t>
      </w:r>
      <w:proofErr w:type="spellEnd"/>
      <w:r w:rsidRPr="00CA5C29">
        <w:rPr>
          <w:rFonts w:ascii="GHEA Grapalat" w:hAnsi="GHEA Grapalat" w:cs="Sylfaen"/>
          <w:spacing w:val="10"/>
          <w:lang w:val="af-ZA"/>
        </w:rPr>
        <w:t xml:space="preserve"> </w:t>
      </w:r>
      <w:r w:rsidRPr="009B1CFA">
        <w:rPr>
          <w:rFonts w:ascii="GHEA Grapalat" w:hAnsi="GHEA Grapalat" w:cs="Sylfaen"/>
          <w:spacing w:val="10"/>
          <w:lang w:val="af-ZA"/>
        </w:rPr>
        <w:t>(</w:t>
      </w:r>
      <w:r w:rsidRPr="00CA5C29">
        <w:rPr>
          <w:rFonts w:ascii="GHEA Grapalat" w:hAnsi="GHEA Grapalat" w:cs="Arial"/>
          <w:i/>
          <w:iCs/>
        </w:rPr>
        <w:t>Պ</w:t>
      </w:r>
      <w:r w:rsidRPr="005B7674">
        <w:rPr>
          <w:rFonts w:ascii="GHEA Grapalat" w:hAnsi="GHEA Grapalat"/>
          <w:i/>
          <w:iCs/>
          <w:lang w:val="af-ZA"/>
        </w:rPr>
        <w:t>-793-07.03.2024-</w:t>
      </w:r>
      <w:r w:rsidRPr="00CA5C29">
        <w:rPr>
          <w:rFonts w:ascii="GHEA Grapalat" w:hAnsi="GHEA Grapalat" w:cs="Arial"/>
          <w:i/>
          <w:iCs/>
        </w:rPr>
        <w:t>ՏՀ</w:t>
      </w:r>
      <w:r w:rsidRPr="005B7674">
        <w:rPr>
          <w:rFonts w:ascii="GHEA Grapalat" w:hAnsi="GHEA Grapalat"/>
          <w:i/>
          <w:iCs/>
          <w:lang w:val="af-ZA"/>
        </w:rPr>
        <w:t>-011/0</w:t>
      </w:r>
      <w:r w:rsidRPr="00CA5C29">
        <w:rPr>
          <w:rFonts w:ascii="GHEA Grapalat" w:hAnsi="GHEA Grapalat" w:cs="Sylfaen"/>
          <w:spacing w:val="10"/>
          <w:lang w:val="af-ZA"/>
        </w:rPr>
        <w:t xml:space="preserve">) </w:t>
      </w:r>
      <w:proofErr w:type="spellStart"/>
      <w:r w:rsidRPr="00CA5C29">
        <w:rPr>
          <w:rFonts w:ascii="GHEA Grapalat" w:hAnsi="GHEA Grapalat" w:cs="Tahoma"/>
        </w:rPr>
        <w:t>վերաբերյալ</w:t>
      </w:r>
      <w:proofErr w:type="spellEnd"/>
      <w:r w:rsidRPr="00CA5C29">
        <w:rPr>
          <w:rFonts w:ascii="GHEA Grapalat" w:hAnsi="GHEA Grapalat" w:cs="Tahoma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</w:rPr>
        <w:t>Հայաստանի</w:t>
      </w:r>
      <w:proofErr w:type="spellEnd"/>
      <w:r w:rsidRPr="00CA5C29">
        <w:rPr>
          <w:rFonts w:ascii="GHEA Grapalat" w:hAnsi="GHEA Grapalat" w:cs="Tahoma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</w:rPr>
        <w:t>Հանրապետության</w:t>
      </w:r>
      <w:proofErr w:type="spellEnd"/>
      <w:r w:rsidRPr="00CA5C29">
        <w:rPr>
          <w:rFonts w:ascii="GHEA Grapalat" w:hAnsi="GHEA Grapalat" w:cs="Tahoma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</w:rPr>
        <w:t>կառավարության</w:t>
      </w:r>
      <w:proofErr w:type="spellEnd"/>
      <w:r w:rsidRPr="00CA5C29">
        <w:rPr>
          <w:rFonts w:ascii="GHEA Grapalat" w:hAnsi="GHEA Grapalat" w:cs="Tahoma"/>
          <w:lang w:val="af-ZA"/>
        </w:rPr>
        <w:t xml:space="preserve"> </w:t>
      </w:r>
      <w:proofErr w:type="spellStart"/>
      <w:r w:rsidRPr="00CA5C29">
        <w:rPr>
          <w:rFonts w:ascii="GHEA Grapalat" w:hAnsi="GHEA Grapalat" w:cs="Tahoma"/>
        </w:rPr>
        <w:t>առաջարկությանը</w:t>
      </w:r>
      <w:proofErr w:type="spellEnd"/>
      <w:r w:rsidRPr="00CA5C29">
        <w:rPr>
          <w:rFonts w:ascii="GHEA Grapalat" w:hAnsi="GHEA Grapalat" w:cs="Tahoma"/>
          <w:lang w:val="af-ZA"/>
        </w:rPr>
        <w:t xml:space="preserve">: </w:t>
      </w:r>
    </w:p>
    <w:p w:rsidR="00A37FBE" w:rsidRPr="00CA5C29" w:rsidRDefault="00A37FBE" w:rsidP="00A37FB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CA5C29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CA5C29">
        <w:rPr>
          <w:rFonts w:ascii="GHEA Grapalat" w:hAnsi="GHEA Grapalat"/>
          <w:szCs w:val="22"/>
        </w:rPr>
        <w:t>Հայաստանի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Հանրապետության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կառավարության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առաջարկությունը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սահմանված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կարգով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ներկայացնել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Հայաստանի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Հանրապետության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Ազգային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ժողովի</w:t>
      </w:r>
      <w:proofErr w:type="spellEnd"/>
      <w:r w:rsidRPr="00CA5C2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A5C29">
        <w:rPr>
          <w:rFonts w:ascii="GHEA Grapalat" w:hAnsi="GHEA Grapalat"/>
          <w:szCs w:val="22"/>
        </w:rPr>
        <w:t>աշխատակազմ</w:t>
      </w:r>
      <w:proofErr w:type="spellEnd"/>
      <w:r w:rsidRPr="00CA5C29">
        <w:rPr>
          <w:rFonts w:ascii="GHEA Grapalat" w:hAnsi="GHEA Grapalat"/>
          <w:szCs w:val="22"/>
          <w:lang w:val="af-ZA"/>
        </w:rPr>
        <w:t>:</w:t>
      </w:r>
    </w:p>
    <w:p w:rsidR="00A37FBE" w:rsidRPr="00CA5C29" w:rsidRDefault="00A37FBE" w:rsidP="00A37FB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A37FBE" w:rsidRPr="00CA5C29" w:rsidRDefault="00A37FBE" w:rsidP="00A37FBE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A37FBE" w:rsidRPr="00CA5C29" w:rsidRDefault="00A37FBE" w:rsidP="00A37FBE">
      <w:pPr>
        <w:pStyle w:val="mechtex"/>
        <w:jc w:val="left"/>
        <w:rPr>
          <w:rFonts w:ascii="GHEA Grapalat" w:hAnsi="GHEA Grapalat"/>
          <w:caps/>
          <w:lang w:val="af-ZA"/>
        </w:rPr>
      </w:pPr>
      <w:r w:rsidRPr="00CA5C29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A37FBE" w:rsidRPr="00CA5C29" w:rsidRDefault="00A37FBE" w:rsidP="00A37FBE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CA5C29">
        <w:rPr>
          <w:rFonts w:ascii="GHEA Grapalat" w:hAnsi="GHEA Grapalat" w:cs="Sylfaen"/>
          <w:lang w:val="af-ZA"/>
        </w:rPr>
        <w:t xml:space="preserve">               </w:t>
      </w:r>
      <w:r w:rsidRPr="00CA5C29">
        <w:rPr>
          <w:rFonts w:ascii="GHEA Grapalat" w:hAnsi="GHEA Grapalat" w:cs="Sylfaen"/>
        </w:rPr>
        <w:t>ՎԱՐՉԱՊԵՏ</w:t>
      </w:r>
      <w:r w:rsidRPr="00CA5C29">
        <w:rPr>
          <w:rFonts w:ascii="GHEA Grapalat" w:hAnsi="GHEA Grapalat" w:cs="Arial Armenian"/>
          <w:lang w:val="af-ZA"/>
        </w:rPr>
        <w:tab/>
      </w:r>
      <w:r w:rsidRPr="00CA5C29">
        <w:rPr>
          <w:rFonts w:ascii="GHEA Grapalat" w:hAnsi="GHEA Grapalat" w:cs="Arial Armenian"/>
          <w:lang w:val="af-ZA"/>
        </w:rPr>
        <w:tab/>
      </w:r>
      <w:r w:rsidRPr="00CA5C29">
        <w:rPr>
          <w:rFonts w:ascii="GHEA Grapalat" w:hAnsi="GHEA Grapalat" w:cs="Arial Armenian"/>
          <w:lang w:val="af-ZA"/>
        </w:rPr>
        <w:tab/>
      </w:r>
      <w:r w:rsidRPr="00CA5C29">
        <w:rPr>
          <w:rFonts w:ascii="GHEA Grapalat" w:hAnsi="GHEA Grapalat" w:cs="Arial Armenian"/>
          <w:lang w:val="fr-FR"/>
        </w:rPr>
        <w:t xml:space="preserve">                                     </w:t>
      </w:r>
      <w:r w:rsidRPr="00CA5C29">
        <w:rPr>
          <w:rFonts w:ascii="GHEA Grapalat" w:hAnsi="GHEA Grapalat" w:cs="Arial Armenian"/>
        </w:rPr>
        <w:t>Ն</w:t>
      </w:r>
      <w:r w:rsidRPr="00CA5C29">
        <w:rPr>
          <w:rFonts w:ascii="GHEA Grapalat" w:hAnsi="GHEA Grapalat" w:cs="Sylfaen"/>
          <w:lang w:val="af-ZA"/>
        </w:rPr>
        <w:t>.</w:t>
      </w:r>
      <w:r w:rsidRPr="00CA5C29">
        <w:rPr>
          <w:rFonts w:ascii="GHEA Grapalat" w:hAnsi="GHEA Grapalat" w:cs="Arial Armenian"/>
          <w:lang w:val="af-ZA"/>
        </w:rPr>
        <w:t xml:space="preserve"> ՓԱՇԻՆ</w:t>
      </w:r>
      <w:r w:rsidRPr="00CA5C29">
        <w:rPr>
          <w:rFonts w:ascii="GHEA Grapalat" w:hAnsi="GHEA Grapalat" w:cs="Sylfaen"/>
        </w:rPr>
        <w:t>ՅԱՆ</w:t>
      </w:r>
    </w:p>
    <w:p w:rsidR="00A37FBE" w:rsidRPr="00CA5C29" w:rsidRDefault="00A37FBE" w:rsidP="00A37FBE">
      <w:pPr>
        <w:rPr>
          <w:rFonts w:ascii="GHEA Grapalat" w:hAnsi="GHEA Grapalat"/>
          <w:lang w:val="af-ZA"/>
        </w:rPr>
      </w:pPr>
    </w:p>
    <w:p w:rsidR="00A37FBE" w:rsidRPr="00CA5C29" w:rsidRDefault="00A37FBE" w:rsidP="00A37FBE">
      <w:pPr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ab/>
        <w:t xml:space="preserve">   2024</w:t>
      </w:r>
      <w:r w:rsidRPr="00CA5C29">
        <w:rPr>
          <w:rFonts w:ascii="GHEA Grapalat" w:hAnsi="GHEA Grapalat" w:cs="Sylfaen"/>
        </w:rPr>
        <w:t>թ</w:t>
      </w:r>
      <w:r w:rsidRPr="00EC6007"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 w:cs="IRTEK Courier"/>
          <w:spacing w:val="-4"/>
          <w:lang w:val="hy-AM"/>
        </w:rPr>
        <w:t>ապրիլի</w:t>
      </w:r>
    </w:p>
    <w:p w:rsidR="00A37FBE" w:rsidRPr="009B1CFA" w:rsidRDefault="00A37FBE" w:rsidP="00A37FBE">
      <w:pPr>
        <w:pStyle w:val="mechtex"/>
        <w:jc w:val="left"/>
        <w:rPr>
          <w:rFonts w:ascii="GHEA Grapalat" w:hAnsi="GHEA Grapalat" w:cs="Sylfaen"/>
          <w:lang w:val="af-ZA"/>
        </w:rPr>
      </w:pPr>
      <w:r w:rsidRPr="00CA5C29">
        <w:rPr>
          <w:rFonts w:ascii="GHEA Grapalat" w:hAnsi="GHEA Grapalat"/>
          <w:lang w:val="af-ZA"/>
        </w:rPr>
        <w:tab/>
        <w:t xml:space="preserve">         </w:t>
      </w:r>
      <w:proofErr w:type="spellStart"/>
      <w:r w:rsidRPr="00CA5C29">
        <w:rPr>
          <w:rFonts w:ascii="GHEA Grapalat" w:hAnsi="GHEA Grapalat" w:cs="Sylfaen"/>
        </w:rPr>
        <w:t>Երևան</w:t>
      </w:r>
      <w:proofErr w:type="spellEnd"/>
    </w:p>
    <w:p w:rsidR="00A37FBE" w:rsidRDefault="00A37FBE" w:rsidP="00A37FBE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37FBE" w:rsidRDefault="00A37FBE" w:rsidP="00A37FBE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37FBE" w:rsidRDefault="00A37FBE" w:rsidP="00A37FBE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37FBE" w:rsidRDefault="00A37FBE" w:rsidP="00A37FBE">
      <w:pPr>
        <w:pStyle w:val="Heading3"/>
        <w:spacing w:before="0" w:beforeAutospacing="0" w:after="0" w:afterAutospacing="0"/>
        <w:jc w:val="center"/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</w:pPr>
    </w:p>
    <w:p w:rsidR="00A37FBE" w:rsidRPr="005C3658" w:rsidRDefault="00A37FBE" w:rsidP="00A37FBE">
      <w:pPr>
        <w:pStyle w:val="Heading3"/>
        <w:spacing w:before="0" w:beforeAutospacing="0" w:after="0" w:afterAutospacing="0"/>
        <w:jc w:val="center"/>
        <w:rPr>
          <w:rStyle w:val="Strong"/>
          <w:rFonts w:ascii="GHEA Grapalat" w:hAnsi="GHEA Grapalat"/>
          <w:bCs/>
          <w:sz w:val="22"/>
          <w:szCs w:val="22"/>
          <w:lang w:val="af-ZA"/>
        </w:rPr>
      </w:pPr>
      <w:r w:rsidRPr="005C3658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«</w:t>
      </w:r>
      <w:r w:rsidRPr="005C3658">
        <w:rPr>
          <w:rStyle w:val="Strong"/>
          <w:rFonts w:ascii="GHEA Grapalat" w:hAnsi="GHEA Grapalat"/>
          <w:bCs/>
          <w:sz w:val="22"/>
          <w:szCs w:val="22"/>
        </w:rPr>
        <w:t>ՀԱՅԱՍՏԱՆԻ</w:t>
      </w:r>
      <w:r w:rsidRPr="005C3658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C3658">
        <w:rPr>
          <w:rStyle w:val="Strong"/>
          <w:rFonts w:ascii="GHEA Grapalat" w:hAnsi="GHEA Grapalat"/>
          <w:bCs/>
          <w:sz w:val="22"/>
          <w:szCs w:val="22"/>
        </w:rPr>
        <w:t>ՀԱՆՐԱՊԵՏՈՒԹՅԱՆ</w:t>
      </w:r>
      <w:r w:rsidRPr="005C3658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C3658">
        <w:rPr>
          <w:rStyle w:val="Strong"/>
          <w:rFonts w:ascii="GHEA Grapalat" w:hAnsi="GHEA Grapalat"/>
          <w:bCs/>
          <w:sz w:val="22"/>
          <w:szCs w:val="22"/>
        </w:rPr>
        <w:t>ՀԱՐԿԱՅԻՆ</w:t>
      </w:r>
      <w:r w:rsidRPr="005C3658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C3658">
        <w:rPr>
          <w:rStyle w:val="Strong"/>
          <w:rFonts w:ascii="GHEA Grapalat" w:hAnsi="GHEA Grapalat"/>
          <w:bCs/>
          <w:sz w:val="22"/>
          <w:szCs w:val="22"/>
        </w:rPr>
        <w:t>ՕՐԵՆՍԳՐՔՈՒՄ</w:t>
      </w:r>
    </w:p>
    <w:p w:rsidR="00A37FBE" w:rsidRPr="005C3658" w:rsidRDefault="00A37FBE" w:rsidP="00A37FBE">
      <w:pPr>
        <w:pStyle w:val="Heading3"/>
        <w:spacing w:before="0" w:beforeAutospacing="0" w:after="0" w:afterAutospacing="0"/>
        <w:jc w:val="center"/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</w:pPr>
      <w:r w:rsidRPr="005C3658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C3658">
        <w:rPr>
          <w:rStyle w:val="Strong"/>
          <w:rFonts w:ascii="GHEA Grapalat" w:hAnsi="GHEA Grapalat"/>
          <w:bCs/>
          <w:sz w:val="22"/>
          <w:szCs w:val="22"/>
        </w:rPr>
        <w:t>ԼՐԱՑՈՒՄ</w:t>
      </w:r>
      <w:r w:rsidRPr="005C3658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C3658">
        <w:rPr>
          <w:rStyle w:val="Strong"/>
          <w:rFonts w:ascii="GHEA Grapalat" w:hAnsi="GHEA Grapalat"/>
          <w:bCs/>
          <w:sz w:val="22"/>
          <w:szCs w:val="22"/>
        </w:rPr>
        <w:t>ԿԱՏԱՐԵԼՈՒ</w:t>
      </w:r>
      <w:r w:rsidRPr="005C3658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C3658">
        <w:rPr>
          <w:rStyle w:val="Strong"/>
          <w:rFonts w:ascii="GHEA Grapalat" w:hAnsi="GHEA Grapalat"/>
          <w:bCs/>
          <w:sz w:val="22"/>
          <w:szCs w:val="22"/>
        </w:rPr>
        <w:t>ՄԱՍԻՆ</w:t>
      </w:r>
      <w:r w:rsidRPr="005C3658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» ՀԱՅԱՍՏԱ</w:t>
      </w:r>
      <w:r w:rsidRPr="005C3658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  <w:t>ՆԻ ՀԱՆՐԱՊԵՏՈՒԹՅԱՆ</w:t>
      </w:r>
    </w:p>
    <w:p w:rsidR="00A37FBE" w:rsidRDefault="00A37FBE" w:rsidP="00A37FBE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  <w:r w:rsidRPr="005C3658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 xml:space="preserve"> ՕՐԵՆՔԻ ՆԱԽԱԳԾԻ</w:t>
      </w:r>
      <w:r w:rsidRPr="005C3658">
        <w:rPr>
          <w:rFonts w:ascii="GHEA Grapalat" w:hAnsi="GHEA Grapalat"/>
          <w:b w:val="0"/>
          <w:iCs/>
          <w:sz w:val="22"/>
          <w:szCs w:val="22"/>
          <w:lang w:val="af-ZA"/>
        </w:rPr>
        <w:t xml:space="preserve"> </w:t>
      </w:r>
      <w:r w:rsidRPr="005C3658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(</w:t>
      </w:r>
      <w:r w:rsidRPr="005C3658">
        <w:rPr>
          <w:rFonts w:ascii="GHEA Grapalat" w:hAnsi="GHEA Grapalat" w:cs="Arial"/>
          <w:b w:val="0"/>
          <w:i/>
          <w:iCs/>
          <w:sz w:val="22"/>
          <w:szCs w:val="22"/>
        </w:rPr>
        <w:t>Պ</w:t>
      </w:r>
      <w:r w:rsidRPr="005C3658">
        <w:rPr>
          <w:rFonts w:ascii="GHEA Grapalat" w:hAnsi="GHEA Grapalat"/>
          <w:b w:val="0"/>
          <w:i/>
          <w:iCs/>
          <w:sz w:val="22"/>
          <w:szCs w:val="22"/>
          <w:lang w:val="af-ZA"/>
        </w:rPr>
        <w:t>-793-07.03.2024-</w:t>
      </w:r>
      <w:r w:rsidRPr="005C3658">
        <w:rPr>
          <w:rFonts w:ascii="GHEA Grapalat" w:hAnsi="GHEA Grapalat" w:cs="Arial"/>
          <w:b w:val="0"/>
          <w:i/>
          <w:iCs/>
          <w:sz w:val="22"/>
          <w:szCs w:val="22"/>
        </w:rPr>
        <w:t>ՏՀ</w:t>
      </w:r>
      <w:r w:rsidRPr="005C3658">
        <w:rPr>
          <w:rFonts w:ascii="GHEA Grapalat" w:hAnsi="GHEA Grapalat"/>
          <w:b w:val="0"/>
          <w:i/>
          <w:iCs/>
          <w:sz w:val="22"/>
          <w:szCs w:val="22"/>
          <w:lang w:val="af-ZA"/>
        </w:rPr>
        <w:t>-011/0</w:t>
      </w:r>
      <w:r w:rsidRPr="005C3658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)</w:t>
      </w:r>
      <w:r w:rsidRPr="005C3658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r w:rsidRPr="005C3658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ՎԵՐԱԲԵՐՅԱԼ </w:t>
      </w:r>
    </w:p>
    <w:p w:rsidR="00A37FBE" w:rsidRDefault="00A37FBE" w:rsidP="00A37FBE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  <w:r w:rsidRPr="005C3658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ՀԱՅԱՍՏԱՆԻ ՀԱՆՐԱՊԵՏՈՒԹՅԱՆ ԿԱՌԱՎԱՐՈՒԹՅԱՆ </w:t>
      </w:r>
    </w:p>
    <w:p w:rsidR="00A37FBE" w:rsidRPr="005C3658" w:rsidRDefault="00A37FBE" w:rsidP="00A37FBE">
      <w:pPr>
        <w:pStyle w:val="Heading3"/>
        <w:spacing w:before="0" w:beforeAutospacing="0" w:after="0" w:afterAutospacing="0"/>
        <w:jc w:val="center"/>
        <w:rPr>
          <w:rFonts w:ascii="GHEA Grapalat" w:hAnsi="GHEA Grapalat"/>
          <w:b w:val="0"/>
          <w:sz w:val="22"/>
          <w:szCs w:val="22"/>
          <w:lang w:val="af-ZA"/>
        </w:rPr>
      </w:pPr>
      <w:r w:rsidRPr="005C3658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ԱՌԱՋԱՐԿՈՒԹՅԱՆ ՄԱՍԻՆ</w:t>
      </w:r>
    </w:p>
    <w:p w:rsidR="00A37FBE" w:rsidRDefault="00A37FBE" w:rsidP="00A37FBE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37FBE" w:rsidRDefault="00A37FBE" w:rsidP="00A37FBE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37FBE" w:rsidRDefault="00A37FBE" w:rsidP="00A37FBE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853758">
        <w:rPr>
          <w:rFonts w:ascii="GHEA Grapalat" w:hAnsi="GHEA Grapalat"/>
          <w:sz w:val="24"/>
          <w:szCs w:val="24"/>
          <w:lang w:val="hy-AM"/>
        </w:rPr>
        <w:t>Հայաստանի Հան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853758">
        <w:rPr>
          <w:rFonts w:ascii="GHEA Grapalat" w:hAnsi="GHEA Grapalat"/>
          <w:sz w:val="24"/>
          <w:szCs w:val="24"/>
          <w:lang w:val="hy-AM"/>
        </w:rPr>
        <w:t>րապետության հարկային օրենս</w:t>
      </w:r>
      <w:r w:rsidRPr="00FB751D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853758">
        <w:rPr>
          <w:rFonts w:ascii="GHEA Grapalat" w:hAnsi="GHEA Grapalat"/>
          <w:sz w:val="24"/>
          <w:szCs w:val="24"/>
          <w:lang w:val="hy-AM"/>
        </w:rPr>
        <w:t xml:space="preserve">գրքում </w:t>
      </w:r>
      <w:r>
        <w:rPr>
          <w:rFonts w:ascii="GHEA Grapalat" w:hAnsi="GHEA Grapalat"/>
          <w:sz w:val="24"/>
          <w:szCs w:val="24"/>
          <w:lang w:val="hy-AM"/>
        </w:rPr>
        <w:t>լրա</w:t>
      </w:r>
      <w:r>
        <w:rPr>
          <w:rFonts w:ascii="GHEA Grapalat" w:hAnsi="GHEA Grapalat"/>
          <w:sz w:val="24"/>
          <w:szCs w:val="24"/>
          <w:lang w:val="hy-AM"/>
        </w:rPr>
        <w:softHyphen/>
        <w:t>ցում</w:t>
      </w:r>
      <w:r w:rsidRPr="00853758">
        <w:rPr>
          <w:rFonts w:ascii="GHEA Grapalat" w:hAnsi="GHEA Grapalat"/>
          <w:sz w:val="24"/>
          <w:szCs w:val="24"/>
          <w:lang w:val="hy-AM"/>
        </w:rPr>
        <w:t xml:space="preserve"> կատա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853758">
        <w:rPr>
          <w:rFonts w:ascii="GHEA Grapalat" w:hAnsi="GHEA Grapalat"/>
          <w:sz w:val="24"/>
          <w:szCs w:val="24"/>
          <w:lang w:val="hy-AM"/>
        </w:rPr>
        <w:t>րելու մասին» 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53758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537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 w:rsidRPr="00853758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նախա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53758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գ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ծի վերաբերյալ Հայաս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տանի Հանրապետության կառավարությունը սկզբուն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քային առարկություններ չունի։</w:t>
      </w:r>
    </w:p>
    <w:p w:rsidR="00A37FBE" w:rsidRDefault="00A37FBE" w:rsidP="00A37FBE">
      <w:pPr>
        <w:tabs>
          <w:tab w:val="left" w:pos="567"/>
          <w:tab w:val="left" w:pos="3960"/>
        </w:tabs>
        <w:spacing w:after="0" w:line="360" w:lineRule="auto"/>
        <w:ind w:firstLine="540"/>
        <w:jc w:val="both"/>
        <w:rPr>
          <w:rFonts w:ascii="Sylfae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Միաժամանակ, 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առաջարկում ենք՝</w:t>
      </w:r>
    </w:p>
    <w:p w:rsidR="00A37FBE" w:rsidRDefault="00A37FBE" w:rsidP="00A37FBE">
      <w:pPr>
        <w:tabs>
          <w:tab w:val="left" w:pos="567"/>
          <w:tab w:val="left" w:pos="3960"/>
        </w:tabs>
        <w:spacing w:after="0" w:line="360" w:lineRule="auto"/>
        <w:ind w:firstLine="540"/>
        <w:jc w:val="both"/>
        <w:rPr>
          <w:rFonts w:ascii="Sylfae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EA778B">
        <w:rPr>
          <w:rFonts w:ascii="Sylfae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1) </w:t>
      </w:r>
      <w:r w:rsidRPr="00EA778B">
        <w:rPr>
          <w:rFonts w:ascii="GHEA Grapalat" w:hAnsi="GHEA Grapalat" w:cs="Arial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EA778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ախագծով Հ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այաստանի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Հանրապետությոն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</w:t>
      </w:r>
      <w:r w:rsidRPr="00EA778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արկային օրենսգրքի 251-րդ հոդվածի 2-րդ մասում լրացում կատա</w:t>
      </w:r>
      <w:r w:rsidRPr="00EA778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րելու փոխարեն այդ մասն ուժը կորցրած ճանաչել, </w:t>
      </w:r>
    </w:p>
    <w:p w:rsidR="00A37FBE" w:rsidRPr="00EA778B" w:rsidRDefault="00A37FBE" w:rsidP="00A37FBE">
      <w:pPr>
        <w:tabs>
          <w:tab w:val="left" w:pos="567"/>
          <w:tab w:val="left" w:pos="3960"/>
        </w:tabs>
        <w:spacing w:after="0" w:line="360" w:lineRule="auto"/>
        <w:ind w:firstLine="540"/>
        <w:jc w:val="both"/>
        <w:rPr>
          <w:rFonts w:ascii="Cambria Math" w:hAnsi="Cambria Math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 w:cs="Arial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0C7847">
        <w:rPr>
          <w:rFonts w:ascii="GHEA Grapalat" w:hAnsi="GHEA Grapalat" w:cs="Arial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Pr="00EA778B">
        <w:rPr>
          <w:rFonts w:ascii="GHEA Grapalat" w:hAnsi="GHEA Grapalat" w:cs="Arial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նույն</w:t>
      </w:r>
      <w:r w:rsidRPr="00EA778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հոդվածի 3-րդ մասը շարադրել </w:t>
      </w:r>
      <w:proofErr w:type="spellStart"/>
      <w:r w:rsidRPr="00EA778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հետևյալ</w:t>
      </w:r>
      <w:proofErr w:type="spellEnd"/>
      <w:r w:rsidRPr="00EA778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խմբագրությամբ.</w:t>
      </w:r>
    </w:p>
    <w:p w:rsidR="00A37FBE" w:rsidRDefault="00A37FBE" w:rsidP="00A37FBE">
      <w:pPr>
        <w:tabs>
          <w:tab w:val="left" w:pos="851"/>
          <w:tab w:val="left" w:pos="3960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«3. Տեխնիկական զննության ենթակա փոխադրամիջոցների տեխնիկական </w:t>
      </w:r>
      <w:proofErr w:type="spellStart"/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զննու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թյունն</w:t>
      </w:r>
      <w:proofErr w:type="spellEnd"/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իրականացվում է </w:t>
      </w:r>
      <w:proofErr w:type="spellStart"/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հաշվառող</w:t>
      </w:r>
      <w:proofErr w:type="spellEnd"/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մարմնի կողմից տրված` տվյալ փոխադրա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միջոցի գծով ընթացիկ հարկային տարվան նախոր</w:t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դող հաշվետու տարիների 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և </w:t>
      </w:r>
      <w:r w:rsidRPr="00936F0C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ընթացիկ հար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36F0C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կային տարվա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ավարտված ամիսների</w:t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համար հարկային պար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վո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րություններ չունենալու վերաբերյալ տեղեկանքի հիման վրա, որում նշվում է նաև այն ժամա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նակա</w:t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հատ</w:t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վածը, որի համար տվյալ փոխադրամիջոցի մասով կատարված են փոխադ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միջոցների գույքահարկի գծով հարկային պար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վո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րու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թյուն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397FD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ները։»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</w:p>
    <w:p w:rsidR="00A37FBE" w:rsidRDefault="00A37FBE" w:rsidP="00A37FBE">
      <w:pPr>
        <w:tabs>
          <w:tab w:val="left" w:pos="851"/>
          <w:tab w:val="left" w:pos="3960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Pr="00EA778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նախագծի հետագա քննարկումների շրջա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նակ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րում քննարկել փոխադրա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միջոցների գույքահարկի, ինչպես նաև անշարժ գույքի հարկի գծով հարկային պարտավորությունների հաշվեգրումը (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ձևավորումը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) ամսական կտրվածքով կատարելու նպատակահարմարության հարցը </w:t>
      </w:r>
      <w:r w:rsidRPr="001B4C32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(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որպեսզի հնարավոր լինի կամավորության սկզբուն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քով հարկը վճարել մաս-մաս՝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մինչև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վճարման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վերջնաժամկետը</w:t>
      </w:r>
      <w:proofErr w:type="spellEnd"/>
      <w:r w:rsidRPr="001B4C32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՝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միևնույն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ժամանակ հարկի վճարման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վերջնաժամկետը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պահպանելով գործող տրամաբա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թյամբ՝ տարվա համար (որպեսզի հարկը մաս-մաս վճարելու պարագայում տույժերի հաշվարկման հարց չլինի)</w:t>
      </w:r>
      <w:r w:rsidRPr="00936F0C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A37FBE" w:rsidRPr="00606E0C" w:rsidRDefault="00A37FBE" w:rsidP="00A37FBE">
      <w:pPr>
        <w:tabs>
          <w:tab w:val="left" w:pos="851"/>
          <w:tab w:val="left" w:pos="3960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Նախագծի ընդունման դեպքում վեցամսյա ժամկետում համապատասխան փոփոխություններ կկատարվեն </w:t>
      </w:r>
      <w:r w:rsidRPr="00F04CF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Հ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այաստանի </w:t>
      </w:r>
      <w:r w:rsidRPr="00F04CF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Հ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անրապետության</w:t>
      </w:r>
      <w:r w:rsidRPr="00F04CF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 կառավարության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 2017 թվականի հոկ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տեմբերի 5-ի</w:t>
      </w:r>
      <w:r w:rsidRPr="00F04CF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 </w:t>
      </w:r>
      <w:r w:rsidRPr="002D659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եղական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ինքնակառավարման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մարմինների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կողմից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հարկ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վճարողների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անշարժ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գույքի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հարկի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ու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փոխադրամիջոցների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գույքահարկի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հաշվառման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կարգը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սահմանելու</w:t>
      </w:r>
      <w:r w:rsidRPr="002D659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D659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մասին»</w:t>
      </w:r>
      <w:r w:rsidRPr="002D659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թիվ </w:t>
      </w:r>
      <w:r w:rsidRPr="00F04CF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1288</w:t>
      </w:r>
      <w:r w:rsidRPr="00F04CF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noBreakHyphen/>
        <w:t xml:space="preserve">Ն 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որոշման մեջ:</w:t>
      </w:r>
    </w:p>
    <w:p w:rsidR="00A37FBE" w:rsidRDefault="00A37FBE" w:rsidP="00A37FBE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A37FBE" w:rsidRDefault="00A37FBE" w:rsidP="00A37FBE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A37FBE" w:rsidRDefault="00A37FBE" w:rsidP="00A37FBE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de-AT" w:eastAsia="ru-RU"/>
        </w:rPr>
      </w:pPr>
    </w:p>
    <w:p w:rsidR="00A37FBE" w:rsidRDefault="00A37FBE" w:rsidP="00A37FBE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de-AT" w:eastAsia="ru-RU"/>
        </w:rPr>
      </w:pPr>
    </w:p>
    <w:p w:rsidR="00A37FBE" w:rsidRDefault="00A37FBE" w:rsidP="00A37FBE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de-AT" w:eastAsia="ru-RU"/>
        </w:rPr>
      </w:pPr>
    </w:p>
    <w:p w:rsidR="00A37FBE" w:rsidRPr="00401D3C" w:rsidRDefault="00A37FBE" w:rsidP="00A37FBE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de-AT" w:eastAsia="ru-RU"/>
        </w:rPr>
      </w:pP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de-AT" w:eastAsia="ru-RU"/>
        </w:rPr>
        <w:t>ԵԶՐԱԿԱՑՈՒԹՅՈՒՆ</w:t>
      </w:r>
    </w:p>
    <w:p w:rsidR="00A37FBE" w:rsidRDefault="00A37FBE" w:rsidP="00A37FBE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</w:pP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«Հայաստանի Հանրապետության հարկային օրենս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 xml:space="preserve">գրքում 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լրացում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 կատարելու մասին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 </w:t>
      </w:r>
    </w:p>
    <w:p w:rsidR="00A37FBE" w:rsidRPr="00401D3C" w:rsidRDefault="00A37FBE" w:rsidP="00A37FBE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</w:pP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ՀՀ օրեն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քի նախա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 xml:space="preserve">գծի՝ պետական 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և համայնքային բյուջեների 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եկամուտների էական նվազեցման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de-AT" w:eastAsia="ru-RU"/>
        </w:rPr>
        <w:t xml:space="preserve"> 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կամ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de-AT" w:eastAsia="ru-RU"/>
        </w:rPr>
        <w:t xml:space="preserve"> 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ծախսերի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de-AT" w:eastAsia="ru-RU"/>
        </w:rPr>
        <w:t xml:space="preserve"> </w:t>
      </w:r>
      <w:r w:rsidRPr="00401D3C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ավելացման վերաբերյալ</w:t>
      </w:r>
    </w:p>
    <w:p w:rsidR="00A37FBE" w:rsidRPr="00362557" w:rsidRDefault="00A37FBE" w:rsidP="00A37FBE">
      <w:pPr>
        <w:spacing w:after="0" w:line="360" w:lineRule="auto"/>
        <w:jc w:val="both"/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</w:pPr>
    </w:p>
    <w:p w:rsidR="00A37FBE" w:rsidRPr="00F033E3" w:rsidRDefault="00A37FBE" w:rsidP="00A37FBE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color w:val="000000"/>
          <w:sz w:val="12"/>
          <w:shd w:val="clear" w:color="auto" w:fill="FFFFFF"/>
          <w:lang w:val="hy-AM" w:eastAsia="ru-RU"/>
        </w:rPr>
      </w:pPr>
    </w:p>
    <w:p w:rsidR="00A37FBE" w:rsidRPr="003C66F8" w:rsidRDefault="00A37FBE" w:rsidP="00A37FBE">
      <w:pPr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առաջարկում է սահմանել, որ ֆ</w:t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իզիկական անձինք տարեկան տեխ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 զննության ենթակա փոխադրամիջոցների համար </w:t>
      </w:r>
      <w:proofErr w:type="spellStart"/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փոխադրամիջոցները տվյալ հար</w:t>
      </w:r>
      <w:r w:rsidRPr="002E17F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կային տարվա տեխ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նիկական զննության ներկայացնելը փոխադրամիջոցների գույ</w:t>
      </w:r>
      <w:r w:rsidRPr="00DB5CA2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քա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հարկի գծով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պետք է </w:t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ամբողջությամբ կատար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են միայն</w:t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E17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 հարկային տարվան նախոր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softHyphen/>
      </w:r>
      <w:r w:rsidRPr="002E17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դող տարիների</w:t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պարտա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վորու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F1E9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ները</w:t>
      </w:r>
      <w:r w:rsidRPr="00DB5CA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Գործող օրենսդրությամբ խնդրո առարկա դեպքում պետք է կատարվի </w:t>
      </w:r>
      <w:r w:rsidRPr="003C66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ընթացիկ հարկային տարվա պարտա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թյունը։</w:t>
      </w:r>
    </w:p>
    <w:p w:rsidR="00A37FBE" w:rsidRPr="00D34179" w:rsidRDefault="00A37FBE" w:rsidP="00A37FBE">
      <w:pPr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F033E3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Հաշվի առնելով վերոգրյալը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՝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հայտնում ենք, որ </w:t>
      </w:r>
      <w:r w:rsidRPr="00B24952">
        <w:rPr>
          <w:rFonts w:ascii="GHEA Grapalat" w:hAnsi="GHEA Grapalat"/>
          <w:sz w:val="24"/>
          <w:lang w:val="hy-AM"/>
        </w:rPr>
        <w:t>նախագծի ընդու</w:t>
      </w:r>
      <w:r>
        <w:rPr>
          <w:rFonts w:ascii="GHEA Grapalat" w:hAnsi="GHEA Grapalat"/>
          <w:sz w:val="24"/>
          <w:lang w:val="hy-AM"/>
        </w:rPr>
        <w:softHyphen/>
      </w:r>
      <w:r w:rsidRPr="00B24952">
        <w:rPr>
          <w:rFonts w:ascii="GHEA Grapalat" w:hAnsi="GHEA Grapalat"/>
          <w:sz w:val="24"/>
          <w:lang w:val="hy-AM"/>
        </w:rPr>
        <w:t xml:space="preserve">նումը </w:t>
      </w:r>
      <w:r w:rsidRPr="00B24952">
        <w:rPr>
          <w:rFonts w:ascii="GHEA Grapalat" w:hAnsi="GHEA Grapalat" w:cs="Sylfaen"/>
          <w:sz w:val="24"/>
          <w:lang w:val="hy-AM"/>
        </w:rPr>
        <w:t>կարող է հանգեց</w:t>
      </w:r>
      <w:r>
        <w:rPr>
          <w:rFonts w:ascii="GHEA Grapalat" w:hAnsi="GHEA Grapalat" w:cs="Sylfaen"/>
          <w:sz w:val="24"/>
          <w:lang w:val="hy-AM"/>
        </w:rPr>
        <w:softHyphen/>
      </w:r>
      <w:r w:rsidRPr="00B24952">
        <w:rPr>
          <w:rFonts w:ascii="GHEA Grapalat" w:hAnsi="GHEA Grapalat" w:cs="Sylfaen"/>
          <w:sz w:val="24"/>
          <w:lang w:val="hy-AM"/>
        </w:rPr>
        <w:t xml:space="preserve">նել ՀՀ համայնքների բյուջեների եկամուտների </w:t>
      </w:r>
      <w:r>
        <w:rPr>
          <w:rFonts w:ascii="GHEA Grapalat" w:hAnsi="GHEA Grapalat" w:cs="Sylfaen"/>
          <w:sz w:val="24"/>
          <w:lang w:val="hy-AM"/>
        </w:rPr>
        <w:t>փոփոխության</w:t>
      </w:r>
      <w:r w:rsidRPr="00B24952">
        <w:rPr>
          <w:rFonts w:ascii="GHEA Grapalat" w:hAnsi="GHEA Grapalat" w:cs="Sylfaen"/>
          <w:sz w:val="24"/>
          <w:lang w:val="hy-AM"/>
        </w:rPr>
        <w:t xml:space="preserve">, իսկ </w:t>
      </w:r>
      <w:r w:rsidRPr="00B24952">
        <w:rPr>
          <w:rFonts w:ascii="GHEA Grapalat" w:hAnsi="GHEA Grapalat"/>
          <w:sz w:val="24"/>
          <w:lang w:val="hy-AM"/>
        </w:rPr>
        <w:t>ՀՀ պե</w:t>
      </w:r>
      <w:r w:rsidRPr="00B24952">
        <w:rPr>
          <w:rFonts w:ascii="GHEA Grapalat" w:hAnsi="GHEA Grapalat"/>
          <w:sz w:val="24"/>
          <w:lang w:val="hy-AM"/>
        </w:rPr>
        <w:softHyphen/>
        <w:t>տա</w:t>
      </w:r>
      <w:r w:rsidRPr="00B24952">
        <w:rPr>
          <w:rFonts w:ascii="GHEA Grapalat" w:hAnsi="GHEA Grapalat"/>
          <w:sz w:val="24"/>
          <w:lang w:val="hy-AM"/>
        </w:rPr>
        <w:softHyphen/>
      </w:r>
      <w:r w:rsidRPr="00B24952">
        <w:rPr>
          <w:rFonts w:ascii="GHEA Grapalat" w:hAnsi="GHEA Grapalat"/>
          <w:sz w:val="24"/>
          <w:lang w:val="hy-AM"/>
        </w:rPr>
        <w:softHyphen/>
        <w:t>կան բյուջեի եկա</w:t>
      </w:r>
      <w:r>
        <w:rPr>
          <w:rFonts w:ascii="GHEA Grapalat" w:hAnsi="GHEA Grapalat"/>
          <w:sz w:val="24"/>
          <w:lang w:val="hy-AM"/>
        </w:rPr>
        <w:softHyphen/>
      </w:r>
      <w:r w:rsidRPr="00B24952">
        <w:rPr>
          <w:rFonts w:ascii="GHEA Grapalat" w:hAnsi="GHEA Grapalat"/>
          <w:sz w:val="24"/>
          <w:lang w:val="hy-AM"/>
        </w:rPr>
        <w:t>մուտ</w:t>
      </w:r>
      <w:r>
        <w:rPr>
          <w:rFonts w:ascii="GHEA Grapalat" w:hAnsi="GHEA Grapalat"/>
          <w:sz w:val="24"/>
          <w:lang w:val="hy-AM"/>
        </w:rPr>
        <w:softHyphen/>
      </w:r>
      <w:r w:rsidRPr="00B24952">
        <w:rPr>
          <w:rFonts w:ascii="GHEA Grapalat" w:hAnsi="GHEA Grapalat"/>
          <w:sz w:val="24"/>
          <w:lang w:val="hy-AM"/>
        </w:rPr>
        <w:t>ների և ծախսերի վրա կունենա չեզոք ազդեցություն</w:t>
      </w:r>
      <w:r>
        <w:rPr>
          <w:rFonts w:ascii="GHEA Grapalat" w:hAnsi="GHEA Grapalat"/>
          <w:noProof/>
          <w:sz w:val="24"/>
          <w:lang w:val="hy-AM"/>
        </w:rPr>
        <w:t>:</w:t>
      </w:r>
    </w:p>
    <w:p w:rsidR="00A37FBE" w:rsidRPr="005C3658" w:rsidRDefault="00A37FBE" w:rsidP="00A37FBE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A37FBE" w:rsidRPr="009B1CFA" w:rsidRDefault="00A37FBE" w:rsidP="00A37FBE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C6007" w:rsidRPr="00936F0C" w:rsidRDefault="00EC6007" w:rsidP="00A37FBE">
      <w:pPr>
        <w:pStyle w:val="mechtex"/>
        <w:jc w:val="right"/>
        <w:rPr>
          <w:rFonts w:ascii="GHEA Grapalat" w:hAnsi="GHEA Grapalat" w:cs="Sylfaen"/>
          <w:sz w:val="24"/>
          <w:szCs w:val="24"/>
          <w:lang w:val="af-ZA"/>
        </w:rPr>
      </w:pPr>
      <w:bookmarkStart w:id="0" w:name="_GoBack"/>
      <w:bookmarkEnd w:id="0"/>
    </w:p>
    <w:sectPr w:rsidR="00EC6007" w:rsidRPr="00936F0C" w:rsidSect="004C3251">
      <w:pgSz w:w="12240" w:h="15840"/>
      <w:pgMar w:top="1135" w:right="1041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16431"/>
    <w:multiLevelType w:val="hybridMultilevel"/>
    <w:tmpl w:val="158CF76E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054" w:hanging="360"/>
      </w:pPr>
    </w:lvl>
    <w:lvl w:ilvl="2" w:tplc="0409001B" w:tentative="1">
      <w:start w:val="1"/>
      <w:numFmt w:val="lowerRoman"/>
      <w:lvlText w:val="%3."/>
      <w:lvlJc w:val="right"/>
      <w:pPr>
        <w:ind w:left="2774" w:hanging="180"/>
      </w:pPr>
    </w:lvl>
    <w:lvl w:ilvl="3" w:tplc="0409000F" w:tentative="1">
      <w:start w:val="1"/>
      <w:numFmt w:val="decimal"/>
      <w:lvlText w:val="%4."/>
      <w:lvlJc w:val="left"/>
      <w:pPr>
        <w:ind w:left="3494" w:hanging="360"/>
      </w:pPr>
    </w:lvl>
    <w:lvl w:ilvl="4" w:tplc="04090019" w:tentative="1">
      <w:start w:val="1"/>
      <w:numFmt w:val="lowerLetter"/>
      <w:lvlText w:val="%5."/>
      <w:lvlJc w:val="left"/>
      <w:pPr>
        <w:ind w:left="4214" w:hanging="360"/>
      </w:pPr>
    </w:lvl>
    <w:lvl w:ilvl="5" w:tplc="0409001B" w:tentative="1">
      <w:start w:val="1"/>
      <w:numFmt w:val="lowerRoman"/>
      <w:lvlText w:val="%6."/>
      <w:lvlJc w:val="right"/>
      <w:pPr>
        <w:ind w:left="4934" w:hanging="180"/>
      </w:pPr>
    </w:lvl>
    <w:lvl w:ilvl="6" w:tplc="0409000F" w:tentative="1">
      <w:start w:val="1"/>
      <w:numFmt w:val="decimal"/>
      <w:lvlText w:val="%7."/>
      <w:lvlJc w:val="left"/>
      <w:pPr>
        <w:ind w:left="5654" w:hanging="360"/>
      </w:pPr>
    </w:lvl>
    <w:lvl w:ilvl="7" w:tplc="04090019" w:tentative="1">
      <w:start w:val="1"/>
      <w:numFmt w:val="lowerLetter"/>
      <w:lvlText w:val="%8."/>
      <w:lvlJc w:val="left"/>
      <w:pPr>
        <w:ind w:left="6374" w:hanging="360"/>
      </w:pPr>
    </w:lvl>
    <w:lvl w:ilvl="8" w:tplc="0409001B" w:tentative="1">
      <w:start w:val="1"/>
      <w:numFmt w:val="lowerRoman"/>
      <w:lvlText w:val="%9."/>
      <w:lvlJc w:val="right"/>
      <w:pPr>
        <w:ind w:left="70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C7847"/>
    <w:rsid w:val="001A5228"/>
    <w:rsid w:val="002D6597"/>
    <w:rsid w:val="00471848"/>
    <w:rsid w:val="004C3251"/>
    <w:rsid w:val="00501F2E"/>
    <w:rsid w:val="005B7674"/>
    <w:rsid w:val="005C1CC1"/>
    <w:rsid w:val="005C3658"/>
    <w:rsid w:val="00606E0C"/>
    <w:rsid w:val="00613A8B"/>
    <w:rsid w:val="006945B9"/>
    <w:rsid w:val="006C5E17"/>
    <w:rsid w:val="0072183F"/>
    <w:rsid w:val="00731A73"/>
    <w:rsid w:val="00765D34"/>
    <w:rsid w:val="00833C09"/>
    <w:rsid w:val="00855F4A"/>
    <w:rsid w:val="008D37DA"/>
    <w:rsid w:val="00917327"/>
    <w:rsid w:val="00936F0C"/>
    <w:rsid w:val="009B1CFA"/>
    <w:rsid w:val="00A37FBE"/>
    <w:rsid w:val="00A5381E"/>
    <w:rsid w:val="00AA7B2C"/>
    <w:rsid w:val="00B54BCE"/>
    <w:rsid w:val="00C759D2"/>
    <w:rsid w:val="00CA5C29"/>
    <w:rsid w:val="00CC26C5"/>
    <w:rsid w:val="00CD212D"/>
    <w:rsid w:val="00D40405"/>
    <w:rsid w:val="00D81C0E"/>
    <w:rsid w:val="00EA778B"/>
    <w:rsid w:val="00EC6007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FBE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References,IBL List Paragraph,List Paragraph2,3"/>
    <w:basedOn w:val="Normal"/>
    <w:link w:val="ListParagraphChar"/>
    <w:uiPriority w:val="34"/>
    <w:qFormat/>
    <w:rsid w:val="005C3658"/>
    <w:pPr>
      <w:suppressAutoHyphens/>
      <w:ind w:left="720"/>
      <w:contextualSpacing/>
    </w:pPr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qFormat/>
    <w:locked/>
    <w:rsid w:val="005C3658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398</Words>
  <Characters>3323</Characters>
  <Application>Microsoft Office Word</Application>
  <DocSecurity>0</DocSecurity>
  <Lines>93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https://mul2.gov.am/tasks/953072/oneclick/b045ef63181d7b8fe0ed83ba945e54fba5d0729b99512227bb1e641673910c39.docx?token=31723cba4816a16e877f743e4532afaa</cp:keywords>
  <dc:description/>
  <cp:lastModifiedBy>Petros Qatsakhyan</cp:lastModifiedBy>
  <cp:revision>27</cp:revision>
  <dcterms:created xsi:type="dcterms:W3CDTF">2019-10-11T04:41:00Z</dcterms:created>
  <dcterms:modified xsi:type="dcterms:W3CDTF">2024-04-03T10:59:00Z</dcterms:modified>
</cp:coreProperties>
</file>