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F45" w:rsidRPr="008E7101" w:rsidRDefault="005B7F45" w:rsidP="00C83D8F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</w:t>
      </w:r>
      <w:r w:rsidRPr="008E7101">
        <w:rPr>
          <w:rFonts w:ascii="GHEA Grapalat" w:hAnsi="GHEA Grapalat"/>
          <w:b/>
          <w:bCs/>
          <w:sz w:val="24"/>
          <w:szCs w:val="24"/>
          <w:lang w:val="hy-AM"/>
        </w:rPr>
        <w:t>ՆԱՎՈՐՈՒՄ</w:t>
      </w:r>
    </w:p>
    <w:p w:rsidR="00B51CDE" w:rsidRPr="00B51CDE" w:rsidRDefault="00B51CDE" w:rsidP="00B51CDE">
      <w:pPr>
        <w:pStyle w:val="NormalWeb"/>
        <w:shd w:val="clear" w:color="auto" w:fill="FFFFFF"/>
        <w:spacing w:before="0" w:beforeAutospacing="0" w:after="0" w:afterAutospacing="0"/>
        <w:ind w:left="375"/>
        <w:jc w:val="center"/>
        <w:rPr>
          <w:rFonts w:ascii="GHEA Grapalat" w:hAnsi="GHEA Grapalat"/>
          <w:b/>
          <w:bCs/>
          <w:lang w:val="hy-AM"/>
        </w:rPr>
      </w:pPr>
      <w:r w:rsidRPr="00B51CDE">
        <w:rPr>
          <w:rFonts w:ascii="GHEA Grapalat" w:hAnsi="GHEA Grapalat"/>
          <w:b/>
          <w:bCs/>
          <w:lang w:val="hy-AM"/>
        </w:rPr>
        <w:t>&lt;&lt;ՀԱՅԱՍՏԱՆԻ ՀԱՆՐԱՊԵՏՈՒԹՅԱՆ ԿԱՌԱՎԱՐՈՒԹՅԱՆ 2006 ԹՎԱԿԱՆԻ ԴԵԿՏԵՄԲԵՐԻ 7-Ի N 1935-Ն ՈՐՈՇՄԱՆ ՄԵՋ ՓՈՓՈԽՈՒԹՅՈՒՆՆԵՐ ԿԱՏԱՐԵԼՈՒ ՄԱՍԻՆ&gt;&gt;</w:t>
      </w:r>
    </w:p>
    <w:p w:rsidR="005B7F45" w:rsidRDefault="00D47599" w:rsidP="00D47599">
      <w:pPr>
        <w:spacing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47599">
        <w:rPr>
          <w:rFonts w:ascii="GHEA Grapalat" w:hAnsi="GHEA Grapalat"/>
          <w:b/>
          <w:bCs/>
          <w:sz w:val="24"/>
          <w:szCs w:val="24"/>
          <w:lang w:val="hy-AM"/>
        </w:rPr>
        <w:t xml:space="preserve">ՈՐՈՇՄԱՆ </w:t>
      </w:r>
      <w:r w:rsidR="005B7F45">
        <w:rPr>
          <w:rFonts w:ascii="GHEA Grapalat" w:hAnsi="GHEA Grapalat" w:cs="Sylfaen"/>
          <w:b/>
          <w:sz w:val="24"/>
          <w:szCs w:val="24"/>
          <w:lang w:val="hy-AM"/>
        </w:rPr>
        <w:t>ՆԱԽԱԳԾ</w:t>
      </w:r>
      <w:r w:rsidR="005B7F45" w:rsidRPr="00170FDD">
        <w:rPr>
          <w:rFonts w:ascii="GHEA Grapalat" w:hAnsi="GHEA Grapalat" w:cs="Sylfaen"/>
          <w:b/>
          <w:sz w:val="24"/>
          <w:szCs w:val="24"/>
          <w:lang w:val="hy-AM"/>
        </w:rPr>
        <w:t xml:space="preserve">Ի </w:t>
      </w:r>
      <w:r w:rsidR="005B7F45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215E3E" w:rsidRPr="00834E7D" w:rsidRDefault="00215E3E" w:rsidP="00215E3E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834E7D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Pr="00834E7D">
        <w:rPr>
          <w:rFonts w:ascii="GHEA Grapalat" w:hAnsi="GHEA Grapalat" w:cs="Sylfaen"/>
          <w:b/>
          <w:spacing w:val="-6"/>
          <w:sz w:val="24"/>
          <w:szCs w:val="24"/>
          <w:lang w:val="hy-AM"/>
        </w:rPr>
        <w:t>Ընթացիկ</w:t>
      </w:r>
      <w:r w:rsidRPr="00834E7D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իրավիճակը և իրավական ակտի ընդունման անհրաժեշտությունը.</w:t>
      </w:r>
    </w:p>
    <w:p w:rsidR="00262593" w:rsidRDefault="00C914B3" w:rsidP="00391255">
      <w:pPr>
        <w:autoSpaceDE w:val="0"/>
        <w:autoSpaceDN w:val="0"/>
        <w:adjustRightInd w:val="0"/>
        <w:spacing w:line="360" w:lineRule="auto"/>
        <w:ind w:firstLine="500"/>
        <w:jc w:val="both"/>
        <w:rPr>
          <w:rFonts w:ascii="GHEA Grapalat" w:eastAsia="GHEA Grapalat" w:hAnsi="GHEA Grapalat" w:cs="GHEA Grapalat"/>
          <w:color w:val="FF0000"/>
          <w:lang w:val="hy-AM"/>
        </w:rPr>
      </w:pPr>
      <w:r w:rsidRPr="00EC1783">
        <w:rPr>
          <w:rFonts w:ascii="GHEA Grapalat" w:hAnsi="GHEA Grapalat"/>
          <w:sz w:val="24"/>
          <w:szCs w:val="24"/>
          <w:lang w:val="hy-AM"/>
        </w:rPr>
        <w:t xml:space="preserve">ՀՀ ֆինանսների նախարարությունը </w:t>
      </w:r>
      <w:r w:rsidRPr="00C3137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665CB3">
        <w:rPr>
          <w:rFonts w:ascii="GHEA Grapalat" w:hAnsi="GHEA Grapalat"/>
          <w:sz w:val="24"/>
          <w:szCs w:val="24"/>
          <w:lang w:val="hy-AM"/>
        </w:rPr>
        <w:t xml:space="preserve">վարչապետի </w:t>
      </w:r>
      <w:r w:rsidRPr="00C31378">
        <w:rPr>
          <w:rFonts w:ascii="GHEA Grapalat" w:hAnsi="GHEA Grapalat"/>
          <w:sz w:val="24"/>
          <w:szCs w:val="24"/>
          <w:lang w:val="hy-AM"/>
        </w:rPr>
        <w:t xml:space="preserve">2018 թվականի հունիսի 11-ի &lt;&lt;Հայաստանի Հանրապետության ֆինանսների նախարարության կանոնադրությունը հաստատելու մասին&gt;&gt; N 743-Լ որոշման հավելվածի </w:t>
      </w:r>
      <w:r w:rsidRPr="003D078F">
        <w:rPr>
          <w:rFonts w:ascii="GHEA Grapalat" w:hAnsi="GHEA Grapalat"/>
          <w:sz w:val="24"/>
          <w:szCs w:val="24"/>
          <w:lang w:val="hy-AM"/>
        </w:rPr>
        <w:t>11</w:t>
      </w:r>
      <w:r w:rsidRPr="00C31378">
        <w:rPr>
          <w:rFonts w:ascii="GHEA Grapalat" w:hAnsi="GHEA Grapalat"/>
          <w:sz w:val="24"/>
          <w:szCs w:val="24"/>
          <w:lang w:val="hy-AM"/>
        </w:rPr>
        <w:t xml:space="preserve">-րդ կետի </w:t>
      </w:r>
      <w:r w:rsidRPr="003D078F">
        <w:rPr>
          <w:rFonts w:ascii="GHEA Grapalat" w:hAnsi="GHEA Grapalat"/>
          <w:sz w:val="24"/>
          <w:szCs w:val="24"/>
          <w:lang w:val="hy-AM"/>
        </w:rPr>
        <w:t>9-րդ ենթակետի</w:t>
      </w:r>
      <w:r w:rsidRPr="00C313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1783">
        <w:rPr>
          <w:rFonts w:ascii="GHEA Grapalat" w:hAnsi="GHEA Grapalat"/>
          <w:sz w:val="24"/>
          <w:szCs w:val="24"/>
          <w:lang w:val="hy-AM"/>
        </w:rPr>
        <w:t>&lt;&lt;</w:t>
      </w:r>
      <w:r w:rsidR="00335BFB" w:rsidRPr="00335BFB">
        <w:rPr>
          <w:rFonts w:ascii="GHEA Grapalat" w:hAnsi="GHEA Grapalat"/>
          <w:sz w:val="24"/>
          <w:szCs w:val="24"/>
          <w:lang w:val="hy-AM"/>
        </w:rPr>
        <w:t>դ</w:t>
      </w:r>
      <w:r w:rsidRPr="00EC1783">
        <w:rPr>
          <w:rFonts w:ascii="GHEA Grapalat" w:hAnsi="GHEA Grapalat"/>
          <w:sz w:val="24"/>
          <w:szCs w:val="24"/>
          <w:lang w:val="hy-AM"/>
        </w:rPr>
        <w:t>.&gt;&gt; պարբերության հ</w:t>
      </w:r>
      <w:r w:rsidRPr="002F6128">
        <w:rPr>
          <w:rFonts w:ascii="GHEA Grapalat" w:hAnsi="GHEA Grapalat"/>
          <w:sz w:val="24"/>
          <w:szCs w:val="24"/>
          <w:lang w:val="hy-AM"/>
        </w:rPr>
        <w:t>ամաձայն</w:t>
      </w:r>
      <w:r w:rsidRPr="00EC17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3E71">
        <w:rPr>
          <w:rFonts w:ascii="GHEA Grapalat" w:hAnsi="GHEA Grapalat"/>
          <w:sz w:val="24"/>
          <w:szCs w:val="24"/>
          <w:lang w:val="hy-AM"/>
        </w:rPr>
        <w:t>իրականացնում է</w:t>
      </w:r>
      <w:r w:rsidRPr="00C914B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35BFB">
        <w:rPr>
          <w:rFonts w:ascii="GHEA Grapalat" w:hAnsi="GHEA Grapalat"/>
          <w:sz w:val="24"/>
          <w:szCs w:val="24"/>
          <w:lang w:val="hy-AM"/>
        </w:rPr>
        <w:t>տարբերանիշերի և անվանանիշերի պատվիրում, տրամադրում և հաշվառում</w:t>
      </w:r>
      <w:r w:rsidR="00335BFB" w:rsidRPr="00391255">
        <w:rPr>
          <w:rFonts w:ascii="GHEA Grapalat" w:hAnsi="GHEA Grapalat"/>
          <w:color w:val="FF0000"/>
          <w:sz w:val="24"/>
          <w:szCs w:val="24"/>
          <w:lang w:val="hy-AM"/>
        </w:rPr>
        <w:t>:</w:t>
      </w:r>
      <w:r w:rsidR="00391255" w:rsidRPr="00391255">
        <w:rPr>
          <w:rFonts w:ascii="GHEA Grapalat" w:eastAsia="GHEA Grapalat" w:hAnsi="GHEA Grapalat" w:cs="GHEA Grapalat"/>
          <w:color w:val="FF0000"/>
          <w:lang w:val="hy-AM"/>
        </w:rPr>
        <w:t xml:space="preserve"> </w:t>
      </w:r>
    </w:p>
    <w:p w:rsidR="00262593" w:rsidRDefault="00262593" w:rsidP="00262593">
      <w:pPr>
        <w:autoSpaceDE w:val="0"/>
        <w:autoSpaceDN w:val="0"/>
        <w:adjustRightInd w:val="0"/>
        <w:spacing w:after="0" w:line="360" w:lineRule="auto"/>
        <w:ind w:firstLine="50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2F6128">
        <w:rPr>
          <w:rFonts w:ascii="GHEA Grapalat" w:hAnsi="GHEA Grapalat"/>
          <w:sz w:val="24"/>
          <w:szCs w:val="24"/>
          <w:lang w:val="hy-AM"/>
        </w:rPr>
        <w:t xml:space="preserve">Հարկ է նկատի ունենալ, որ </w:t>
      </w:r>
      <w:r w:rsidRPr="00E4790E">
        <w:rPr>
          <w:rFonts w:ascii="GHEA Grapalat" w:hAnsi="GHEA Grapalat"/>
          <w:sz w:val="24"/>
          <w:szCs w:val="24"/>
          <w:lang w:val="hy-AM"/>
        </w:rPr>
        <w:t>նշված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 թանկարժեք </w:t>
      </w:r>
      <w:r w:rsidRPr="0019688D">
        <w:rPr>
          <w:rFonts w:ascii="GHEA Grapalat" w:hAnsi="GHEA Grapalat"/>
          <w:sz w:val="24"/>
          <w:szCs w:val="24"/>
          <w:lang w:val="hy-AM"/>
        </w:rPr>
        <w:t xml:space="preserve">մետաղներով ու քարերով գործառնությունների կարգավորման ոլորտում </w:t>
      </w:r>
      <w:r w:rsidRPr="00F508AE">
        <w:rPr>
          <w:rFonts w:ascii="GHEA Grapalat" w:eastAsia="Times New Roman" w:hAnsi="GHEA Grapalat" w:cs="Sylfaen"/>
          <w:sz w:val="24"/>
          <w:szCs w:val="24"/>
          <w:lang w:val="hy-AM"/>
        </w:rPr>
        <w:t>Թանկարժեք մետաղների և թանկարժեք քարերի պետական գանձարան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ի կողմից </w:t>
      </w:r>
      <w:r w:rsidRPr="0019688D">
        <w:rPr>
          <w:rFonts w:ascii="GHEA Grapalat" w:hAnsi="GHEA Grapalat"/>
          <w:sz w:val="24"/>
          <w:szCs w:val="24"/>
          <w:lang w:val="hy-AM"/>
        </w:rPr>
        <w:t xml:space="preserve">իրականացվող այլ գործառույթները 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ՀՀ ֆինանսների նախարարության համար հանդիսանում </w:t>
      </w:r>
      <w:r w:rsidRPr="00F54FF5">
        <w:rPr>
          <w:rFonts w:ascii="GHEA Grapalat" w:hAnsi="GHEA Grapalat"/>
          <w:sz w:val="24"/>
          <w:szCs w:val="24"/>
          <w:lang w:val="hy-AM"/>
        </w:rPr>
        <w:t>են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 ոչ պրոֆիլային</w:t>
      </w:r>
      <w:r>
        <w:rPr>
          <w:rFonts w:ascii="GHEA Grapalat" w:hAnsi="GHEA Grapalat"/>
          <w:sz w:val="24"/>
          <w:szCs w:val="24"/>
          <w:lang w:val="hy-AM"/>
        </w:rPr>
        <w:t xml:space="preserve">, հետևաբար, դրանց </w:t>
      </w:r>
      <w:r w:rsidRPr="0019688D">
        <w:rPr>
          <w:rFonts w:ascii="GHEA Grapalat" w:hAnsi="GHEA Grapalat"/>
          <w:sz w:val="24"/>
          <w:szCs w:val="24"/>
          <w:lang w:val="hy-AM"/>
        </w:rPr>
        <w:t>իրականացումը ոլորտային պետական մարմիններին պատվիրակելու և այդ գործառույթների արդյունավետ իրականացում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19688D">
        <w:rPr>
          <w:rFonts w:ascii="GHEA Grapalat" w:hAnsi="GHEA Grapalat"/>
          <w:sz w:val="24"/>
          <w:szCs w:val="24"/>
          <w:lang w:val="hy-AM"/>
        </w:rPr>
        <w:t xml:space="preserve"> ապահովելու անհրաժեշտությամբ պայմանավորված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19688D">
        <w:rPr>
          <w:rFonts w:ascii="GHEA Grapalat" w:hAnsi="GHEA Grapalat"/>
          <w:sz w:val="24"/>
          <w:szCs w:val="24"/>
          <w:lang w:val="hy-AM"/>
        </w:rPr>
        <w:t xml:space="preserve"> փոփոխություններ են կատարվել </w:t>
      </w:r>
      <w:r w:rsidRPr="00C87839">
        <w:rPr>
          <w:rFonts w:ascii="GHEA Grapalat" w:hAnsi="GHEA Grapalat"/>
          <w:sz w:val="24"/>
          <w:szCs w:val="24"/>
          <w:lang w:val="hy-AM"/>
        </w:rPr>
        <w:t>«Թանկարժեք մետաղների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839">
        <w:rPr>
          <w:rFonts w:ascii="GHEA Grapalat" w:hAnsi="GHEA Grapalat"/>
          <w:sz w:val="24"/>
          <w:szCs w:val="24"/>
          <w:lang w:val="hy-AM"/>
        </w:rPr>
        <w:t xml:space="preserve">2006 թվականի մայիսի 23-ի ՀՕ-83-Ն </w:t>
      </w:r>
      <w:r>
        <w:rPr>
          <w:rFonts w:ascii="GHEA Grapalat" w:hAnsi="GHEA Grapalat"/>
          <w:sz w:val="24"/>
          <w:szCs w:val="24"/>
          <w:lang w:val="hy-AM"/>
        </w:rPr>
        <w:t>օրենքում /ուժը կորցրած են ճանաչվել Օ</w:t>
      </w:r>
      <w:r w:rsidRPr="00C87839">
        <w:rPr>
          <w:rFonts w:ascii="GHEA Grapalat" w:hAnsi="GHEA Grapalat"/>
          <w:sz w:val="24"/>
          <w:szCs w:val="24"/>
          <w:lang w:val="hy-AM"/>
        </w:rPr>
        <w:t>րենքի 17-19-րդ հոդվածները,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839">
        <w:rPr>
          <w:rFonts w:ascii="GHEA Grapalat" w:hAnsi="GHEA Grapalat"/>
          <w:sz w:val="24"/>
          <w:szCs w:val="24"/>
          <w:lang w:val="hy-AM"/>
        </w:rPr>
        <w:t>որով սահմանված էին Հայաստանի Հանրապետության թանկարժեք մետաղների և թանկարժեք քարերի պետական գանձարանի խնդիրներն ու գործառույթները</w:t>
      </w:r>
      <w:r w:rsidRPr="0019688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E92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Փոփ. </w:t>
      </w:r>
      <w:r w:rsidRPr="00C87839">
        <w:rPr>
          <w:rFonts w:ascii="GHEA Grapalat" w:hAnsi="GHEA Grapalat"/>
          <w:i/>
          <w:iCs/>
          <w:sz w:val="24"/>
          <w:szCs w:val="24"/>
          <w:lang w:val="hy-AM"/>
        </w:rPr>
        <w:t>11.12.23 ՀՕ-400-Ն</w:t>
      </w:r>
      <w:r w:rsidRPr="001E1DA6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/</w:t>
      </w:r>
      <w:r w:rsidRPr="001E1DA6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Pr="00A23E92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 2018 թվականի մարտի 23-ի ՀՕ-253-Ն օրենք</w:t>
      </w:r>
      <w:r>
        <w:rPr>
          <w:rFonts w:ascii="GHEA Grapalat" w:hAnsi="GHEA Grapalat"/>
          <w:sz w:val="24"/>
          <w:szCs w:val="24"/>
          <w:lang w:val="hy-AM"/>
        </w:rPr>
        <w:t>ում /Օրենքի</w:t>
      </w:r>
      <w:r w:rsidRPr="00A23E92">
        <w:rPr>
          <w:rFonts w:ascii="GHEA Grapalat" w:hAnsi="GHEA Grapalat"/>
          <w:sz w:val="24"/>
          <w:szCs w:val="24"/>
          <w:lang w:val="hy-AM"/>
        </w:rPr>
        <w:t xml:space="preserve"> հավելվածի 17-րդ կետից հանվել է «թանկարժեք մետաղների ոլորտում գործունեության կարգավորման,» բառերը: (</w:t>
      </w:r>
      <w:r w:rsidRPr="00A23E92">
        <w:rPr>
          <w:rFonts w:ascii="GHEA Grapalat" w:hAnsi="GHEA Grapalat"/>
          <w:i/>
          <w:iCs/>
          <w:sz w:val="24"/>
          <w:szCs w:val="24"/>
          <w:lang w:val="hy-AM"/>
        </w:rPr>
        <w:t>11.12.23 ՀՕ-402-Ն)</w:t>
      </w:r>
      <w:r>
        <w:rPr>
          <w:rFonts w:ascii="GHEA Grapalat" w:hAnsi="GHEA Grapalat"/>
          <w:i/>
          <w:iCs/>
          <w:sz w:val="24"/>
          <w:szCs w:val="24"/>
          <w:lang w:val="hy-AM"/>
        </w:rPr>
        <w:t>/:</w:t>
      </w:r>
    </w:p>
    <w:p w:rsidR="00262593" w:rsidRPr="00B40A6C" w:rsidRDefault="00262593" w:rsidP="00262593">
      <w:pPr>
        <w:tabs>
          <w:tab w:val="left" w:pos="284"/>
          <w:tab w:val="left" w:pos="567"/>
          <w:tab w:val="left" w:pos="709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2D6E">
        <w:rPr>
          <w:rFonts w:ascii="GHEA Grapalat" w:hAnsi="GHEA Grapalat"/>
          <w:sz w:val="24"/>
          <w:szCs w:val="24"/>
          <w:lang w:val="hy-AM"/>
        </w:rPr>
        <w:t>Ֆինանսների նախարարության կողմից շրջանառվ</w:t>
      </w:r>
      <w:r>
        <w:rPr>
          <w:rFonts w:ascii="GHEA Grapalat" w:hAnsi="GHEA Grapalat"/>
          <w:sz w:val="24"/>
          <w:szCs w:val="24"/>
          <w:lang w:val="hy-AM"/>
        </w:rPr>
        <w:t xml:space="preserve">ել </w:t>
      </w:r>
      <w:r w:rsidRPr="00C92D6E">
        <w:rPr>
          <w:rFonts w:ascii="GHEA Grapalat" w:hAnsi="GHEA Grapalat"/>
          <w:sz w:val="24"/>
          <w:szCs w:val="24"/>
          <w:lang w:val="hy-AM"/>
        </w:rPr>
        <w:t xml:space="preserve">է </w:t>
      </w:r>
      <w:r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C92D6E">
        <w:rPr>
          <w:rFonts w:ascii="GHEA Grapalat" w:hAnsi="GHEA Grapalat"/>
          <w:sz w:val="24"/>
          <w:szCs w:val="24"/>
          <w:lang w:val="hy-AM"/>
        </w:rPr>
        <w:t>&lt;&lt;</w:t>
      </w:r>
      <w:r w:rsidRPr="00C3137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665CB3">
        <w:rPr>
          <w:rFonts w:ascii="GHEA Grapalat" w:hAnsi="GHEA Grapalat"/>
          <w:sz w:val="24"/>
          <w:szCs w:val="24"/>
          <w:lang w:val="hy-AM"/>
        </w:rPr>
        <w:t xml:space="preserve">վարչապետի </w:t>
      </w:r>
      <w:r w:rsidRPr="00C31378">
        <w:rPr>
          <w:rFonts w:ascii="GHEA Grapalat" w:hAnsi="GHEA Grapalat"/>
          <w:sz w:val="24"/>
          <w:szCs w:val="24"/>
          <w:lang w:val="hy-AM"/>
        </w:rPr>
        <w:t xml:space="preserve">2018 թվականի հունիսի 11-ի &lt;&lt;Հայաստանի Հանրապետության ֆինանսների նախարարության կանոնադրությունը հաստատելու մասին&gt;&gt; N 743-Լ որոշման </w:t>
      </w:r>
      <w:r w:rsidRPr="00C914B3">
        <w:rPr>
          <w:rFonts w:ascii="GHEA Grapalat" w:hAnsi="GHEA Grapalat"/>
          <w:sz w:val="24"/>
          <w:szCs w:val="24"/>
          <w:lang w:val="hy-AM"/>
        </w:rPr>
        <w:t>մեջ</w:t>
      </w:r>
      <w:r w:rsidRPr="00C92D6E">
        <w:rPr>
          <w:rFonts w:ascii="GHEA Grapalat" w:hAnsi="GHEA Grapalat"/>
          <w:sz w:val="24"/>
          <w:szCs w:val="24"/>
          <w:lang w:val="hy-AM"/>
        </w:rPr>
        <w:t xml:space="preserve"> փոփոխություններ կատարելու մասին&gt;&gt; որոշման նախագիծը, որով առաջարկվում է </w:t>
      </w:r>
      <w:r w:rsidRPr="00C914B3">
        <w:rPr>
          <w:rFonts w:ascii="GHEA Grapalat" w:hAnsi="GHEA Grapalat"/>
          <w:sz w:val="24"/>
          <w:szCs w:val="24"/>
          <w:lang w:val="hy-AM"/>
        </w:rPr>
        <w:t xml:space="preserve">հանել </w:t>
      </w:r>
      <w:r>
        <w:rPr>
          <w:rFonts w:ascii="GHEA Grapalat" w:hAnsi="GHEA Grapalat"/>
          <w:sz w:val="24"/>
          <w:szCs w:val="24"/>
          <w:lang w:val="hy-AM"/>
        </w:rPr>
        <w:t>տարբերանիշերի և անվանանիշերի պատվիրման, տրամադրման և հաշվառման</w:t>
      </w:r>
      <w:r w:rsidRPr="00B40A6C">
        <w:rPr>
          <w:rFonts w:ascii="GHEA Grapalat" w:hAnsi="GHEA Grapalat"/>
          <w:sz w:val="24"/>
          <w:szCs w:val="24"/>
          <w:lang w:val="hy-AM"/>
        </w:rPr>
        <w:t xml:space="preserve"> գործառույթի </w:t>
      </w:r>
      <w:r w:rsidRPr="00B40A6C">
        <w:rPr>
          <w:rFonts w:ascii="GHEA Grapalat" w:hAnsi="GHEA Grapalat"/>
          <w:sz w:val="24"/>
          <w:szCs w:val="24"/>
          <w:lang w:val="hy-AM"/>
        </w:rPr>
        <w:lastRenderedPageBreak/>
        <w:t>կատարումը</w:t>
      </w:r>
      <w:r w:rsidRPr="00C914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2D6E">
        <w:rPr>
          <w:rFonts w:ascii="GHEA Grapalat" w:hAnsi="GHEA Grapalat"/>
          <w:sz w:val="24"/>
          <w:szCs w:val="24"/>
          <w:lang w:val="hy-AM"/>
        </w:rPr>
        <w:t xml:space="preserve">ֆինանսների նախարարության լիազորություններից՝ </w:t>
      </w:r>
      <w:r w:rsidRPr="00C914B3">
        <w:rPr>
          <w:rFonts w:ascii="GHEA Grapalat" w:hAnsi="GHEA Grapalat"/>
          <w:sz w:val="24"/>
          <w:szCs w:val="24"/>
          <w:lang w:val="hy-AM"/>
        </w:rPr>
        <w:t>վերապահել</w:t>
      </w:r>
      <w:r w:rsidRPr="00C92D6E">
        <w:rPr>
          <w:rFonts w:ascii="GHEA Grapalat" w:hAnsi="GHEA Grapalat"/>
          <w:sz w:val="24"/>
          <w:szCs w:val="24"/>
          <w:lang w:val="hy-AM"/>
        </w:rPr>
        <w:t>ով այն</w:t>
      </w:r>
      <w:r w:rsidRPr="00B40A6C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էկոնոմիկայի նախարարությանը:</w:t>
      </w:r>
    </w:p>
    <w:p w:rsidR="00335BFB" w:rsidRDefault="007D4E3D" w:rsidP="00335BF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7D4E3D"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bookmarkStart w:id="0" w:name="_GoBack"/>
      <w:bookmarkEnd w:id="0"/>
      <w:r w:rsidR="00335BFB">
        <w:rPr>
          <w:rFonts w:ascii="GHEA Grapalat" w:hAnsi="GHEA Grapalat"/>
          <w:sz w:val="24"/>
          <w:szCs w:val="24"/>
          <w:lang w:val="hy-AM"/>
        </w:rPr>
        <w:t>ՀՀ էկոնոմիկային նախարարությունը թանկարժեք մետաղների բնագավառում մշակում և իրականացնում է քաղաքականությունը, կազմակերպում է թանկարժեք մետաղներ հարգորոշողների ու հարգադրոշմողների որակավորման քննությունները, ինչպես նաև իրականացնում է նախարարության կողմից մատուցվող ծառայությունների բնագավառում քաղաքականության մշակումը, լիցենզիաների, արտոնագրերի, վկայականների, վկայագրերի, եզրակացությունների, թույլտվությունների, ակտերի, հավաստագրերի տրամադրման ու ծանուցման ենթակա գործունեություն իրականացնող անձանց հաշվառման գործընթացի ապահովումը, առավել նպատակահարմար է ՀՀ ֆինանսների</w:t>
      </w:r>
      <w:r w:rsidR="00335BF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նախարարության /Թանկարժեք մետաղների և թանկարժեք քարերի պետական գանձարան/ կողմից իրականացվող </w:t>
      </w:r>
      <w:r w:rsidR="00335BFB">
        <w:rPr>
          <w:rFonts w:ascii="GHEA Grapalat" w:hAnsi="GHEA Grapalat"/>
          <w:sz w:val="24"/>
          <w:szCs w:val="24"/>
          <w:lang w:val="hy-AM"/>
        </w:rPr>
        <w:t xml:space="preserve">տարբերանիշերի և անվանանիշերի պատվիրման, տրամադրման և հաշվառման </w:t>
      </w:r>
      <w:r w:rsidR="00335BFB">
        <w:rPr>
          <w:rFonts w:ascii="GHEA Grapalat" w:eastAsia="Times New Roman" w:hAnsi="GHEA Grapalat" w:cs="Sylfaen"/>
          <w:sz w:val="24"/>
          <w:szCs w:val="24"/>
          <w:lang w:val="hy-AM"/>
        </w:rPr>
        <w:t>գործառույթների կատարումը վերապահել Հայաստանի Հանրապետության էկոնոմիկայի նախարարությանը:</w:t>
      </w:r>
    </w:p>
    <w:p w:rsidR="006E1371" w:rsidRDefault="00B40218" w:rsidP="00C92D6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40218">
        <w:rPr>
          <w:rFonts w:ascii="GHEA Grapalat" w:hAnsi="GHEA Grapalat"/>
          <w:sz w:val="24"/>
          <w:szCs w:val="24"/>
          <w:lang w:val="hy-AM"/>
        </w:rPr>
        <w:t xml:space="preserve">Ելնելով վերոգրյալից անհրաժեշտություն է առաջանում փոփոխություններ կատարել նաև </w:t>
      </w:r>
      <w:r w:rsidR="00194AFA" w:rsidRPr="006E137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2006 թվականի դեկտեմբերի 7-ի «Հարգադրոշմների, տարբերանիշերի և անվանանիշերի ձևերը, չափերը, նկարագրությունը և դրանց պատրաստման, հաշվառման ու տնօրինման կարգը հաստատելու մասին» N 1935-Ն </w:t>
      </w:r>
      <w:r w:rsidR="00C92D6E" w:rsidRPr="00400D48">
        <w:rPr>
          <w:rFonts w:ascii="GHEA Grapalat" w:hAnsi="GHEA Grapalat"/>
          <w:sz w:val="24"/>
          <w:szCs w:val="24"/>
          <w:lang w:val="hy-AM"/>
        </w:rPr>
        <w:t>որոշմա</w:t>
      </w:r>
      <w:r w:rsidRPr="00B40218">
        <w:rPr>
          <w:rFonts w:ascii="GHEA Grapalat" w:hAnsi="GHEA Grapalat"/>
          <w:sz w:val="24"/>
          <w:szCs w:val="24"/>
          <w:lang w:val="hy-AM"/>
        </w:rPr>
        <w:t>ն մեջ, քանի որ վերջինովս</w:t>
      </w:r>
      <w:r w:rsidR="00C92D6E" w:rsidRPr="00DF726E">
        <w:rPr>
          <w:rFonts w:ascii="GHEA Grapalat" w:hAnsi="GHEA Grapalat"/>
          <w:sz w:val="24"/>
          <w:szCs w:val="24"/>
          <w:lang w:val="hy-AM"/>
        </w:rPr>
        <w:t xml:space="preserve"> սահմանված է, որ </w:t>
      </w:r>
      <w:r w:rsidR="00194AFA" w:rsidRPr="00194AFA">
        <w:rPr>
          <w:rFonts w:ascii="GHEA Grapalat" w:hAnsi="GHEA Grapalat"/>
          <w:sz w:val="24"/>
          <w:szCs w:val="24"/>
          <w:lang w:val="hy-AM"/>
        </w:rPr>
        <w:t xml:space="preserve">տարբերանիշի և անվանանիշի գրանցման, </w:t>
      </w:r>
      <w:r w:rsidR="006E1371" w:rsidRPr="006E1371">
        <w:rPr>
          <w:rFonts w:ascii="GHEA Grapalat" w:hAnsi="GHEA Grapalat"/>
          <w:sz w:val="24"/>
          <w:szCs w:val="24"/>
          <w:lang w:val="hy-AM"/>
        </w:rPr>
        <w:t>հաշվառման գործառույթներն իրականացնող լիազոր մարմինը ՀՀ ֆինանսների նախարարությունն է:</w:t>
      </w:r>
    </w:p>
    <w:p w:rsidR="00215E3E" w:rsidRPr="002F44F8" w:rsidRDefault="00215E3E" w:rsidP="00215E3E">
      <w:pPr>
        <w:spacing w:after="0" w:line="360" w:lineRule="auto"/>
        <w:ind w:firstLine="72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215E3E">
        <w:rPr>
          <w:rFonts w:ascii="GHEA Grapalat" w:hAnsi="GHEA Grapalat"/>
          <w:b/>
          <w:sz w:val="24"/>
          <w:szCs w:val="24"/>
          <w:lang w:val="hy-AM"/>
        </w:rPr>
        <w:t>2</w:t>
      </w:r>
      <w:r w:rsidRPr="002F44F8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2F44F8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կագավորման բնույթը.</w:t>
      </w:r>
    </w:p>
    <w:p w:rsidR="00215E3E" w:rsidRPr="002F6128" w:rsidRDefault="007E2B41" w:rsidP="00215E3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E2B41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6E1371" w:rsidRPr="00194AFA">
        <w:rPr>
          <w:rFonts w:ascii="GHEA Grapalat" w:hAnsi="GHEA Grapalat"/>
          <w:sz w:val="24"/>
          <w:szCs w:val="24"/>
          <w:lang w:val="hy-AM"/>
        </w:rPr>
        <w:t xml:space="preserve">տարբերանիշի և անվանանիշի գրանցման, </w:t>
      </w:r>
      <w:r w:rsidR="006E1371" w:rsidRPr="006E1371">
        <w:rPr>
          <w:rFonts w:ascii="GHEA Grapalat" w:hAnsi="GHEA Grapalat"/>
          <w:sz w:val="24"/>
          <w:szCs w:val="24"/>
          <w:lang w:val="hy-AM"/>
        </w:rPr>
        <w:t>հաշվառման</w:t>
      </w:r>
      <w:r w:rsidR="00215E3E" w:rsidRPr="002F6128">
        <w:rPr>
          <w:rFonts w:ascii="GHEA Grapalat" w:hAnsi="GHEA Grapalat"/>
          <w:sz w:val="24"/>
          <w:szCs w:val="24"/>
          <w:lang w:val="hy-AM"/>
        </w:rPr>
        <w:t xml:space="preserve"> մասով գործառույթ</w:t>
      </w:r>
      <w:r w:rsidR="00215E3E" w:rsidRPr="00ED1EDB">
        <w:rPr>
          <w:rFonts w:ascii="GHEA Grapalat" w:hAnsi="GHEA Grapalat"/>
          <w:sz w:val="24"/>
          <w:szCs w:val="24"/>
          <w:lang w:val="hy-AM"/>
        </w:rPr>
        <w:t>ներ</w:t>
      </w:r>
      <w:r w:rsidRPr="007E2B41">
        <w:rPr>
          <w:rFonts w:ascii="GHEA Grapalat" w:hAnsi="GHEA Grapalat"/>
          <w:sz w:val="24"/>
          <w:szCs w:val="24"/>
          <w:lang w:val="hy-AM"/>
        </w:rPr>
        <w:t xml:space="preserve">ի պատասխանատու համարել </w:t>
      </w:r>
      <w:r w:rsidR="006E1371" w:rsidRPr="006E1371"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Pr="00EC5A8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939A8" w:rsidRPr="003939A8">
        <w:rPr>
          <w:rFonts w:ascii="GHEA Grapalat" w:eastAsia="Times New Roman" w:hAnsi="GHEA Grapalat" w:cs="Sylfaen"/>
          <w:sz w:val="24"/>
          <w:szCs w:val="24"/>
          <w:lang w:val="hy-AM"/>
        </w:rPr>
        <w:t>էկոնոմիկայի նախարարությանը</w:t>
      </w:r>
      <w:r w:rsidR="00215E3E" w:rsidRPr="002F6128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15E3E" w:rsidRPr="00C83D8F" w:rsidRDefault="00215E3E" w:rsidP="00215E3E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15E3E">
        <w:rPr>
          <w:rFonts w:ascii="GHEA Grapalat" w:hAnsi="GHEA Grapalat"/>
          <w:b/>
          <w:sz w:val="24"/>
          <w:szCs w:val="24"/>
          <w:lang w:val="hy-AM"/>
        </w:rPr>
        <w:t>3</w:t>
      </w:r>
      <w:r w:rsidRPr="00C83D8F">
        <w:rPr>
          <w:rFonts w:ascii="GHEA Grapalat" w:hAnsi="GHEA Grapalat"/>
          <w:b/>
          <w:sz w:val="24"/>
          <w:szCs w:val="24"/>
          <w:lang w:val="hy-AM"/>
        </w:rPr>
        <w:t>. Ակնկալվող արդյունքը.</w:t>
      </w:r>
    </w:p>
    <w:p w:rsidR="00215E3E" w:rsidRPr="002F6128" w:rsidRDefault="00215E3E" w:rsidP="00215E3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52D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</w:t>
      </w:r>
      <w:r w:rsidRPr="002F6128">
        <w:rPr>
          <w:rFonts w:ascii="GHEA Grapalat" w:hAnsi="GHEA Grapalat"/>
          <w:sz w:val="24"/>
          <w:szCs w:val="24"/>
          <w:lang w:val="hy-AM"/>
        </w:rPr>
        <w:t>ստեղծել լրացուցիչ նախադրյալներ ՀՀ ֆինանսների նախարարության` թանկարժեք մետաղների ոլորտում գործառույթների արդյունավետ իրականացման համար:</w:t>
      </w:r>
    </w:p>
    <w:p w:rsidR="00215E3E" w:rsidRPr="00C83D8F" w:rsidRDefault="00215E3E" w:rsidP="00215E3E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</w:pPr>
      <w:r w:rsidRPr="003253D8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lastRenderedPageBreak/>
        <w:t>4</w:t>
      </w:r>
      <w:r w:rsidRPr="00C83D8F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.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142C36" w:rsidRDefault="00142C36" w:rsidP="00142C36">
      <w:pPr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/>
          <w:spacing w:val="-6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/>
          <w:spacing w:val="-6"/>
          <w:sz w:val="24"/>
          <w:szCs w:val="24"/>
          <w:lang w:val="hy-AM"/>
        </w:rPr>
        <w:t>Նախագծի ընդունման կապակցությամբ ՀՀ պետական կամ տեղական ինքնակառավարման մարմնի բյուջեի ծախսերի և եկամուտների էական ավելացում կամ նվազեցում չի նախատեսվում:</w:t>
      </w:r>
    </w:p>
    <w:p w:rsidR="00215E3E" w:rsidRPr="008C04DC" w:rsidRDefault="00142C36" w:rsidP="00142C36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</w:pPr>
      <w:r w:rsidRPr="003253D8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 xml:space="preserve"> </w:t>
      </w:r>
      <w:r w:rsidR="00215E3E" w:rsidRPr="003253D8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5</w:t>
      </w:r>
      <w:r w:rsidR="00215E3E" w:rsidRPr="008C04DC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. Նախագծի ընդունման առնչությամբ այլ իրավական ակտերի ընդունման անհրաժեշտության մասին.</w:t>
      </w:r>
    </w:p>
    <w:p w:rsidR="00215E3E" w:rsidRDefault="00215E3E" w:rsidP="00215E3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F6128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անհրաժեշտություն է առաջանալու փոփոխություններ կատարել </w:t>
      </w:r>
      <w:r w:rsidRPr="00215E3E">
        <w:rPr>
          <w:rFonts w:ascii="GHEA Grapalat" w:hAnsi="GHEA Grapalat"/>
          <w:sz w:val="24"/>
          <w:szCs w:val="24"/>
          <w:lang w:val="hy-AM"/>
        </w:rPr>
        <w:t>ՀՀ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 վարչապետի 2018 թվականի հունիսի 11-ի «Հայաստանի Հանրապետության ֆինանսների նախարարության կանոնադրությունը հաստատելու մասին» թիվ 743-Լ որոշ</w:t>
      </w:r>
      <w:r w:rsidRPr="00215E3E">
        <w:rPr>
          <w:rFonts w:ascii="GHEA Grapalat" w:hAnsi="GHEA Grapalat"/>
          <w:sz w:val="24"/>
          <w:szCs w:val="24"/>
          <w:lang w:val="hy-AM"/>
        </w:rPr>
        <w:t>ման մեջ</w:t>
      </w:r>
      <w:r w:rsidRPr="002F6128">
        <w:rPr>
          <w:rFonts w:ascii="GHEA Grapalat" w:hAnsi="GHEA Grapalat"/>
          <w:sz w:val="24"/>
          <w:szCs w:val="24"/>
          <w:lang w:val="hy-AM"/>
        </w:rPr>
        <w:t>:</w:t>
      </w:r>
    </w:p>
    <w:p w:rsidR="00215E3E" w:rsidRPr="00DB0568" w:rsidRDefault="00215E3E" w:rsidP="00215E3E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15E3E">
        <w:rPr>
          <w:rFonts w:ascii="GHEA Grapalat" w:hAnsi="GHEA Grapalat"/>
          <w:b/>
          <w:sz w:val="24"/>
          <w:szCs w:val="24"/>
          <w:lang w:val="hy-AM"/>
        </w:rPr>
        <w:t>6</w:t>
      </w:r>
      <w:r w:rsidRPr="00DB0568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DB056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Կապը ռազմավարական փաստաթղթերի հետ.</w:t>
      </w:r>
    </w:p>
    <w:p w:rsidR="00583281" w:rsidRDefault="00215E3E" w:rsidP="005C12E9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F6128">
        <w:rPr>
          <w:rFonts w:ascii="GHEA Grapalat" w:hAnsi="GHEA Grapalat"/>
          <w:sz w:val="24"/>
          <w:szCs w:val="24"/>
          <w:lang w:val="hy-AM"/>
        </w:rPr>
        <w:t>Նախագծ</w:t>
      </w:r>
      <w:r w:rsidR="006A1FFB" w:rsidRPr="006A1FFB">
        <w:rPr>
          <w:rFonts w:ascii="GHEA Grapalat" w:hAnsi="GHEA Grapalat"/>
          <w:sz w:val="24"/>
          <w:szCs w:val="24"/>
          <w:lang w:val="hy-AM"/>
        </w:rPr>
        <w:t>ի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 ընդունումը պայմանավորված է Հայաստանի Հանրապետության կառավարության 2021 թվականի օգոստոսի 18-ի «Հայաստանի Հանրապետության կառավարության ծրագրի մասին» N 1363-Ա որոշման 5.5-րդ կետով, որի համաձայն՝ պետական կառավարման համակարգի արդյունավետությունն ուղղակիորեն կապված է հանրային միջոցների արդյունավետ ծախսման հետ։ Ծախսային քաղաքականության արդյունավետության բարձրացման տեսանկյունից Կառավարությունը կշարունակի կարևորել հանրային ֆինանսների նպատակային, խնայողաբար և  արդյունավետ օգտագործումը:</w:t>
      </w:r>
    </w:p>
    <w:p w:rsidR="00600058" w:rsidRDefault="00600058" w:rsidP="00583281">
      <w:pPr>
        <w:tabs>
          <w:tab w:val="left" w:pos="720"/>
          <w:tab w:val="left" w:pos="900"/>
          <w:tab w:val="left" w:pos="1440"/>
        </w:tabs>
        <w:spacing w:after="0" w:line="360" w:lineRule="auto"/>
        <w:ind w:right="14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sectPr w:rsidR="00600058" w:rsidSect="005B7F45">
      <w:pgSz w:w="12240" w:h="15840"/>
      <w:pgMar w:top="108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77EE8"/>
    <w:multiLevelType w:val="hybridMultilevel"/>
    <w:tmpl w:val="EE584A7C"/>
    <w:lvl w:ilvl="0" w:tplc="2B665CAE">
      <w:start w:val="1"/>
      <w:numFmt w:val="decimal"/>
      <w:lvlText w:val="%1."/>
      <w:lvlJc w:val="left"/>
      <w:pPr>
        <w:ind w:left="1080" w:hanging="360"/>
      </w:pPr>
      <w:rPr>
        <w:rFonts w:eastAsiaTheme="minorHAnsi" w:cs="GHEA Grapalat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C5"/>
    <w:rsid w:val="00001395"/>
    <w:rsid w:val="000253DA"/>
    <w:rsid w:val="0004024B"/>
    <w:rsid w:val="00050D58"/>
    <w:rsid w:val="000615C4"/>
    <w:rsid w:val="000700E5"/>
    <w:rsid w:val="000A27B7"/>
    <w:rsid w:val="000A3966"/>
    <w:rsid w:val="000B41E0"/>
    <w:rsid w:val="00113BC0"/>
    <w:rsid w:val="00116D82"/>
    <w:rsid w:val="001222F4"/>
    <w:rsid w:val="00127592"/>
    <w:rsid w:val="00142C36"/>
    <w:rsid w:val="00156110"/>
    <w:rsid w:val="00172BD3"/>
    <w:rsid w:val="00175133"/>
    <w:rsid w:val="00194AFA"/>
    <w:rsid w:val="001B7A01"/>
    <w:rsid w:val="001F44BC"/>
    <w:rsid w:val="001F5AA0"/>
    <w:rsid w:val="00215E3E"/>
    <w:rsid w:val="00233829"/>
    <w:rsid w:val="00262593"/>
    <w:rsid w:val="00292BBA"/>
    <w:rsid w:val="002B194E"/>
    <w:rsid w:val="002C192A"/>
    <w:rsid w:val="002C331C"/>
    <w:rsid w:val="002D530D"/>
    <w:rsid w:val="002F44F8"/>
    <w:rsid w:val="002F6128"/>
    <w:rsid w:val="00303FF8"/>
    <w:rsid w:val="00322D4C"/>
    <w:rsid w:val="00335BFB"/>
    <w:rsid w:val="00386123"/>
    <w:rsid w:val="00391255"/>
    <w:rsid w:val="003939A8"/>
    <w:rsid w:val="00400D48"/>
    <w:rsid w:val="00453EC6"/>
    <w:rsid w:val="00454006"/>
    <w:rsid w:val="00461CE9"/>
    <w:rsid w:val="004866FF"/>
    <w:rsid w:val="00494C7E"/>
    <w:rsid w:val="004C506F"/>
    <w:rsid w:val="004C7FCE"/>
    <w:rsid w:val="004E1F4E"/>
    <w:rsid w:val="0051098A"/>
    <w:rsid w:val="005300D4"/>
    <w:rsid w:val="00535C02"/>
    <w:rsid w:val="00541876"/>
    <w:rsid w:val="00583281"/>
    <w:rsid w:val="005A5761"/>
    <w:rsid w:val="005B7F45"/>
    <w:rsid w:val="005C12E9"/>
    <w:rsid w:val="005E5C0D"/>
    <w:rsid w:val="005E6235"/>
    <w:rsid w:val="00600058"/>
    <w:rsid w:val="00617652"/>
    <w:rsid w:val="00634EF0"/>
    <w:rsid w:val="006503A9"/>
    <w:rsid w:val="00663455"/>
    <w:rsid w:val="00665309"/>
    <w:rsid w:val="0066736E"/>
    <w:rsid w:val="0068379E"/>
    <w:rsid w:val="006A1FFB"/>
    <w:rsid w:val="006B6B55"/>
    <w:rsid w:val="006C2E6C"/>
    <w:rsid w:val="006D00A6"/>
    <w:rsid w:val="006E1371"/>
    <w:rsid w:val="006E6928"/>
    <w:rsid w:val="00717E41"/>
    <w:rsid w:val="007570AD"/>
    <w:rsid w:val="00777C58"/>
    <w:rsid w:val="00780202"/>
    <w:rsid w:val="007910A3"/>
    <w:rsid w:val="00791204"/>
    <w:rsid w:val="007C27DF"/>
    <w:rsid w:val="007D4E3D"/>
    <w:rsid w:val="007E2B41"/>
    <w:rsid w:val="007F469E"/>
    <w:rsid w:val="007F54F1"/>
    <w:rsid w:val="007F599B"/>
    <w:rsid w:val="00800D1C"/>
    <w:rsid w:val="00807F43"/>
    <w:rsid w:val="00821DB5"/>
    <w:rsid w:val="008255CF"/>
    <w:rsid w:val="00834E7D"/>
    <w:rsid w:val="008664D2"/>
    <w:rsid w:val="00867214"/>
    <w:rsid w:val="00887B9E"/>
    <w:rsid w:val="00892CB4"/>
    <w:rsid w:val="00894D7A"/>
    <w:rsid w:val="008A1715"/>
    <w:rsid w:val="008C04DC"/>
    <w:rsid w:val="008D00EF"/>
    <w:rsid w:val="00907C3E"/>
    <w:rsid w:val="009238ED"/>
    <w:rsid w:val="0095384E"/>
    <w:rsid w:val="00966309"/>
    <w:rsid w:val="0097262F"/>
    <w:rsid w:val="009908CB"/>
    <w:rsid w:val="009B4CF9"/>
    <w:rsid w:val="009C009F"/>
    <w:rsid w:val="009C1862"/>
    <w:rsid w:val="009C5454"/>
    <w:rsid w:val="009E05A5"/>
    <w:rsid w:val="00A00C7E"/>
    <w:rsid w:val="00A113E8"/>
    <w:rsid w:val="00A31FCF"/>
    <w:rsid w:val="00A42EC3"/>
    <w:rsid w:val="00A50EE3"/>
    <w:rsid w:val="00A65109"/>
    <w:rsid w:val="00A718CF"/>
    <w:rsid w:val="00A71CB7"/>
    <w:rsid w:val="00A82821"/>
    <w:rsid w:val="00AE53A2"/>
    <w:rsid w:val="00B2125F"/>
    <w:rsid w:val="00B34088"/>
    <w:rsid w:val="00B37441"/>
    <w:rsid w:val="00B40218"/>
    <w:rsid w:val="00B51CDE"/>
    <w:rsid w:val="00B54BC9"/>
    <w:rsid w:val="00B6291B"/>
    <w:rsid w:val="00B85A19"/>
    <w:rsid w:val="00B8696F"/>
    <w:rsid w:val="00B9698D"/>
    <w:rsid w:val="00BC1A37"/>
    <w:rsid w:val="00BE5C6B"/>
    <w:rsid w:val="00C16FF1"/>
    <w:rsid w:val="00C40250"/>
    <w:rsid w:val="00C5658F"/>
    <w:rsid w:val="00C83D8F"/>
    <w:rsid w:val="00C914B3"/>
    <w:rsid w:val="00C92D6E"/>
    <w:rsid w:val="00CA2093"/>
    <w:rsid w:val="00CB2970"/>
    <w:rsid w:val="00CD7FC7"/>
    <w:rsid w:val="00CF432F"/>
    <w:rsid w:val="00D11876"/>
    <w:rsid w:val="00D1227D"/>
    <w:rsid w:val="00D47599"/>
    <w:rsid w:val="00D52222"/>
    <w:rsid w:val="00D530F3"/>
    <w:rsid w:val="00D63E71"/>
    <w:rsid w:val="00D94CB7"/>
    <w:rsid w:val="00DB0568"/>
    <w:rsid w:val="00DB7959"/>
    <w:rsid w:val="00DC78D5"/>
    <w:rsid w:val="00DE25EB"/>
    <w:rsid w:val="00DF726E"/>
    <w:rsid w:val="00E02242"/>
    <w:rsid w:val="00E377A6"/>
    <w:rsid w:val="00E4790E"/>
    <w:rsid w:val="00E5205B"/>
    <w:rsid w:val="00E5529C"/>
    <w:rsid w:val="00E6407C"/>
    <w:rsid w:val="00E70E12"/>
    <w:rsid w:val="00E808B4"/>
    <w:rsid w:val="00E94B67"/>
    <w:rsid w:val="00EA47BA"/>
    <w:rsid w:val="00ED1701"/>
    <w:rsid w:val="00EE00ED"/>
    <w:rsid w:val="00EE09A7"/>
    <w:rsid w:val="00EE3DD7"/>
    <w:rsid w:val="00F037C5"/>
    <w:rsid w:val="00F04A2A"/>
    <w:rsid w:val="00F062B4"/>
    <w:rsid w:val="00F434E2"/>
    <w:rsid w:val="00F508AE"/>
    <w:rsid w:val="00F54FF5"/>
    <w:rsid w:val="00F814D2"/>
    <w:rsid w:val="00F83597"/>
    <w:rsid w:val="00F9052D"/>
    <w:rsid w:val="00F96663"/>
    <w:rsid w:val="00FA4E78"/>
    <w:rsid w:val="00FB7891"/>
    <w:rsid w:val="00FE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4EDCC0-62D5-45DE-8397-6E0B8783E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7B9E"/>
    <w:rPr>
      <w:b/>
      <w:bCs/>
    </w:rPr>
  </w:style>
  <w:style w:type="paragraph" w:styleId="ListParagraph">
    <w:name w:val="List Paragraph"/>
    <w:basedOn w:val="Normal"/>
    <w:uiPriority w:val="34"/>
    <w:qFormat/>
    <w:rsid w:val="002C192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61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A27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9BB7E-1E0E-4EB3-AD59-0F9917C05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719</Words>
  <Characters>4102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Zhenya Nazaryan</dc:creator>
  <cp:lastModifiedBy>Liana Asriyan</cp:lastModifiedBy>
  <cp:revision>5</cp:revision>
  <dcterms:created xsi:type="dcterms:W3CDTF">2024-01-05T12:06:00Z</dcterms:created>
  <dcterms:modified xsi:type="dcterms:W3CDTF">2024-02-20T05:53:00Z</dcterms:modified>
</cp:coreProperties>
</file>