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518" w:rsidRPr="0095173F" w:rsidRDefault="007E651D" w:rsidP="00976066">
      <w:pPr>
        <w:shd w:val="clear" w:color="auto" w:fill="FFFFFF"/>
        <w:spacing w:line="360" w:lineRule="auto"/>
        <w:ind w:left="-426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  <w:r w:rsidRPr="0095173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Հ</w:t>
      </w:r>
      <w:r w:rsidR="00276518" w:rsidRPr="0095173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ԻՄՆԱՎՈՐՈՒՄ</w:t>
      </w:r>
    </w:p>
    <w:p w:rsidR="00276518" w:rsidRPr="0095173F" w:rsidRDefault="00276518" w:rsidP="0097606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426" w:firstLine="45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95173F">
        <w:rPr>
          <w:rFonts w:ascii="GHEA Grapalat" w:eastAsia="Times New Roman" w:hAnsi="GHEA Grapalat"/>
          <w:b/>
          <w:sz w:val="24"/>
          <w:szCs w:val="24"/>
          <w:bdr w:val="none" w:sz="0" w:space="0" w:color="auto" w:frame="1"/>
          <w:lang w:eastAsia="ru-RU"/>
        </w:rPr>
        <w:t>«</w:t>
      </w:r>
      <w:r w:rsidR="0095173F" w:rsidRPr="0095173F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2021 ԹՎԱԿԱՆԻ ՓԵՏՐՎԱՐԻ 11-Ի N 154-Ն ՈՐՈՇՄԱՆ ՄԵՋ </w:t>
      </w:r>
      <w:r w:rsidR="0095173F" w:rsidRPr="0095173F">
        <w:rPr>
          <w:rFonts w:ascii="GHEA Grapalat" w:hAnsi="GHEA Grapalat"/>
          <w:b/>
          <w:sz w:val="24"/>
          <w:szCs w:val="24"/>
        </w:rPr>
        <w:t xml:space="preserve">ՓՈՓՈԽՈՒԹՅՈՒՆՆԵՐ ԵՎ ԼՐԱՑՈՒՄՆԵՐ </w:t>
      </w:r>
      <w:r w:rsidR="0095173F" w:rsidRPr="0095173F">
        <w:rPr>
          <w:rFonts w:ascii="GHEA Grapalat" w:eastAsia="GHEA Grapalat" w:hAnsi="GHEA Grapalat" w:cs="GHEA Grapalat"/>
          <w:b/>
          <w:sz w:val="24"/>
          <w:szCs w:val="24"/>
        </w:rPr>
        <w:t>ԿԱՏԱՐԵԼՈՒ ՄԱՍԻՆ</w:t>
      </w:r>
      <w:r w:rsidRPr="0095173F">
        <w:rPr>
          <w:rFonts w:ascii="GHEA Grapalat" w:eastAsia="Times New Roman" w:hAnsi="GHEA Grapalat"/>
          <w:b/>
          <w:sz w:val="24"/>
          <w:szCs w:val="24"/>
          <w:bdr w:val="none" w:sz="0" w:space="0" w:color="auto" w:frame="1"/>
          <w:lang w:val="hy-AM" w:eastAsia="ru-RU"/>
        </w:rPr>
        <w:t>»</w:t>
      </w:r>
      <w:r w:rsidR="00A50EDC" w:rsidRPr="0095173F">
        <w:rPr>
          <w:rFonts w:ascii="GHEA Grapalat" w:eastAsia="Times New Roman" w:hAnsi="GHEA Grapalat"/>
          <w:b/>
          <w:sz w:val="24"/>
          <w:szCs w:val="24"/>
          <w:bdr w:val="none" w:sz="0" w:space="0" w:color="auto" w:frame="1"/>
          <w:lang w:val="hy-AM" w:eastAsia="ru-RU"/>
        </w:rPr>
        <w:t xml:space="preserve"> </w:t>
      </w:r>
      <w:proofErr w:type="gramStart"/>
      <w:r w:rsidRPr="0095173F">
        <w:rPr>
          <w:rFonts w:ascii="GHEA Grapalat" w:eastAsia="Times New Roman" w:hAnsi="GHEA Grapalat"/>
          <w:b/>
          <w:sz w:val="24"/>
          <w:szCs w:val="24"/>
          <w:bdr w:val="none" w:sz="0" w:space="0" w:color="auto" w:frame="1"/>
          <w:lang w:val="hy-AM" w:eastAsia="ru-RU"/>
        </w:rPr>
        <w:t xml:space="preserve">ՀՀ </w:t>
      </w:r>
      <w:r w:rsidR="008D0F4B" w:rsidRPr="0095173F">
        <w:rPr>
          <w:rFonts w:ascii="GHEA Grapalat" w:eastAsia="Times New Roman" w:hAnsi="GHEA Grapalat"/>
          <w:b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Pr="0095173F">
        <w:rPr>
          <w:rFonts w:ascii="GHEA Grapalat" w:eastAsia="Times New Roman" w:hAnsi="GHEA Grapalat"/>
          <w:b/>
          <w:sz w:val="24"/>
          <w:szCs w:val="24"/>
          <w:bdr w:val="none" w:sz="0" w:space="0" w:color="auto" w:frame="1"/>
          <w:lang w:val="hy-AM" w:eastAsia="ru-RU"/>
        </w:rPr>
        <w:t>ԿԱՌԱՎԱՐՈՒԹՅԱՆ</w:t>
      </w:r>
      <w:proofErr w:type="gramEnd"/>
      <w:r w:rsidR="008D0F4B" w:rsidRPr="0095173F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95173F">
        <w:rPr>
          <w:rFonts w:ascii="GHEA Grapalat" w:eastAsia="Times New Roman" w:hAnsi="GHEA Grapalat"/>
          <w:b/>
          <w:sz w:val="24"/>
          <w:szCs w:val="24"/>
          <w:bdr w:val="none" w:sz="0" w:space="0" w:color="auto" w:frame="1"/>
          <w:lang w:val="hy-AM" w:eastAsia="ru-RU"/>
        </w:rPr>
        <w:t>ՈՐՈՇՄԱՆ</w:t>
      </w:r>
      <w:r w:rsidR="00A50EDC" w:rsidRPr="0095173F">
        <w:rPr>
          <w:rFonts w:ascii="GHEA Grapalat" w:eastAsia="Times New Roman" w:hAnsi="GHEA Grapalat"/>
          <w:b/>
          <w:sz w:val="24"/>
          <w:szCs w:val="24"/>
          <w:bdr w:val="none" w:sz="0" w:space="0" w:color="auto" w:frame="1"/>
          <w:lang w:val="hy-AM" w:eastAsia="ru-RU"/>
        </w:rPr>
        <w:t xml:space="preserve"> ՆԱԽԱԳԾԻ</w:t>
      </w:r>
    </w:p>
    <w:p w:rsidR="008D0F4B" w:rsidRPr="0095173F" w:rsidRDefault="008D0F4B" w:rsidP="00976066">
      <w:pPr>
        <w:shd w:val="clear" w:color="auto" w:fill="FFFFFF"/>
        <w:spacing w:line="36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7C2360" w:rsidRDefault="008809D7" w:rsidP="00113D11">
      <w:pPr>
        <w:shd w:val="clear" w:color="auto" w:fill="FFFFFF"/>
        <w:spacing w:after="225" w:line="360" w:lineRule="auto"/>
        <w:ind w:left="-1134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13D1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    </w:t>
      </w:r>
      <w:r w:rsidR="00276518" w:rsidRPr="00113D1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1.Իրավական ակտի անհրաժեշտությունը</w:t>
      </w:r>
      <w:r w:rsidR="00276518" w:rsidRPr="00113D11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="00276518" w:rsidRPr="00113D1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(</w:t>
      </w:r>
      <w:r w:rsidR="00276518" w:rsidRPr="00113D11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նպատակը</w:t>
      </w:r>
      <w:r w:rsidR="00276518" w:rsidRPr="00113D1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)</w:t>
      </w:r>
      <w:r w:rsidR="00894576" w:rsidRPr="00113D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894576" w:rsidRDefault="007C2360" w:rsidP="007C2360">
      <w:pPr>
        <w:shd w:val="clear" w:color="auto" w:fill="FFFFFF"/>
        <w:spacing w:after="225" w:line="360" w:lineRule="auto"/>
        <w:ind w:left="-1134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Նախագծի մշակման նպատակը պարտադիր կրթությունից դուրս մնացած երեխաներին հայտնաբերելու և կրթության մեջ ուղղորդելու արդյունքում վիճակագրություն ունենալը և աշխատանքի շարունակականությունն ու գործընթացի արդյունավետությունը բարձրացնելն է:</w:t>
      </w:r>
      <w:r w:rsidR="00894576" w:rsidRPr="00113D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</w:t>
      </w:r>
    </w:p>
    <w:p w:rsidR="007C2360" w:rsidRDefault="00451BA9" w:rsidP="007C2360">
      <w:pPr>
        <w:shd w:val="clear" w:color="auto" w:fill="FFFFFF"/>
        <w:spacing w:after="225" w:line="360" w:lineRule="auto"/>
        <w:ind w:left="-1134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   </w:t>
      </w:r>
      <w:r w:rsidR="00894576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2. </w:t>
      </w:r>
      <w:r w:rsidR="00276518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Կարգավորման հարաբերությունների ներկա վիճակը և առկա խնդիր</w:t>
      </w:r>
      <w:bookmarkStart w:id="0" w:name="_GoBack"/>
      <w:bookmarkEnd w:id="0"/>
      <w:r w:rsidR="00276518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ները</w:t>
      </w:r>
      <w:r w:rsidR="00106D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.</w:t>
      </w:r>
      <w:r w:rsidR="007C2360" w:rsidRPr="00451BA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</w:t>
      </w:r>
    </w:p>
    <w:p w:rsidR="007C2360" w:rsidRDefault="007C2360" w:rsidP="007C2360">
      <w:pPr>
        <w:shd w:val="clear" w:color="auto" w:fill="FFFFFF"/>
        <w:spacing w:after="225" w:line="360" w:lineRule="auto"/>
        <w:ind w:left="-1134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51BA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Գործող կարգում նկարագրված է, թե ինչպես և որ կառույցների համագործակցության արդյունքում կարող է բացահայտվել </w:t>
      </w:r>
      <w:r w:rsidRPr="00451B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 կրթությունից դուրս մնացած կամ պարտադիր կրթությունից դուրս մնալու ռիսկի տակ գտնվող դպրոցահասակ</w:t>
      </w:r>
      <w:r w:rsidRPr="00451BA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51BA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երեխան, և կարգի 9-րդ կետում սահմանված է, որ </w:t>
      </w:r>
      <w:r w:rsidRPr="00451BA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51B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խնամակալության և հոգաբարձության մարմինն՝ ի դեմս համայնքի ղեկավարի (այսուհետ` ԽՀՄ)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քայլեր է ձեռնարկելու սովորողի կրթության շարունակականությունն ապահովելու համար:</w:t>
      </w:r>
    </w:p>
    <w:p w:rsidR="00201B84" w:rsidRDefault="007C2360" w:rsidP="00201B84">
      <w:pPr>
        <w:shd w:val="clear" w:color="auto" w:fill="FFFFFF"/>
        <w:spacing w:after="225" w:line="360" w:lineRule="auto"/>
        <w:ind w:left="-1134"/>
        <w:textAlignment w:val="baseline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51B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10-րդ կետում նկարագրված է, որ, եթե ԽՀՄ-ն իր համայնքում չի հայտնաբերում անձին կամ անձին կրթություն վերադարձնելու համար արձանագրում է խոչընդոտներ, հայտ է ուղարկում ՀՀ ոստիկանությանը: Հայտնաբերելու դեպքում եթե պարզվում է, որ անձի բացակայությունների պատճառը սոցիալական կարիքներով է պայմանավորված, հայտ է ուղարկում Միասնական սոցիալական ծառայությանը՝ անձի սոցիալական կարիքները հոգալու համար:</w:t>
      </w:r>
      <w:r w:rsidRPr="00451B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:rsidR="00201B84" w:rsidRPr="00201B84" w:rsidRDefault="00201B84" w:rsidP="00201B84">
      <w:pPr>
        <w:shd w:val="clear" w:color="auto" w:fill="FFFFFF"/>
        <w:spacing w:after="225" w:line="360" w:lineRule="auto"/>
        <w:ind w:left="-1134"/>
        <w:textAlignment w:val="baseline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 xml:space="preserve">Կարգի գործարկման ընթացքում պարզվել է, որ եթե </w:t>
      </w:r>
      <w:r w:rsidRPr="00201B84">
        <w:rPr>
          <w:rFonts w:ascii="GHEA Grapalat" w:hAnsi="GHEA Grapalat" w:cs="Sylfaen"/>
          <w:sz w:val="24"/>
          <w:szCs w:val="24"/>
          <w:lang w:val="hy-AM"/>
        </w:rPr>
        <w:t xml:space="preserve"> ինքնաշխատ եղանակով ստեղծված հայտը հասանելի է լինում միայն երեխայի հաշվառման խնամակալության և հոգաբարձության մարմնին, լինում են դեպքեր, երբ երեխան չի բնակվում հաշվառման վայրում, նրա բնակության վայրն այլ է, և այդ դեպքում  ստեղծված հայտը փակվում է: </w:t>
      </w:r>
      <w:r w:rsidR="00265A2B">
        <w:rPr>
          <w:rFonts w:ascii="GHEA Grapalat" w:hAnsi="GHEA Grapalat" w:cs="Sylfaen"/>
          <w:sz w:val="24"/>
          <w:szCs w:val="24"/>
          <w:lang w:val="hy-AM"/>
        </w:rPr>
        <w:t>Այդ դեպքում գործընթացը շարունակելու որևէ իրավասություն այլևս չի լինում:</w:t>
      </w:r>
    </w:p>
    <w:p w:rsidR="00201B84" w:rsidRPr="00451BA9" w:rsidRDefault="00201B84" w:rsidP="007C2360">
      <w:pPr>
        <w:shd w:val="clear" w:color="auto" w:fill="FFFFFF"/>
        <w:spacing w:after="225" w:line="360" w:lineRule="auto"/>
        <w:ind w:left="-1134"/>
        <w:textAlignment w:val="baseline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201B84" w:rsidRPr="00201B84" w:rsidRDefault="00894576" w:rsidP="00201B84">
      <w:pPr>
        <w:pStyle w:val="a5"/>
        <w:numPr>
          <w:ilvl w:val="0"/>
          <w:numId w:val="11"/>
        </w:numPr>
        <w:shd w:val="clear" w:color="auto" w:fill="FFFFFF"/>
        <w:tabs>
          <w:tab w:val="left" w:pos="-426"/>
        </w:tabs>
        <w:spacing w:line="360" w:lineRule="auto"/>
        <w:ind w:left="-851" w:firstLine="142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lastRenderedPageBreak/>
        <w:t xml:space="preserve">   </w:t>
      </w:r>
      <w:r w:rsidR="00276518" w:rsidRPr="007C236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Առկա</w:t>
      </w:r>
      <w:r w:rsidR="008D0F4B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="00276518" w:rsidRPr="007C236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խնդիրների</w:t>
      </w:r>
      <w:r w:rsidR="008D0F4B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="00276518" w:rsidRPr="007C236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առաջարկվող</w:t>
      </w:r>
      <w:r w:rsidR="008D0F4B" w:rsidRPr="00FC6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="00276518" w:rsidRPr="007C236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լուծումները</w:t>
      </w:r>
      <w:r w:rsidR="007C2360" w:rsidRPr="007C2360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</w:p>
    <w:p w:rsidR="00201B84" w:rsidRPr="00201B84" w:rsidRDefault="00265A2B" w:rsidP="00976066">
      <w:pPr>
        <w:pStyle w:val="a5"/>
        <w:shd w:val="clear" w:color="auto" w:fill="FFFFFF"/>
        <w:tabs>
          <w:tab w:val="left" w:pos="-426"/>
        </w:tabs>
        <w:spacing w:line="360" w:lineRule="auto"/>
        <w:ind w:left="-993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   </w:t>
      </w:r>
      <w:r w:rsidR="00201B84" w:rsidRPr="00201B84">
        <w:rPr>
          <w:rFonts w:ascii="GHEA Grapalat" w:eastAsia="Times New Roman" w:hAnsi="GHEA Grapalat" w:cs="Arial"/>
          <w:sz w:val="24"/>
          <w:szCs w:val="24"/>
          <w:lang w:val="hy-AM"/>
        </w:rPr>
        <w:t>Ելնելով</w:t>
      </w:r>
      <w:r w:rsidR="00201B84" w:rsidRPr="00201B84">
        <w:rPr>
          <w:rFonts w:ascii="GHEA Grapalat" w:eastAsia="Times New Roman" w:hAnsi="GHEA Grapalat"/>
          <w:sz w:val="24"/>
          <w:szCs w:val="24"/>
          <w:lang w:val="hy-AM"/>
        </w:rPr>
        <w:t xml:space="preserve"> վերոգրյալից՝ առաջարկվում է նշված երեխաների տվյալներն էլեկտրոնային եղանակով հասանելի  դարձնել երեխայի բնակության վայրի խնամակալության և հոգաբարձության մարմնին՝ երեխաների՝ պարտադիր կրթությանը ներգրավվածությունն ապահովելու նպատակով:</w:t>
      </w:r>
    </w:p>
    <w:p w:rsidR="00201B84" w:rsidRPr="007C2360" w:rsidRDefault="00201B84" w:rsidP="00201B84">
      <w:pPr>
        <w:pStyle w:val="a5"/>
        <w:shd w:val="clear" w:color="auto" w:fill="FFFFFF"/>
        <w:tabs>
          <w:tab w:val="left" w:pos="-426"/>
        </w:tabs>
        <w:spacing w:line="360" w:lineRule="auto"/>
        <w:ind w:left="-709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7C2360" w:rsidRDefault="009523C0" w:rsidP="009523C0">
      <w:pPr>
        <w:pStyle w:val="a5"/>
        <w:shd w:val="clear" w:color="auto" w:fill="FFFFFF"/>
        <w:tabs>
          <w:tab w:val="left" w:pos="-426"/>
        </w:tabs>
        <w:spacing w:line="360" w:lineRule="auto"/>
        <w:ind w:left="-993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 xml:space="preserve">  </w:t>
      </w:r>
      <w:r w:rsidR="007C2360" w:rsidRPr="00451B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>Հաշվի առնելով, որ վերնագրում</w:t>
      </w:r>
      <w:r w:rsidR="007C2360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 xml:space="preserve"> առկա է նաև բացահայտելուց հետո սովորողին հաստատություն «ուղղորդման» ձևակերպումը, սովորողի ընդգրկվածության ապահովման արդյունքները ստուգելու դրույթ ավելացնելու նպատակահարմարությունից ելնելով՝  անհրաժեշտություն է առաջացել կարգավորելու նաև ԽՀՄ-ի կողմից հաշվետվողականության մասը, որի արդյունքում հնարավոր կլինի վերլուծություն կատարել պարտադիր կրթությունից դուրս մնացած և կրթության </w:t>
      </w:r>
      <w:r w:rsidR="007C2360" w:rsidRPr="006F4B6E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>(</w:t>
      </w:r>
      <w:r w:rsidR="007C2360" w:rsidRPr="006F4B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տարածքում գործող հանրակրթական ուսումնական հաստատությունում</w:t>
      </w:r>
      <w:r w:rsidR="007C23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 </w:t>
      </w:r>
      <w:r w:rsidR="007C2360" w:rsidRPr="006F4B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հանրակրթական հիմնական ընդհանուր կրթության հիմքի վրա նախնական մասնագիտական (արհեստագործական) կամ միջին մասնագիտական ուսումնական հաստատությունում</w:t>
      </w:r>
      <w:r w:rsidR="007C2360" w:rsidRPr="006F4B6E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>)</w:t>
      </w:r>
      <w:r w:rsidR="007C2360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 xml:space="preserve"> մեջ ներգրավված  սովորողների թվի վերլուծություն կամ համեմատություն ունենալու համար:</w:t>
      </w:r>
    </w:p>
    <w:p w:rsidR="00181747" w:rsidRPr="00DE1B74" w:rsidRDefault="00181747" w:rsidP="00DE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993"/>
        <w:rPr>
          <w:rFonts w:ascii="GHEA Grapalat" w:eastAsiaTheme="minorEastAsia" w:hAnsi="GHEA Grapalat" w:cs="Times New Roman"/>
          <w:sz w:val="24"/>
          <w:szCs w:val="24"/>
          <w:lang w:val="hy-AM"/>
        </w:rPr>
      </w:pPr>
      <w:r w:rsidRPr="00DE1B74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 xml:space="preserve">  </w:t>
      </w:r>
      <w:r w:rsidR="00DF64F8" w:rsidRPr="00DE1B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187919" w:rsidRPr="00DE1B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ախագծով առաջարկվում է, որ </w:t>
      </w:r>
      <w:r w:rsidRPr="00DE1B7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ԽՀՄ-ն </w:t>
      </w:r>
      <w:r w:rsidR="00510CA2" w:rsidRPr="00DE1B7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տարվա ընթացքում 2 անգամ՝ </w:t>
      </w:r>
      <w:r w:rsidR="00DE1B74" w:rsidRPr="00DE1B74">
        <w:rPr>
          <w:rFonts w:ascii="GHEA Grapalat" w:hAnsi="GHEA Grapalat"/>
          <w:sz w:val="24"/>
          <w:szCs w:val="24"/>
          <w:lang w:val="hy-AM"/>
        </w:rPr>
        <w:t>յ</w:t>
      </w:r>
      <w:r w:rsidR="00DE1B74" w:rsidRPr="00DE1B74">
        <w:rPr>
          <w:rFonts w:ascii="GHEA Grapalat" w:hAnsi="GHEA Grapalat"/>
          <w:sz w:val="24"/>
          <w:szCs w:val="24"/>
          <w:lang w:val="hy-AM"/>
        </w:rPr>
        <w:t>ուրաքանչյուր տարվա հոկտեմբեր և փետրվար ամիսների վերջին աշխատանքային օրը հայտնաբերված բոլոր երեխաների մասին հաշվետվություն</w:t>
      </w:r>
      <w:r w:rsidR="00DE1B74" w:rsidRPr="00DE1B74">
        <w:rPr>
          <w:rFonts w:ascii="GHEA Grapalat" w:hAnsi="GHEA Grapalat"/>
          <w:sz w:val="24"/>
          <w:szCs w:val="24"/>
          <w:lang w:val="hy-AM"/>
        </w:rPr>
        <w:t xml:space="preserve"> </w:t>
      </w:r>
      <w:r w:rsidR="00DE1B74" w:rsidRPr="00DE1B74">
        <w:rPr>
          <w:rFonts w:ascii="GHEA Grapalat" w:hAnsi="GHEA Grapalat"/>
          <w:sz w:val="24"/>
          <w:szCs w:val="24"/>
          <w:lang w:val="hy-AM"/>
        </w:rPr>
        <w:t xml:space="preserve">կներկայացնի նախարարությանը՝ </w:t>
      </w:r>
      <w:r w:rsidR="00DE1B74" w:rsidRPr="00DE1B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 կրթությունից դուրս մնացած դպրոցահասակ երեխաների հետ տարված աշխատանքների և դրանց արդյունքում կրթության մեջ ներառված երեխաների թվի վերաբերյալ:</w:t>
      </w:r>
      <w:r w:rsidR="00DE1B74" w:rsidRPr="00DE1B74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E364EA" w:rsidRDefault="00187919" w:rsidP="00E364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993"/>
        <w:rPr>
          <w:rFonts w:ascii="GHEA Grapalat" w:hAnsi="GHEA Grapalat"/>
          <w:sz w:val="24"/>
          <w:szCs w:val="24"/>
          <w:lang w:val="hy-AM"/>
        </w:rPr>
      </w:pPr>
      <w:r w:rsidRPr="00956CFD">
        <w:rPr>
          <w:rFonts w:ascii="GHEA Grapalat" w:hAnsi="GHEA Grapalat"/>
          <w:sz w:val="24"/>
          <w:szCs w:val="24"/>
          <w:lang w:val="hy-AM"/>
        </w:rPr>
        <w:t xml:space="preserve">   </w:t>
      </w:r>
      <w:r w:rsidR="00686C91" w:rsidRPr="00956CFD"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Pr="00956C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նախագծով առաջարկվում է</w:t>
      </w:r>
      <w:r w:rsidR="007B4F42" w:rsidRPr="00956C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նաև</w:t>
      </w:r>
      <w:r w:rsidRPr="00956C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 </w:t>
      </w:r>
      <w:r w:rsidRPr="00956C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ԽՀՄ-ն </w:t>
      </w:r>
      <w:r w:rsidRPr="00956CFD">
        <w:rPr>
          <w:rFonts w:ascii="GHEA Grapalat" w:hAnsi="GHEA Grapalat"/>
          <w:b/>
          <w:sz w:val="24"/>
          <w:szCs w:val="24"/>
          <w:lang w:val="hy-AM"/>
        </w:rPr>
        <w:t>յուրաքանչյուր ամսվա վերջին</w:t>
      </w:r>
      <w:r w:rsidRPr="007B4F42">
        <w:rPr>
          <w:rFonts w:ascii="GHEA Grapalat" w:hAnsi="GHEA Grapalat"/>
          <w:b/>
          <w:sz w:val="24"/>
          <w:szCs w:val="24"/>
          <w:lang w:val="hy-AM"/>
        </w:rPr>
        <w:t xml:space="preserve"> աշխատանքային օրվա տվյալների հիման վրա՝ մինչև հաջորդող ամսվա 5-րդ աշխատանքային օրը</w:t>
      </w:r>
      <w:r w:rsidR="007B4F42">
        <w:rPr>
          <w:rFonts w:ascii="GHEA Grapalat" w:hAnsi="GHEA Grapalat"/>
          <w:b/>
          <w:sz w:val="24"/>
          <w:szCs w:val="24"/>
          <w:lang w:val="hy-AM"/>
        </w:rPr>
        <w:t xml:space="preserve"> (այսինքն՝ յուրաքանչյուր ամիս)</w:t>
      </w:r>
      <w:r w:rsidRPr="007B4F42">
        <w:rPr>
          <w:rFonts w:ascii="GHEA Grapalat" w:hAnsi="GHEA Grapalat"/>
          <w:b/>
          <w:sz w:val="24"/>
          <w:szCs w:val="24"/>
          <w:lang w:val="hy-AM"/>
        </w:rPr>
        <w:t>՝</w:t>
      </w:r>
      <w:r w:rsidRPr="001879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79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կրթությունից դուրս մնալու ռիսկի տակ գտնվող դպրոցահասակ երեխաների՝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</w:t>
      </w:r>
      <w:r w:rsidRPr="001879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4F42" w:rsidRPr="00187919">
        <w:rPr>
          <w:rFonts w:ascii="GHEA Grapalat" w:hAnsi="GHEA Grapalat"/>
          <w:sz w:val="24"/>
          <w:szCs w:val="24"/>
          <w:lang w:val="hy-AM"/>
        </w:rPr>
        <w:t>կարգով սահմանված պարտականությունների շրջանակում</w:t>
      </w:r>
      <w:r w:rsidR="007B4F42" w:rsidRPr="007B4F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4F42" w:rsidRPr="001879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դպրոցահասակ երեխաների հետ տարված </w:t>
      </w:r>
      <w:r w:rsidR="007B4F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աշխատանքների և </w:t>
      </w:r>
      <w:r w:rsidR="007B4F42" w:rsidRPr="001879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երեխաների թվի վերաբերյալ</w:t>
      </w:r>
      <w:r w:rsidR="007B4F42" w:rsidRPr="00187919">
        <w:rPr>
          <w:rFonts w:ascii="GHEA Grapalat" w:hAnsi="GHEA Grapalat"/>
          <w:sz w:val="24"/>
          <w:szCs w:val="24"/>
          <w:lang w:val="hy-AM"/>
        </w:rPr>
        <w:t xml:space="preserve"> հաշվետվություն </w:t>
      </w:r>
      <w:r w:rsidR="007B4F42">
        <w:rPr>
          <w:rFonts w:ascii="GHEA Grapalat" w:hAnsi="GHEA Grapalat"/>
          <w:sz w:val="24"/>
          <w:szCs w:val="24"/>
          <w:lang w:val="hy-AM"/>
        </w:rPr>
        <w:t xml:space="preserve">կներկայացնի </w:t>
      </w:r>
      <w:r w:rsidR="007B4F42" w:rsidRPr="00187919">
        <w:rPr>
          <w:rFonts w:ascii="GHEA Grapalat" w:hAnsi="GHEA Grapalat"/>
          <w:sz w:val="24"/>
          <w:szCs w:val="24"/>
          <w:lang w:val="hy-AM"/>
        </w:rPr>
        <w:t>նախարարությանը</w:t>
      </w:r>
      <w:r w:rsidRPr="00187919">
        <w:rPr>
          <w:rFonts w:ascii="GHEA Grapalat" w:hAnsi="GHEA Grapalat"/>
          <w:sz w:val="24"/>
          <w:szCs w:val="24"/>
          <w:lang w:val="hy-AM"/>
        </w:rPr>
        <w:t>:</w:t>
      </w:r>
    </w:p>
    <w:p w:rsidR="00DE1B74" w:rsidRPr="00DE1B74" w:rsidRDefault="00E364EA" w:rsidP="00DE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993"/>
        <w:rPr>
          <w:rFonts w:ascii="GHEA Grapalat" w:eastAsia="Times New Roman" w:hAnsi="GHEA Grapalat"/>
          <w:sz w:val="24"/>
          <w:szCs w:val="24"/>
          <w:lang w:val="hy-AM"/>
        </w:rPr>
      </w:pPr>
      <w:r w:rsidRPr="00DE1B74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CD6204" w:rsidRPr="00DE1B74">
        <w:rPr>
          <w:rFonts w:ascii="GHEA Grapalat" w:hAnsi="GHEA Grapalat"/>
          <w:sz w:val="24"/>
          <w:szCs w:val="24"/>
          <w:lang w:val="hy-AM"/>
        </w:rPr>
        <w:t xml:space="preserve">Նախագիծը  սահմանում է նաև նոր դրույթ, համաձայն որի՝ </w:t>
      </w:r>
      <w:r w:rsidR="00DE1B74" w:rsidRPr="00DE1B74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DE1B74" w:rsidRPr="00DE1B74">
        <w:rPr>
          <w:rFonts w:ascii="GHEA Grapalat" w:eastAsia="Times New Roman" w:hAnsi="GHEA Grapalat"/>
          <w:sz w:val="24"/>
          <w:szCs w:val="24"/>
          <w:lang w:val="hy-AM"/>
        </w:rPr>
        <w:t xml:space="preserve">րտերկիր մեկնելու նպատակով հաստատությունից, ՆՄՄԿ-ից սովորողին ազատելու վերաբերյալ սովորողի </w:t>
      </w:r>
      <w:r w:rsidR="00DE1B74" w:rsidRPr="00DE1B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ծնողի (օրինական </w:t>
      </w:r>
      <w:r w:rsidR="00DE1B74" w:rsidRPr="00DE1B74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ներկայացուցչի)</w:t>
      </w:r>
      <w:r w:rsidR="00DE1B74" w:rsidRPr="00DE1B74">
        <w:rPr>
          <w:rFonts w:ascii="GHEA Grapalat" w:eastAsia="Times New Roman" w:hAnsi="GHEA Grapalat"/>
          <w:sz w:val="24"/>
          <w:szCs w:val="24"/>
          <w:lang w:val="hy-AM"/>
        </w:rPr>
        <w:t xml:space="preserve"> դիմումի առկայության դեպքում, երբ երեխայի բնակության վայրի ԽՀՄ-ն հսկողության արդյունքում բացահայտում է երեխայի՝ արտերկիր չմեկնելու վերաբերյալ փաստը, ձեռնարկում է կարգով սահմանված գործողություններ՝ սովորողի պարտադիր կրթության շարունակականությունն ապահովելու նպատակով:</w:t>
      </w:r>
    </w:p>
    <w:p w:rsidR="00894576" w:rsidRPr="00265A2B" w:rsidRDefault="00D21AD9" w:rsidP="00DE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993"/>
        <w:rPr>
          <w:rFonts w:ascii="GHEA Grapalat" w:hAnsi="GHEA Grapalat"/>
          <w:sz w:val="24"/>
          <w:szCs w:val="24"/>
          <w:lang w:val="hy-AM"/>
        </w:rPr>
      </w:pPr>
      <w:r w:rsidRPr="00265A2B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4</w:t>
      </w:r>
      <w:r w:rsidR="00894576" w:rsidRPr="00265A2B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.</w:t>
      </w:r>
      <w:r w:rsidR="00276518" w:rsidRPr="00265A2B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Իրավական ակտի կիրառման դեպքում ակնկալվող արդյունքը</w:t>
      </w:r>
      <w:r w:rsidR="00894576" w:rsidRPr="00265A2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36DFC" w:rsidRDefault="0034662D" w:rsidP="0034662D">
      <w:pPr>
        <w:pStyle w:val="a5"/>
        <w:shd w:val="clear" w:color="auto" w:fill="FFFFFF"/>
        <w:tabs>
          <w:tab w:val="left" w:pos="-426"/>
        </w:tabs>
        <w:spacing w:line="360" w:lineRule="auto"/>
        <w:ind w:left="-993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 xml:space="preserve">   </w:t>
      </w:r>
      <w:r w:rsidR="00436DF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 xml:space="preserve">Հաշվետվողականությունը կնպաստի </w:t>
      </w:r>
      <w:r w:rsidR="00436DFC" w:rsidRPr="00451B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 կրթությունից դուրս մնա</w:t>
      </w:r>
      <w:r w:rsidR="00436D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ցած </w:t>
      </w:r>
      <w:r w:rsidR="00436DF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>երեխաների բացահայտման և ուղղորդման  աշխատանքների պատշաճ և համակարգված իրականացմանը, հետադարձ կապի ապահովմանը, համեմատական ցուցանիշների վերլուծությանը և դրանով պայմանավորված՝ հետագա անելիքների ճիշտ պլանավորմանը:</w:t>
      </w:r>
    </w:p>
    <w:p w:rsidR="00DE1B74" w:rsidRPr="007C2360" w:rsidRDefault="00DE1B74" w:rsidP="0034662D">
      <w:pPr>
        <w:pStyle w:val="a5"/>
        <w:shd w:val="clear" w:color="auto" w:fill="FFFFFF"/>
        <w:tabs>
          <w:tab w:val="left" w:pos="-426"/>
        </w:tabs>
        <w:spacing w:line="360" w:lineRule="auto"/>
        <w:ind w:left="-993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0D6388" w:rsidRPr="00FC6696" w:rsidRDefault="000D6388" w:rsidP="00FC6696">
      <w:pPr>
        <w:pStyle w:val="a5"/>
        <w:numPr>
          <w:ilvl w:val="0"/>
          <w:numId w:val="12"/>
        </w:numPr>
        <w:spacing w:after="200" w:line="360" w:lineRule="auto"/>
        <w:ind w:left="-709" w:firstLine="142"/>
        <w:rPr>
          <w:rFonts w:ascii="GHEA Grapalat" w:eastAsia="Times New Roman" w:hAnsi="GHEA Grapalat"/>
          <w:b/>
          <w:sz w:val="24"/>
          <w:szCs w:val="24"/>
          <w:lang w:val="hy-AM" w:eastAsia="en-GB"/>
        </w:rPr>
      </w:pPr>
      <w:r w:rsidRPr="00FC6696">
        <w:rPr>
          <w:rFonts w:ascii="GHEA Grapalat" w:eastAsia="Times New Roman" w:hAnsi="GHEA Grapalat"/>
          <w:b/>
          <w:sz w:val="24"/>
          <w:szCs w:val="24"/>
          <w:lang w:val="hy-AM" w:eastAsia="en-GB"/>
        </w:rPr>
        <w:t xml:space="preserve">Միջոցառման իրականացման </w:t>
      </w:r>
      <w:r w:rsidRPr="00FC6696">
        <w:rPr>
          <w:rFonts w:ascii="GHEA Grapalat" w:hAnsi="GHEA Grapalat"/>
          <w:b/>
          <w:sz w:val="24"/>
          <w:szCs w:val="24"/>
          <w:shd w:val="clear" w:color="auto" w:fill="FFFFFF"/>
          <w:lang w:val="hy-AM" w:eastAsia="ru-RU"/>
        </w:rPr>
        <w:t>անհրաժեշտությունը</w:t>
      </w:r>
      <w:r w:rsidRPr="00FC6696">
        <w:rPr>
          <w:rFonts w:ascii="GHEA Grapalat" w:hAnsi="GHEA Grapalat" w:cs="Arial"/>
          <w:b/>
          <w:sz w:val="24"/>
          <w:szCs w:val="24"/>
          <w:shd w:val="clear" w:color="auto" w:fill="FFFFFF"/>
          <w:lang w:val="af-ZA" w:eastAsia="ru-RU"/>
        </w:rPr>
        <w:t xml:space="preserve"> </w:t>
      </w:r>
      <w:r w:rsidRPr="00FC6696">
        <w:rPr>
          <w:rFonts w:ascii="GHEA Grapalat" w:eastAsia="Times New Roman" w:hAnsi="GHEA Grapalat"/>
          <w:b/>
          <w:sz w:val="24"/>
          <w:szCs w:val="24"/>
          <w:lang w:val="hy-AM" w:eastAsia="en-GB"/>
        </w:rPr>
        <w:t>բխում է.</w:t>
      </w:r>
    </w:p>
    <w:p w:rsidR="00276518" w:rsidRPr="00FC6696" w:rsidRDefault="005D2C47" w:rsidP="00FC6696">
      <w:pPr>
        <w:spacing w:line="360" w:lineRule="auto"/>
        <w:ind w:left="-993" w:hanging="141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C6696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     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ՀՀ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կառավարության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2021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օգոստոսի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18-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ի</w:t>
      </w:r>
      <w:r w:rsidR="000D6388" w:rsidRPr="00FC669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թիվ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1363-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որոշմամբ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հաստատված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ՀՀ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կառավարության</w:t>
      </w:r>
      <w:r w:rsidR="000D6388" w:rsidRPr="00FC6696">
        <w:rPr>
          <w:rFonts w:ascii="Calibri" w:hAnsi="Calibri" w:cs="Calibri"/>
          <w:sz w:val="24"/>
          <w:szCs w:val="24"/>
          <w:shd w:val="clear" w:color="auto" w:fill="FFFFFF"/>
          <w:lang w:val="af-ZA" w:eastAsia="ru-RU"/>
        </w:rPr>
        <w:t> 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ծրագրի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«4.3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ԿՐԹՈՒԹՅՈՒՆ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»</w:t>
      </w:r>
      <w:r w:rsidR="000D6388" w:rsidRPr="00FC6696">
        <w:rPr>
          <w:rFonts w:ascii="Calibri" w:hAnsi="Calibri" w:cs="Calibri"/>
          <w:sz w:val="24"/>
          <w:szCs w:val="24"/>
          <w:shd w:val="clear" w:color="auto" w:fill="FFFFFF"/>
          <w:lang w:val="af-ZA" w:eastAsia="ru-RU"/>
        </w:rPr>
        <w:t> </w:t>
      </w:r>
      <w:r w:rsidR="000D6388" w:rsidRPr="00FC669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BC6CE8" w:rsidRPr="00FC669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բաժնի</w:t>
      </w:r>
      <w:r w:rsidR="00BC6CE8" w:rsidRPr="00FC6696">
        <w:rPr>
          <w:rFonts w:ascii="Calibri" w:eastAsia="Times New Roman" w:hAnsi="Calibri" w:cs="Calibri"/>
          <w:sz w:val="24"/>
          <w:szCs w:val="24"/>
          <w:shd w:val="clear" w:color="auto" w:fill="FFFFFF"/>
          <w:lang w:val="it-IT" w:eastAsia="ru-RU"/>
        </w:rPr>
        <w:t> </w:t>
      </w:r>
      <w:r w:rsidR="00BC6CE8" w:rsidRPr="00FC669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1-ին</w:t>
      </w:r>
      <w:r w:rsidR="00BC6CE8" w:rsidRPr="00FC669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 w:rsidR="00BC6CE8" w:rsidRPr="00FC669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«</w:t>
      </w:r>
      <w:r w:rsidR="00BC6CE8" w:rsidRPr="00FC6696">
        <w:rPr>
          <w:rFonts w:ascii="GHEA Grapalat" w:hAnsi="GHEA Grapalat"/>
          <w:sz w:val="24"/>
          <w:szCs w:val="24"/>
          <w:lang w:val="hy-AM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r w:rsidR="00BC6CE8" w:rsidRPr="00FC669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»</w:t>
      </w:r>
      <w:r w:rsidR="00BC6CE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, 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2-րդ</w:t>
      </w:r>
      <w:r w:rsidR="00C07E6C" w:rsidRPr="00FC6696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՝ «Կրթության բոլոր մակարդակների համար առանցքային են լինելու ներառական կրթական միջավայրի ստեղծումը, կրթության բովանդակության և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համակարգերում, «կրթություն-գիտություն-աշխատաշուկա» կապի ամրապնդումը: Խրախուսվելու է նաև կրթությունն ամբողջ կյանքի ընթացքում:»</w:t>
      </w:r>
      <w:r w:rsidR="000D6388" w:rsidRPr="00FC6696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պարբերություններից,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="000D6388" w:rsidRPr="00FC6696"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af-ZA"/>
        </w:rPr>
        <w:t>․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="000D6388" w:rsidRPr="00FC6696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="000D6388" w:rsidRPr="00FC6696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07E6C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պահանջից՝ «Գիտելիքի, մշակույթի, գիտակցության, հմտությունների համատարած, ներառական, նորարարական և </w:t>
      </w:r>
      <w:r w:rsidR="00C07E6C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="00C07E6C" w:rsidRPr="00FC6696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կրթության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մինչև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թվականը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զարգացման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ծրագրի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C6696">
        <w:rPr>
          <w:rFonts w:ascii="GHEA Grapalat" w:hAnsi="GHEA Grapalat"/>
          <w:sz w:val="24"/>
          <w:szCs w:val="24"/>
          <w:shd w:val="clear" w:color="auto" w:fill="FFFFFF"/>
          <w:lang w:val="hy-AM"/>
        </w:rPr>
        <w:t>5-րդ՝ «</w:t>
      </w:r>
      <w:r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Ռազմավարական ուղղություններով նախատեսվող քայլերը և գործողությունների շրջանակը» գլխի 80-րդ</w:t>
      </w:r>
      <w:r w:rsidR="00380E36"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«Համընդհանուր ներառական, 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տարածքում» </w:t>
      </w:r>
      <w:r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կետի 3-րդ</w:t>
      </w:r>
      <w:r w:rsidR="00380E36"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«Այս ուղղությամբ  քաղաքականությունների ու գործողությունների շրջանակը ներառում է կրթության կազմակերպման սովորողակենտրոն մեխանիզմների ընդլայնում.» </w:t>
      </w:r>
      <w:r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բ) ենթակետի</w:t>
      </w:r>
      <w:r w:rsidR="00380E36"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«պարտադիր կրթությունից դուրս մնալու ռիսկերի կանխարգելման, դուրս մնացած երեխաների հայտնաբերման և նրանց կրթական համակարգ վերաներառման մեխանիզմների գործարկում»</w:t>
      </w:r>
      <w:r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86-րդ կետի</w:t>
      </w:r>
      <w:r w:rsidR="00380E36"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«Ծրագրի</w:t>
      </w:r>
      <w:r w:rsidR="00380E36" w:rsidRPr="00FC66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80E36"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իրականացումը կապահովի 2030թ. հետևյալ արդյունքային շրջանակը.»</w:t>
      </w:r>
      <w:r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է) ենթակետի</w:t>
      </w:r>
      <w:r w:rsidR="00380E36"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«ոչ մի երեխա դուրս չի մնա պարտադիր կրթության համակարգից»</w:t>
      </w:r>
      <w:r w:rsidRPr="00FC66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սահմանված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արդյունքների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6388" w:rsidRPr="00FC669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պահանջից</w:t>
      </w:r>
      <w:r w:rsidR="000D6388" w:rsidRPr="00FC6696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  <w:r w:rsidR="000D6388" w:rsidRPr="00FC6696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</w:p>
    <w:p w:rsidR="00426BC1" w:rsidRPr="00FC6696" w:rsidRDefault="00426BC1" w:rsidP="00FC6696">
      <w:pPr>
        <w:pStyle w:val="vhc"/>
        <w:spacing w:line="360" w:lineRule="auto"/>
        <w:ind w:left="-993" w:firstLine="0"/>
        <w:jc w:val="both"/>
        <w:rPr>
          <w:rFonts w:ascii="GHEA Grapalat" w:eastAsia="Times New Roman" w:hAnsi="GHEA Grapalat"/>
          <w:b w:val="0"/>
          <w:bdr w:val="none" w:sz="0" w:space="0" w:color="auto" w:frame="1"/>
          <w:lang w:val="hy-AM" w:eastAsia="ru-RU"/>
        </w:rPr>
      </w:pPr>
      <w:r w:rsidRPr="00FC6696">
        <w:rPr>
          <w:rFonts w:ascii="GHEA Grapalat" w:eastAsia="Times New Roman" w:hAnsi="GHEA Grapalat"/>
          <w:b w:val="0"/>
          <w:bdr w:val="none" w:sz="0" w:space="0" w:color="auto" w:frame="1"/>
          <w:lang w:val="hy-AM" w:eastAsia="ru-RU"/>
        </w:rPr>
        <w:t xml:space="preserve">    </w:t>
      </w:r>
    </w:p>
    <w:p w:rsidR="00426BC1" w:rsidRPr="0095173F" w:rsidRDefault="00426BC1" w:rsidP="00FC6696">
      <w:pPr>
        <w:pStyle w:val="vhc"/>
        <w:spacing w:line="360" w:lineRule="auto"/>
        <w:ind w:left="-993" w:firstLine="0"/>
        <w:jc w:val="both"/>
        <w:rPr>
          <w:rFonts w:ascii="GHEA Grapalat" w:hAnsi="GHEA Grapalat"/>
          <w:lang w:val="hy-AM"/>
        </w:rPr>
      </w:pPr>
      <w:r w:rsidRPr="0095173F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 xml:space="preserve">  </w:t>
      </w:r>
      <w:r w:rsidR="0095173F" w:rsidRPr="0095173F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>«</w:t>
      </w:r>
      <w:r w:rsidR="0095173F">
        <w:rPr>
          <w:rFonts w:ascii="GHEA Grapalat" w:eastAsia="GHEA Grapalat" w:hAnsi="GHEA Grapalat" w:cs="GHEA Grapalat"/>
          <w:lang w:val="hy-AM"/>
        </w:rPr>
        <w:t>Հ</w:t>
      </w:r>
      <w:r w:rsidR="0095173F" w:rsidRPr="0095173F">
        <w:rPr>
          <w:rFonts w:ascii="GHEA Grapalat" w:eastAsia="GHEA Grapalat" w:hAnsi="GHEA Grapalat" w:cs="GHEA Grapalat"/>
          <w:lang w:val="hy-AM"/>
        </w:rPr>
        <w:t xml:space="preserve">այաստանի </w:t>
      </w:r>
      <w:r w:rsidR="0095173F">
        <w:rPr>
          <w:rFonts w:ascii="GHEA Grapalat" w:eastAsia="GHEA Grapalat" w:hAnsi="GHEA Grapalat" w:cs="GHEA Grapalat"/>
          <w:lang w:val="hy-AM"/>
        </w:rPr>
        <w:t>Հ</w:t>
      </w:r>
      <w:r w:rsidR="0095173F" w:rsidRPr="0095173F">
        <w:rPr>
          <w:rFonts w:ascii="GHEA Grapalat" w:eastAsia="GHEA Grapalat" w:hAnsi="GHEA Grapalat" w:cs="GHEA Grapalat"/>
          <w:lang w:val="hy-AM"/>
        </w:rPr>
        <w:t>անրապետության կառավարության 2021 թվականի փետրվարի 11-ի N 154-</w:t>
      </w:r>
      <w:r w:rsidR="0095173F">
        <w:rPr>
          <w:rFonts w:ascii="GHEA Grapalat" w:eastAsia="GHEA Grapalat" w:hAnsi="GHEA Grapalat" w:cs="GHEA Grapalat"/>
          <w:lang w:val="hy-AM"/>
        </w:rPr>
        <w:t>Ն</w:t>
      </w:r>
      <w:r w:rsidR="0095173F" w:rsidRPr="0095173F">
        <w:rPr>
          <w:rFonts w:ascii="GHEA Grapalat" w:eastAsia="GHEA Grapalat" w:hAnsi="GHEA Grapalat" w:cs="GHEA Grapalat"/>
          <w:lang w:val="hy-AM"/>
        </w:rPr>
        <w:t xml:space="preserve"> որոշման մեջ </w:t>
      </w:r>
      <w:r w:rsidR="0095173F" w:rsidRPr="0095173F">
        <w:rPr>
          <w:rFonts w:ascii="GHEA Grapalat" w:hAnsi="GHEA Grapalat"/>
          <w:lang w:val="hy-AM"/>
        </w:rPr>
        <w:t xml:space="preserve">փոփոխություններ </w:t>
      </w:r>
      <w:r w:rsidR="0095173F">
        <w:rPr>
          <w:rFonts w:ascii="GHEA Grapalat" w:hAnsi="GHEA Grapalat"/>
          <w:lang w:val="hy-AM"/>
        </w:rPr>
        <w:t>և</w:t>
      </w:r>
      <w:r w:rsidR="0095173F" w:rsidRPr="0095173F">
        <w:rPr>
          <w:rFonts w:ascii="GHEA Grapalat" w:hAnsi="GHEA Grapalat"/>
          <w:lang w:val="hy-AM"/>
        </w:rPr>
        <w:t xml:space="preserve"> լրացումներ </w:t>
      </w:r>
      <w:r w:rsidR="0095173F" w:rsidRPr="0095173F">
        <w:rPr>
          <w:rFonts w:ascii="GHEA Grapalat" w:eastAsia="GHEA Grapalat" w:hAnsi="GHEA Grapalat" w:cs="GHEA Grapalat"/>
          <w:lang w:val="hy-AM"/>
        </w:rPr>
        <w:t>կատարելու մասին</w:t>
      </w:r>
      <w:r w:rsidR="0095173F" w:rsidRPr="0095173F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 xml:space="preserve">» </w:t>
      </w:r>
      <w:r w:rsidRPr="0095173F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>ՀՀ  կառավարության</w:t>
      </w:r>
      <w:r w:rsidRPr="0095173F">
        <w:rPr>
          <w:rFonts w:ascii="GHEA Grapalat" w:eastAsia="Times New Roman" w:hAnsi="GHEA Grapalat"/>
          <w:lang w:val="hy-AM" w:eastAsia="ru-RU"/>
        </w:rPr>
        <w:t xml:space="preserve"> </w:t>
      </w:r>
      <w:r w:rsidRPr="0095173F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>որոշման</w:t>
      </w:r>
      <w:r w:rsidRPr="0095173F">
        <w:rPr>
          <w:rFonts w:ascii="GHEA Grapalat" w:eastAsia="Times New Roman" w:hAnsi="GHEA Grapalat"/>
          <w:bCs w:val="0"/>
          <w:bdr w:val="none" w:sz="0" w:space="0" w:color="auto" w:frame="1"/>
          <w:lang w:val="hy-AM" w:eastAsia="ru-RU"/>
        </w:rPr>
        <w:t xml:space="preserve"> նախագծի</w:t>
      </w:r>
      <w:r w:rsidRPr="0095173F">
        <w:rPr>
          <w:rFonts w:ascii="GHEA Grapalat" w:hAnsi="GHEA Grapalat" w:cs="Sylfaen"/>
          <w:lang w:val="af-ZA"/>
        </w:rPr>
        <w:t xml:space="preserve"> </w:t>
      </w:r>
      <w:r w:rsidRPr="0095173F">
        <w:rPr>
          <w:rFonts w:ascii="GHEA Grapalat" w:hAnsi="GHEA Grapalat" w:cs="Sylfaen"/>
          <w:lang w:val="hy-AM"/>
        </w:rPr>
        <w:t>ընդունումը</w:t>
      </w:r>
      <w:r w:rsidRPr="0095173F">
        <w:rPr>
          <w:rFonts w:ascii="GHEA Grapalat" w:hAnsi="GHEA Grapalat"/>
          <w:lang w:val="af-ZA"/>
        </w:rPr>
        <w:t xml:space="preserve"> չի </w:t>
      </w:r>
      <w:r w:rsidRPr="0095173F">
        <w:rPr>
          <w:rFonts w:ascii="GHEA Grapalat" w:hAnsi="GHEA Grapalat" w:cs="Sylfaen"/>
          <w:lang w:val="hy-AM"/>
        </w:rPr>
        <w:t>նախատեսում</w:t>
      </w:r>
      <w:r w:rsidRPr="0095173F">
        <w:rPr>
          <w:rFonts w:ascii="GHEA Grapalat" w:hAnsi="GHEA Grapalat"/>
          <w:lang w:val="af-ZA"/>
        </w:rPr>
        <w:t xml:space="preserve"> </w:t>
      </w:r>
      <w:r w:rsidRPr="0095173F">
        <w:rPr>
          <w:rFonts w:ascii="GHEA Grapalat" w:hAnsi="GHEA Grapalat"/>
          <w:color w:val="000000"/>
          <w:shd w:val="clear" w:color="auto" w:fill="FFFFFF"/>
          <w:lang w:val="hy-AM"/>
        </w:rPr>
        <w:t>լրացուցիչ</w:t>
      </w:r>
      <w:r w:rsidRPr="0095173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173F">
        <w:rPr>
          <w:rFonts w:ascii="GHEA Grapalat" w:hAnsi="GHEA Grapalat"/>
          <w:color w:val="000000"/>
          <w:shd w:val="clear" w:color="auto" w:fill="FFFFFF"/>
          <w:lang w:val="hy-AM"/>
        </w:rPr>
        <w:t>ֆինանսական</w:t>
      </w:r>
      <w:r w:rsidRPr="0095173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173F">
        <w:rPr>
          <w:rFonts w:ascii="GHEA Grapalat" w:hAnsi="GHEA Grapalat"/>
          <w:color w:val="000000"/>
          <w:shd w:val="clear" w:color="auto" w:fill="FFFFFF"/>
          <w:lang w:val="hy-AM"/>
        </w:rPr>
        <w:t>միջոցների</w:t>
      </w:r>
      <w:r w:rsidRPr="0095173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173F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</w:t>
      </w:r>
      <w:r w:rsidRPr="0095173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173F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95173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173F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Pr="0095173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173F">
        <w:rPr>
          <w:rFonts w:ascii="GHEA Grapalat" w:hAnsi="GHEA Grapalat"/>
          <w:color w:val="000000"/>
          <w:shd w:val="clear" w:color="auto" w:fill="FFFFFF"/>
          <w:lang w:val="hy-AM"/>
        </w:rPr>
        <w:t>բյուջեի</w:t>
      </w:r>
      <w:r w:rsidRPr="0095173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173F">
        <w:rPr>
          <w:rFonts w:ascii="GHEA Grapalat" w:hAnsi="GHEA Grapalat"/>
          <w:color w:val="000000"/>
          <w:shd w:val="clear" w:color="auto" w:fill="FFFFFF"/>
          <w:lang w:val="hy-AM"/>
        </w:rPr>
        <w:t>եկամուտներում</w:t>
      </w:r>
      <w:r w:rsidRPr="0095173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173F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95173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173F">
        <w:rPr>
          <w:rFonts w:ascii="GHEA Grapalat" w:hAnsi="GHEA Grapalat"/>
          <w:color w:val="000000"/>
          <w:shd w:val="clear" w:color="auto" w:fill="FFFFFF"/>
          <w:lang w:val="hy-AM"/>
        </w:rPr>
        <w:t>ծախսերում</w:t>
      </w:r>
      <w:r w:rsidRPr="0095173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173F">
        <w:rPr>
          <w:rFonts w:ascii="GHEA Grapalat" w:hAnsi="GHEA Grapalat" w:cs="Sylfaen"/>
          <w:lang w:val="hy-AM"/>
        </w:rPr>
        <w:t>ավելացում</w:t>
      </w:r>
      <w:r w:rsidRPr="0095173F">
        <w:rPr>
          <w:rFonts w:ascii="GHEA Grapalat" w:hAnsi="GHEA Grapalat"/>
          <w:lang w:val="af-ZA"/>
        </w:rPr>
        <w:t>:</w:t>
      </w:r>
    </w:p>
    <w:p w:rsidR="00426BC1" w:rsidRPr="0095173F" w:rsidRDefault="0095173F" w:rsidP="00FC6696">
      <w:pPr>
        <w:pStyle w:val="vhc"/>
        <w:spacing w:line="360" w:lineRule="auto"/>
        <w:ind w:left="-993" w:firstLine="141"/>
        <w:jc w:val="both"/>
        <w:rPr>
          <w:rFonts w:ascii="GHEA Grapalat" w:hAnsi="GHEA Grapalat"/>
          <w:lang w:val="hy-AM"/>
        </w:rPr>
      </w:pPr>
      <w:r w:rsidRPr="0095173F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>«</w:t>
      </w:r>
      <w:r>
        <w:rPr>
          <w:rFonts w:ascii="GHEA Grapalat" w:eastAsia="GHEA Grapalat" w:hAnsi="GHEA Grapalat" w:cs="GHEA Grapalat"/>
          <w:lang w:val="hy-AM"/>
        </w:rPr>
        <w:t>Հ</w:t>
      </w:r>
      <w:r w:rsidRPr="0095173F">
        <w:rPr>
          <w:rFonts w:ascii="GHEA Grapalat" w:eastAsia="GHEA Grapalat" w:hAnsi="GHEA Grapalat" w:cs="GHEA Grapalat"/>
          <w:lang w:val="hy-AM"/>
        </w:rPr>
        <w:t xml:space="preserve">այաստանի </w:t>
      </w:r>
      <w:r>
        <w:rPr>
          <w:rFonts w:ascii="GHEA Grapalat" w:eastAsia="GHEA Grapalat" w:hAnsi="GHEA Grapalat" w:cs="GHEA Grapalat"/>
          <w:lang w:val="hy-AM"/>
        </w:rPr>
        <w:t>Հ</w:t>
      </w:r>
      <w:r w:rsidRPr="0095173F">
        <w:rPr>
          <w:rFonts w:ascii="GHEA Grapalat" w:eastAsia="GHEA Grapalat" w:hAnsi="GHEA Grapalat" w:cs="GHEA Grapalat"/>
          <w:lang w:val="hy-AM"/>
        </w:rPr>
        <w:t>անրապետության կառավարության 2021 թվականի փետրվարի 11-ի N 154-</w:t>
      </w:r>
      <w:r>
        <w:rPr>
          <w:rFonts w:ascii="GHEA Grapalat" w:eastAsia="GHEA Grapalat" w:hAnsi="GHEA Grapalat" w:cs="GHEA Grapalat"/>
          <w:lang w:val="hy-AM"/>
        </w:rPr>
        <w:t>Ն</w:t>
      </w:r>
      <w:r w:rsidRPr="0095173F">
        <w:rPr>
          <w:rFonts w:ascii="GHEA Grapalat" w:eastAsia="GHEA Grapalat" w:hAnsi="GHEA Grapalat" w:cs="GHEA Grapalat"/>
          <w:lang w:val="hy-AM"/>
        </w:rPr>
        <w:t xml:space="preserve"> որոշման մեջ </w:t>
      </w:r>
      <w:r w:rsidRPr="0095173F">
        <w:rPr>
          <w:rFonts w:ascii="GHEA Grapalat" w:hAnsi="GHEA Grapalat"/>
          <w:lang w:val="hy-AM"/>
        </w:rPr>
        <w:t xml:space="preserve">փոփոխություններ </w:t>
      </w:r>
      <w:r>
        <w:rPr>
          <w:rFonts w:ascii="GHEA Grapalat" w:hAnsi="GHEA Grapalat"/>
          <w:lang w:val="hy-AM"/>
        </w:rPr>
        <w:t>և</w:t>
      </w:r>
      <w:r w:rsidRPr="0095173F">
        <w:rPr>
          <w:rFonts w:ascii="GHEA Grapalat" w:hAnsi="GHEA Grapalat"/>
          <w:lang w:val="hy-AM"/>
        </w:rPr>
        <w:t xml:space="preserve"> լրացումներ </w:t>
      </w:r>
      <w:r w:rsidRPr="0095173F">
        <w:rPr>
          <w:rFonts w:ascii="GHEA Grapalat" w:eastAsia="GHEA Grapalat" w:hAnsi="GHEA Grapalat" w:cs="GHEA Grapalat"/>
          <w:lang w:val="hy-AM"/>
        </w:rPr>
        <w:t>կատարելու մասին</w:t>
      </w:r>
      <w:r w:rsidRPr="0095173F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 xml:space="preserve">» </w:t>
      </w:r>
      <w:r w:rsidR="00426BC1" w:rsidRPr="0095173F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>ՀՀ  կառավարության</w:t>
      </w:r>
      <w:r w:rsidR="00426BC1" w:rsidRPr="0095173F">
        <w:rPr>
          <w:rFonts w:ascii="GHEA Grapalat" w:eastAsia="Times New Roman" w:hAnsi="GHEA Grapalat"/>
          <w:lang w:val="hy-AM" w:eastAsia="ru-RU"/>
        </w:rPr>
        <w:t xml:space="preserve"> </w:t>
      </w:r>
      <w:r w:rsidR="00426BC1" w:rsidRPr="0095173F">
        <w:rPr>
          <w:rFonts w:ascii="GHEA Grapalat" w:eastAsia="Times New Roman" w:hAnsi="GHEA Grapalat"/>
          <w:bdr w:val="none" w:sz="0" w:space="0" w:color="auto" w:frame="1"/>
          <w:lang w:val="hy-AM" w:eastAsia="ru-RU"/>
        </w:rPr>
        <w:t>որոշման</w:t>
      </w:r>
      <w:r w:rsidR="00426BC1" w:rsidRPr="0095173F">
        <w:rPr>
          <w:rFonts w:ascii="GHEA Grapalat" w:eastAsia="Times New Roman" w:hAnsi="GHEA Grapalat"/>
          <w:bCs w:val="0"/>
          <w:bdr w:val="none" w:sz="0" w:space="0" w:color="auto" w:frame="1"/>
          <w:lang w:val="hy-AM" w:eastAsia="ru-RU"/>
        </w:rPr>
        <w:t xml:space="preserve"> նախագծի</w:t>
      </w:r>
      <w:r w:rsidR="00426BC1" w:rsidRPr="0095173F">
        <w:rPr>
          <w:rFonts w:ascii="GHEA Grapalat" w:hAnsi="GHEA Grapalat"/>
          <w:lang w:val="af-ZA" w:eastAsia="en-GB"/>
        </w:rPr>
        <w:t xml:space="preserve"> </w:t>
      </w:r>
      <w:r w:rsidR="00426BC1" w:rsidRPr="0095173F">
        <w:rPr>
          <w:rFonts w:ascii="GHEA Grapalat" w:hAnsi="GHEA Grapalat"/>
          <w:lang w:val="hy-AM" w:eastAsia="en-GB"/>
        </w:rPr>
        <w:t>ընդունմամբ</w:t>
      </w:r>
      <w:r w:rsidR="00426BC1" w:rsidRPr="0095173F">
        <w:rPr>
          <w:rFonts w:ascii="GHEA Grapalat" w:hAnsi="GHEA Grapalat"/>
          <w:lang w:val="af-ZA" w:eastAsia="en-GB"/>
        </w:rPr>
        <w:t xml:space="preserve"> </w:t>
      </w:r>
      <w:r w:rsidR="00426BC1" w:rsidRPr="0095173F">
        <w:rPr>
          <w:rFonts w:ascii="GHEA Grapalat" w:hAnsi="GHEA Grapalat"/>
          <w:lang w:val="hy-AM" w:eastAsia="en-GB"/>
        </w:rPr>
        <w:t>փոփոխություն</w:t>
      </w:r>
      <w:r w:rsidR="00426BC1" w:rsidRPr="0095173F">
        <w:rPr>
          <w:rFonts w:ascii="GHEA Grapalat" w:hAnsi="GHEA Grapalat"/>
          <w:lang w:val="af-ZA" w:eastAsia="en-GB"/>
        </w:rPr>
        <w:t xml:space="preserve"> </w:t>
      </w:r>
      <w:r w:rsidR="00426BC1" w:rsidRPr="0095173F">
        <w:rPr>
          <w:rFonts w:ascii="GHEA Grapalat" w:hAnsi="GHEA Grapalat"/>
          <w:lang w:val="hy-AM" w:eastAsia="en-GB"/>
        </w:rPr>
        <w:t>կատարելու</w:t>
      </w:r>
      <w:r w:rsidR="00426BC1" w:rsidRPr="0095173F">
        <w:rPr>
          <w:rFonts w:ascii="GHEA Grapalat" w:hAnsi="GHEA Grapalat"/>
          <w:lang w:val="af-ZA" w:eastAsia="en-GB"/>
        </w:rPr>
        <w:t xml:space="preserve"> </w:t>
      </w:r>
      <w:r w:rsidR="00426BC1" w:rsidRPr="0095173F">
        <w:rPr>
          <w:rFonts w:ascii="GHEA Grapalat" w:hAnsi="GHEA Grapalat"/>
          <w:lang w:val="hy-AM" w:eastAsia="en-GB"/>
        </w:rPr>
        <w:t>անհրաժեշտություն</w:t>
      </w:r>
      <w:r w:rsidR="00426BC1" w:rsidRPr="0095173F">
        <w:rPr>
          <w:rFonts w:ascii="GHEA Grapalat" w:hAnsi="GHEA Grapalat"/>
          <w:lang w:val="af-ZA" w:eastAsia="en-GB"/>
        </w:rPr>
        <w:t xml:space="preserve"> </w:t>
      </w:r>
      <w:r w:rsidR="00426BC1" w:rsidRPr="0095173F">
        <w:rPr>
          <w:rFonts w:ascii="GHEA Grapalat" w:hAnsi="GHEA Grapalat"/>
          <w:lang w:val="hy-AM" w:eastAsia="en-GB"/>
        </w:rPr>
        <w:t>չի</w:t>
      </w:r>
      <w:r w:rsidR="00426BC1" w:rsidRPr="0095173F">
        <w:rPr>
          <w:rFonts w:ascii="GHEA Grapalat" w:hAnsi="GHEA Grapalat"/>
          <w:lang w:val="af-ZA" w:eastAsia="en-GB"/>
        </w:rPr>
        <w:t xml:space="preserve"> </w:t>
      </w:r>
      <w:r w:rsidR="00426BC1" w:rsidRPr="0095173F">
        <w:rPr>
          <w:rFonts w:ascii="GHEA Grapalat" w:hAnsi="GHEA Grapalat"/>
          <w:lang w:val="hy-AM" w:eastAsia="en-GB"/>
        </w:rPr>
        <w:t>առաջանում</w:t>
      </w:r>
      <w:r w:rsidR="00426BC1" w:rsidRPr="0095173F">
        <w:rPr>
          <w:rFonts w:ascii="GHEA Grapalat" w:hAnsi="GHEA Grapalat" w:cs="Sylfaen"/>
          <w:lang w:val="hy-AM"/>
        </w:rPr>
        <w:t>:</w:t>
      </w:r>
    </w:p>
    <w:p w:rsidR="00426BC1" w:rsidRPr="0095173F" w:rsidRDefault="00426BC1" w:rsidP="00FC6696">
      <w:pPr>
        <w:spacing w:line="360" w:lineRule="auto"/>
        <w:ind w:left="-567" w:hanging="592"/>
        <w:rPr>
          <w:rFonts w:ascii="GHEA Grapalat" w:hAnsi="GHEA Grapalat"/>
          <w:b/>
          <w:sz w:val="24"/>
          <w:szCs w:val="24"/>
          <w:lang w:val="af-ZA"/>
        </w:rPr>
      </w:pPr>
    </w:p>
    <w:p w:rsidR="00FD5785" w:rsidRPr="0095173F" w:rsidRDefault="00FD5785" w:rsidP="00FC6696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sectPr w:rsidR="00FD5785" w:rsidRPr="0095173F" w:rsidSect="00C83C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940F1"/>
    <w:multiLevelType w:val="hybridMultilevel"/>
    <w:tmpl w:val="2F1CAB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F684F"/>
    <w:multiLevelType w:val="multilevel"/>
    <w:tmpl w:val="D4766F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3060CF"/>
    <w:multiLevelType w:val="multilevel"/>
    <w:tmpl w:val="32A6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7E2200"/>
    <w:multiLevelType w:val="hybridMultilevel"/>
    <w:tmpl w:val="70BAE980"/>
    <w:lvl w:ilvl="0" w:tplc="2E18C04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>
    <w:nsid w:val="30684F2D"/>
    <w:multiLevelType w:val="multilevel"/>
    <w:tmpl w:val="7B28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F669CF"/>
    <w:multiLevelType w:val="multilevel"/>
    <w:tmpl w:val="F350F7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31329B"/>
    <w:multiLevelType w:val="multilevel"/>
    <w:tmpl w:val="4D04D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E47557"/>
    <w:multiLevelType w:val="hybridMultilevel"/>
    <w:tmpl w:val="AE32552C"/>
    <w:lvl w:ilvl="0" w:tplc="18F85C76">
      <w:start w:val="2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8">
    <w:nsid w:val="602A77F1"/>
    <w:multiLevelType w:val="multilevel"/>
    <w:tmpl w:val="4C7EF42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20949C4"/>
    <w:multiLevelType w:val="hybridMultilevel"/>
    <w:tmpl w:val="3592AB0C"/>
    <w:lvl w:ilvl="0" w:tplc="54B6248A">
      <w:start w:val="2"/>
      <w:numFmt w:val="decimal"/>
      <w:lvlText w:val="%1."/>
      <w:lvlJc w:val="left"/>
      <w:pPr>
        <w:ind w:left="-69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" w:hanging="360"/>
      </w:pPr>
    </w:lvl>
    <w:lvl w:ilvl="2" w:tplc="0419001B" w:tentative="1">
      <w:start w:val="1"/>
      <w:numFmt w:val="lowerRoman"/>
      <w:lvlText w:val="%3."/>
      <w:lvlJc w:val="right"/>
      <w:pPr>
        <w:ind w:left="741" w:hanging="180"/>
      </w:pPr>
    </w:lvl>
    <w:lvl w:ilvl="3" w:tplc="0419000F" w:tentative="1">
      <w:start w:val="1"/>
      <w:numFmt w:val="decimal"/>
      <w:lvlText w:val="%4."/>
      <w:lvlJc w:val="left"/>
      <w:pPr>
        <w:ind w:left="1461" w:hanging="360"/>
      </w:pPr>
    </w:lvl>
    <w:lvl w:ilvl="4" w:tplc="04190019" w:tentative="1">
      <w:start w:val="1"/>
      <w:numFmt w:val="lowerLetter"/>
      <w:lvlText w:val="%5."/>
      <w:lvlJc w:val="left"/>
      <w:pPr>
        <w:ind w:left="2181" w:hanging="360"/>
      </w:pPr>
    </w:lvl>
    <w:lvl w:ilvl="5" w:tplc="0419001B" w:tentative="1">
      <w:start w:val="1"/>
      <w:numFmt w:val="lowerRoman"/>
      <w:lvlText w:val="%6."/>
      <w:lvlJc w:val="right"/>
      <w:pPr>
        <w:ind w:left="2901" w:hanging="180"/>
      </w:pPr>
    </w:lvl>
    <w:lvl w:ilvl="6" w:tplc="0419000F" w:tentative="1">
      <w:start w:val="1"/>
      <w:numFmt w:val="decimal"/>
      <w:lvlText w:val="%7."/>
      <w:lvlJc w:val="left"/>
      <w:pPr>
        <w:ind w:left="3621" w:hanging="360"/>
      </w:pPr>
    </w:lvl>
    <w:lvl w:ilvl="7" w:tplc="04190019" w:tentative="1">
      <w:start w:val="1"/>
      <w:numFmt w:val="lowerLetter"/>
      <w:lvlText w:val="%8."/>
      <w:lvlJc w:val="left"/>
      <w:pPr>
        <w:ind w:left="4341" w:hanging="360"/>
      </w:pPr>
    </w:lvl>
    <w:lvl w:ilvl="8" w:tplc="0419001B" w:tentative="1">
      <w:start w:val="1"/>
      <w:numFmt w:val="lowerRoman"/>
      <w:lvlText w:val="%9."/>
      <w:lvlJc w:val="right"/>
      <w:pPr>
        <w:ind w:left="5061" w:hanging="180"/>
      </w:pPr>
    </w:lvl>
  </w:abstractNum>
  <w:abstractNum w:abstractNumId="10">
    <w:nsid w:val="75DD6744"/>
    <w:multiLevelType w:val="hybridMultilevel"/>
    <w:tmpl w:val="E1B6849C"/>
    <w:lvl w:ilvl="0" w:tplc="52028FEA">
      <w:start w:val="3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7C367485"/>
    <w:multiLevelType w:val="multilevel"/>
    <w:tmpl w:val="E0363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DD40B28"/>
    <w:multiLevelType w:val="multilevel"/>
    <w:tmpl w:val="686ED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2"/>
  </w:num>
  <w:num w:numId="4">
    <w:abstractNumId w:val="11"/>
  </w:num>
  <w:num w:numId="5">
    <w:abstractNumId w:val="1"/>
  </w:num>
  <w:num w:numId="6">
    <w:abstractNumId w:val="6"/>
  </w:num>
  <w:num w:numId="7">
    <w:abstractNumId w:val="5"/>
  </w:num>
  <w:num w:numId="8">
    <w:abstractNumId w:val="7"/>
  </w:num>
  <w:num w:numId="9">
    <w:abstractNumId w:val="0"/>
  </w:num>
  <w:num w:numId="10">
    <w:abstractNumId w:val="9"/>
  </w:num>
  <w:num w:numId="11">
    <w:abstractNumId w:val="10"/>
  </w:num>
  <w:num w:numId="12">
    <w:abstractNumId w:val="3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518"/>
    <w:rsid w:val="00061CF5"/>
    <w:rsid w:val="00087518"/>
    <w:rsid w:val="000D211F"/>
    <w:rsid w:val="000D6388"/>
    <w:rsid w:val="00106DCD"/>
    <w:rsid w:val="00113D11"/>
    <w:rsid w:val="001548F5"/>
    <w:rsid w:val="00181747"/>
    <w:rsid w:val="00187919"/>
    <w:rsid w:val="00201B84"/>
    <w:rsid w:val="0024311B"/>
    <w:rsid w:val="00244910"/>
    <w:rsid w:val="00265A2B"/>
    <w:rsid w:val="0027291C"/>
    <w:rsid w:val="00276518"/>
    <w:rsid w:val="002A7277"/>
    <w:rsid w:val="002E32E0"/>
    <w:rsid w:val="002F56F3"/>
    <w:rsid w:val="00344E1F"/>
    <w:rsid w:val="0034662D"/>
    <w:rsid w:val="00380E36"/>
    <w:rsid w:val="003A3DAA"/>
    <w:rsid w:val="003D2653"/>
    <w:rsid w:val="003E5C90"/>
    <w:rsid w:val="00426BC1"/>
    <w:rsid w:val="00436DFC"/>
    <w:rsid w:val="00451BA9"/>
    <w:rsid w:val="00497968"/>
    <w:rsid w:val="004F319E"/>
    <w:rsid w:val="00510CA2"/>
    <w:rsid w:val="005174B7"/>
    <w:rsid w:val="00557DC7"/>
    <w:rsid w:val="005D2C47"/>
    <w:rsid w:val="005E447E"/>
    <w:rsid w:val="00615699"/>
    <w:rsid w:val="00655083"/>
    <w:rsid w:val="00686C91"/>
    <w:rsid w:val="006A65BA"/>
    <w:rsid w:val="006F4B6E"/>
    <w:rsid w:val="007169CE"/>
    <w:rsid w:val="00723D5C"/>
    <w:rsid w:val="00763F76"/>
    <w:rsid w:val="007A0B0C"/>
    <w:rsid w:val="007B4F42"/>
    <w:rsid w:val="007C2360"/>
    <w:rsid w:val="007E651D"/>
    <w:rsid w:val="00802627"/>
    <w:rsid w:val="00820D05"/>
    <w:rsid w:val="008809D7"/>
    <w:rsid w:val="00894576"/>
    <w:rsid w:val="008C68A1"/>
    <w:rsid w:val="008D0F4B"/>
    <w:rsid w:val="009407EF"/>
    <w:rsid w:val="0095173F"/>
    <w:rsid w:val="009523C0"/>
    <w:rsid w:val="00956CFD"/>
    <w:rsid w:val="00975247"/>
    <w:rsid w:val="00976066"/>
    <w:rsid w:val="009854EF"/>
    <w:rsid w:val="009A0D2E"/>
    <w:rsid w:val="00A03714"/>
    <w:rsid w:val="00A50EDC"/>
    <w:rsid w:val="00A52F9A"/>
    <w:rsid w:val="00A9013A"/>
    <w:rsid w:val="00AB7177"/>
    <w:rsid w:val="00BC6CE8"/>
    <w:rsid w:val="00C07E6C"/>
    <w:rsid w:val="00C4045C"/>
    <w:rsid w:val="00C83C40"/>
    <w:rsid w:val="00CD6204"/>
    <w:rsid w:val="00CF3F72"/>
    <w:rsid w:val="00D07115"/>
    <w:rsid w:val="00D21AD9"/>
    <w:rsid w:val="00D46DCE"/>
    <w:rsid w:val="00D47AB0"/>
    <w:rsid w:val="00D56BAD"/>
    <w:rsid w:val="00DE1B74"/>
    <w:rsid w:val="00DF64F8"/>
    <w:rsid w:val="00E364EA"/>
    <w:rsid w:val="00EB701D"/>
    <w:rsid w:val="00EC69F8"/>
    <w:rsid w:val="00EF5C0C"/>
    <w:rsid w:val="00FC5E5D"/>
    <w:rsid w:val="00FC6696"/>
    <w:rsid w:val="00FD5785"/>
    <w:rsid w:val="00FE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C36A55-B7F0-4040-A90F-ACF463BD2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0D211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651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6518"/>
    <w:rPr>
      <w:b/>
      <w:bCs/>
    </w:rPr>
  </w:style>
  <w:style w:type="paragraph" w:styleId="a5">
    <w:name w:val="List Paragraph"/>
    <w:basedOn w:val="a"/>
    <w:uiPriority w:val="34"/>
    <w:qFormat/>
    <w:rsid w:val="008D0F4B"/>
    <w:pPr>
      <w:ind w:left="720"/>
      <w:contextualSpacing/>
    </w:pPr>
  </w:style>
  <w:style w:type="paragraph" w:customStyle="1" w:styleId="maxindex">
    <w:name w:val="maxindex"/>
    <w:basedOn w:val="a"/>
    <w:uiPriority w:val="99"/>
    <w:semiHidden/>
    <w:rsid w:val="00894576"/>
    <w:pPr>
      <w:ind w:firstLine="450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vhc">
    <w:name w:val="vhc"/>
    <w:basedOn w:val="a"/>
    <w:uiPriority w:val="99"/>
    <w:semiHidden/>
    <w:rsid w:val="00557DC7"/>
    <w:pPr>
      <w:ind w:left="4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en-US"/>
    </w:rPr>
  </w:style>
  <w:style w:type="character" w:customStyle="1" w:styleId="10">
    <w:name w:val="Заголовок 1 Знак"/>
    <w:basedOn w:val="a0"/>
    <w:link w:val="1"/>
    <w:uiPriority w:val="9"/>
    <w:rsid w:val="000D211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18791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879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9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https://mul2-edu.gov.am/tasks/1242923/oneclick/b44c68dcfe0c0701ea02df3189f55a1b1fa15af046d6075dcade61c558d974e6.docx?token=9479969949dbb9cdaad2febd374ea75a</cp:keywords>
  <dc:description/>
  <cp:lastModifiedBy>Пользователь Windows</cp:lastModifiedBy>
  <cp:revision>112</cp:revision>
  <cp:lastPrinted>2024-01-18T08:34:00Z</cp:lastPrinted>
  <dcterms:created xsi:type="dcterms:W3CDTF">2022-09-13T08:12:00Z</dcterms:created>
  <dcterms:modified xsi:type="dcterms:W3CDTF">2024-04-10T10:55:00Z</dcterms:modified>
</cp:coreProperties>
</file>