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A5F37E" w14:textId="7EAE633B" w:rsidR="002C22FD" w:rsidRPr="00EB6D58" w:rsidRDefault="00EB6D58" w:rsidP="002C22FD">
      <w:pPr>
        <w:spacing w:before="40"/>
        <w:ind w:right="-99"/>
        <w:jc w:val="center"/>
        <w:rPr>
          <w:rFonts w:ascii="GHEA Grapalat" w:hAnsi="GHEA Grapalat"/>
          <w:b/>
          <w:lang w:val="hy-AM"/>
        </w:rPr>
      </w:pPr>
      <w:r>
        <w:rPr>
          <w:rFonts w:ascii="GHEA Grapalat" w:hAnsi="GHEA Grapalat" w:cs="Sylfaen"/>
          <w:b/>
          <w:lang w:val="hy-AM"/>
        </w:rPr>
        <w:t>ԱՄՓՈՓԱԹԵՐԹ</w:t>
      </w:r>
    </w:p>
    <w:p w14:paraId="02B2BD93" w14:textId="39E1BA9D" w:rsidR="009B2723" w:rsidRPr="005C0FF4" w:rsidRDefault="009B2723" w:rsidP="009B2723">
      <w:pPr>
        <w:pStyle w:val="NormalWeb"/>
        <w:shd w:val="clear" w:color="auto" w:fill="FFFFFF"/>
        <w:spacing w:before="0" w:beforeAutospacing="0" w:after="0" w:afterAutospacing="0" w:line="360" w:lineRule="auto"/>
        <w:jc w:val="center"/>
        <w:rPr>
          <w:rFonts w:ascii="GHEA Grapalat" w:hAnsi="GHEA Grapalat" w:cs="Sylfaen"/>
          <w:bCs/>
          <w:lang w:val="hy-AM" w:eastAsia="ru-RU"/>
        </w:rPr>
      </w:pPr>
      <w:r>
        <w:rPr>
          <w:rFonts w:ascii="GHEA Grapalat" w:hAnsi="GHEA Grapalat" w:cs="Sylfaen"/>
          <w:bCs/>
          <w:lang w:val="hy-AM" w:eastAsia="ru-RU"/>
        </w:rPr>
        <w:t xml:space="preserve">«ԱՆՇԱՐԺ ԳՈՒՅՔ ՀԵՏ ՎԵՐՑՆԵԼՈՒ, </w:t>
      </w:r>
      <w:r w:rsidRPr="00553341">
        <w:rPr>
          <w:rFonts w:ascii="GHEA Grapalat" w:hAnsi="GHEA Grapalat" w:cs="Sylfaen"/>
          <w:bCs/>
          <w:lang w:val="hy-AM" w:eastAsia="ru-RU"/>
        </w:rPr>
        <w:t xml:space="preserve">ԱՆՇԱՐԺ ԳՈՒՅՔ </w:t>
      </w:r>
      <w:r>
        <w:rPr>
          <w:rFonts w:ascii="GHEA Grapalat" w:hAnsi="GHEA Grapalat" w:cs="Sylfaen"/>
          <w:bCs/>
          <w:lang w:val="hy-AM" w:eastAsia="ru-RU"/>
        </w:rPr>
        <w:t xml:space="preserve">ԱՄՐԱՑՆԵԼՈՒ ԵՎ </w:t>
      </w:r>
      <w:r w:rsidRPr="00F95651">
        <w:rPr>
          <w:rFonts w:ascii="GHEA Grapalat" w:hAnsi="GHEA Grapalat" w:cs="Sylfaen"/>
          <w:bCs/>
          <w:lang w:val="hy-AM" w:eastAsia="ru-RU"/>
        </w:rPr>
        <w:t>«</w:t>
      </w:r>
      <w:r>
        <w:rPr>
          <w:rFonts w:ascii="GHEA Grapalat" w:hAnsi="GHEA Grapalat" w:cs="Sylfaen"/>
          <w:bCs/>
          <w:lang w:val="hy-AM" w:eastAsia="ru-RU"/>
        </w:rPr>
        <w:t>ԳՈՐԻՍԻ</w:t>
      </w:r>
      <w:r w:rsidRPr="00553341">
        <w:rPr>
          <w:rFonts w:ascii="GHEA Grapalat" w:hAnsi="GHEA Grapalat" w:cs="Sylfaen"/>
          <w:bCs/>
          <w:lang w:val="hy-AM" w:eastAsia="ru-RU"/>
        </w:rPr>
        <w:t xml:space="preserve"> ԲԺՇԿԱԿԱՆ ԿԵՆՏՐՈՆ» ՓԱԿ ԲԱԺՆԵՏԻՐԱԿԱՆ ԸՆԿԵՐՈՒԹՅԱՆ ԿԱՆՈՆԱԴՐԱԿԱՆ ԿԱՊԻՏԱԼԸ ՆՎԱԶԵՑՆԵԼՈՒ</w:t>
      </w:r>
      <w:r>
        <w:rPr>
          <w:rFonts w:ascii="GHEA Grapalat" w:hAnsi="GHEA Grapalat" w:cs="Sylfaen"/>
          <w:bCs/>
          <w:lang w:val="hy-AM" w:eastAsia="ru-RU"/>
        </w:rPr>
        <w:t xml:space="preserve"> </w:t>
      </w:r>
      <w:r w:rsidRPr="00553341">
        <w:rPr>
          <w:rFonts w:ascii="GHEA Grapalat" w:hAnsi="GHEA Grapalat" w:cs="Sylfaen"/>
          <w:bCs/>
          <w:lang w:val="hy-AM" w:eastAsia="ru-RU"/>
        </w:rPr>
        <w:t>ՄԱՍԻՆ</w:t>
      </w:r>
      <w:r>
        <w:rPr>
          <w:rFonts w:ascii="GHEA Grapalat" w:hAnsi="GHEA Grapalat" w:cs="Sylfaen"/>
          <w:bCs/>
          <w:lang w:val="hy-AM" w:eastAsia="ru-RU"/>
        </w:rPr>
        <w:t>»</w:t>
      </w:r>
    </w:p>
    <w:p w14:paraId="727B041C" w14:textId="5CBABB5D" w:rsidR="002C22FD" w:rsidRPr="00ED40D9" w:rsidRDefault="00EF2237" w:rsidP="00ED40D9">
      <w:pPr>
        <w:pStyle w:val="mechtex"/>
        <w:spacing w:line="360" w:lineRule="auto"/>
        <w:rPr>
          <w:rFonts w:ascii="GHEA Grapalat" w:hAnsi="GHEA Grapalat" w:cs="Sylfaen"/>
          <w:caps/>
          <w:spacing w:val="-6"/>
          <w:lang w:val="hy-AM"/>
        </w:rPr>
      </w:pPr>
      <w:r>
        <w:rPr>
          <w:rFonts w:ascii="GHEA Grapalat" w:hAnsi="GHEA Grapalat" w:cs="Sylfaen"/>
          <w:lang w:val="hy-AM"/>
        </w:rPr>
        <w:t>ՀՀ ԿԱՌԱՎԱՐՈՒԹՅԱՆ ՈՐՈՇՄԱՆ ՆԱԽԱԳԾԻ</w:t>
      </w:r>
      <w:r w:rsidR="002C22FD" w:rsidRPr="00D71C7C">
        <w:rPr>
          <w:rFonts w:ascii="GHEA Grapalat" w:hAnsi="GHEA Grapalat" w:cs="Sylfaen"/>
          <w:lang w:val="hy-AM"/>
        </w:rPr>
        <w:t xml:space="preserve"> </w:t>
      </w:r>
      <w:r w:rsidR="002C22FD" w:rsidRPr="007601E2">
        <w:rPr>
          <w:rFonts w:ascii="GHEA Grapalat" w:hAnsi="GHEA Grapalat" w:cs="Sylfaen"/>
          <w:caps/>
          <w:lang w:val="hy-AM"/>
        </w:rPr>
        <w:t>վերաբերյալ</w:t>
      </w:r>
      <w:r w:rsidR="002C22FD" w:rsidRPr="00D71C7C">
        <w:rPr>
          <w:rFonts w:ascii="GHEA Grapalat" w:hAnsi="GHEA Grapalat" w:cs="Sylfaen"/>
          <w:lang w:val="af-ZA"/>
        </w:rPr>
        <w:t xml:space="preserve"> </w:t>
      </w:r>
      <w:r w:rsidR="002C22FD" w:rsidRPr="007601E2">
        <w:rPr>
          <w:rFonts w:ascii="GHEA Grapalat" w:hAnsi="GHEA Grapalat" w:cs="Sylfaen"/>
          <w:caps/>
          <w:lang w:val="hy-AM"/>
        </w:rPr>
        <w:t>շահագրգիռ մարմինների առարկությունների ԵՎ առաջարկությունների վերաբերյալ</w:t>
      </w:r>
    </w:p>
    <w:p w14:paraId="42687FB9" w14:textId="2E91CF4B" w:rsidR="002C22FD" w:rsidRPr="00E94E3A" w:rsidRDefault="002C22FD" w:rsidP="003D359B">
      <w:pPr>
        <w:spacing w:line="360" w:lineRule="auto"/>
        <w:ind w:left="-426" w:right="-455"/>
        <w:jc w:val="center"/>
        <w:rPr>
          <w:rFonts w:ascii="GHEA Grapalat" w:hAnsi="GHEA Grapalat" w:cs="Sylfaen"/>
          <w:lang w:val="hy-AM"/>
        </w:rPr>
      </w:pPr>
    </w:p>
    <w:tbl>
      <w:tblPr>
        <w:tblW w:w="1548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0"/>
        <w:gridCol w:w="4940"/>
      </w:tblGrid>
      <w:tr w:rsidR="009D2AA1" w:rsidRPr="00EF2237" w14:paraId="75EB7E0B" w14:textId="77777777" w:rsidTr="009D2AA1">
        <w:trPr>
          <w:trHeight w:val="255"/>
        </w:trPr>
        <w:tc>
          <w:tcPr>
            <w:tcW w:w="10540" w:type="dxa"/>
            <w:vMerge w:val="restart"/>
            <w:shd w:val="clear" w:color="auto" w:fill="FFFFFF" w:themeFill="background1"/>
          </w:tcPr>
          <w:p w14:paraId="7E41FC37" w14:textId="2ECA5A1A" w:rsidR="009D2AA1" w:rsidRPr="00B8676B" w:rsidRDefault="007E2D90" w:rsidP="007E2D90">
            <w:pPr>
              <w:pStyle w:val="ListParagraph"/>
              <w:spacing w:line="360" w:lineRule="auto"/>
              <w:ind w:left="468"/>
              <w:jc w:val="center"/>
              <w:rPr>
                <w:rFonts w:ascii="GHEA Grapalat" w:hAnsi="GHEA Grapalat"/>
                <w:highlight w:val="lightGray"/>
                <w:lang w:val="hy-AM"/>
              </w:rPr>
            </w:pPr>
            <w:r>
              <w:rPr>
                <w:rFonts w:ascii="GHEA Grapalat" w:hAnsi="GHEA Grapalat"/>
                <w:highlight w:val="lightGray"/>
                <w:lang w:val="hy-AM"/>
              </w:rPr>
              <w:t>1</w:t>
            </w:r>
            <w:r w:rsidR="009D2AA1" w:rsidRPr="00B8676B">
              <w:rPr>
                <w:rFonts w:ascii="GHEA Grapalat" w:hAnsi="GHEA Grapalat"/>
                <w:highlight w:val="lightGray"/>
                <w:lang w:val="hy-AM"/>
              </w:rPr>
              <w:t xml:space="preserve">.  ՀՀ </w:t>
            </w:r>
            <w:r>
              <w:rPr>
                <w:rFonts w:ascii="GHEA Grapalat" w:hAnsi="GHEA Grapalat"/>
                <w:highlight w:val="lightGray"/>
                <w:lang w:val="hy-AM"/>
              </w:rPr>
              <w:t>պետական գույքի կառավարման կոմիտե</w:t>
            </w:r>
          </w:p>
        </w:tc>
        <w:tc>
          <w:tcPr>
            <w:tcW w:w="4940" w:type="dxa"/>
            <w:shd w:val="clear" w:color="auto" w:fill="FFFFFF" w:themeFill="background1"/>
          </w:tcPr>
          <w:p w14:paraId="4475CAA2" w14:textId="13E7738D" w:rsidR="009D2AA1" w:rsidRPr="00B8676B" w:rsidRDefault="0015107B" w:rsidP="007E2D90">
            <w:pPr>
              <w:spacing w:line="360" w:lineRule="auto"/>
              <w:jc w:val="center"/>
              <w:rPr>
                <w:rFonts w:ascii="GHEA Grapalat" w:hAnsi="GHEA Grapalat"/>
                <w:highlight w:val="lightGray"/>
                <w:lang w:val="hy-AM"/>
              </w:rPr>
            </w:pPr>
            <w:r>
              <w:rPr>
                <w:rFonts w:ascii="GHEA Grapalat" w:hAnsi="GHEA Grapalat"/>
                <w:highlight w:val="lightGray"/>
                <w:lang w:val="hy-AM"/>
              </w:rPr>
              <w:t>2</w:t>
            </w:r>
            <w:r w:rsidR="007E2D90">
              <w:rPr>
                <w:rFonts w:ascii="GHEA Grapalat" w:hAnsi="GHEA Grapalat"/>
                <w:highlight w:val="lightGray"/>
                <w:lang w:val="hy-AM"/>
              </w:rPr>
              <w:t>5</w:t>
            </w:r>
            <w:r w:rsidR="009D2AA1" w:rsidRPr="00B8676B">
              <w:rPr>
                <w:rFonts w:ascii="GHEA Grapalat" w:hAnsi="GHEA Grapalat"/>
                <w:highlight w:val="lightGray"/>
                <w:lang w:val="hy-AM"/>
              </w:rPr>
              <w:t>.</w:t>
            </w:r>
            <w:r>
              <w:rPr>
                <w:rFonts w:ascii="GHEA Grapalat" w:hAnsi="GHEA Grapalat"/>
                <w:highlight w:val="lightGray"/>
                <w:lang w:val="hy-AM"/>
              </w:rPr>
              <w:t>0</w:t>
            </w:r>
            <w:r w:rsidR="007E2D90">
              <w:rPr>
                <w:rFonts w:ascii="GHEA Grapalat" w:hAnsi="GHEA Grapalat"/>
                <w:highlight w:val="lightGray"/>
                <w:lang w:val="hy-AM"/>
              </w:rPr>
              <w:t>3</w:t>
            </w:r>
            <w:r w:rsidR="009D2AA1" w:rsidRPr="00B8676B">
              <w:rPr>
                <w:rFonts w:ascii="GHEA Grapalat" w:hAnsi="GHEA Grapalat"/>
                <w:highlight w:val="lightGray"/>
                <w:lang w:val="hy-AM"/>
              </w:rPr>
              <w:t>.202</w:t>
            </w:r>
            <w:r>
              <w:rPr>
                <w:rFonts w:ascii="GHEA Grapalat" w:hAnsi="GHEA Grapalat"/>
                <w:highlight w:val="lightGray"/>
                <w:lang w:val="hy-AM"/>
              </w:rPr>
              <w:t>4</w:t>
            </w:r>
            <w:r w:rsidR="009D2AA1" w:rsidRPr="00B8676B">
              <w:rPr>
                <w:rFonts w:ascii="GHEA Grapalat" w:hAnsi="GHEA Grapalat"/>
                <w:highlight w:val="lightGray"/>
                <w:lang w:val="hy-AM"/>
              </w:rPr>
              <w:t>թ</w:t>
            </w:r>
            <w:r w:rsidR="009D2AA1" w:rsidRPr="00B8676B">
              <w:rPr>
                <w:rFonts w:ascii="Cambria Math" w:hAnsi="Cambria Math" w:cs="Cambria Math"/>
                <w:highlight w:val="lightGray"/>
                <w:lang w:val="hy-AM"/>
              </w:rPr>
              <w:t>․</w:t>
            </w:r>
          </w:p>
        </w:tc>
      </w:tr>
      <w:tr w:rsidR="009D2AA1" w:rsidRPr="00EF2237" w14:paraId="708D6CAF" w14:textId="77777777" w:rsidTr="00F32166">
        <w:trPr>
          <w:trHeight w:val="80"/>
        </w:trPr>
        <w:tc>
          <w:tcPr>
            <w:tcW w:w="10540" w:type="dxa"/>
            <w:vMerge/>
            <w:shd w:val="clear" w:color="auto" w:fill="FFFFFF" w:themeFill="background1"/>
          </w:tcPr>
          <w:p w14:paraId="23B9C1DB" w14:textId="77777777" w:rsidR="009D2AA1" w:rsidRPr="00B8676B" w:rsidRDefault="009D2AA1" w:rsidP="009D2AA1">
            <w:pPr>
              <w:pStyle w:val="ListParagraph"/>
              <w:spacing w:line="360" w:lineRule="auto"/>
              <w:ind w:left="468"/>
              <w:jc w:val="center"/>
              <w:rPr>
                <w:rFonts w:ascii="GHEA Grapalat" w:hAnsi="GHEA Grapalat"/>
                <w:highlight w:val="lightGray"/>
                <w:lang w:val="hy-AM"/>
              </w:rPr>
            </w:pPr>
          </w:p>
        </w:tc>
        <w:tc>
          <w:tcPr>
            <w:tcW w:w="4940" w:type="dxa"/>
            <w:shd w:val="clear" w:color="auto" w:fill="FFFFFF" w:themeFill="background1"/>
          </w:tcPr>
          <w:p w14:paraId="284EC2A1" w14:textId="08A9995D" w:rsidR="009D2AA1" w:rsidRPr="00B8676B" w:rsidRDefault="009D2AA1" w:rsidP="009D2AA1">
            <w:pPr>
              <w:pStyle w:val="ListParagraph"/>
              <w:spacing w:line="360" w:lineRule="auto"/>
              <w:ind w:left="468"/>
              <w:jc w:val="center"/>
              <w:rPr>
                <w:rFonts w:ascii="GHEA Grapalat" w:hAnsi="GHEA Grapalat"/>
                <w:highlight w:val="lightGray"/>
                <w:lang w:val="hy-AM"/>
              </w:rPr>
            </w:pPr>
            <w:r w:rsidRPr="00B8676B">
              <w:rPr>
                <w:rFonts w:ascii="GHEA Grapalat" w:hAnsi="GHEA Grapalat"/>
                <w:highlight w:val="lightGray"/>
                <w:lang w:val="hy-AM"/>
              </w:rPr>
              <w:t xml:space="preserve">N </w:t>
            </w:r>
            <w:r w:rsidR="007E2D90" w:rsidRPr="007E2D90">
              <w:rPr>
                <w:rFonts w:ascii="GHEA Grapalat" w:hAnsi="GHEA Grapalat"/>
                <w:highlight w:val="lightGray"/>
                <w:lang w:val="hy-AM"/>
              </w:rPr>
              <w:t>01/11.2/1868-2024</w:t>
            </w:r>
          </w:p>
        </w:tc>
      </w:tr>
      <w:tr w:rsidR="009D2AA1" w:rsidRPr="00BB6F2A" w14:paraId="42FCE3F9" w14:textId="77777777" w:rsidTr="008D5479">
        <w:trPr>
          <w:trHeight w:val="224"/>
        </w:trPr>
        <w:tc>
          <w:tcPr>
            <w:tcW w:w="10540" w:type="dxa"/>
            <w:shd w:val="clear" w:color="auto" w:fill="FFFFFF" w:themeFill="background1"/>
          </w:tcPr>
          <w:p w14:paraId="3E39B877" w14:textId="77777777" w:rsidR="007E2D90" w:rsidRDefault="007E2D90" w:rsidP="00BB6F2A">
            <w:pPr>
              <w:pStyle w:val="ListParagraph"/>
              <w:numPr>
                <w:ilvl w:val="0"/>
                <w:numId w:val="11"/>
              </w:numPr>
              <w:spacing w:line="360" w:lineRule="auto"/>
              <w:ind w:left="0" w:firstLine="900"/>
              <w:jc w:val="both"/>
              <w:rPr>
                <w:rFonts w:ascii="GHEA Grapalat" w:hAnsi="GHEA Grapalat"/>
                <w:lang w:val="hy-AM"/>
              </w:rPr>
            </w:pPr>
            <w:bookmarkStart w:id="0" w:name="_GoBack" w:colFirst="0" w:colLast="0"/>
            <w:r w:rsidRPr="000D2779">
              <w:rPr>
                <w:rFonts w:ascii="GHEA Grapalat" w:hAnsi="GHEA Grapalat"/>
                <w:lang w:val="hy-AM"/>
              </w:rPr>
              <w:t xml:space="preserve">Նախագծի 6-րդ կետով նախատեսված </w:t>
            </w:r>
            <w:r w:rsidRPr="00E351E9">
              <w:rPr>
                <w:rFonts w:ascii="GHEA Grapalat" w:hAnsi="GHEA Grapalat"/>
                <w:lang w:val="hy-AM"/>
              </w:rPr>
              <w:t>գործարքներից առաջացող հարկ</w:t>
            </w:r>
            <w:r w:rsidRPr="000D2779">
              <w:rPr>
                <w:rFonts w:ascii="GHEA Grapalat" w:hAnsi="GHEA Grapalat"/>
                <w:lang w:val="hy-AM"/>
              </w:rPr>
              <w:t>եր</w:t>
            </w:r>
            <w:r w:rsidRPr="00E351E9">
              <w:rPr>
                <w:rFonts w:ascii="GHEA Grapalat" w:hAnsi="GHEA Grapalat"/>
                <w:lang w:val="hy-AM"/>
              </w:rPr>
              <w:t xml:space="preserve">ի վճարման </w:t>
            </w:r>
            <w:r w:rsidRPr="000D2779">
              <w:rPr>
                <w:rFonts w:ascii="GHEA Grapalat" w:hAnsi="GHEA Grapalat"/>
                <w:lang w:val="hy-AM"/>
              </w:rPr>
              <w:t xml:space="preserve">նպատակով </w:t>
            </w:r>
            <w:r w:rsidRPr="00E351E9">
              <w:rPr>
                <w:rFonts w:ascii="GHEA Grapalat" w:hAnsi="GHEA Grapalat"/>
                <w:lang w:val="hy-AM"/>
              </w:rPr>
              <w:t>Նախագծում նախատեսել դրույթ</w:t>
            </w:r>
            <w:r w:rsidRPr="000D2779">
              <w:rPr>
                <w:rFonts w:ascii="GHEA Grapalat" w:hAnsi="GHEA Grapalat"/>
                <w:lang w:val="hy-AM"/>
              </w:rPr>
              <w:t xml:space="preserve"> հետևյալ բովանդակությամբ.</w:t>
            </w:r>
          </w:p>
          <w:p w14:paraId="47667683" w14:textId="77777777" w:rsidR="007E2D90" w:rsidRPr="000D2779" w:rsidRDefault="007E2D90" w:rsidP="00BB6F2A">
            <w:pPr>
              <w:spacing w:line="360" w:lineRule="auto"/>
              <w:jc w:val="both"/>
              <w:rPr>
                <w:rFonts w:ascii="GHEA Grapalat" w:hAnsi="GHEA Grapalat"/>
                <w:lang w:val="hy-AM"/>
              </w:rPr>
            </w:pPr>
            <w:r w:rsidRPr="000D2779">
              <w:rPr>
                <w:rFonts w:ascii="GHEA Grapalat" w:hAnsi="GHEA Grapalat"/>
                <w:lang w:val="hy-AM"/>
              </w:rPr>
              <w:t xml:space="preserve">    «Սահմանել, որ սույն որոշման 6-րդ կետում նշված գործարքներից առաջացող ավելացված արժեքի հարկը կամ շահութահարկը վճարվում են «Հայաստանի Հանրապետության 2024 թվականի պետական բյուջեի մասին» օրենքի 9-րդ հոդվածի 3-րդ մասի 2-րդ ենթակետով և 7-րդ հոդվածի 10-րդ մասով սահմանված կարգով</w:t>
            </w:r>
            <w:r w:rsidRPr="004978A0">
              <w:rPr>
                <w:rFonts w:ascii="GHEA Grapalat" w:hAnsi="GHEA Grapalat"/>
                <w:lang w:val="hy-AM"/>
              </w:rPr>
              <w:t>:</w:t>
            </w:r>
            <w:r w:rsidRPr="000D2779">
              <w:rPr>
                <w:rFonts w:ascii="GHEA Grapalat" w:hAnsi="GHEA Grapalat"/>
                <w:lang w:val="hy-AM"/>
              </w:rPr>
              <w:t>»,</w:t>
            </w:r>
          </w:p>
          <w:p w14:paraId="40DD4BCB" w14:textId="77777777" w:rsidR="007E2D90" w:rsidRDefault="007E2D90" w:rsidP="00BB6F2A">
            <w:pPr>
              <w:pStyle w:val="ListParagraph"/>
              <w:numPr>
                <w:ilvl w:val="0"/>
                <w:numId w:val="11"/>
              </w:numPr>
              <w:spacing w:after="200" w:line="360" w:lineRule="auto"/>
              <w:ind w:left="0" w:firstLine="900"/>
              <w:jc w:val="both"/>
              <w:rPr>
                <w:rFonts w:ascii="GHEA Grapalat" w:hAnsi="GHEA Grapalat"/>
                <w:lang w:val="hy-AM"/>
              </w:rPr>
            </w:pPr>
            <w:r w:rsidRPr="008D74A9">
              <w:rPr>
                <w:rFonts w:ascii="GHEA Grapalat" w:hAnsi="GHEA Grapalat"/>
                <w:lang w:val="hy-AM"/>
              </w:rPr>
              <w:t>քաղաք Գորիս, Արզումանյան փողոց 33 հասցեում գտնվող անշարժ գույքը ՀՀ ԱՆ ««Յոլյան» արյունաբանության և ուռուցքաբանության կենտրոն» ՓԲԸ-ին անհատույց օգտագործման իրավունքով</w:t>
            </w:r>
            <w:r w:rsidRPr="0051476A">
              <w:rPr>
                <w:rFonts w:ascii="GHEA Grapalat" w:hAnsi="GHEA Grapalat"/>
                <w:lang w:val="hy-AM"/>
              </w:rPr>
              <w:t xml:space="preserve"> տրամադրման գործընթացն իրականացնել՝</w:t>
            </w:r>
            <w:r w:rsidRPr="008D74A9">
              <w:rPr>
                <w:rFonts w:ascii="GHEA Grapalat" w:hAnsi="GHEA Grapalat"/>
                <w:lang w:val="hy-AM"/>
              </w:rPr>
              <w:t xml:space="preserve"> առաջնորդվելով ՀՀ կառավարության 21.04.2023թ. թիվ 595-Ն որոշման N 1 հավելվածով հաստատված կարգի 3-րդ կետի պահանջներով</w:t>
            </w:r>
            <w:r w:rsidRPr="0051476A">
              <w:rPr>
                <w:rFonts w:ascii="GHEA Grapalat" w:hAnsi="GHEA Grapalat"/>
                <w:lang w:val="hy-AM"/>
              </w:rPr>
              <w:t xml:space="preserve">, միաժամանակ </w:t>
            </w:r>
            <w:r w:rsidRPr="009D336E">
              <w:rPr>
                <w:rFonts w:ascii="GHEA Grapalat" w:hAnsi="GHEA Grapalat"/>
                <w:lang w:val="hy-AM"/>
              </w:rPr>
              <w:t>Ն</w:t>
            </w:r>
            <w:r w:rsidRPr="0051476A">
              <w:rPr>
                <w:rFonts w:ascii="GHEA Grapalat" w:hAnsi="GHEA Grapalat"/>
                <w:lang w:val="hy-AM"/>
              </w:rPr>
              <w:t>ախագծում նախատեսելով դրույթ՝ Ընկերության հետ անշարժ գույքի անհատույց օգտագործման պայմանագրի կնքման վերաբերյալ:</w:t>
            </w:r>
            <w:r w:rsidRPr="008D74A9">
              <w:rPr>
                <w:rFonts w:ascii="GHEA Grapalat" w:hAnsi="GHEA Grapalat"/>
                <w:lang w:val="hy-AM"/>
              </w:rPr>
              <w:t xml:space="preserve"> </w:t>
            </w:r>
          </w:p>
          <w:p w14:paraId="01CA7D0D" w14:textId="71229189" w:rsidR="009D2AA1" w:rsidRDefault="009D2AA1" w:rsidP="00BB6F2A">
            <w:pPr>
              <w:pStyle w:val="ListParagraph"/>
              <w:spacing w:after="200" w:line="276" w:lineRule="auto"/>
              <w:ind w:left="0"/>
              <w:jc w:val="both"/>
              <w:rPr>
                <w:rFonts w:ascii="GHEA Grapalat" w:hAnsi="GHEA Grapalat"/>
                <w:lang w:val="hy-AM"/>
              </w:rPr>
            </w:pPr>
          </w:p>
        </w:tc>
        <w:tc>
          <w:tcPr>
            <w:tcW w:w="4940" w:type="dxa"/>
            <w:shd w:val="clear" w:color="auto" w:fill="FFFFFF" w:themeFill="background1"/>
          </w:tcPr>
          <w:p w14:paraId="502BFFB0" w14:textId="5B5AD525" w:rsidR="009D2AA1" w:rsidRPr="009D2AA1" w:rsidRDefault="00B06243" w:rsidP="009B2723">
            <w:pPr>
              <w:pStyle w:val="ListParagraph"/>
              <w:spacing w:line="276" w:lineRule="auto"/>
              <w:ind w:left="0"/>
              <w:rPr>
                <w:rFonts w:ascii="GHEA Grapalat" w:hAnsi="GHEA Grapalat"/>
                <w:lang w:val="hy-AM"/>
              </w:rPr>
            </w:pPr>
            <w:r>
              <w:rPr>
                <w:rFonts w:ascii="GHEA Grapalat" w:hAnsi="GHEA Grapalat"/>
                <w:lang w:val="hy-AM"/>
              </w:rPr>
              <w:t>Առաջարկությունն</w:t>
            </w:r>
            <w:r w:rsidR="009B2723">
              <w:rPr>
                <w:rFonts w:ascii="GHEA Grapalat" w:hAnsi="GHEA Grapalat"/>
                <w:lang w:val="hy-AM"/>
              </w:rPr>
              <w:t>երն</w:t>
            </w:r>
            <w:r>
              <w:rPr>
                <w:rFonts w:ascii="GHEA Grapalat" w:hAnsi="GHEA Grapalat"/>
                <w:lang w:val="hy-AM"/>
              </w:rPr>
              <w:t xml:space="preserve"> ընդունվել </w:t>
            </w:r>
            <w:r w:rsidR="009B2723">
              <w:rPr>
                <w:rFonts w:ascii="GHEA Grapalat" w:hAnsi="GHEA Grapalat"/>
                <w:lang w:val="hy-AM"/>
              </w:rPr>
              <w:t>են</w:t>
            </w:r>
            <w:r>
              <w:rPr>
                <w:rFonts w:ascii="GHEA Grapalat" w:hAnsi="GHEA Grapalat"/>
                <w:lang w:val="hy-AM"/>
              </w:rPr>
              <w:t xml:space="preserve">։ </w:t>
            </w:r>
            <w:r w:rsidR="009D2AA1">
              <w:rPr>
                <w:rFonts w:ascii="GHEA Grapalat" w:hAnsi="GHEA Grapalat"/>
                <w:lang w:val="hy-AM"/>
              </w:rPr>
              <w:t>Նախա</w:t>
            </w:r>
            <w:r w:rsidR="002C69CF">
              <w:rPr>
                <w:rFonts w:ascii="GHEA Grapalat" w:hAnsi="GHEA Grapalat"/>
                <w:lang w:val="hy-AM"/>
              </w:rPr>
              <w:t>գիծը խմբագրվել է։</w:t>
            </w:r>
          </w:p>
        </w:tc>
      </w:tr>
      <w:tr w:rsidR="002B44BE" w:rsidRPr="00EF2237" w14:paraId="5991DDE5" w14:textId="77777777" w:rsidTr="002B44BE">
        <w:trPr>
          <w:trHeight w:val="255"/>
        </w:trPr>
        <w:tc>
          <w:tcPr>
            <w:tcW w:w="10540" w:type="dxa"/>
            <w:vMerge w:val="restart"/>
            <w:shd w:val="clear" w:color="auto" w:fill="FFFFFF" w:themeFill="background1"/>
          </w:tcPr>
          <w:p w14:paraId="7002FEC1" w14:textId="3B7100A7" w:rsidR="002B44BE" w:rsidRPr="00B8676B" w:rsidRDefault="007E2D90" w:rsidP="00BB6F2A">
            <w:pPr>
              <w:pStyle w:val="ListParagraph"/>
              <w:spacing w:line="360" w:lineRule="auto"/>
              <w:ind w:left="468"/>
              <w:jc w:val="both"/>
              <w:rPr>
                <w:rFonts w:ascii="GHEA Grapalat" w:hAnsi="GHEA Grapalat"/>
                <w:highlight w:val="lightGray"/>
                <w:lang w:val="hy-AM"/>
              </w:rPr>
            </w:pPr>
            <w:r>
              <w:rPr>
                <w:rFonts w:ascii="GHEA Grapalat" w:hAnsi="GHEA Grapalat"/>
                <w:highlight w:val="lightGray"/>
                <w:lang w:val="hy-AM"/>
              </w:rPr>
              <w:t>2</w:t>
            </w:r>
            <w:r w:rsidR="002B44BE" w:rsidRPr="00B8676B">
              <w:rPr>
                <w:rFonts w:ascii="Cambria Math" w:hAnsi="Cambria Math" w:cs="Cambria Math"/>
                <w:highlight w:val="lightGray"/>
                <w:lang w:val="hy-AM"/>
              </w:rPr>
              <w:t>․</w:t>
            </w:r>
            <w:r w:rsidR="002B44BE" w:rsidRPr="00B8676B">
              <w:rPr>
                <w:rFonts w:ascii="GHEA Grapalat" w:hAnsi="GHEA Grapalat"/>
                <w:highlight w:val="lightGray"/>
                <w:lang w:val="hy-AM"/>
              </w:rPr>
              <w:t xml:space="preserve"> ՀՀ </w:t>
            </w:r>
            <w:r w:rsidR="00B06243">
              <w:rPr>
                <w:rFonts w:ascii="GHEA Grapalat" w:hAnsi="GHEA Grapalat"/>
                <w:highlight w:val="lightGray"/>
                <w:lang w:val="hy-AM"/>
              </w:rPr>
              <w:t>աշխատանքի և սոցիալական հարցերի նախարարություն</w:t>
            </w:r>
          </w:p>
        </w:tc>
        <w:tc>
          <w:tcPr>
            <w:tcW w:w="4940" w:type="dxa"/>
            <w:shd w:val="clear" w:color="auto" w:fill="FFFFFF" w:themeFill="background1"/>
          </w:tcPr>
          <w:p w14:paraId="3DF4208F" w14:textId="019F3FB5" w:rsidR="002B44BE" w:rsidRPr="00B8676B" w:rsidRDefault="0015107B" w:rsidP="0015107B">
            <w:pPr>
              <w:pStyle w:val="ListParagraph"/>
              <w:spacing w:line="360" w:lineRule="auto"/>
              <w:ind w:left="468"/>
              <w:jc w:val="center"/>
              <w:rPr>
                <w:rFonts w:ascii="GHEA Grapalat" w:hAnsi="GHEA Grapalat"/>
                <w:highlight w:val="lightGray"/>
                <w:lang w:val="hy-AM"/>
              </w:rPr>
            </w:pPr>
            <w:r>
              <w:rPr>
                <w:rFonts w:ascii="GHEA Grapalat" w:hAnsi="GHEA Grapalat"/>
                <w:highlight w:val="lightGray"/>
                <w:lang w:val="hy-AM"/>
              </w:rPr>
              <w:t>29</w:t>
            </w:r>
            <w:r w:rsidR="002B44BE" w:rsidRPr="00B8676B">
              <w:rPr>
                <w:rFonts w:ascii="Cambria Math" w:hAnsi="Cambria Math" w:cs="Cambria Math"/>
                <w:highlight w:val="lightGray"/>
                <w:lang w:val="hy-AM"/>
              </w:rPr>
              <w:t>․</w:t>
            </w:r>
            <w:r>
              <w:rPr>
                <w:rFonts w:ascii="GHEA Grapalat" w:hAnsi="GHEA Grapalat"/>
                <w:highlight w:val="lightGray"/>
                <w:lang w:val="hy-AM"/>
              </w:rPr>
              <w:t>02</w:t>
            </w:r>
            <w:r w:rsidR="002B44BE" w:rsidRPr="00B8676B">
              <w:rPr>
                <w:rFonts w:ascii="Cambria Math" w:hAnsi="Cambria Math" w:cs="Cambria Math"/>
                <w:highlight w:val="lightGray"/>
                <w:lang w:val="hy-AM"/>
              </w:rPr>
              <w:t>․</w:t>
            </w:r>
            <w:r w:rsidR="002B44BE" w:rsidRPr="00B8676B">
              <w:rPr>
                <w:rFonts w:ascii="GHEA Grapalat" w:hAnsi="GHEA Grapalat"/>
                <w:highlight w:val="lightGray"/>
                <w:lang w:val="hy-AM"/>
              </w:rPr>
              <w:t>202</w:t>
            </w:r>
            <w:r>
              <w:rPr>
                <w:rFonts w:ascii="GHEA Grapalat" w:hAnsi="GHEA Grapalat"/>
                <w:highlight w:val="lightGray"/>
                <w:lang w:val="hy-AM"/>
              </w:rPr>
              <w:t>4</w:t>
            </w:r>
            <w:r w:rsidR="002B44BE" w:rsidRPr="00B8676B">
              <w:rPr>
                <w:rFonts w:ascii="GHEA Grapalat" w:hAnsi="GHEA Grapalat"/>
                <w:highlight w:val="lightGray"/>
                <w:lang w:val="hy-AM"/>
              </w:rPr>
              <w:t>թ</w:t>
            </w:r>
            <w:r w:rsidR="002B44BE" w:rsidRPr="00B8676B">
              <w:rPr>
                <w:rFonts w:ascii="Cambria Math" w:hAnsi="Cambria Math" w:cs="Cambria Math"/>
                <w:highlight w:val="lightGray"/>
                <w:lang w:val="hy-AM"/>
              </w:rPr>
              <w:t>․</w:t>
            </w:r>
          </w:p>
        </w:tc>
      </w:tr>
      <w:tr w:rsidR="002B44BE" w:rsidRPr="00EF2237" w14:paraId="62DD76EF" w14:textId="77777777" w:rsidTr="008D5479">
        <w:trPr>
          <w:trHeight w:val="225"/>
        </w:trPr>
        <w:tc>
          <w:tcPr>
            <w:tcW w:w="10540" w:type="dxa"/>
            <w:vMerge/>
            <w:shd w:val="clear" w:color="auto" w:fill="FFFFFF" w:themeFill="background1"/>
          </w:tcPr>
          <w:p w14:paraId="721E9B08" w14:textId="77777777" w:rsidR="002B44BE" w:rsidRPr="00B8676B" w:rsidRDefault="002B44BE" w:rsidP="00BB6F2A">
            <w:pPr>
              <w:pStyle w:val="ListParagraph"/>
              <w:spacing w:line="360" w:lineRule="auto"/>
              <w:ind w:left="468"/>
              <w:jc w:val="both"/>
              <w:rPr>
                <w:rFonts w:ascii="GHEA Grapalat" w:hAnsi="GHEA Grapalat"/>
                <w:highlight w:val="lightGray"/>
                <w:lang w:val="hy-AM"/>
              </w:rPr>
            </w:pPr>
          </w:p>
        </w:tc>
        <w:tc>
          <w:tcPr>
            <w:tcW w:w="4940" w:type="dxa"/>
            <w:shd w:val="clear" w:color="auto" w:fill="FFFFFF" w:themeFill="background1"/>
          </w:tcPr>
          <w:p w14:paraId="1B2E8628" w14:textId="6E16990E" w:rsidR="002B44BE" w:rsidRPr="00B8676B" w:rsidRDefault="002B44BE" w:rsidP="002B44BE">
            <w:pPr>
              <w:pStyle w:val="ListParagraph"/>
              <w:spacing w:line="360" w:lineRule="auto"/>
              <w:ind w:left="468"/>
              <w:jc w:val="center"/>
              <w:rPr>
                <w:rFonts w:ascii="GHEA Grapalat" w:hAnsi="GHEA Grapalat"/>
                <w:highlight w:val="lightGray"/>
                <w:lang w:val="hy-AM"/>
              </w:rPr>
            </w:pPr>
            <w:r w:rsidRPr="004763E8">
              <w:rPr>
                <w:rFonts w:ascii="GHEA Grapalat" w:hAnsi="GHEA Grapalat"/>
                <w:highlight w:val="lightGray"/>
                <w:lang w:val="hy-AM"/>
              </w:rPr>
              <w:t xml:space="preserve">N </w:t>
            </w:r>
            <w:r w:rsidR="0015107B" w:rsidRPr="0015107B">
              <w:rPr>
                <w:rFonts w:ascii="GHEA Grapalat" w:hAnsi="GHEA Grapalat"/>
                <w:highlight w:val="lightGray"/>
                <w:lang w:val="hy-AM"/>
              </w:rPr>
              <w:t>ՆՄ/ԳԽ-2/7196-2024</w:t>
            </w:r>
          </w:p>
        </w:tc>
      </w:tr>
      <w:tr w:rsidR="002B44BE" w:rsidRPr="004763E8" w14:paraId="2880204F" w14:textId="77777777" w:rsidTr="008D5479">
        <w:trPr>
          <w:trHeight w:val="225"/>
        </w:trPr>
        <w:tc>
          <w:tcPr>
            <w:tcW w:w="10540" w:type="dxa"/>
            <w:shd w:val="clear" w:color="auto" w:fill="FFFFFF" w:themeFill="background1"/>
          </w:tcPr>
          <w:p w14:paraId="01BBA653" w14:textId="0E298636" w:rsidR="0015107B" w:rsidRDefault="0015107B" w:rsidP="00BB6F2A">
            <w:pPr>
              <w:tabs>
                <w:tab w:val="left" w:pos="90"/>
              </w:tabs>
              <w:spacing w:line="360" w:lineRule="auto"/>
              <w:jc w:val="both"/>
              <w:rPr>
                <w:rFonts w:ascii="GHEA Grapalat" w:hAnsi="GHEA Grapalat" w:cs="Sylfaen"/>
                <w:lang w:val="hy-AM"/>
              </w:rPr>
            </w:pPr>
            <w:r w:rsidRPr="00723F4D">
              <w:rPr>
                <w:rFonts w:ascii="GHEA Grapalat" w:hAnsi="GHEA Grapalat"/>
                <w:lang w:val="hy-AM"/>
              </w:rPr>
              <w:lastRenderedPageBreak/>
              <w:t>Հ</w:t>
            </w:r>
            <w:r>
              <w:rPr>
                <w:rFonts w:ascii="GHEA Grapalat" w:hAnsi="GHEA Grapalat"/>
                <w:lang w:val="hy-AM"/>
              </w:rPr>
              <w:t xml:space="preserve">Հ կառավարության որոշման նախագծի վերաբերյալ </w:t>
            </w:r>
            <w:r w:rsidRPr="0032334F">
              <w:rPr>
                <w:rFonts w:ascii="GHEA Grapalat" w:hAnsi="GHEA Grapalat"/>
                <w:lang w:val="hy-AM"/>
              </w:rPr>
              <w:t>Աշխատանքի և սոցիալական հարցերի նախարարությունը առաջարկություններ և դիտողություններ չունի։</w:t>
            </w:r>
          </w:p>
          <w:p w14:paraId="49C9410E" w14:textId="2B9B5940" w:rsidR="002B44BE" w:rsidRPr="0015107B" w:rsidRDefault="002B44BE" w:rsidP="00BB6F2A">
            <w:pPr>
              <w:tabs>
                <w:tab w:val="left" w:pos="0"/>
              </w:tabs>
              <w:spacing w:line="276" w:lineRule="auto"/>
              <w:ind w:firstLine="720"/>
              <w:jc w:val="both"/>
              <w:rPr>
                <w:rFonts w:ascii="GHEA Grapalat" w:hAnsi="GHEA Grapalat" w:cs="Sylfaen"/>
                <w:lang w:val="hy-AM"/>
              </w:rPr>
            </w:pPr>
          </w:p>
        </w:tc>
        <w:tc>
          <w:tcPr>
            <w:tcW w:w="4940" w:type="dxa"/>
            <w:shd w:val="clear" w:color="auto" w:fill="FFFFFF" w:themeFill="background1"/>
          </w:tcPr>
          <w:p w14:paraId="48D1824A" w14:textId="4E0E36EE" w:rsidR="002B44BE" w:rsidRPr="009D2AA1" w:rsidRDefault="00B22763" w:rsidP="00B22763">
            <w:pPr>
              <w:spacing w:line="276" w:lineRule="auto"/>
              <w:rPr>
                <w:rFonts w:ascii="GHEA Grapalat" w:hAnsi="GHEA Grapalat"/>
                <w:lang w:val="hy-AM"/>
              </w:rPr>
            </w:pPr>
            <w:r>
              <w:rPr>
                <w:rFonts w:ascii="GHEA Grapalat" w:hAnsi="GHEA Grapalat"/>
                <w:lang w:val="hy-AM"/>
              </w:rPr>
              <w:t>Ընդւնվել է ի գիտություն։</w:t>
            </w:r>
          </w:p>
        </w:tc>
      </w:tr>
      <w:tr w:rsidR="00B8676B" w:rsidRPr="00B8676B" w14:paraId="38856B26" w14:textId="77777777" w:rsidTr="00B8676B">
        <w:trPr>
          <w:trHeight w:val="209"/>
        </w:trPr>
        <w:tc>
          <w:tcPr>
            <w:tcW w:w="10540" w:type="dxa"/>
            <w:vMerge w:val="restart"/>
            <w:shd w:val="clear" w:color="auto" w:fill="FFFFFF" w:themeFill="background1"/>
          </w:tcPr>
          <w:p w14:paraId="40737791" w14:textId="0C486A49" w:rsidR="00B8676B" w:rsidRPr="00B8676B" w:rsidRDefault="007E2D90" w:rsidP="00BB6F2A">
            <w:pPr>
              <w:pStyle w:val="BodyText"/>
              <w:tabs>
                <w:tab w:val="left" w:pos="1134"/>
              </w:tabs>
              <w:spacing w:line="360" w:lineRule="auto"/>
              <w:ind w:left="567" w:right="-1"/>
              <w:jc w:val="both"/>
              <w:rPr>
                <w:rFonts w:ascii="GHEA Grapalat" w:eastAsia="MS Mincho" w:hAnsi="GHEA Grapalat" w:cs="Times New Roman"/>
                <w:sz w:val="24"/>
                <w:szCs w:val="24"/>
                <w:highlight w:val="lightGray"/>
                <w:lang w:val="hy-AM" w:eastAsia="ru-RU"/>
              </w:rPr>
            </w:pPr>
            <w:r>
              <w:rPr>
                <w:rFonts w:ascii="GHEA Grapalat" w:eastAsia="MS Mincho" w:hAnsi="GHEA Grapalat" w:cs="Times New Roman"/>
                <w:sz w:val="24"/>
                <w:szCs w:val="24"/>
                <w:highlight w:val="lightGray"/>
                <w:lang w:val="hy-AM" w:eastAsia="ru-RU"/>
              </w:rPr>
              <w:t>3</w:t>
            </w:r>
            <w:r w:rsidR="004763E8">
              <w:rPr>
                <w:rFonts w:ascii="Cambria Math" w:eastAsia="MS Mincho" w:hAnsi="Cambria Math" w:cs="Cambria Math"/>
                <w:sz w:val="24"/>
                <w:szCs w:val="24"/>
                <w:highlight w:val="lightGray"/>
                <w:lang w:val="hy-AM" w:eastAsia="ru-RU"/>
              </w:rPr>
              <w:t>․</w:t>
            </w:r>
            <w:r w:rsidR="004763E8">
              <w:rPr>
                <w:rFonts w:ascii="GHEA Grapalat" w:eastAsia="MS Mincho" w:hAnsi="GHEA Grapalat" w:cs="Times New Roman"/>
                <w:sz w:val="24"/>
                <w:szCs w:val="24"/>
                <w:highlight w:val="lightGray"/>
                <w:lang w:val="hy-AM" w:eastAsia="ru-RU"/>
              </w:rPr>
              <w:t xml:space="preserve"> </w:t>
            </w:r>
            <w:r w:rsidR="00B8676B" w:rsidRPr="00B8676B">
              <w:rPr>
                <w:rFonts w:ascii="GHEA Grapalat" w:eastAsia="MS Mincho" w:hAnsi="GHEA Grapalat" w:cs="Times New Roman"/>
                <w:sz w:val="24"/>
                <w:szCs w:val="24"/>
                <w:highlight w:val="lightGray"/>
                <w:lang w:val="hy-AM" w:eastAsia="ru-RU"/>
              </w:rPr>
              <w:t xml:space="preserve">ՀՀ </w:t>
            </w:r>
            <w:r w:rsidR="004763E8">
              <w:rPr>
                <w:rFonts w:ascii="GHEA Grapalat" w:eastAsia="MS Mincho" w:hAnsi="GHEA Grapalat" w:cs="Times New Roman"/>
                <w:sz w:val="24"/>
                <w:szCs w:val="24"/>
                <w:highlight w:val="lightGray"/>
                <w:lang w:val="hy-AM" w:eastAsia="ru-RU"/>
              </w:rPr>
              <w:t>Սյունիքի մարզպետի աշխատակազմ</w:t>
            </w:r>
          </w:p>
        </w:tc>
        <w:tc>
          <w:tcPr>
            <w:tcW w:w="4940" w:type="dxa"/>
            <w:shd w:val="clear" w:color="auto" w:fill="FFFFFF" w:themeFill="background1"/>
          </w:tcPr>
          <w:p w14:paraId="28BEBDD5" w14:textId="3DE22BF6" w:rsidR="00B8676B" w:rsidRPr="00B8676B" w:rsidRDefault="00B35D37" w:rsidP="00F25294">
            <w:pPr>
              <w:pStyle w:val="ListParagraph"/>
              <w:spacing w:line="360" w:lineRule="auto"/>
              <w:ind w:left="468"/>
              <w:jc w:val="center"/>
              <w:rPr>
                <w:rFonts w:ascii="GHEA Grapalat" w:hAnsi="GHEA Grapalat"/>
                <w:highlight w:val="lightGray"/>
                <w:lang w:val="hy-AM"/>
              </w:rPr>
            </w:pPr>
            <w:r>
              <w:rPr>
                <w:rFonts w:ascii="GHEA Grapalat" w:hAnsi="GHEA Grapalat"/>
                <w:highlight w:val="lightGray"/>
                <w:lang w:val="hy-AM"/>
              </w:rPr>
              <w:t>19</w:t>
            </w:r>
            <w:r w:rsidR="00B8676B" w:rsidRPr="00B8676B">
              <w:rPr>
                <w:rFonts w:ascii="Cambria Math" w:hAnsi="Cambria Math" w:cs="Cambria Math"/>
                <w:highlight w:val="lightGray"/>
                <w:lang w:val="hy-AM"/>
              </w:rPr>
              <w:t>․</w:t>
            </w:r>
            <w:r w:rsidR="00B8676B" w:rsidRPr="00B8676B">
              <w:rPr>
                <w:rFonts w:ascii="GHEA Grapalat" w:hAnsi="GHEA Grapalat"/>
                <w:highlight w:val="lightGray"/>
                <w:lang w:val="hy-AM"/>
              </w:rPr>
              <w:t>0</w:t>
            </w:r>
            <w:r w:rsidR="00F25294">
              <w:rPr>
                <w:rFonts w:ascii="GHEA Grapalat" w:hAnsi="GHEA Grapalat"/>
                <w:highlight w:val="lightGray"/>
                <w:lang w:val="hy-AM"/>
              </w:rPr>
              <w:t>3</w:t>
            </w:r>
            <w:r w:rsidR="00B8676B" w:rsidRPr="00B8676B">
              <w:rPr>
                <w:rFonts w:ascii="Cambria Math" w:hAnsi="Cambria Math" w:cs="Cambria Math"/>
                <w:highlight w:val="lightGray"/>
                <w:lang w:val="hy-AM"/>
              </w:rPr>
              <w:t>․</w:t>
            </w:r>
            <w:r w:rsidR="00B8676B" w:rsidRPr="00B8676B">
              <w:rPr>
                <w:rFonts w:ascii="GHEA Grapalat" w:hAnsi="GHEA Grapalat"/>
                <w:highlight w:val="lightGray"/>
                <w:lang w:val="hy-AM"/>
              </w:rPr>
              <w:t>202</w:t>
            </w:r>
            <w:r w:rsidR="00F25294">
              <w:rPr>
                <w:rFonts w:ascii="GHEA Grapalat" w:hAnsi="GHEA Grapalat"/>
                <w:highlight w:val="lightGray"/>
                <w:lang w:val="hy-AM"/>
              </w:rPr>
              <w:t>4</w:t>
            </w:r>
          </w:p>
        </w:tc>
      </w:tr>
      <w:tr w:rsidR="00B8676B" w:rsidRPr="00B8676B" w14:paraId="45D4E20B" w14:textId="77777777" w:rsidTr="008D5479">
        <w:trPr>
          <w:trHeight w:val="270"/>
        </w:trPr>
        <w:tc>
          <w:tcPr>
            <w:tcW w:w="10540" w:type="dxa"/>
            <w:vMerge/>
            <w:shd w:val="clear" w:color="auto" w:fill="FFFFFF" w:themeFill="background1"/>
          </w:tcPr>
          <w:p w14:paraId="7C2FB333" w14:textId="77777777" w:rsidR="00B8676B" w:rsidRPr="00B8676B" w:rsidRDefault="00B8676B" w:rsidP="00BB6F2A">
            <w:pPr>
              <w:pStyle w:val="BodyText"/>
              <w:numPr>
                <w:ilvl w:val="0"/>
                <w:numId w:val="7"/>
              </w:numPr>
              <w:tabs>
                <w:tab w:val="left" w:pos="1134"/>
              </w:tabs>
              <w:spacing w:line="360" w:lineRule="auto"/>
              <w:ind w:right="-1"/>
              <w:jc w:val="both"/>
              <w:rPr>
                <w:rFonts w:ascii="GHEA Grapalat" w:eastAsia="MS Mincho" w:hAnsi="GHEA Grapalat" w:cs="Times New Roman"/>
                <w:sz w:val="24"/>
                <w:szCs w:val="24"/>
                <w:highlight w:val="lightGray"/>
                <w:lang w:val="hy-AM" w:eastAsia="ru-RU"/>
              </w:rPr>
            </w:pPr>
          </w:p>
        </w:tc>
        <w:tc>
          <w:tcPr>
            <w:tcW w:w="4940" w:type="dxa"/>
            <w:shd w:val="clear" w:color="auto" w:fill="FFFFFF" w:themeFill="background1"/>
          </w:tcPr>
          <w:p w14:paraId="4CFA9FE5" w14:textId="3BAE7004" w:rsidR="00B8676B" w:rsidRPr="00B8676B" w:rsidRDefault="00B8676B" w:rsidP="002B44BE">
            <w:pPr>
              <w:pStyle w:val="ListParagraph"/>
              <w:spacing w:line="360" w:lineRule="auto"/>
              <w:ind w:left="468"/>
              <w:jc w:val="center"/>
              <w:rPr>
                <w:rFonts w:ascii="GHEA Grapalat" w:hAnsi="GHEA Grapalat"/>
                <w:highlight w:val="lightGray"/>
                <w:lang w:val="hy-AM"/>
              </w:rPr>
            </w:pPr>
            <w:r w:rsidRPr="00B8676B">
              <w:rPr>
                <w:rFonts w:ascii="GHEA Grapalat" w:hAnsi="GHEA Grapalat"/>
                <w:highlight w:val="lightGray"/>
                <w:lang w:val="hy-AM"/>
              </w:rPr>
              <w:t>N</w:t>
            </w:r>
            <w:r w:rsidRPr="00F25294">
              <w:rPr>
                <w:rFonts w:ascii="GHEA Grapalat" w:hAnsi="GHEA Grapalat"/>
                <w:highlight w:val="lightGray"/>
                <w:lang w:val="hy-AM"/>
              </w:rPr>
              <w:t xml:space="preserve"> </w:t>
            </w:r>
            <w:r w:rsidR="00B35D37" w:rsidRPr="00B35D37">
              <w:rPr>
                <w:rFonts w:ascii="GHEA Grapalat" w:hAnsi="GHEA Grapalat"/>
                <w:highlight w:val="lightGray"/>
                <w:lang w:val="hy-AM"/>
              </w:rPr>
              <w:t>01//02104-2024</w:t>
            </w:r>
          </w:p>
        </w:tc>
      </w:tr>
      <w:tr w:rsidR="00B8676B" w:rsidRPr="00BB6F2A" w14:paraId="57E2FD92" w14:textId="77777777" w:rsidTr="008D5479">
        <w:trPr>
          <w:trHeight w:val="270"/>
        </w:trPr>
        <w:tc>
          <w:tcPr>
            <w:tcW w:w="10540" w:type="dxa"/>
            <w:shd w:val="clear" w:color="auto" w:fill="FFFFFF" w:themeFill="background1"/>
          </w:tcPr>
          <w:p w14:paraId="531F646D" w14:textId="792312DE" w:rsidR="00B410FB" w:rsidRPr="0015107B" w:rsidRDefault="00B35D37" w:rsidP="00BB6F2A">
            <w:pPr>
              <w:spacing w:line="360" w:lineRule="auto"/>
              <w:ind w:left="-15"/>
              <w:jc w:val="both"/>
              <w:rPr>
                <w:rFonts w:ascii="GHEA Grapalat" w:hAnsi="GHEA Grapalat"/>
                <w:lang w:val="hy-AM"/>
              </w:rPr>
            </w:pPr>
            <w:r>
              <w:rPr>
                <w:rFonts w:ascii="GHEA Grapalat" w:hAnsi="GHEA Grapalat" w:cs="Calibri"/>
                <w:lang w:val="hy-AM"/>
              </w:rPr>
              <w:t>Ա</w:t>
            </w:r>
            <w:r w:rsidRPr="00BE5251">
              <w:rPr>
                <w:rFonts w:ascii="GHEA Grapalat" w:hAnsi="GHEA Grapalat" w:cs="Calibri"/>
                <w:lang w:val="hy-AM"/>
              </w:rPr>
              <w:t xml:space="preserve">ռաջարկում ենք </w:t>
            </w:r>
            <w:r>
              <w:rPr>
                <w:rFonts w:ascii="GHEA Grapalat" w:hAnsi="GHEA Grapalat" w:cs="Calibri"/>
                <w:lang w:val="hy-AM"/>
              </w:rPr>
              <w:t>նախագծի 4-րդ մասի 2-րդ ենթակետը՝</w:t>
            </w:r>
            <w:r w:rsidRPr="00BE5251">
              <w:rPr>
                <w:rFonts w:ascii="GHEA Grapalat" w:hAnsi="GHEA Grapalat" w:cs="Calibri"/>
                <w:lang w:val="hy-AM"/>
              </w:rPr>
              <w:t xml:space="preserve"> «Հայաստանի Հանրապետության Սյունիքի մարզ, քաղաք Գորիս, Օրբելյանների փողոց թիվ 5/1,2,3,4 հասցեներում գտնվող անշարժ գույքերը միավորել և գրանցել որպես մեկ միասնական անշարժ գույք», շարադրել հետևյալ կերպ՝ </w:t>
            </w:r>
            <w:r>
              <w:rPr>
                <w:rFonts w:ascii="GHEA Grapalat" w:hAnsi="GHEA Grapalat" w:cs="Calibri"/>
                <w:lang w:val="hy-AM"/>
              </w:rPr>
              <w:t>«</w:t>
            </w:r>
            <w:r w:rsidRPr="00BE5251">
              <w:rPr>
                <w:rFonts w:ascii="GHEA Grapalat" w:hAnsi="GHEA Grapalat" w:cs="Calibri"/>
                <w:lang w:val="hy-AM"/>
              </w:rPr>
              <w:t xml:space="preserve">Հայաստանի Հանրապետության Սյունիքի մարզ, քաղաք Գորիս, Օրբելյանների փողոց թիվ </w:t>
            </w:r>
            <w:r>
              <w:rPr>
                <w:rFonts w:ascii="GHEA Grapalat" w:hAnsi="GHEA Grapalat"/>
                <w:color w:val="000000"/>
                <w:lang w:val="hy-AM"/>
              </w:rPr>
              <w:t xml:space="preserve">5/1, 5/2, 5/3,4 </w:t>
            </w:r>
            <w:r w:rsidRPr="00BE5251">
              <w:rPr>
                <w:rFonts w:ascii="GHEA Grapalat" w:hAnsi="GHEA Grapalat" w:cs="Calibri"/>
                <w:lang w:val="hy-AM"/>
              </w:rPr>
              <w:t>հասցեներում գտնվող անշարժ գույքերը միավորել և գրանցել որպես մեկ միասնական անշարժ գույք</w:t>
            </w:r>
            <w:r>
              <w:rPr>
                <w:rFonts w:ascii="GHEA Grapalat" w:hAnsi="GHEA Grapalat" w:cs="Calibri"/>
                <w:lang w:val="hy-AM"/>
              </w:rPr>
              <w:t>»</w:t>
            </w:r>
            <w:r w:rsidRPr="00BE5251">
              <w:rPr>
                <w:rFonts w:ascii="GHEA Grapalat" w:hAnsi="GHEA Grapalat" w:cs="Calibri"/>
                <w:lang w:val="hy-AM"/>
              </w:rPr>
              <w:t>:</w:t>
            </w:r>
          </w:p>
        </w:tc>
        <w:tc>
          <w:tcPr>
            <w:tcW w:w="4940" w:type="dxa"/>
            <w:shd w:val="clear" w:color="auto" w:fill="FFFFFF" w:themeFill="background1"/>
          </w:tcPr>
          <w:p w14:paraId="765C8EE6" w14:textId="78EDA1D9" w:rsidR="00B410FB" w:rsidRPr="009D2AA1" w:rsidRDefault="00B35D37" w:rsidP="0015107B">
            <w:pPr>
              <w:pStyle w:val="ListParagraph"/>
              <w:ind w:left="61"/>
              <w:rPr>
                <w:rFonts w:ascii="GHEA Grapalat" w:hAnsi="GHEA Grapalat"/>
                <w:lang w:val="hy-AM"/>
              </w:rPr>
            </w:pPr>
            <w:r>
              <w:rPr>
                <w:rFonts w:ascii="GHEA Grapalat" w:hAnsi="GHEA Grapalat"/>
                <w:lang w:val="hy-AM"/>
              </w:rPr>
              <w:t>Առաջարկությունն ընդունվել է։ Նախագիծը խմբագրվել է։</w:t>
            </w:r>
          </w:p>
        </w:tc>
      </w:tr>
      <w:tr w:rsidR="00695E3D" w:rsidRPr="00F32166" w14:paraId="5AA8EB21" w14:textId="77777777" w:rsidTr="00695E3D">
        <w:trPr>
          <w:trHeight w:val="478"/>
        </w:trPr>
        <w:tc>
          <w:tcPr>
            <w:tcW w:w="10540" w:type="dxa"/>
            <w:vMerge w:val="restart"/>
            <w:shd w:val="clear" w:color="auto" w:fill="FFFFFF" w:themeFill="background1"/>
          </w:tcPr>
          <w:p w14:paraId="364FC7B2" w14:textId="1BC69032" w:rsidR="00695E3D" w:rsidRPr="00695E3D" w:rsidRDefault="007E2D90" w:rsidP="00BB6F2A">
            <w:pPr>
              <w:spacing w:line="360" w:lineRule="auto"/>
              <w:ind w:left="525"/>
              <w:jc w:val="both"/>
              <w:rPr>
                <w:rFonts w:ascii="Cambria Math" w:hAnsi="Cambria Math"/>
                <w:lang w:val="hy-AM"/>
              </w:rPr>
            </w:pPr>
            <w:r>
              <w:rPr>
                <w:rFonts w:ascii="GHEA Grapalat" w:hAnsi="GHEA Grapalat"/>
                <w:highlight w:val="lightGray"/>
                <w:lang w:val="hy-AM"/>
              </w:rPr>
              <w:t>4</w:t>
            </w:r>
            <w:r w:rsidR="00695E3D" w:rsidRPr="00695E3D">
              <w:rPr>
                <w:rFonts w:ascii="Cambria Math" w:hAnsi="Cambria Math"/>
                <w:highlight w:val="lightGray"/>
                <w:lang w:val="hy-AM"/>
              </w:rPr>
              <w:t xml:space="preserve">․ </w:t>
            </w:r>
            <w:r w:rsidR="00695E3D" w:rsidRPr="00695E3D">
              <w:rPr>
                <w:rFonts w:ascii="GHEA Grapalat" w:hAnsi="GHEA Grapalat" w:cs="Sylfaen"/>
                <w:highlight w:val="lightGray"/>
                <w:lang w:val="hy-AM"/>
              </w:rPr>
              <w:t>ՀՀ կադաստրի կոմիտե</w:t>
            </w:r>
          </w:p>
        </w:tc>
        <w:tc>
          <w:tcPr>
            <w:tcW w:w="4940" w:type="dxa"/>
            <w:shd w:val="clear" w:color="auto" w:fill="FFFFFF" w:themeFill="background1"/>
          </w:tcPr>
          <w:p w14:paraId="2DACD660" w14:textId="49674DF7" w:rsidR="00695E3D" w:rsidRDefault="007E2D90" w:rsidP="007E2D90">
            <w:pPr>
              <w:pStyle w:val="ListParagraph"/>
              <w:spacing w:line="360" w:lineRule="auto"/>
              <w:ind w:left="468"/>
              <w:jc w:val="center"/>
              <w:rPr>
                <w:rFonts w:ascii="GHEA Grapalat" w:hAnsi="GHEA Grapalat"/>
                <w:lang w:val="hy-AM"/>
              </w:rPr>
            </w:pPr>
            <w:r>
              <w:rPr>
                <w:rFonts w:ascii="GHEA Grapalat" w:hAnsi="GHEA Grapalat"/>
                <w:highlight w:val="lightGray"/>
                <w:lang w:val="hy-AM"/>
              </w:rPr>
              <w:t>14</w:t>
            </w:r>
            <w:r w:rsidR="0015107B" w:rsidRPr="0015107B">
              <w:rPr>
                <w:rFonts w:ascii="Cambria Math" w:hAnsi="Cambria Math" w:cs="Cambria Math"/>
                <w:highlight w:val="lightGray"/>
                <w:lang w:val="hy-AM"/>
              </w:rPr>
              <w:t>․</w:t>
            </w:r>
            <w:r w:rsidR="0015107B" w:rsidRPr="0015107B">
              <w:rPr>
                <w:rFonts w:ascii="GHEA Grapalat" w:hAnsi="GHEA Grapalat"/>
                <w:highlight w:val="lightGray"/>
                <w:lang w:val="hy-AM"/>
              </w:rPr>
              <w:t>0</w:t>
            </w:r>
            <w:r>
              <w:rPr>
                <w:rFonts w:ascii="GHEA Grapalat" w:hAnsi="GHEA Grapalat"/>
                <w:highlight w:val="lightGray"/>
                <w:lang w:val="hy-AM"/>
              </w:rPr>
              <w:t>3</w:t>
            </w:r>
            <w:r w:rsidR="0015107B" w:rsidRPr="0015107B">
              <w:rPr>
                <w:rFonts w:ascii="Cambria Math" w:hAnsi="Cambria Math" w:cs="Cambria Math"/>
                <w:highlight w:val="lightGray"/>
                <w:lang w:val="hy-AM"/>
              </w:rPr>
              <w:t>․</w:t>
            </w:r>
            <w:r w:rsidR="0015107B" w:rsidRPr="0015107B">
              <w:rPr>
                <w:rFonts w:ascii="GHEA Grapalat" w:hAnsi="GHEA Grapalat"/>
                <w:highlight w:val="lightGray"/>
                <w:lang w:val="hy-AM"/>
              </w:rPr>
              <w:t>2024</w:t>
            </w:r>
          </w:p>
        </w:tc>
      </w:tr>
      <w:tr w:rsidR="00695E3D" w:rsidRPr="00F32166" w14:paraId="4B87F078" w14:textId="77777777" w:rsidTr="008D5479">
        <w:trPr>
          <w:trHeight w:val="495"/>
        </w:trPr>
        <w:tc>
          <w:tcPr>
            <w:tcW w:w="10540" w:type="dxa"/>
            <w:vMerge/>
            <w:shd w:val="clear" w:color="auto" w:fill="FFFFFF" w:themeFill="background1"/>
          </w:tcPr>
          <w:p w14:paraId="1DD0C4E7" w14:textId="77777777" w:rsidR="00695E3D" w:rsidRPr="00695E3D" w:rsidRDefault="00695E3D" w:rsidP="00BB6F2A">
            <w:pPr>
              <w:spacing w:line="360" w:lineRule="auto"/>
              <w:jc w:val="both"/>
              <w:rPr>
                <w:rFonts w:ascii="GHEA Grapalat" w:hAnsi="GHEA Grapalat"/>
                <w:highlight w:val="lightGray"/>
                <w:lang w:val="hy-AM"/>
              </w:rPr>
            </w:pPr>
          </w:p>
        </w:tc>
        <w:tc>
          <w:tcPr>
            <w:tcW w:w="4940" w:type="dxa"/>
            <w:shd w:val="clear" w:color="auto" w:fill="FFFFFF" w:themeFill="background1"/>
          </w:tcPr>
          <w:p w14:paraId="6D1EA409" w14:textId="277CE7C5" w:rsidR="00695E3D" w:rsidRPr="00695E3D" w:rsidRDefault="00695E3D" w:rsidP="00695E3D">
            <w:pPr>
              <w:pStyle w:val="ListParagraph"/>
              <w:spacing w:line="360" w:lineRule="auto"/>
              <w:ind w:left="61"/>
              <w:jc w:val="center"/>
              <w:rPr>
                <w:rFonts w:ascii="GHEA Grapalat" w:hAnsi="GHEA Grapalat"/>
                <w:highlight w:val="lightGray"/>
                <w:lang w:val="hy-AM"/>
              </w:rPr>
            </w:pPr>
            <w:r w:rsidRPr="00695E3D">
              <w:rPr>
                <w:rFonts w:ascii="GHEA Grapalat" w:hAnsi="GHEA Grapalat"/>
                <w:highlight w:val="lightGray"/>
                <w:lang w:val="hy-AM"/>
              </w:rPr>
              <w:t>N</w:t>
            </w:r>
            <w:r w:rsidRPr="00695E3D">
              <w:rPr>
                <w:rFonts w:ascii="Verdana" w:hAnsi="Verdana"/>
                <w:color w:val="000000"/>
                <w:sz w:val="18"/>
                <w:szCs w:val="18"/>
                <w:highlight w:val="lightGray"/>
                <w:shd w:val="clear" w:color="auto" w:fill="FFFFFF"/>
              </w:rPr>
              <w:t xml:space="preserve"> </w:t>
            </w:r>
            <w:r w:rsidR="007E2D90" w:rsidRPr="007E2D90">
              <w:rPr>
                <w:rFonts w:ascii="Cambria Math" w:hAnsi="Cambria Math" w:cs="Cambria Math"/>
                <w:highlight w:val="lightGray"/>
                <w:lang w:val="hy-AM"/>
              </w:rPr>
              <w:t>ՍԹ/4642-2024</w:t>
            </w:r>
          </w:p>
        </w:tc>
      </w:tr>
      <w:tr w:rsidR="00695E3D" w:rsidRPr="00BB6F2A" w14:paraId="1FCC5B24" w14:textId="77777777" w:rsidTr="008D5479">
        <w:trPr>
          <w:trHeight w:val="495"/>
        </w:trPr>
        <w:tc>
          <w:tcPr>
            <w:tcW w:w="10540" w:type="dxa"/>
            <w:shd w:val="clear" w:color="auto" w:fill="FFFFFF" w:themeFill="background1"/>
          </w:tcPr>
          <w:p w14:paraId="5BB6D0CB" w14:textId="77777777" w:rsidR="007E2D90" w:rsidRPr="007E2D90" w:rsidRDefault="007E2D90" w:rsidP="00BB6F2A">
            <w:pPr>
              <w:spacing w:line="360" w:lineRule="auto"/>
              <w:jc w:val="both"/>
              <w:rPr>
                <w:rFonts w:ascii="GHEA Grapalat" w:hAnsi="GHEA Grapalat"/>
                <w:lang w:val="hy-AM"/>
              </w:rPr>
            </w:pPr>
            <w:r w:rsidRPr="007E2D90">
              <w:rPr>
                <w:rFonts w:ascii="GHEA Grapalat" w:hAnsi="GHEA Grapalat"/>
                <w:lang w:val="hy-AM"/>
              </w:rPr>
              <w:t xml:space="preserve">   Անհրաժեշտ է Նախագծի 3-րդ և 4-րդ կետերից հանել Հայաստանի Հանրապետության կադաստրի կոմիտեի նախագահի վերաբերյալ սահմանված պարտականությունները, քանի որ վարձակալության պայմանագիրը լուծելու գործընթացը դուրս է վերջինիս իրավասության շրջանակներից, իսկ անշարժ գույքի նկատմամբ իրավունքների պետական գրանցումն իրականացվում է «Գույքի նկատմամբ իրավուքնների պետական գրանցման մասին» ՀՀ օրենքով սահմանված կարգով՝ համապատասխան դիմումը և կից փաստաթղթերը Կադաստրի կոմիտեի էլեկտրոնային ծառայությունների մատուցման հարթակի միջոցով </w:t>
            </w:r>
            <w:r w:rsidRPr="007E2D90">
              <w:rPr>
                <w:rFonts w:ascii="GHEA Grapalat" w:hAnsi="GHEA Grapalat"/>
                <w:lang w:val="hy-AM"/>
              </w:rPr>
              <w:lastRenderedPageBreak/>
              <w:t>ներկայացնելու դեպքում:</w:t>
            </w:r>
          </w:p>
          <w:p w14:paraId="0F74F2F6" w14:textId="77777777" w:rsidR="007E2D90" w:rsidRPr="007E2D90" w:rsidRDefault="007E2D90" w:rsidP="00BB6F2A">
            <w:pPr>
              <w:spacing w:line="360" w:lineRule="auto"/>
              <w:jc w:val="both"/>
              <w:rPr>
                <w:rFonts w:ascii="GHEA Grapalat" w:hAnsi="GHEA Grapalat"/>
                <w:lang w:val="hy-AM"/>
              </w:rPr>
            </w:pPr>
            <w:r w:rsidRPr="007E2D90">
              <w:rPr>
                <w:rFonts w:ascii="GHEA Grapalat" w:hAnsi="GHEA Grapalat"/>
                <w:lang w:val="hy-AM"/>
              </w:rPr>
              <w:t xml:space="preserve">   Առաջարկում ենք  նաև Նախագծի 4-րդ կետի 1-ին ենթակետից հանել անշարժ գույքերի նկատմամբ իրավունքների պետական գրանցման աշխատանքների վերաբերյալ կարգավորումները՝ հաշվի առնելով ՀՀ կառավարությանն առընթեր անշարժ գույքի կադաստրի պետական կոմիտեի 2008 թվականի սեպտեմբերի 25-ի «Պետական սեփականություն հանդիսացող անշարժ գույքի նկատմամբ գույքային իրավունքների պետական գրանցման առանձնահատկությունների մասին» N 294-Ն հրամանով սահմանված կարգավորումները, ինչպես նաև այն հանգամանքը, որ Նախագծի 4-րդ կետի 2-րդ ենթակետով նախատեսվում է գույքերը միավորել և այդ փուլում գրանցել որպես մեկ միասնական գույքային միավոր: </w:t>
            </w:r>
          </w:p>
          <w:p w14:paraId="14997A79" w14:textId="77777777" w:rsidR="007E2D90" w:rsidRPr="007E2D90" w:rsidRDefault="007E2D90" w:rsidP="00BB6F2A">
            <w:pPr>
              <w:spacing w:line="360" w:lineRule="auto"/>
              <w:jc w:val="both"/>
              <w:rPr>
                <w:rFonts w:ascii="GHEA Grapalat" w:hAnsi="GHEA Grapalat"/>
                <w:lang w:val="hy-AM"/>
              </w:rPr>
            </w:pPr>
            <w:r w:rsidRPr="007E2D90">
              <w:rPr>
                <w:rFonts w:ascii="GHEA Grapalat" w:hAnsi="GHEA Grapalat"/>
                <w:lang w:val="hy-AM"/>
              </w:rPr>
              <w:t xml:space="preserve">   Նախագծի 3-րդ կետում «երկամսյա» բառը առաջարկում ենք փոխարինել «եռամսյա» բառով՝ հիմք ընդունելով ՀՀ քաղաքացիական օրենսգրքի 612-րդ հոդվածի պահանջները: </w:t>
            </w:r>
          </w:p>
          <w:p w14:paraId="5EFC22C9" w14:textId="77777777" w:rsidR="007E2D90" w:rsidRPr="007E2D90" w:rsidRDefault="007E2D90" w:rsidP="00BB6F2A">
            <w:pPr>
              <w:spacing w:line="360" w:lineRule="auto"/>
              <w:jc w:val="both"/>
              <w:rPr>
                <w:rFonts w:ascii="GHEA Grapalat" w:hAnsi="GHEA Grapalat"/>
                <w:lang w:val="hy-AM"/>
              </w:rPr>
            </w:pPr>
            <w:r w:rsidRPr="007E2D90">
              <w:rPr>
                <w:rFonts w:ascii="GHEA Grapalat" w:hAnsi="GHEA Grapalat"/>
                <w:lang w:val="hy-AM"/>
              </w:rPr>
              <w:t xml:space="preserve">   Նախագծի 4-րդ կետի 2-րդ ենթակետով նախատեսվում է Հայաստանի Հանրապետության Սյունիքի մարզ, քաղաք Գորիս, Օրբելյանների փողոց թիվ 5/1,2,3,4 հասցեներում գտնվող անշարժ գույքերը միավորել և գրանցել որպես մեկ միասնական անշարժ գույք, սակայն նշված հասցեներով առանձին գույքային միավորներ առկա չեն, հետևաբար՝ առաջարկում ենք անշարժ գույքի հասցեները նշել ըստ իրավունքի պետական գրանցման տվյալների՝ մարզ Սյունիք, համայնք Գորիս Գորիս ք. Օրբելյանների փողոց, 5/1, 5/2 և 5/3, 4:</w:t>
            </w:r>
          </w:p>
          <w:p w14:paraId="09CF6705" w14:textId="77777777" w:rsidR="007E2D90" w:rsidRPr="007E2D90" w:rsidRDefault="007E2D90" w:rsidP="00BB6F2A">
            <w:pPr>
              <w:spacing w:line="360" w:lineRule="auto"/>
              <w:jc w:val="both"/>
              <w:rPr>
                <w:rFonts w:ascii="GHEA Grapalat" w:hAnsi="GHEA Grapalat"/>
                <w:lang w:val="hy-AM"/>
              </w:rPr>
            </w:pPr>
            <w:r w:rsidRPr="007E2D90">
              <w:rPr>
                <w:rFonts w:ascii="GHEA Grapalat" w:hAnsi="GHEA Grapalat"/>
                <w:lang w:val="hy-AM"/>
              </w:rPr>
              <w:t xml:space="preserve">   Հաշվի առնելով, որ «Գորիսի բժշկական կենտրոն» ՓԲԸ-ի և «Վերականգնման, առաջընթացի և լուսավորության «Վալ» բերեգործական հիմնադրամ» ՀՄԴ-ի հետ 2022 </w:t>
            </w:r>
            <w:r w:rsidRPr="007E2D90">
              <w:rPr>
                <w:rFonts w:ascii="GHEA Grapalat" w:hAnsi="GHEA Grapalat"/>
                <w:lang w:val="hy-AM"/>
              </w:rPr>
              <w:lastRenderedPageBreak/>
              <w:t>թվականի հունվարի 27-ին կնքված Հայաստանի Հանրապետության Սյունիքի մարզ, քաղաք Գորիս, Արզումանյան փողոց 33 հասցեում գտնվող անշարժ գույքի անհատույց օգտագործման պայմանագրից ծագող իրավունքները դադարեցվել են (հիմք՝ 2023 թվականի նոյեմբերի 13-ին տրված «Գույքի առանձին որակական, քանակական բնութագրերի և դրա նկատմամբ առանձին իրավունքների (սահմանափակումների) վերաբերյալ N ԱՍ-13112023-09-0658 տեղեկանք»)՝ առաջարկում ենք Նախագծի 5-րդ կետը հանել:</w:t>
            </w:r>
          </w:p>
          <w:p w14:paraId="74AFD0CD" w14:textId="77777777" w:rsidR="007E2D90" w:rsidRPr="007E2D90" w:rsidRDefault="007E2D90" w:rsidP="00BB6F2A">
            <w:pPr>
              <w:spacing w:line="360" w:lineRule="auto"/>
              <w:jc w:val="both"/>
              <w:rPr>
                <w:rFonts w:ascii="GHEA Grapalat" w:hAnsi="GHEA Grapalat"/>
                <w:lang w:val="hy-AM"/>
              </w:rPr>
            </w:pPr>
            <w:r w:rsidRPr="007E2D90">
              <w:rPr>
                <w:rFonts w:ascii="GHEA Grapalat" w:hAnsi="GHEA Grapalat"/>
                <w:lang w:val="hy-AM"/>
              </w:rPr>
              <w:t xml:space="preserve">   Նախագծի 6-րդ կետում «կադաստրային արժեքով» բառերն անհրաժեշտ է փոխարինել «շուկայական արժեքին մոտարկված կադաստրային արժեքով» բառերով: Միևնույն ժամանակ հայտնում ենք, որ նշված կետի գույքի շուկայական արժեքին մոտարկված կադաստրային արժեքը 16,880,717 ՀՀ դրամ է:</w:t>
            </w:r>
          </w:p>
          <w:p w14:paraId="17EA4C33" w14:textId="77777777" w:rsidR="007E2D90" w:rsidRPr="007E2D90" w:rsidRDefault="007E2D90" w:rsidP="00BB6F2A">
            <w:pPr>
              <w:spacing w:line="360" w:lineRule="auto"/>
              <w:jc w:val="both"/>
              <w:rPr>
                <w:rFonts w:ascii="GHEA Grapalat" w:hAnsi="GHEA Grapalat"/>
                <w:lang w:val="hy-AM"/>
              </w:rPr>
            </w:pPr>
            <w:r w:rsidRPr="007E2D90">
              <w:rPr>
                <w:rFonts w:ascii="GHEA Grapalat" w:hAnsi="GHEA Grapalat"/>
                <w:lang w:val="hy-AM"/>
              </w:rPr>
              <w:t xml:space="preserve">   Տեղեկացնում ենք նաև, որ ՀՀ Սյունիքի մարզ, համայնք Գորիս, քաղաք Գորիս, Արզումանյան փողոց, 33 ամբուլատորիա հասցեում գտնվող 09-003-0003-0053 կադաստրային ծածկագրով բնակավայրերի նպատակային նշանակության, հասարակական կառուցապատման գործառնական նշանակության, 0.093 հա մակերեսով հողամասն արտացոլված է կադաստրային քարտեզում, սակայն հողամասի մակերեսը (ըստ քարտեզի՝ 0.087872 հա) չի համապատասխանում իրավունքի պետական գրանցման տվյալին (ըստ վկայականի՝ 0.093 հա): </w:t>
            </w:r>
          </w:p>
          <w:p w14:paraId="64F7687A" w14:textId="127A0098" w:rsidR="00695E3D" w:rsidRPr="00695E3D" w:rsidRDefault="007E2D90" w:rsidP="00BB6F2A">
            <w:pPr>
              <w:spacing w:line="360" w:lineRule="auto"/>
              <w:jc w:val="both"/>
              <w:rPr>
                <w:rFonts w:ascii="GHEA Grapalat" w:hAnsi="GHEA Grapalat"/>
                <w:highlight w:val="lightGray"/>
                <w:lang w:val="hy-AM"/>
              </w:rPr>
            </w:pPr>
            <w:r w:rsidRPr="007E2D90">
              <w:rPr>
                <w:rFonts w:ascii="GHEA Grapalat" w:hAnsi="GHEA Grapalat"/>
                <w:lang w:val="hy-AM"/>
              </w:rPr>
              <w:t xml:space="preserve">   Հաշվի առնելով վերոգրյալը՝ առաջարկում ենք կադաստրային քարտեզում ճշգրիտ տեղադրելու նպատակով  09-003-0003-0053 կադաստրային ծածկագրով հողամասի համար հետագայում սահմանված կարգով ներկայացնել WGS-84 (ARMREF 02) ազգային </w:t>
            </w:r>
            <w:r w:rsidRPr="007E2D90">
              <w:rPr>
                <w:rFonts w:ascii="GHEA Grapalat" w:hAnsi="GHEA Grapalat"/>
                <w:lang w:val="hy-AM"/>
              </w:rPr>
              <w:lastRenderedPageBreak/>
              <w:t>գեոդեզիական կոորդինատային համակարգով կազմված hողամասի նոր հատակագիծ՝ հաստատված համայնքի ղեկավարի կողմից:</w:t>
            </w:r>
          </w:p>
        </w:tc>
        <w:tc>
          <w:tcPr>
            <w:tcW w:w="4940" w:type="dxa"/>
            <w:shd w:val="clear" w:color="auto" w:fill="FFFFFF" w:themeFill="background1"/>
          </w:tcPr>
          <w:p w14:paraId="02700DC1" w14:textId="74317372" w:rsidR="00695E3D" w:rsidRPr="00695E3D" w:rsidRDefault="00695E3D" w:rsidP="007E2D90">
            <w:pPr>
              <w:pStyle w:val="ListParagraph"/>
              <w:spacing w:line="360" w:lineRule="auto"/>
              <w:ind w:left="61"/>
              <w:rPr>
                <w:rFonts w:ascii="GHEA Grapalat" w:hAnsi="GHEA Grapalat"/>
                <w:highlight w:val="lightGray"/>
                <w:lang w:val="hy-AM"/>
              </w:rPr>
            </w:pPr>
            <w:r>
              <w:rPr>
                <w:rFonts w:ascii="GHEA Grapalat" w:hAnsi="GHEA Grapalat"/>
                <w:lang w:val="hy-AM"/>
              </w:rPr>
              <w:lastRenderedPageBreak/>
              <w:t>Առաջարկություն</w:t>
            </w:r>
            <w:r w:rsidR="00BB6F2A">
              <w:rPr>
                <w:rFonts w:ascii="GHEA Grapalat" w:hAnsi="GHEA Grapalat"/>
                <w:lang w:val="hy-AM"/>
              </w:rPr>
              <w:t>ն</w:t>
            </w:r>
            <w:r w:rsidR="007E2D90">
              <w:rPr>
                <w:rFonts w:ascii="GHEA Grapalat" w:hAnsi="GHEA Grapalat"/>
                <w:lang w:val="hy-AM"/>
              </w:rPr>
              <w:t>երն</w:t>
            </w:r>
            <w:r>
              <w:rPr>
                <w:rFonts w:ascii="GHEA Grapalat" w:hAnsi="GHEA Grapalat"/>
                <w:lang w:val="hy-AM"/>
              </w:rPr>
              <w:t xml:space="preserve"> ընդունվել </w:t>
            </w:r>
            <w:r w:rsidR="007E2D90">
              <w:rPr>
                <w:rFonts w:ascii="GHEA Grapalat" w:hAnsi="GHEA Grapalat"/>
                <w:lang w:val="hy-AM"/>
              </w:rPr>
              <w:t>են</w:t>
            </w:r>
            <w:r>
              <w:rPr>
                <w:rFonts w:ascii="GHEA Grapalat" w:hAnsi="GHEA Grapalat"/>
                <w:lang w:val="hy-AM"/>
              </w:rPr>
              <w:t>։ Նախագիծը խմբագրվել է։</w:t>
            </w:r>
          </w:p>
        </w:tc>
      </w:tr>
      <w:bookmarkEnd w:id="0"/>
      <w:tr w:rsidR="00695E3D" w:rsidRPr="00BB6F2A" w14:paraId="18999683" w14:textId="77777777" w:rsidTr="008D5479">
        <w:trPr>
          <w:trHeight w:val="495"/>
        </w:trPr>
        <w:tc>
          <w:tcPr>
            <w:tcW w:w="10540" w:type="dxa"/>
            <w:shd w:val="clear" w:color="auto" w:fill="FFFFFF" w:themeFill="background1"/>
          </w:tcPr>
          <w:p w14:paraId="6C5A3571" w14:textId="2DD220AB" w:rsidR="00695E3D" w:rsidRPr="00695E3D" w:rsidRDefault="00695E3D" w:rsidP="00695E3D">
            <w:pPr>
              <w:spacing w:line="360" w:lineRule="auto"/>
              <w:jc w:val="center"/>
              <w:rPr>
                <w:rFonts w:ascii="GHEA Grapalat" w:hAnsi="GHEA Grapalat"/>
                <w:lang w:val="hy-AM"/>
              </w:rPr>
            </w:pPr>
          </w:p>
        </w:tc>
        <w:tc>
          <w:tcPr>
            <w:tcW w:w="4940" w:type="dxa"/>
            <w:shd w:val="clear" w:color="auto" w:fill="FFFFFF" w:themeFill="background1"/>
          </w:tcPr>
          <w:p w14:paraId="5BC11042" w14:textId="77777777" w:rsidR="00695E3D" w:rsidRDefault="00695E3D" w:rsidP="00695E3D">
            <w:pPr>
              <w:pStyle w:val="ListParagraph"/>
              <w:spacing w:line="360" w:lineRule="auto"/>
              <w:ind w:left="61"/>
              <w:rPr>
                <w:rFonts w:ascii="GHEA Grapalat" w:hAnsi="GHEA Grapalat"/>
                <w:lang w:val="hy-AM"/>
              </w:rPr>
            </w:pPr>
          </w:p>
        </w:tc>
      </w:tr>
    </w:tbl>
    <w:p w14:paraId="50E6FF6B" w14:textId="2BAF1B3D" w:rsidR="00500AC2" w:rsidRPr="00EB562B" w:rsidRDefault="00A96513" w:rsidP="00EB562B">
      <w:pPr>
        <w:spacing w:line="360" w:lineRule="auto"/>
        <w:ind w:right="-455"/>
        <w:jc w:val="both"/>
        <w:rPr>
          <w:rFonts w:ascii="GHEA Grapalat" w:hAnsi="GHEA Grapalat" w:cs="Times Armenian"/>
          <w:lang w:val="hy-AM"/>
        </w:rPr>
      </w:pPr>
      <w:r w:rsidRPr="00860DA6">
        <w:rPr>
          <w:rFonts w:ascii="GHEA Grapalat" w:hAnsi="GHEA Grapalat" w:cs="Times Armenian"/>
          <w:lang w:val="hy-AM"/>
        </w:rPr>
        <w:t xml:space="preserve"> </w:t>
      </w:r>
    </w:p>
    <w:sectPr w:rsidR="00500AC2" w:rsidRPr="00EB562B" w:rsidSect="00B25366">
      <w:headerReference w:type="default" r:id="rId8"/>
      <w:pgSz w:w="16838" w:h="11906" w:orient="landscape" w:code="9"/>
      <w:pgMar w:top="270" w:right="1138" w:bottom="450"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ADA3C2" w14:textId="77777777" w:rsidR="003856BA" w:rsidRDefault="003856BA" w:rsidP="00787761">
      <w:r>
        <w:separator/>
      </w:r>
    </w:p>
  </w:endnote>
  <w:endnote w:type="continuationSeparator" w:id="0">
    <w:p w14:paraId="4AB47B5C" w14:textId="77777777" w:rsidR="003856BA" w:rsidRDefault="003856BA"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D1F5FE" w14:textId="77777777" w:rsidR="003856BA" w:rsidRDefault="003856BA" w:rsidP="00787761">
      <w:r>
        <w:separator/>
      </w:r>
    </w:p>
  </w:footnote>
  <w:footnote w:type="continuationSeparator" w:id="0">
    <w:p w14:paraId="3C0B9AE9" w14:textId="77777777" w:rsidR="003856BA" w:rsidRDefault="003856BA"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9662184"/>
      <w:docPartObj>
        <w:docPartGallery w:val="Page Numbers (Top of Page)"/>
        <w:docPartUnique/>
      </w:docPartObj>
    </w:sdtPr>
    <w:sdtEndPr/>
    <w:sdtContent>
      <w:p w14:paraId="4C2EC43B" w14:textId="109B47E8" w:rsidR="00787761" w:rsidRDefault="00EF1B15">
        <w:pPr>
          <w:pStyle w:val="Header"/>
          <w:jc w:val="center"/>
        </w:pPr>
        <w:r>
          <w:fldChar w:fldCharType="begin"/>
        </w:r>
        <w:r>
          <w:instrText xml:space="preserve"> PAGE   \* MERGEFORMAT </w:instrText>
        </w:r>
        <w:r>
          <w:fldChar w:fldCharType="separate"/>
        </w:r>
        <w:r w:rsidR="00BB6F2A">
          <w:rPr>
            <w:noProof/>
          </w:rPr>
          <w:t>2</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1B62246C"/>
    <w:multiLevelType w:val="hybridMultilevel"/>
    <w:tmpl w:val="63924346"/>
    <w:lvl w:ilvl="0" w:tplc="3A6A856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20EF3833"/>
    <w:multiLevelType w:val="hybridMultilevel"/>
    <w:tmpl w:val="F0B04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372D6FA6"/>
    <w:multiLevelType w:val="hybridMultilevel"/>
    <w:tmpl w:val="014AAF68"/>
    <w:lvl w:ilvl="0" w:tplc="4D38DA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75912A7"/>
    <w:multiLevelType w:val="hybridMultilevel"/>
    <w:tmpl w:val="47A267C4"/>
    <w:lvl w:ilvl="0" w:tplc="1D20CDD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6"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794407E9"/>
    <w:multiLevelType w:val="hybridMultilevel"/>
    <w:tmpl w:val="E1F87ECC"/>
    <w:lvl w:ilvl="0" w:tplc="6E44932E">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9"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6"/>
  </w:num>
  <w:num w:numId="2">
    <w:abstractNumId w:val="0"/>
  </w:num>
  <w:num w:numId="3">
    <w:abstractNumId w:val="9"/>
  </w:num>
  <w:num w:numId="4">
    <w:abstractNumId w:val="3"/>
  </w:num>
  <w:num w:numId="5">
    <w:abstractNumId w:val="7"/>
  </w:num>
  <w:num w:numId="6">
    <w:abstractNumId w:val="8"/>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47376"/>
    <w:rsid w:val="0004740B"/>
    <w:rsid w:val="0008087D"/>
    <w:rsid w:val="000944C6"/>
    <w:rsid w:val="00096641"/>
    <w:rsid w:val="000B6557"/>
    <w:rsid w:val="000B6C75"/>
    <w:rsid w:val="000E1201"/>
    <w:rsid w:val="000F47EA"/>
    <w:rsid w:val="000F5694"/>
    <w:rsid w:val="001001A8"/>
    <w:rsid w:val="00103E8F"/>
    <w:rsid w:val="001118D2"/>
    <w:rsid w:val="00134208"/>
    <w:rsid w:val="0014347E"/>
    <w:rsid w:val="00147189"/>
    <w:rsid w:val="0015107B"/>
    <w:rsid w:val="00153186"/>
    <w:rsid w:val="001976FC"/>
    <w:rsid w:val="001A2605"/>
    <w:rsid w:val="001A4A40"/>
    <w:rsid w:val="001A53F9"/>
    <w:rsid w:val="001A5E6D"/>
    <w:rsid w:val="001C4355"/>
    <w:rsid w:val="001C6D1F"/>
    <w:rsid w:val="001D4E7C"/>
    <w:rsid w:val="001D6B0D"/>
    <w:rsid w:val="001E3BF7"/>
    <w:rsid w:val="001E7CE0"/>
    <w:rsid w:val="001F375E"/>
    <w:rsid w:val="002024A3"/>
    <w:rsid w:val="0021014E"/>
    <w:rsid w:val="00243C06"/>
    <w:rsid w:val="00266A2E"/>
    <w:rsid w:val="00267C23"/>
    <w:rsid w:val="002829A7"/>
    <w:rsid w:val="00286749"/>
    <w:rsid w:val="0029057A"/>
    <w:rsid w:val="002958BA"/>
    <w:rsid w:val="00295DC4"/>
    <w:rsid w:val="00297D1A"/>
    <w:rsid w:val="002B44BE"/>
    <w:rsid w:val="002B7725"/>
    <w:rsid w:val="002C22FD"/>
    <w:rsid w:val="002C51C1"/>
    <w:rsid w:val="002C69CF"/>
    <w:rsid w:val="002C754C"/>
    <w:rsid w:val="002F1FE6"/>
    <w:rsid w:val="00317E61"/>
    <w:rsid w:val="0032307B"/>
    <w:rsid w:val="00327110"/>
    <w:rsid w:val="003673C0"/>
    <w:rsid w:val="003856BA"/>
    <w:rsid w:val="00395AFC"/>
    <w:rsid w:val="003A2352"/>
    <w:rsid w:val="003D359B"/>
    <w:rsid w:val="003F2B21"/>
    <w:rsid w:val="003F6BF8"/>
    <w:rsid w:val="004000D0"/>
    <w:rsid w:val="00403057"/>
    <w:rsid w:val="00417F72"/>
    <w:rsid w:val="00421BF4"/>
    <w:rsid w:val="00424642"/>
    <w:rsid w:val="00432ED6"/>
    <w:rsid w:val="0043779A"/>
    <w:rsid w:val="004763E8"/>
    <w:rsid w:val="0048628A"/>
    <w:rsid w:val="00491125"/>
    <w:rsid w:val="004A517D"/>
    <w:rsid w:val="004A7720"/>
    <w:rsid w:val="004C7FC5"/>
    <w:rsid w:val="004D2847"/>
    <w:rsid w:val="004D51E8"/>
    <w:rsid w:val="004E7FA3"/>
    <w:rsid w:val="00500AC2"/>
    <w:rsid w:val="0050561C"/>
    <w:rsid w:val="00507264"/>
    <w:rsid w:val="005072DE"/>
    <w:rsid w:val="00511E54"/>
    <w:rsid w:val="005158C3"/>
    <w:rsid w:val="00531F92"/>
    <w:rsid w:val="00537C3E"/>
    <w:rsid w:val="00557939"/>
    <w:rsid w:val="005709DC"/>
    <w:rsid w:val="005948DC"/>
    <w:rsid w:val="005B7128"/>
    <w:rsid w:val="005C2A1C"/>
    <w:rsid w:val="005D658F"/>
    <w:rsid w:val="005E21DE"/>
    <w:rsid w:val="005F06FB"/>
    <w:rsid w:val="005F214E"/>
    <w:rsid w:val="005F5252"/>
    <w:rsid w:val="005F681F"/>
    <w:rsid w:val="005F7CCC"/>
    <w:rsid w:val="00604448"/>
    <w:rsid w:val="00605A03"/>
    <w:rsid w:val="00612FCB"/>
    <w:rsid w:val="00631FD1"/>
    <w:rsid w:val="006765BC"/>
    <w:rsid w:val="006909A5"/>
    <w:rsid w:val="00695E3D"/>
    <w:rsid w:val="006A14FB"/>
    <w:rsid w:val="006A2B36"/>
    <w:rsid w:val="006A5525"/>
    <w:rsid w:val="006B4443"/>
    <w:rsid w:val="006D52E3"/>
    <w:rsid w:val="006D72FA"/>
    <w:rsid w:val="006E5152"/>
    <w:rsid w:val="006E74EB"/>
    <w:rsid w:val="006F1045"/>
    <w:rsid w:val="0072004F"/>
    <w:rsid w:val="007279BE"/>
    <w:rsid w:val="007327F2"/>
    <w:rsid w:val="0076387B"/>
    <w:rsid w:val="00787761"/>
    <w:rsid w:val="00787B60"/>
    <w:rsid w:val="007A1B70"/>
    <w:rsid w:val="007A5673"/>
    <w:rsid w:val="007B5D79"/>
    <w:rsid w:val="007C5772"/>
    <w:rsid w:val="007C5FD0"/>
    <w:rsid w:val="007E0A8B"/>
    <w:rsid w:val="007E2D90"/>
    <w:rsid w:val="007F0799"/>
    <w:rsid w:val="007F4C23"/>
    <w:rsid w:val="00804E03"/>
    <w:rsid w:val="008060CA"/>
    <w:rsid w:val="008061CD"/>
    <w:rsid w:val="0080683F"/>
    <w:rsid w:val="008170D0"/>
    <w:rsid w:val="00825E4A"/>
    <w:rsid w:val="008464DF"/>
    <w:rsid w:val="008519B9"/>
    <w:rsid w:val="00860505"/>
    <w:rsid w:val="00860DA6"/>
    <w:rsid w:val="00873815"/>
    <w:rsid w:val="00877CE8"/>
    <w:rsid w:val="0089127D"/>
    <w:rsid w:val="008966C7"/>
    <w:rsid w:val="008A044C"/>
    <w:rsid w:val="008A54A9"/>
    <w:rsid w:val="008B074C"/>
    <w:rsid w:val="008B2049"/>
    <w:rsid w:val="008C06CE"/>
    <w:rsid w:val="008C10FC"/>
    <w:rsid w:val="008D5479"/>
    <w:rsid w:val="008E26E0"/>
    <w:rsid w:val="008E51E4"/>
    <w:rsid w:val="00905768"/>
    <w:rsid w:val="009203F2"/>
    <w:rsid w:val="00922C89"/>
    <w:rsid w:val="00955E7C"/>
    <w:rsid w:val="009560E6"/>
    <w:rsid w:val="009567F9"/>
    <w:rsid w:val="009601C0"/>
    <w:rsid w:val="0096606D"/>
    <w:rsid w:val="00993169"/>
    <w:rsid w:val="009A1B72"/>
    <w:rsid w:val="009A324E"/>
    <w:rsid w:val="009A4CEC"/>
    <w:rsid w:val="009B2723"/>
    <w:rsid w:val="009C5E43"/>
    <w:rsid w:val="009D2AA1"/>
    <w:rsid w:val="009E08DB"/>
    <w:rsid w:val="009E60CF"/>
    <w:rsid w:val="009F544E"/>
    <w:rsid w:val="00A30404"/>
    <w:rsid w:val="00A61EF9"/>
    <w:rsid w:val="00A66A1E"/>
    <w:rsid w:val="00A732CC"/>
    <w:rsid w:val="00A737A4"/>
    <w:rsid w:val="00A96513"/>
    <w:rsid w:val="00AA2F42"/>
    <w:rsid w:val="00AB264F"/>
    <w:rsid w:val="00AB75D7"/>
    <w:rsid w:val="00AC244E"/>
    <w:rsid w:val="00AE16D4"/>
    <w:rsid w:val="00AE3F58"/>
    <w:rsid w:val="00AF4DFB"/>
    <w:rsid w:val="00B02C1C"/>
    <w:rsid w:val="00B0541F"/>
    <w:rsid w:val="00B06190"/>
    <w:rsid w:val="00B06243"/>
    <w:rsid w:val="00B103BD"/>
    <w:rsid w:val="00B22763"/>
    <w:rsid w:val="00B25366"/>
    <w:rsid w:val="00B331FC"/>
    <w:rsid w:val="00B35D37"/>
    <w:rsid w:val="00B410FB"/>
    <w:rsid w:val="00B70BAF"/>
    <w:rsid w:val="00B73A3D"/>
    <w:rsid w:val="00B73E5C"/>
    <w:rsid w:val="00B8676B"/>
    <w:rsid w:val="00B90735"/>
    <w:rsid w:val="00B91219"/>
    <w:rsid w:val="00B928AF"/>
    <w:rsid w:val="00B941B3"/>
    <w:rsid w:val="00BA7DC1"/>
    <w:rsid w:val="00BB6F2A"/>
    <w:rsid w:val="00BC6559"/>
    <w:rsid w:val="00BD458D"/>
    <w:rsid w:val="00BD6EE5"/>
    <w:rsid w:val="00C06B33"/>
    <w:rsid w:val="00C10F38"/>
    <w:rsid w:val="00C15739"/>
    <w:rsid w:val="00C1787E"/>
    <w:rsid w:val="00C43D78"/>
    <w:rsid w:val="00C54094"/>
    <w:rsid w:val="00C91E98"/>
    <w:rsid w:val="00C9714F"/>
    <w:rsid w:val="00CC0C90"/>
    <w:rsid w:val="00CC0C91"/>
    <w:rsid w:val="00CC1CD6"/>
    <w:rsid w:val="00CC26A7"/>
    <w:rsid w:val="00CC556B"/>
    <w:rsid w:val="00CC5D11"/>
    <w:rsid w:val="00CD439C"/>
    <w:rsid w:val="00CE391F"/>
    <w:rsid w:val="00CE3C7C"/>
    <w:rsid w:val="00CE7677"/>
    <w:rsid w:val="00CF7D3F"/>
    <w:rsid w:val="00D032BE"/>
    <w:rsid w:val="00D20D1B"/>
    <w:rsid w:val="00D4133D"/>
    <w:rsid w:val="00D41346"/>
    <w:rsid w:val="00D47E4B"/>
    <w:rsid w:val="00D53226"/>
    <w:rsid w:val="00D63608"/>
    <w:rsid w:val="00D671B7"/>
    <w:rsid w:val="00D67E2F"/>
    <w:rsid w:val="00D70AA6"/>
    <w:rsid w:val="00D720FE"/>
    <w:rsid w:val="00D9209E"/>
    <w:rsid w:val="00D93655"/>
    <w:rsid w:val="00DD22C8"/>
    <w:rsid w:val="00DE58ED"/>
    <w:rsid w:val="00DE73DB"/>
    <w:rsid w:val="00E2319A"/>
    <w:rsid w:val="00E2570D"/>
    <w:rsid w:val="00E35F96"/>
    <w:rsid w:val="00E47C13"/>
    <w:rsid w:val="00E54E7F"/>
    <w:rsid w:val="00E55FF7"/>
    <w:rsid w:val="00E671F7"/>
    <w:rsid w:val="00E730FD"/>
    <w:rsid w:val="00E76A19"/>
    <w:rsid w:val="00E76CF8"/>
    <w:rsid w:val="00E850FA"/>
    <w:rsid w:val="00E87363"/>
    <w:rsid w:val="00E874CD"/>
    <w:rsid w:val="00E94E3A"/>
    <w:rsid w:val="00E9699E"/>
    <w:rsid w:val="00E96A7E"/>
    <w:rsid w:val="00EA3547"/>
    <w:rsid w:val="00EA3EC5"/>
    <w:rsid w:val="00EA590F"/>
    <w:rsid w:val="00EB562B"/>
    <w:rsid w:val="00EB6D58"/>
    <w:rsid w:val="00EC60EC"/>
    <w:rsid w:val="00ED40D9"/>
    <w:rsid w:val="00EE3561"/>
    <w:rsid w:val="00EF1B15"/>
    <w:rsid w:val="00EF2237"/>
    <w:rsid w:val="00F05C20"/>
    <w:rsid w:val="00F0690E"/>
    <w:rsid w:val="00F20520"/>
    <w:rsid w:val="00F23451"/>
    <w:rsid w:val="00F25294"/>
    <w:rsid w:val="00F32166"/>
    <w:rsid w:val="00F35D6A"/>
    <w:rsid w:val="00F35F74"/>
    <w:rsid w:val="00F42A86"/>
    <w:rsid w:val="00F5335A"/>
    <w:rsid w:val="00F60798"/>
    <w:rsid w:val="00F62CB8"/>
    <w:rsid w:val="00F725A0"/>
    <w:rsid w:val="00F75828"/>
    <w:rsid w:val="00F775C1"/>
    <w:rsid w:val="00F816D4"/>
    <w:rsid w:val="00F823AC"/>
    <w:rsid w:val="00FB6A88"/>
    <w:rsid w:val="00FB6B50"/>
    <w:rsid w:val="00FC0AC9"/>
    <w:rsid w:val="00FC3942"/>
    <w:rsid w:val="00FD6773"/>
    <w:rsid w:val="00FD7848"/>
    <w:rsid w:val="00FE2059"/>
    <w:rsid w:val="00FF26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9BE"/>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nhideWhenUsed/>
    <w:rsid w:val="00787761"/>
    <w:pPr>
      <w:tabs>
        <w:tab w:val="center" w:pos="4677"/>
        <w:tab w:val="right" w:pos="9355"/>
      </w:tabs>
    </w:pPr>
  </w:style>
  <w:style w:type="character" w:customStyle="1" w:styleId="HeaderChar">
    <w:name w:val="Header Char"/>
    <w:basedOn w:val="DefaultParagraphFont"/>
    <w:link w:val="Header"/>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character" w:customStyle="1" w:styleId="mechtexChar">
    <w:name w:val="mechtex Char"/>
    <w:link w:val="mechtex"/>
    <w:locked/>
    <w:rsid w:val="00ED40D9"/>
    <w:rPr>
      <w:rFonts w:ascii="Arial Armenian" w:hAnsi="Arial Armenian"/>
      <w:lang w:eastAsia="ru-RU"/>
    </w:rPr>
  </w:style>
  <w:style w:type="paragraph" w:customStyle="1" w:styleId="mechtex">
    <w:name w:val="mechtex"/>
    <w:basedOn w:val="Normal"/>
    <w:link w:val="mechtexChar"/>
    <w:rsid w:val="00ED40D9"/>
    <w:pPr>
      <w:jc w:val="center"/>
    </w:pPr>
    <w:rPr>
      <w:rFonts w:ascii="Arial Armenian" w:eastAsiaTheme="minorHAnsi" w:hAnsi="Arial Armenian" w:cstheme="minorBidi"/>
      <w:lang w:val="en-US"/>
    </w:rPr>
  </w:style>
  <w:style w:type="paragraph" w:styleId="BodyText">
    <w:name w:val="Body Text"/>
    <w:basedOn w:val="Normal"/>
    <w:link w:val="BodyTextChar"/>
    <w:uiPriority w:val="1"/>
    <w:unhideWhenUsed/>
    <w:qFormat/>
    <w:rsid w:val="002B44BE"/>
    <w:pPr>
      <w:widowControl w:val="0"/>
      <w:autoSpaceDE w:val="0"/>
      <w:autoSpaceDN w:val="0"/>
    </w:pPr>
    <w:rPr>
      <w:rFonts w:ascii="Sylfaen" w:eastAsia="Sylfaen" w:hAnsi="Sylfaen" w:cs="Sylfaen"/>
      <w:sz w:val="26"/>
      <w:szCs w:val="26"/>
      <w:lang w:val="pt-PT" w:eastAsia="en-US"/>
    </w:rPr>
  </w:style>
  <w:style w:type="character" w:customStyle="1" w:styleId="BodyTextChar">
    <w:name w:val="Body Text Char"/>
    <w:basedOn w:val="DefaultParagraphFont"/>
    <w:link w:val="BodyText"/>
    <w:uiPriority w:val="1"/>
    <w:rsid w:val="002B44BE"/>
    <w:rPr>
      <w:rFonts w:ascii="Sylfaen" w:eastAsia="Sylfaen" w:hAnsi="Sylfaen" w:cs="Sylfaen"/>
      <w:sz w:val="26"/>
      <w:szCs w:val="26"/>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9B2723"/>
    <w:rPr>
      <w:rFonts w:ascii="Times New Roman" w:eastAsia="MS Mincho" w:hAnsi="Times New Roman" w:cs="Times New Roman"/>
      <w:lang w:val="ru-RU" w:eastAsia="ru-RU"/>
    </w:rPr>
  </w:style>
  <w:style w:type="paragraph" w:styleId="NormalWeb">
    <w:name w:val="Normal (Web)"/>
    <w:basedOn w:val="Normal"/>
    <w:uiPriority w:val="99"/>
    <w:unhideWhenUsed/>
    <w:rsid w:val="009B2723"/>
    <w:pPr>
      <w:spacing w:before="100" w:beforeAutospacing="1" w:after="100" w:afterAutospacing="1"/>
    </w:pPr>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426667">
      <w:bodyDiv w:val="1"/>
      <w:marLeft w:val="0"/>
      <w:marRight w:val="0"/>
      <w:marTop w:val="0"/>
      <w:marBottom w:val="0"/>
      <w:divBdr>
        <w:top w:val="none" w:sz="0" w:space="0" w:color="auto"/>
        <w:left w:val="none" w:sz="0" w:space="0" w:color="auto"/>
        <w:bottom w:val="none" w:sz="0" w:space="0" w:color="auto"/>
        <w:right w:val="none" w:sz="0" w:space="0" w:color="auto"/>
      </w:divBdr>
    </w:div>
    <w:div w:id="36530102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1300651494">
      <w:bodyDiv w:val="1"/>
      <w:marLeft w:val="0"/>
      <w:marRight w:val="0"/>
      <w:marTop w:val="0"/>
      <w:marBottom w:val="0"/>
      <w:divBdr>
        <w:top w:val="none" w:sz="0" w:space="0" w:color="auto"/>
        <w:left w:val="none" w:sz="0" w:space="0" w:color="auto"/>
        <w:bottom w:val="none" w:sz="0" w:space="0" w:color="auto"/>
        <w:right w:val="none" w:sz="0" w:space="0" w:color="auto"/>
      </w:divBdr>
    </w:div>
    <w:div w:id="1514488925">
      <w:bodyDiv w:val="1"/>
      <w:marLeft w:val="0"/>
      <w:marRight w:val="0"/>
      <w:marTop w:val="0"/>
      <w:marBottom w:val="0"/>
      <w:divBdr>
        <w:top w:val="none" w:sz="0" w:space="0" w:color="auto"/>
        <w:left w:val="none" w:sz="0" w:space="0" w:color="auto"/>
        <w:bottom w:val="none" w:sz="0" w:space="0" w:color="auto"/>
        <w:right w:val="none" w:sz="0" w:space="0" w:color="auto"/>
      </w:divBdr>
    </w:div>
    <w:div w:id="1518619356">
      <w:bodyDiv w:val="1"/>
      <w:marLeft w:val="0"/>
      <w:marRight w:val="0"/>
      <w:marTop w:val="0"/>
      <w:marBottom w:val="0"/>
      <w:divBdr>
        <w:top w:val="none" w:sz="0" w:space="0" w:color="auto"/>
        <w:left w:val="none" w:sz="0" w:space="0" w:color="auto"/>
        <w:bottom w:val="none" w:sz="0" w:space="0" w:color="auto"/>
        <w:right w:val="none" w:sz="0" w:space="0" w:color="auto"/>
      </w:divBdr>
    </w:div>
    <w:div w:id="181498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C9CB6-0CFF-402C-A888-938B14CC5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5</Pages>
  <Words>821</Words>
  <Characters>4684</Characters>
  <Application>Microsoft Office Word</Application>
  <DocSecurity>0</DocSecurity>
  <Lines>39</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Anna Hovhannisyan</cp:lastModifiedBy>
  <cp:revision>97</cp:revision>
  <cp:lastPrinted>2021-03-12T12:53:00Z</cp:lastPrinted>
  <dcterms:created xsi:type="dcterms:W3CDTF">2021-03-18T12:43:00Z</dcterms:created>
  <dcterms:modified xsi:type="dcterms:W3CDTF">2024-04-02T07:45:00Z</dcterms:modified>
</cp:coreProperties>
</file>