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69159B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14:paraId="796EA0EA" w14:textId="0D7CC87E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 ՆԵՐՄՈՒԾՄԱՆ ՄԱՔՍԱՏՈՒՐՔԻՑ ԱԶԱՏԵԼՈՒ ԱՐՏՈՆՈՒԹՅԱՆ ԿԻՐԱՌՄԱՆ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ՀԱՄԱՐ «</w:t>
      </w:r>
      <w:r w:rsidR="00CF004C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ՖԱՐՄԱՏԵՔ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» </w:t>
      </w:r>
      <w:r w:rsidR="00CF004C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ՓԱԿ ԲԱԺՆԵՏԻՐԱԿԱՆ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ԸՆԿԵՐՈՒԹՅԱՆ ԿՈՂՄԻՑ ներկայացված հայտը բավարարելու ԵՎ ԱՐՏՈՆՈՒԹՅՈՒՆԸ ԿԻՐԱՌԵԼՈՒ մասին» </w:t>
      </w: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ՀԱՅԱՍՏԱՆԻ ՀԱՆՐԱՊԵՏՈՒԹՅԱՆ ԿԱՌԱՎԱՐՈՒԹՅԱՆ ՈՐՈՇՄԱՆ (ԱՅՍՈՒՀԵՏ` ՈՐՈՇՈՒՄ) ԸՆԴՈՒՆՄԱՆ </w:t>
      </w:r>
    </w:p>
    <w:p w14:paraId="24202766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0094273C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Անհրաժեշտությունը</w:t>
      </w:r>
    </w:p>
    <w:p w14:paraId="4EB1DE98" w14:textId="40AE1208" w:rsidR="008325A3" w:rsidRPr="008325A3" w:rsidRDefault="008325A3" w:rsidP="003A4261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նախագծի մշակումը պայմանավորված է </w:t>
      </w:r>
      <w:bookmarkStart w:id="0" w:name="OLE_LINK1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CF004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ՖԱՐՄԱՏԵՔ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bookmarkEnd w:id="0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CF004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փակ բաժնետիրական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14:paraId="18B5571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խնդիրները</w:t>
      </w:r>
    </w:p>
    <w:p w14:paraId="601A1957" w14:textId="14245CE7" w:rsidR="006B7AAA" w:rsidRDefault="008325A3" w:rsidP="006B7AAA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bookmarkStart w:id="1" w:name="_Hlk69202218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CF004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ՖԱՐՄԱՏԵՔ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CF004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փակ բաժնետիրական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ներմուծվող </w:t>
      </w:r>
      <w:bookmarkEnd w:id="1"/>
      <w:r w:rsidR="007A163B">
        <w:rPr>
          <w:rFonts w:ascii="GHEA Grapalat" w:eastAsia="Calibri" w:hAnsi="GHEA Grapalat" w:cs="Times New Roman"/>
          <w:sz w:val="24"/>
          <w:szCs w:val="24"/>
          <w:lang w:val="hy-AM"/>
        </w:rPr>
        <w:t>հումքը</w:t>
      </w:r>
      <w:r w:rsidR="003F032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</w:t>
      </w:r>
      <w:r w:rsidR="003506B5">
        <w:rPr>
          <w:rFonts w:ascii="GHEA Grapalat" w:eastAsia="Calibri" w:hAnsi="GHEA Grapalat" w:cs="Times New Roman"/>
          <w:sz w:val="24"/>
          <w:szCs w:val="24"/>
          <w:lang w:val="hy-AM"/>
        </w:rPr>
        <w:t>է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04993">
        <w:rPr>
          <w:rFonts w:ascii="GHEA Grapalat" w:eastAsia="Calibri" w:hAnsi="GHEA Grapalat" w:cs="Times New Roman"/>
          <w:sz w:val="24"/>
          <w:szCs w:val="24"/>
          <w:lang w:val="hy-AM"/>
        </w:rPr>
        <w:t>օգտագործել</w:t>
      </w:r>
      <w:r w:rsidR="004B12D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CF004C"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="00CF004C" w:rsidRPr="00CF004C">
        <w:rPr>
          <w:rFonts w:ascii="GHEA Grapalat" w:eastAsia="Calibri" w:hAnsi="GHEA Grapalat" w:cs="Times New Roman"/>
          <w:sz w:val="24"/>
          <w:szCs w:val="24"/>
          <w:lang w:val="hy-AM"/>
        </w:rPr>
        <w:t>երերակային ինֆուզիոն հեղուկների, ամպուլների, աչքի կաթիլների</w:t>
      </w:r>
      <w:r w:rsidR="00257FDD" w:rsidRPr="00257FD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A163B">
        <w:rPr>
          <w:rFonts w:ascii="GHEA Grapalat" w:eastAsia="Calibri" w:hAnsi="GHEA Grapalat" w:cs="Times New Roman"/>
          <w:sz w:val="24"/>
          <w:szCs w:val="24"/>
          <w:lang w:val="hy-AM"/>
        </w:rPr>
        <w:t>արտադրության</w:t>
      </w:r>
      <w:r w:rsidR="002B30BD">
        <w:rPr>
          <w:rFonts w:ascii="GHEA Grapalat" w:eastAsia="Calibri" w:hAnsi="GHEA Grapalat" w:cs="Times New Roman"/>
          <w:sz w:val="24"/>
          <w:szCs w:val="24"/>
          <w:lang w:val="hy-AM"/>
        </w:rPr>
        <w:t>, իսկ սարքավորումները նոր արտադրական տարածքի կառուցման</w:t>
      </w:r>
      <w:r w:rsidR="0080499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համար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  <w:r w:rsidR="002C11F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A163B">
        <w:rPr>
          <w:rFonts w:ascii="GHEA Grapalat" w:eastAsia="Calibri" w:hAnsi="GHEA Grapalat" w:cs="Times New Roman"/>
          <w:sz w:val="24"/>
          <w:szCs w:val="24"/>
          <w:lang w:val="hy-AM"/>
        </w:rPr>
        <w:t xml:space="preserve">Արտադրությունն իրականացվելու է ՀՀ </w:t>
      </w:r>
      <w:r w:rsidR="00CF004C">
        <w:rPr>
          <w:rFonts w:ascii="GHEA Grapalat" w:eastAsia="Calibri" w:hAnsi="GHEA Grapalat" w:cs="Times New Roman"/>
          <w:sz w:val="24"/>
          <w:szCs w:val="24"/>
          <w:lang w:val="hy-AM"/>
        </w:rPr>
        <w:t>Երևան քաղաքում</w:t>
      </w:r>
      <w:r w:rsidR="007A163B">
        <w:rPr>
          <w:rFonts w:ascii="GHEA Grapalat" w:eastAsia="Calibri" w:hAnsi="GHEA Grapalat" w:cs="Times New Roman"/>
          <w:sz w:val="24"/>
          <w:szCs w:val="24"/>
          <w:lang w:val="hy-AM"/>
        </w:rPr>
        <w:t xml:space="preserve">։ </w:t>
      </w:r>
      <w:r w:rsidR="00AD3E45">
        <w:rPr>
          <w:rFonts w:ascii="GHEA Grapalat" w:eastAsia="Calibri" w:hAnsi="GHEA Grapalat" w:cs="Times New Roman"/>
          <w:sz w:val="24"/>
          <w:szCs w:val="24"/>
          <w:lang w:val="hy-AM"/>
        </w:rPr>
        <w:t xml:space="preserve">Ընկերությունը հիմնադրվել է </w:t>
      </w:r>
      <w:r w:rsidR="00CF004C">
        <w:rPr>
          <w:rFonts w:ascii="GHEA Grapalat" w:eastAsia="Calibri" w:hAnsi="GHEA Grapalat" w:cs="Times New Roman"/>
          <w:sz w:val="24"/>
          <w:szCs w:val="24"/>
          <w:lang w:val="hy-AM"/>
        </w:rPr>
        <w:t xml:space="preserve">1997 </w:t>
      </w:r>
      <w:r w:rsidR="00AD3E45">
        <w:rPr>
          <w:rFonts w:ascii="GHEA Grapalat" w:eastAsia="Calibri" w:hAnsi="GHEA Grapalat" w:cs="Times New Roman"/>
          <w:sz w:val="24"/>
          <w:szCs w:val="24"/>
          <w:lang w:val="hy-AM"/>
        </w:rPr>
        <w:t xml:space="preserve">թվականին։ </w:t>
      </w:r>
    </w:p>
    <w:p w14:paraId="305725F0" w14:textId="25E379CF" w:rsidR="00422BE0" w:rsidRPr="00422BE0" w:rsidRDefault="00257FDD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>Ա</w:t>
      </w:r>
      <w:r w:rsidRPr="00257FDD">
        <w:rPr>
          <w:rFonts w:ascii="GHEA Grapalat" w:eastAsia="Calibri" w:hAnsi="GHEA Grapalat" w:cs="Times New Roman"/>
          <w:sz w:val="24"/>
          <w:szCs w:val="24"/>
          <w:lang w:val="hy-AM"/>
        </w:rPr>
        <w:t xml:space="preserve">րդեն իսկ իրականացվել է </w:t>
      </w:r>
      <w:r w:rsidR="00CF004C">
        <w:rPr>
          <w:rFonts w:ascii="GHEA Grapalat" w:eastAsia="Calibri" w:hAnsi="GHEA Grapalat" w:cs="Times New Roman"/>
          <w:sz w:val="24"/>
          <w:szCs w:val="24"/>
          <w:lang w:val="hy-AM"/>
        </w:rPr>
        <w:t>330</w:t>
      </w:r>
      <w:r w:rsidRPr="00257FD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մլն դրամի ներդրու</w:t>
      </w:r>
      <w:r w:rsidR="00CF004C">
        <w:rPr>
          <w:rFonts w:ascii="GHEA Grapalat" w:eastAsia="Calibri" w:hAnsi="GHEA Grapalat" w:cs="Times New Roman"/>
          <w:sz w:val="24"/>
          <w:szCs w:val="24"/>
          <w:lang w:val="hy-AM"/>
        </w:rPr>
        <w:t>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։ </w:t>
      </w:r>
      <w:r w:rsidR="00422BE0" w:rsidRPr="00E44037">
        <w:rPr>
          <w:rFonts w:ascii="GHEA Grapalat" w:eastAsia="Calibri" w:hAnsi="GHEA Grapalat" w:cs="Times New Roman"/>
          <w:sz w:val="24"/>
          <w:szCs w:val="24"/>
          <w:lang w:val="hy-AM"/>
        </w:rPr>
        <w:t>Ծրագրի շրջանակներում նախատեսվում է իրականացնել</w:t>
      </w:r>
      <w:r w:rsidR="00E44037" w:rsidRPr="00E4403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CF004C">
        <w:rPr>
          <w:rFonts w:ascii="GHEA Grapalat" w:eastAsia="Calibri" w:hAnsi="GHEA Grapalat" w:cs="Times New Roman"/>
          <w:sz w:val="24"/>
          <w:szCs w:val="24"/>
          <w:lang w:val="hy-AM"/>
        </w:rPr>
        <w:t>3</w:t>
      </w:r>
      <w:r w:rsidR="000A2391">
        <w:rPr>
          <w:rFonts w:ascii="Cambria Math" w:eastAsia="Calibri" w:hAnsi="Cambria Math" w:cs="Times New Roman"/>
          <w:sz w:val="24"/>
          <w:szCs w:val="24"/>
          <w:lang w:val="hy-AM"/>
        </w:rPr>
        <w:t xml:space="preserve"> </w:t>
      </w:r>
      <w:bookmarkStart w:id="2" w:name="_GoBack"/>
      <w:bookmarkEnd w:id="2"/>
      <w:r w:rsidR="00CF004C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մլրդ </w:t>
      </w:r>
      <w:r w:rsidRPr="00257FDD">
        <w:rPr>
          <w:rFonts w:ascii="GHEA Grapalat" w:eastAsia="Calibri" w:hAnsi="GHEA Grapalat" w:cs="Times New Roman"/>
          <w:sz w:val="24"/>
          <w:szCs w:val="24"/>
          <w:lang w:val="hy-AM"/>
        </w:rPr>
        <w:t>դրամ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ի ներդրում</w:t>
      </w:r>
      <w:r w:rsidRPr="00257FD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CF004C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սարքավորումների և հումքի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ձեռքբերման համար</w:t>
      </w:r>
      <w:r w:rsidR="00B17EB5" w:rsidRPr="00E44037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37BB87D7" w14:textId="272A588F" w:rsidR="00422BE0" w:rsidRPr="00EA5F3F" w:rsidRDefault="007A723C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 xml:space="preserve">Ներկայումս առկա է </w:t>
      </w:r>
      <w:r w:rsidR="00CF004C">
        <w:rPr>
          <w:rFonts w:ascii="GHEA Grapalat" w:eastAsia="Calibri" w:hAnsi="GHEA Grapalat" w:cs="Times New Roman"/>
          <w:sz w:val="24"/>
          <w:szCs w:val="24"/>
          <w:lang w:val="hy-AM"/>
        </w:rPr>
        <w:t>80</w:t>
      </w:r>
      <w:r w:rsidR="00BC569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աշխատատեղ</w:t>
      </w:r>
      <w:r w:rsidR="00B17EB5">
        <w:rPr>
          <w:rFonts w:ascii="GHEA Grapalat" w:eastAsia="Calibri" w:hAnsi="GHEA Grapalat" w:cs="Times New Roman"/>
          <w:sz w:val="24"/>
          <w:szCs w:val="24"/>
          <w:lang w:val="hy-AM"/>
        </w:rPr>
        <w:t xml:space="preserve">՝ </w:t>
      </w:r>
      <w:r w:rsidR="00CF004C">
        <w:rPr>
          <w:rFonts w:ascii="GHEA Grapalat" w:eastAsia="Calibri" w:hAnsi="GHEA Grapalat" w:cs="Times New Roman"/>
          <w:sz w:val="24"/>
          <w:szCs w:val="24"/>
          <w:lang w:val="hy-AM"/>
        </w:rPr>
        <w:t>470</w:t>
      </w:r>
      <w:r w:rsidR="00B17EB5" w:rsidRPr="00B17EB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հազ դրամ միջին ամսական աշխատավարձով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։ </w:t>
      </w:r>
      <w:r w:rsidR="000E3887"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="00422BE0" w:rsidRPr="00EA5F3F">
        <w:rPr>
          <w:rFonts w:ascii="GHEA Grapalat" w:eastAsia="Calibri" w:hAnsi="GHEA Grapalat" w:cs="Times New Roman"/>
          <w:sz w:val="24"/>
          <w:szCs w:val="24"/>
          <w:lang w:val="hy-AM"/>
        </w:rPr>
        <w:t xml:space="preserve">երդրումային ծրագրի շրջանակներում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մինչև 202</w:t>
      </w:r>
      <w:r w:rsidR="00C93E8F">
        <w:rPr>
          <w:rFonts w:ascii="GHEA Grapalat" w:eastAsia="Calibri" w:hAnsi="GHEA Grapalat" w:cs="Times New Roman"/>
          <w:sz w:val="24"/>
          <w:szCs w:val="24"/>
          <w:lang w:val="hy-AM"/>
        </w:rPr>
        <w:t>7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թվականը </w:t>
      </w:r>
      <w:r w:rsidR="00A932CB">
        <w:rPr>
          <w:rFonts w:ascii="GHEA Grapalat" w:eastAsia="Calibri" w:hAnsi="GHEA Grapalat" w:cs="Times New Roman"/>
          <w:sz w:val="24"/>
          <w:szCs w:val="24"/>
          <w:lang w:val="hy-AM"/>
        </w:rPr>
        <w:t xml:space="preserve">աշխատատեղերի </w:t>
      </w:r>
      <w:r w:rsidR="00C93E8F">
        <w:rPr>
          <w:rFonts w:ascii="GHEA Grapalat" w:eastAsia="Calibri" w:hAnsi="GHEA Grapalat" w:cs="Times New Roman"/>
          <w:sz w:val="24"/>
          <w:szCs w:val="24"/>
          <w:lang w:val="hy-AM"/>
        </w:rPr>
        <w:t>թիվ</w:t>
      </w:r>
      <w:r w:rsidR="002037EA">
        <w:rPr>
          <w:rFonts w:ascii="GHEA Grapalat" w:eastAsia="Calibri" w:hAnsi="GHEA Grapalat" w:cs="Times New Roman"/>
          <w:sz w:val="24"/>
          <w:szCs w:val="24"/>
          <w:lang w:val="hy-AM"/>
        </w:rPr>
        <w:t>ը</w:t>
      </w:r>
      <w:r w:rsidR="00C93E8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հասցնել մինչև </w:t>
      </w:r>
      <w:r w:rsidR="00257FDD">
        <w:rPr>
          <w:rFonts w:ascii="GHEA Grapalat" w:eastAsia="Calibri" w:hAnsi="GHEA Grapalat" w:cs="Times New Roman"/>
          <w:sz w:val="24"/>
          <w:szCs w:val="24"/>
          <w:lang w:val="hy-AM"/>
        </w:rPr>
        <w:t>9</w:t>
      </w:r>
      <w:r w:rsidR="00CF004C">
        <w:rPr>
          <w:rFonts w:ascii="GHEA Grapalat" w:eastAsia="Calibri" w:hAnsi="GHEA Grapalat" w:cs="Times New Roman"/>
          <w:sz w:val="24"/>
          <w:szCs w:val="24"/>
          <w:lang w:val="hy-AM"/>
        </w:rPr>
        <w:t>4</w:t>
      </w:r>
      <w:r w:rsidR="00C93E8F">
        <w:rPr>
          <w:rFonts w:ascii="GHEA Grapalat" w:eastAsia="Calibri" w:hAnsi="GHEA Grapalat" w:cs="Times New Roman"/>
          <w:sz w:val="24"/>
          <w:szCs w:val="24"/>
          <w:lang w:val="hy-AM"/>
        </w:rPr>
        <w:t xml:space="preserve">-ի՝ </w:t>
      </w:r>
      <w:r w:rsidR="00CF004C">
        <w:rPr>
          <w:rFonts w:ascii="GHEA Grapalat" w:eastAsia="Calibri" w:hAnsi="GHEA Grapalat" w:cs="Times New Roman"/>
          <w:sz w:val="24"/>
          <w:szCs w:val="24"/>
          <w:lang w:val="hy-AM"/>
        </w:rPr>
        <w:t>429</w:t>
      </w:r>
      <w:r w:rsidR="00C93E8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հազ դրամ </w:t>
      </w:r>
      <w:r w:rsidR="00C93E8F" w:rsidRPr="00C93E8F">
        <w:rPr>
          <w:rFonts w:ascii="GHEA Grapalat" w:eastAsia="Calibri" w:hAnsi="GHEA Grapalat" w:cs="Times New Roman"/>
          <w:sz w:val="24"/>
          <w:szCs w:val="24"/>
          <w:lang w:val="hy-AM"/>
        </w:rPr>
        <w:t>միջին ամսական աշխատավարձով</w:t>
      </w:r>
      <w:r w:rsidR="00422BE0" w:rsidRPr="00EA5F3F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105A52EF" w14:textId="3823A0E0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EA5F3F">
        <w:rPr>
          <w:rFonts w:ascii="GHEA Grapalat" w:eastAsia="Calibri" w:hAnsi="GHEA Grapalat" w:cs="Times New Roman"/>
          <w:sz w:val="24"/>
          <w:szCs w:val="24"/>
          <w:lang w:val="hy-AM"/>
        </w:rPr>
        <w:t>Արտոնություն ստանալու համար ներկայացված ապրանքների արժեքը կազմում է</w:t>
      </w:r>
      <w:r w:rsidR="00A754F3" w:rsidRPr="00EA5F3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CF004C">
        <w:rPr>
          <w:rFonts w:ascii="GHEA Grapalat" w:eastAsia="Calibri" w:hAnsi="GHEA Grapalat" w:cs="Times New Roman"/>
          <w:sz w:val="24"/>
          <w:szCs w:val="24"/>
          <w:lang w:val="hy-AM"/>
        </w:rPr>
        <w:t>3</w:t>
      </w:r>
      <w:r w:rsidR="00257FD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մլրդ</w:t>
      </w:r>
      <w:r w:rsidR="004068D4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617EE2">
        <w:rPr>
          <w:rFonts w:ascii="GHEA Grapalat" w:eastAsia="Calibri" w:hAnsi="GHEA Grapalat" w:cs="Times New Roman"/>
          <w:sz w:val="24"/>
          <w:szCs w:val="24"/>
          <w:lang w:val="hy-AM"/>
        </w:rPr>
        <w:t>դրամ: Մաքսատուրքից ազատման արտոնությունը գնահատվում է</w:t>
      </w:r>
      <w:r w:rsidR="00CF004C">
        <w:rPr>
          <w:rFonts w:ascii="GHEA Grapalat" w:eastAsia="Calibri" w:hAnsi="GHEA Grapalat" w:cs="Times New Roman"/>
          <w:sz w:val="24"/>
          <w:szCs w:val="24"/>
          <w:lang w:val="hy-AM"/>
        </w:rPr>
        <w:t xml:space="preserve"> 155</w:t>
      </w:r>
      <w:r w:rsidR="00CF004C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CF004C">
        <w:rPr>
          <w:rFonts w:ascii="GHEA Grapalat" w:eastAsia="Calibri" w:hAnsi="GHEA Grapalat" w:cs="Times New Roman"/>
          <w:sz w:val="24"/>
          <w:szCs w:val="24"/>
          <w:lang w:val="hy-AM"/>
        </w:rPr>
        <w:t>6</w:t>
      </w:r>
      <w:r w:rsidR="00C31754" w:rsidRPr="009353D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մլն</w:t>
      </w:r>
      <w:r w:rsidR="00A03E46" w:rsidRPr="009353D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9353D7">
        <w:rPr>
          <w:rFonts w:ascii="GHEA Grapalat" w:eastAsia="Calibri" w:hAnsi="GHEA Grapalat" w:cs="Times New Roman"/>
          <w:sz w:val="24"/>
          <w:szCs w:val="24"/>
          <w:lang w:val="hy-AM"/>
        </w:rPr>
        <w:t>դրամ:</w:t>
      </w:r>
    </w:p>
    <w:p w14:paraId="742C6753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</w:p>
    <w:p w14:paraId="6684C673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Տվյալ բնագավառում իրականացվող քաղաքականությունը</w:t>
      </w:r>
    </w:p>
    <w:p w14:paraId="0EBE07D1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2B3E8ED4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Կարգավորման նպատակը և բնույթը</w:t>
      </w:r>
    </w:p>
    <w:p w14:paraId="19FA33CF" w14:textId="7D2B21E2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Որոշման նպատակն է թույլատրել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CF004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ՖԱՐՄԱՏԵՔ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CF004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փակ բաժնետիրական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 օգտվել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արտոնությունից:</w:t>
      </w:r>
    </w:p>
    <w:p w14:paraId="2EA2490B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22D8F15B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77AFF90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Ակնկալվող արդյունքը</w:t>
      </w:r>
    </w:p>
    <w:p w14:paraId="34F1CB53" w14:textId="2F413A95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CF004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ՖԱՐՄԱՏԵՔ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CF004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փակ բաժնետիրական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արտոնության տրամադրում:</w:t>
      </w:r>
    </w:p>
    <w:p w14:paraId="3B120F23" w14:textId="46E93BEB" w:rsidR="008325A3" w:rsidRPr="008325A3" w:rsidRDefault="008325A3" w:rsidP="003A4261">
      <w:pPr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Կապը ռազմավարական փաստաթղթերի հետ. Հայաստանի վերափոխման</w:t>
      </w:r>
      <w:r w:rsidR="002E6D46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ռազմավարություն 2050, Կառավարության 2021-2026թթ. ծրագիր, ոլորտային և/կամ այլ ռազմավարություններ</w:t>
      </w:r>
    </w:p>
    <w:p w14:paraId="7ADB6265" w14:textId="34B3412B" w:rsidR="00D165E0" w:rsidRDefault="008325A3" w:rsidP="00945EA8">
      <w:pPr>
        <w:spacing w:after="0" w:line="360" w:lineRule="auto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</w:t>
      </w:r>
      <w:r w:rsidR="00CF004C">
        <w:rPr>
          <w:rFonts w:ascii="GHEA Grapalat" w:eastAsia="Calibri" w:hAnsi="GHEA Grapalat" w:cs="Times New Roman"/>
          <w:sz w:val="24"/>
          <w:szCs w:val="24"/>
          <w:lang w:val="hy-AM"/>
        </w:rPr>
        <w:t>ՖԱՐՄԱՏԵՔ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</w:t>
      </w:r>
      <w:r w:rsidR="00CF004C">
        <w:rPr>
          <w:rFonts w:ascii="GHEA Grapalat" w:eastAsia="Calibri" w:hAnsi="GHEA Grapalat" w:cs="Times New Roman"/>
          <w:sz w:val="24"/>
          <w:szCs w:val="24"/>
          <w:lang w:val="hy-AM"/>
        </w:rPr>
        <w:t>փակ բաժնետիրական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ընկերության կողմից ներկայացված հայտը բավարարելու և արտոնությունը կիրառելու մասին» Հայաստանի Հանրապետության կառավարության որոշման նախագիծը բխում է ՀՀ կառավարության 2021-2026թթ. ծրագրի </w:t>
      </w:r>
      <w:r w:rsidR="00C93E8F" w:rsidRPr="00C93E8F">
        <w:rPr>
          <w:rFonts w:ascii="GHEA Grapalat" w:eastAsia="Calibri" w:hAnsi="GHEA Grapalat" w:cs="Times New Roman"/>
          <w:bCs/>
          <w:sz w:val="24"/>
          <w:szCs w:val="24"/>
          <w:lang w:val="hy-AM"/>
        </w:rPr>
        <w:t>«2</w:t>
      </w:r>
      <w:r w:rsidR="00C93E8F" w:rsidRPr="00C93E8F">
        <w:rPr>
          <w:rFonts w:ascii="Cambria Math" w:eastAsia="Calibri" w:hAnsi="Cambria Math" w:cs="Cambria Math"/>
          <w:bCs/>
          <w:sz w:val="24"/>
          <w:szCs w:val="24"/>
          <w:lang w:val="hy-AM"/>
        </w:rPr>
        <w:t>․</w:t>
      </w:r>
      <w:r w:rsidR="00C93E8F" w:rsidRPr="00C93E8F">
        <w:rPr>
          <w:rFonts w:ascii="GHEA Grapalat" w:eastAsia="Calibri" w:hAnsi="GHEA Grapalat" w:cs="Times New Roman"/>
          <w:bCs/>
          <w:sz w:val="24"/>
          <w:szCs w:val="24"/>
          <w:lang w:val="hy-AM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բարձրացմանը։</w:t>
      </w:r>
    </w:p>
    <w:p w14:paraId="05B10D57" w14:textId="32657F8F" w:rsidR="008325A3" w:rsidRPr="008325A3" w:rsidRDefault="00945EA8" w:rsidP="00945EA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8</w:t>
      </w:r>
      <w:r>
        <w:rPr>
          <w:rFonts w:ascii="Cambria Math" w:eastAsia="Calibri" w:hAnsi="Cambria Math" w:cs="Times New Roman"/>
          <w:b/>
          <w:sz w:val="24"/>
          <w:szCs w:val="24"/>
          <w:lang w:val="hy-AM"/>
        </w:rPr>
        <w:t xml:space="preserve">․ </w:t>
      </w:r>
      <w:r w:rsidR="008325A3"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Այլ տեղեկություններ</w:t>
      </w:r>
      <w:r w:rsidR="008325A3"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325A3" w:rsidRPr="008325A3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(եթե այդպիսիք առկա են) </w:t>
      </w:r>
    </w:p>
    <w:p w14:paraId="7459892F" w14:textId="0279E583" w:rsid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</w:t>
      </w:r>
      <w:r w:rsidR="00CF004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ՖԱՐՄԱՏԵՔ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CF004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փակ բաժնետիրական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 կողմից ներկայացված հայտը բավարարելու և արտոնությունը կիրառելու մասին»</w:t>
      </w:r>
      <w:r w:rsidRPr="008325A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29F0D453" w14:textId="77777777" w:rsidR="00701DB3" w:rsidRDefault="00701DB3" w:rsidP="00701DB3">
      <w:pPr>
        <w:spacing w:after="0" w:line="360" w:lineRule="auto"/>
        <w:ind w:left="36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sectPr w:rsidR="00701DB3" w:rsidSect="008325A3">
      <w:footerReference w:type="default" r:id="rId8"/>
      <w:pgSz w:w="12240" w:h="15840"/>
      <w:pgMar w:top="720" w:right="72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430730A" w14:textId="77777777" w:rsidR="006E1499" w:rsidRDefault="006E1499" w:rsidP="008325A3">
      <w:pPr>
        <w:spacing w:after="0" w:line="240" w:lineRule="auto"/>
      </w:pPr>
      <w:r>
        <w:separator/>
      </w:r>
    </w:p>
  </w:endnote>
  <w:endnote w:type="continuationSeparator" w:id="0">
    <w:p w14:paraId="63CBB7BA" w14:textId="77777777" w:rsidR="006E1499" w:rsidRDefault="006E1499" w:rsidP="008325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FAD0DB" w14:textId="77777777" w:rsidR="00085719" w:rsidRDefault="006E1499">
    <w:pPr>
      <w:pStyle w:val="Footer"/>
    </w:pPr>
  </w:p>
  <w:p w14:paraId="722B2118" w14:textId="77777777" w:rsidR="00085719" w:rsidRDefault="006E149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4FD2ABF" w14:textId="77777777" w:rsidR="006E1499" w:rsidRDefault="006E1499" w:rsidP="008325A3">
      <w:pPr>
        <w:spacing w:after="0" w:line="240" w:lineRule="auto"/>
      </w:pPr>
      <w:r>
        <w:separator/>
      </w:r>
    </w:p>
  </w:footnote>
  <w:footnote w:type="continuationSeparator" w:id="0">
    <w:p w14:paraId="2F2B74F6" w14:textId="77777777" w:rsidR="006E1499" w:rsidRDefault="006E1499" w:rsidP="008325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5A3"/>
    <w:rsid w:val="00001C6C"/>
    <w:rsid w:val="00003DCC"/>
    <w:rsid w:val="000064CF"/>
    <w:rsid w:val="0001424A"/>
    <w:rsid w:val="00035196"/>
    <w:rsid w:val="000546E4"/>
    <w:rsid w:val="0009041E"/>
    <w:rsid w:val="000A2391"/>
    <w:rsid w:val="000A790D"/>
    <w:rsid w:val="000C5FC4"/>
    <w:rsid w:val="000E3887"/>
    <w:rsid w:val="000E532C"/>
    <w:rsid w:val="000F2997"/>
    <w:rsid w:val="000F73DB"/>
    <w:rsid w:val="00127E74"/>
    <w:rsid w:val="00145D00"/>
    <w:rsid w:val="00164746"/>
    <w:rsid w:val="001850C3"/>
    <w:rsid w:val="001A66E8"/>
    <w:rsid w:val="001E0C39"/>
    <w:rsid w:val="001E6346"/>
    <w:rsid w:val="00200271"/>
    <w:rsid w:val="002037EA"/>
    <w:rsid w:val="00250194"/>
    <w:rsid w:val="00257FDD"/>
    <w:rsid w:val="00263750"/>
    <w:rsid w:val="0026457D"/>
    <w:rsid w:val="002853B7"/>
    <w:rsid w:val="002B30BD"/>
    <w:rsid w:val="002B4824"/>
    <w:rsid w:val="002C11F1"/>
    <w:rsid w:val="002C7C84"/>
    <w:rsid w:val="002D0FAA"/>
    <w:rsid w:val="002D35CE"/>
    <w:rsid w:val="002E6D46"/>
    <w:rsid w:val="003506B5"/>
    <w:rsid w:val="00377B92"/>
    <w:rsid w:val="003A4261"/>
    <w:rsid w:val="003F0323"/>
    <w:rsid w:val="004068D4"/>
    <w:rsid w:val="00422BE0"/>
    <w:rsid w:val="004260A6"/>
    <w:rsid w:val="00444A89"/>
    <w:rsid w:val="00456BAD"/>
    <w:rsid w:val="004B12DF"/>
    <w:rsid w:val="004E76EC"/>
    <w:rsid w:val="004F0197"/>
    <w:rsid w:val="005005F0"/>
    <w:rsid w:val="00505F36"/>
    <w:rsid w:val="00530D9C"/>
    <w:rsid w:val="00576A5C"/>
    <w:rsid w:val="00594467"/>
    <w:rsid w:val="005A410D"/>
    <w:rsid w:val="005E2A6D"/>
    <w:rsid w:val="006068CC"/>
    <w:rsid w:val="0060751B"/>
    <w:rsid w:val="006120B8"/>
    <w:rsid w:val="006133DA"/>
    <w:rsid w:val="00617EE2"/>
    <w:rsid w:val="00641121"/>
    <w:rsid w:val="00642A56"/>
    <w:rsid w:val="006600AE"/>
    <w:rsid w:val="0068473F"/>
    <w:rsid w:val="006B7AAA"/>
    <w:rsid w:val="006D1326"/>
    <w:rsid w:val="006E1499"/>
    <w:rsid w:val="006F014E"/>
    <w:rsid w:val="00701DB3"/>
    <w:rsid w:val="00717501"/>
    <w:rsid w:val="00735AA7"/>
    <w:rsid w:val="007372A1"/>
    <w:rsid w:val="007834EB"/>
    <w:rsid w:val="007A163B"/>
    <w:rsid w:val="007A723C"/>
    <w:rsid w:val="007B1FCE"/>
    <w:rsid w:val="007B6C20"/>
    <w:rsid w:val="007C0CC6"/>
    <w:rsid w:val="007E1C44"/>
    <w:rsid w:val="00804993"/>
    <w:rsid w:val="00807568"/>
    <w:rsid w:val="00815E4F"/>
    <w:rsid w:val="00824F17"/>
    <w:rsid w:val="00825DCA"/>
    <w:rsid w:val="008325A3"/>
    <w:rsid w:val="008542B4"/>
    <w:rsid w:val="00860A1F"/>
    <w:rsid w:val="0086435C"/>
    <w:rsid w:val="0086589B"/>
    <w:rsid w:val="00895C45"/>
    <w:rsid w:val="008B3C8F"/>
    <w:rsid w:val="008C785F"/>
    <w:rsid w:val="008E039B"/>
    <w:rsid w:val="008F00A7"/>
    <w:rsid w:val="00916A2F"/>
    <w:rsid w:val="0092347E"/>
    <w:rsid w:val="009353D7"/>
    <w:rsid w:val="00945EA8"/>
    <w:rsid w:val="00973C80"/>
    <w:rsid w:val="00995050"/>
    <w:rsid w:val="009A3A5B"/>
    <w:rsid w:val="009B619D"/>
    <w:rsid w:val="00A03E46"/>
    <w:rsid w:val="00A203EF"/>
    <w:rsid w:val="00A3579E"/>
    <w:rsid w:val="00A71482"/>
    <w:rsid w:val="00A73A3E"/>
    <w:rsid w:val="00A754F3"/>
    <w:rsid w:val="00A83774"/>
    <w:rsid w:val="00A92DEF"/>
    <w:rsid w:val="00A932CB"/>
    <w:rsid w:val="00AD3592"/>
    <w:rsid w:val="00AD3E45"/>
    <w:rsid w:val="00B0114E"/>
    <w:rsid w:val="00B05BD6"/>
    <w:rsid w:val="00B12854"/>
    <w:rsid w:val="00B150F1"/>
    <w:rsid w:val="00B17EB5"/>
    <w:rsid w:val="00B25235"/>
    <w:rsid w:val="00B310E9"/>
    <w:rsid w:val="00B36E4C"/>
    <w:rsid w:val="00B504B1"/>
    <w:rsid w:val="00B57B8A"/>
    <w:rsid w:val="00BA1E12"/>
    <w:rsid w:val="00BC569F"/>
    <w:rsid w:val="00BE0842"/>
    <w:rsid w:val="00C02BDD"/>
    <w:rsid w:val="00C260F4"/>
    <w:rsid w:val="00C31754"/>
    <w:rsid w:val="00C37DFD"/>
    <w:rsid w:val="00C4088C"/>
    <w:rsid w:val="00C52821"/>
    <w:rsid w:val="00C7080A"/>
    <w:rsid w:val="00C93E8F"/>
    <w:rsid w:val="00CA74D6"/>
    <w:rsid w:val="00CD522B"/>
    <w:rsid w:val="00CF004C"/>
    <w:rsid w:val="00D165E0"/>
    <w:rsid w:val="00D2268F"/>
    <w:rsid w:val="00D2370A"/>
    <w:rsid w:val="00D5383E"/>
    <w:rsid w:val="00D7601B"/>
    <w:rsid w:val="00D97FE0"/>
    <w:rsid w:val="00E13041"/>
    <w:rsid w:val="00E13C92"/>
    <w:rsid w:val="00E20CD6"/>
    <w:rsid w:val="00E44037"/>
    <w:rsid w:val="00E71A53"/>
    <w:rsid w:val="00E77454"/>
    <w:rsid w:val="00EA4D1F"/>
    <w:rsid w:val="00EA5F3F"/>
    <w:rsid w:val="00EC0850"/>
    <w:rsid w:val="00EC7387"/>
    <w:rsid w:val="00EE52B0"/>
    <w:rsid w:val="00F046FB"/>
    <w:rsid w:val="00F1741C"/>
    <w:rsid w:val="00F2486B"/>
    <w:rsid w:val="00F840FA"/>
    <w:rsid w:val="00F91CE1"/>
    <w:rsid w:val="00F96CD8"/>
    <w:rsid w:val="00FA3EF3"/>
    <w:rsid w:val="00FB5BE5"/>
    <w:rsid w:val="00FB75E7"/>
    <w:rsid w:val="00FC1EF9"/>
    <w:rsid w:val="00FD129F"/>
    <w:rsid w:val="00FD3BCE"/>
    <w:rsid w:val="00FE1E03"/>
    <w:rsid w:val="00FF0151"/>
    <w:rsid w:val="00FF56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7D637"/>
  <w15:chartTrackingRefBased/>
  <w15:docId w15:val="{9DF86C7F-ADA6-47B4-9517-C851C017B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25A3"/>
  </w:style>
  <w:style w:type="paragraph" w:styleId="Header">
    <w:name w:val="header"/>
    <w:basedOn w:val="Normal"/>
    <w:link w:val="Head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25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425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F12A37-09BC-4683-BBFE-5C4AD1301F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698</TotalTime>
  <Pages>3</Pages>
  <Words>661</Words>
  <Characters>3771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https://mul2.gov.am/tasks/962400/oneclick/himnavorum.docx?token=7c7351b5d23e6abc465abdce837d8a6a</cp:keywords>
  <dc:description/>
  <cp:lastModifiedBy>Gohar H. Harutyunyan</cp:lastModifiedBy>
  <cp:revision>63</cp:revision>
  <dcterms:created xsi:type="dcterms:W3CDTF">2022-01-19T13:25:00Z</dcterms:created>
  <dcterms:modified xsi:type="dcterms:W3CDTF">2024-04-15T12:25:00Z</dcterms:modified>
</cp:coreProperties>
</file>