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992B9" w14:textId="4C573A17" w:rsidR="00B919C8" w:rsidRPr="00834525" w:rsidRDefault="00B919C8" w:rsidP="00B919C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bookmarkStart w:id="0" w:name="_Hlk164077109"/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Հավելված</w:t>
      </w:r>
      <w:r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 </w:t>
      </w:r>
      <w:r w:rsidRPr="00834525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N </w:t>
      </w:r>
      <w:r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4</w:t>
      </w:r>
    </w:p>
    <w:p w14:paraId="373EA37E" w14:textId="77777777" w:rsidR="00B919C8" w:rsidRPr="00161E07" w:rsidRDefault="00B919C8" w:rsidP="00B919C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ՀՀ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կառավարության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2024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թվականի</w:t>
      </w:r>
    </w:p>
    <w:p w14:paraId="7912DBE8" w14:textId="77777777" w:rsidR="00B919C8" w:rsidRPr="00161E07" w:rsidRDefault="00B919C8" w:rsidP="00B919C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Ապրիլի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-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ի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N -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</w:t>
      </w:r>
      <w:r w:rsidRPr="00161E07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</w:t>
      </w:r>
      <w:r w:rsidRPr="00161E07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որոշման</w:t>
      </w:r>
    </w:p>
    <w:bookmarkEnd w:id="0"/>
    <w:p w14:paraId="4E827A63" w14:textId="77777777" w:rsidR="00B919C8" w:rsidRDefault="004112C4" w:rsidP="004112C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ab/>
      </w:r>
    </w:p>
    <w:p w14:paraId="0DB83905" w14:textId="77777777" w:rsidR="00B919C8" w:rsidRDefault="00B919C8" w:rsidP="004112C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23246BA1" w14:textId="7E9DFB22" w:rsidR="004112C4" w:rsidRPr="005D7ECA" w:rsidRDefault="004112C4" w:rsidP="004112C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lang w:val="hy-AM"/>
        </w:rPr>
      </w:pP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Հավելված N5</w:t>
      </w:r>
    </w:p>
    <w:p w14:paraId="4741D25C" w14:textId="77777777" w:rsidR="004112C4" w:rsidRPr="005D7ECA" w:rsidRDefault="004112C4" w:rsidP="004112C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lang w:val="hy-AM"/>
        </w:rPr>
      </w:pPr>
      <w:r w:rsidRPr="005D7ECA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2024 </w:t>
      </w: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թվականի</w:t>
      </w:r>
      <w:r w:rsidRPr="005D7ECA">
        <w:rPr>
          <w:rFonts w:ascii="GHEA Grapalat" w:eastAsia="Arial Unicode" w:hAnsi="GHEA Grapalat" w:cs="Arial"/>
          <w:b/>
          <w:bCs/>
          <w:color w:val="000000"/>
          <w:lang w:val="hy-AM"/>
        </w:rPr>
        <w:t xml:space="preserve"> </w:t>
      </w: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ապրիլի</w:t>
      </w:r>
      <w:r w:rsidRPr="005D7ECA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-</w:t>
      </w: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ի</w:t>
      </w:r>
      <w:r w:rsidRPr="005D7ECA">
        <w:rPr>
          <w:rStyle w:val="Strong"/>
          <w:rFonts w:ascii="GHEA Grapalat" w:eastAsia="Arial Unicode" w:hAnsi="GHEA Grapalat" w:cs="Arial Unicode"/>
          <w:color w:val="000000"/>
          <w:sz w:val="20"/>
          <w:szCs w:val="20"/>
          <w:lang w:val="hy-AM"/>
        </w:rPr>
        <w:t xml:space="preserve"> N —</w:t>
      </w: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 xml:space="preserve"> </w:t>
      </w:r>
    </w:p>
    <w:p w14:paraId="432FE937" w14:textId="77777777" w:rsidR="004112C4" w:rsidRPr="005D7ECA" w:rsidRDefault="004112C4" w:rsidP="004112C4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"/>
          <w:b/>
          <w:bCs/>
          <w:color w:val="000000"/>
          <w:lang w:val="hy-AM"/>
        </w:rPr>
      </w:pPr>
      <w:r w:rsidRPr="005D7ECA">
        <w:rPr>
          <w:rStyle w:val="Strong"/>
          <w:rFonts w:ascii="GHEA Grapalat" w:eastAsia="Arial Unicode" w:hAnsi="GHEA Grapalat" w:cs="Arial"/>
          <w:color w:val="000000"/>
          <w:sz w:val="20"/>
          <w:szCs w:val="20"/>
          <w:lang w:val="hy-AM"/>
        </w:rPr>
        <w:t>«Ծրագրի իրականացման» պայմանագրի</w:t>
      </w:r>
    </w:p>
    <w:p w14:paraId="2012BBFF" w14:textId="77777777" w:rsidR="004112C4" w:rsidRPr="005D7ECA" w:rsidRDefault="004112C4" w:rsidP="004112C4">
      <w:pPr>
        <w:ind w:right="-180"/>
        <w:jc w:val="right"/>
        <w:rPr>
          <w:rFonts w:ascii="GHEA Grapalat" w:hAnsi="GHEA Grapalat"/>
          <w:sz w:val="22"/>
          <w:szCs w:val="22"/>
          <w:lang w:val="hy-AM"/>
        </w:rPr>
      </w:pPr>
    </w:p>
    <w:p w14:paraId="695A6C5F" w14:textId="09C2F763" w:rsidR="008054CC" w:rsidRPr="005D7ECA" w:rsidRDefault="008054CC" w:rsidP="004112C4">
      <w:pPr>
        <w:tabs>
          <w:tab w:val="left" w:pos="9403"/>
        </w:tabs>
        <w:jc w:val="both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Style w:val="TableGrid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5059D" w:rsidRPr="00EC3257" w14:paraId="4438F1F0" w14:textId="77777777" w:rsidTr="005835AD">
        <w:tc>
          <w:tcPr>
            <w:tcW w:w="10206" w:type="dxa"/>
          </w:tcPr>
          <w:p w14:paraId="4CFC6216" w14:textId="77777777" w:rsidR="0095059D" w:rsidRPr="005D7ECA" w:rsidRDefault="0095059D" w:rsidP="00297210">
            <w:pPr>
              <w:tabs>
                <w:tab w:val="left" w:pos="567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ՊԱՅՄԱՆԱԳԻՐ</w:t>
            </w:r>
          </w:p>
          <w:p w14:paraId="094BBD36" w14:textId="7DF677FD" w:rsidR="0095059D" w:rsidRPr="005D7ECA" w:rsidRDefault="0095059D" w:rsidP="00297210">
            <w:pPr>
              <w:tabs>
                <w:tab w:val="left" w:pos="567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ԸՆԿԵՐՈՒԹՅԱՆ ԿԱՆՈՆԱԴՐԱԿԱՆ ԿԱՊԻՏԱԼՈՒՄ </w:t>
            </w:r>
            <w:r w:rsidR="00EA6CC4"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ԱՆՇԱՐԺ ԳՈՒՅՔԻ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ՆԵՐԴՐՄԱՆ</w:t>
            </w:r>
          </w:p>
          <w:p w14:paraId="39A68494" w14:textId="77777777" w:rsidR="0095059D" w:rsidRPr="005D7ECA" w:rsidRDefault="0095059D" w:rsidP="00297210">
            <w:pPr>
              <w:tabs>
                <w:tab w:val="left" w:pos="567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95059D" w:rsidRPr="005D7ECA" w14:paraId="2B27D379" w14:textId="77777777" w:rsidTr="005835AD">
        <w:tc>
          <w:tcPr>
            <w:tcW w:w="10206" w:type="dxa"/>
          </w:tcPr>
          <w:p w14:paraId="57A66BAA" w14:textId="77777777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67D2CAE" w14:textId="40CB0E98" w:rsidR="0095059D" w:rsidRPr="005D7ECA" w:rsidRDefault="0095059D" w:rsidP="005732AF">
            <w:pPr>
              <w:tabs>
                <w:tab w:val="left" w:pos="567"/>
              </w:tabs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5D7ECA">
              <w:rPr>
                <w:rFonts w:ascii="GHEA Grapalat" w:hAnsi="GHEA Grapalat"/>
                <w:b/>
                <w:sz w:val="22"/>
                <w:szCs w:val="22"/>
                <w:lang w:val="en-US"/>
              </w:rPr>
              <w:t>ք</w:t>
            </w:r>
            <w:r w:rsidRPr="005D7ECA">
              <w:rPr>
                <w:rFonts w:ascii="GHEA Grapalat" w:hAnsi="GHEA Grapalat"/>
                <w:b/>
                <w:sz w:val="22"/>
                <w:szCs w:val="22"/>
              </w:rPr>
              <w:t>.</w:t>
            </w:r>
            <w:r w:rsidR="00B5119C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D7ECA">
              <w:rPr>
                <w:rFonts w:ascii="GHEA Grapalat" w:hAnsi="GHEA Grapalat"/>
                <w:b/>
                <w:sz w:val="22"/>
                <w:szCs w:val="22"/>
                <w:lang w:val="en-US"/>
              </w:rPr>
              <w:t>Երևան</w:t>
            </w:r>
            <w:proofErr w:type="spellEnd"/>
            <w:r w:rsidRPr="005D7ECA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</w:t>
            </w:r>
            <w:r w:rsidRPr="005D7ECA">
              <w:rPr>
                <w:rFonts w:ascii="GHEA Grapalat" w:hAnsi="GHEA Grapalat"/>
                <w:b/>
                <w:sz w:val="22"/>
                <w:szCs w:val="22"/>
              </w:rPr>
              <w:tab/>
            </w:r>
            <w:r w:rsidRPr="005D7ECA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 </w:t>
            </w:r>
            <w:r w:rsidR="00747E16" w:rsidRPr="005D7ECA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           </w:t>
            </w:r>
            <w:r w:rsidR="00622B2D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«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622B2D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»</w:t>
            </w:r>
            <w:r w:rsidR="00622B2D" w:rsidRPr="005D7ECA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622B2D" w:rsidRPr="005D7ECA">
              <w:rPr>
                <w:rFonts w:ascii="GHEA Grapalat" w:hAnsi="GHEA Grapalat"/>
                <w:b/>
                <w:sz w:val="22"/>
                <w:szCs w:val="22"/>
              </w:rPr>
              <w:t xml:space="preserve">ի </w:t>
            </w:r>
            <w:r w:rsidR="001C0FE9" w:rsidRPr="005D7ECA">
              <w:rPr>
                <w:rFonts w:ascii="GHEA Grapalat" w:hAnsi="GHEA Grapalat"/>
                <w:b/>
                <w:sz w:val="22"/>
                <w:szCs w:val="22"/>
              </w:rPr>
              <w:t>202</w:t>
            </w:r>
            <w:r w:rsidR="001C0FE9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4</w:t>
            </w:r>
            <w:r w:rsidR="001C0FE9" w:rsidRPr="005D7ECA">
              <w:rPr>
                <w:rFonts w:ascii="GHEA Grapalat" w:hAnsi="GHEA Grapalat"/>
                <w:b/>
                <w:sz w:val="22"/>
                <w:szCs w:val="22"/>
              </w:rPr>
              <w:t>թ</w:t>
            </w:r>
            <w:r w:rsidR="00622B2D" w:rsidRPr="005D7ECA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</w:tr>
      <w:tr w:rsidR="0095059D" w:rsidRPr="005D7ECA" w14:paraId="41B50092" w14:textId="77777777" w:rsidTr="005835AD">
        <w:tc>
          <w:tcPr>
            <w:tcW w:w="10206" w:type="dxa"/>
          </w:tcPr>
          <w:p w14:paraId="31E88EA4" w14:textId="77777777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</w:tr>
      <w:tr w:rsidR="0095059D" w:rsidRPr="005D7ECA" w14:paraId="55DB830A" w14:textId="77777777" w:rsidTr="005835AD">
        <w:tc>
          <w:tcPr>
            <w:tcW w:w="10206" w:type="dxa"/>
          </w:tcPr>
          <w:p w14:paraId="57E3B675" w14:textId="7EE17359" w:rsidR="0095059D" w:rsidRPr="005D7ECA" w:rsidRDefault="00A90401">
            <w:pPr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«</w:t>
            </w:r>
            <w:r w:rsidR="00CA2F74"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Համաշխարհային առևտրի կենտրոն Երևան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» փակ բաժնետիրական ընկերությունը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(ՀՎՀՀ՝ 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գրանցված 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BB6DA5" w:rsidRPr="005D7ECA">
              <w:rPr>
                <w:rFonts w:ascii="GHEA Grapalat" w:hAnsi="GHEA Grapalat"/>
                <w:sz w:val="22"/>
                <w:szCs w:val="22"/>
                <w:lang w:val="hy-AM"/>
              </w:rPr>
              <w:t>2024թ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., գրանցման համարը՝ </w:t>
            </w:r>
            <w:r w:rsidR="00622B2D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գտնվելու վայր՝ </w:t>
            </w:r>
            <w:r w:rsidR="00870BF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Հանրապետություն, 0002, ք. Երևան, </w:t>
            </w:r>
            <w:r w:rsidR="003827F3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Բաղրամյան պողոտա 2-րդ փակուղի 8 շենք, 41 ոչ բնակելի</w:t>
            </w:r>
            <w:r w:rsidR="003827F3" w:rsidRPr="005D7ECA">
              <w:rPr>
                <w:rFonts w:ascii="Cambria" w:hAnsi="Cambria" w:cs="Cambria"/>
                <w:sz w:val="22"/>
                <w:szCs w:val="22"/>
                <w:lang w:val="af-ZA"/>
              </w:rPr>
              <w:t> </w:t>
            </w:r>
            <w:r w:rsidR="003827F3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տարածք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95059D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>, ի դեմս</w:t>
            </w:r>
            <w:r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 xml:space="preserve"> </w:t>
            </w:r>
            <w:r w:rsidR="00686949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 xml:space="preserve">գլխավոր տնօրեն </w:t>
            </w:r>
            <w:r w:rsidR="00686949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686949" w:rsidRPr="005D7ECA">
              <w:rPr>
                <w:rFonts w:ascii="GHEA Grapalat" w:hAnsi="GHEA Grapalat" w:cs="Aptos"/>
                <w:b/>
                <w:bCs/>
                <w:sz w:val="22"/>
                <w:szCs w:val="22"/>
                <w:lang w:val="hy-AM"/>
              </w:rPr>
              <w:t>-ի</w:t>
            </w:r>
            <w:r w:rsidR="0095059D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 xml:space="preserve">, ով գործում է </w:t>
            </w:r>
            <w:r w:rsidR="00686949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>կանոնադրության</w:t>
            </w:r>
            <w:r w:rsidR="0095059D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 xml:space="preserve"> հիման վրա (այսուհետ «</w:t>
            </w:r>
            <w:r w:rsidR="003D1335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>Ընկերություն</w:t>
            </w:r>
            <w:r w:rsidR="0095059D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>»), մի կողմից,</w:t>
            </w:r>
            <w:r w:rsidR="0095059D" w:rsidRPr="005D7ECA">
              <w:rPr>
                <w:rFonts w:ascii="GHEA Grapalat" w:eastAsia="Calibri" w:hAnsi="GHEA Grapalat" w:cs="Arial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</w:tr>
      <w:tr w:rsidR="0095059D" w:rsidRPr="00EC3257" w14:paraId="5EFEC49E" w14:textId="77777777" w:rsidTr="00E07137">
        <w:trPr>
          <w:trHeight w:val="1850"/>
        </w:trPr>
        <w:tc>
          <w:tcPr>
            <w:tcW w:w="10206" w:type="dxa"/>
          </w:tcPr>
          <w:p w14:paraId="613EFCFC" w14:textId="77777777" w:rsidR="0095059D" w:rsidRPr="005D7ECA" w:rsidRDefault="0095059D" w:rsidP="0095059D">
            <w:pPr>
              <w:jc w:val="both"/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</w:pPr>
            <w:r w:rsidRPr="005D7ECA">
              <w:rPr>
                <w:rFonts w:ascii="GHEA Grapalat" w:eastAsia="Calibri" w:hAnsi="GHEA Grapalat" w:cs="Arial"/>
                <w:sz w:val="22"/>
                <w:szCs w:val="22"/>
                <w:lang w:val="hy-AM"/>
              </w:rPr>
              <w:t>և</w:t>
            </w:r>
          </w:p>
          <w:p w14:paraId="487C2E08" w14:textId="5CDB8437" w:rsidR="0095059D" w:rsidRPr="005D7ECA" w:rsidRDefault="009551A5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Հայաստանի Հանրապետությունը</w:t>
            </w:r>
            <w:r w:rsidR="003C0058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3C0058" w:rsidRPr="005D7ECA">
              <w:rPr>
                <w:rFonts w:ascii="GHEA Grapalat" w:eastAsia="Calibri" w:hAnsi="GHEA Grapalat" w:cs="Arial"/>
                <w:color w:val="000000"/>
                <w:sz w:val="22"/>
                <w:szCs w:val="22"/>
                <w:lang w:val="hy-AM"/>
              </w:rPr>
              <w:t xml:space="preserve">(այսուհետ` «Բաժնետեր»), </w:t>
            </w:r>
            <w:r w:rsidR="003C0058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որի անունից հանդես է գալիս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Հայաստանի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Հանրապետության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տարածքային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կառավարման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և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ենթակառուցվածքների</w:t>
            </w:r>
            <w:r w:rsidR="00EC3257" w:rsidRPr="00EC3257">
              <w:rPr>
                <w:rFonts w:ascii="Arial Unicode" w:eastAsia="Arial Unicode" w:hAnsi="Arial Unicode" w:cs="Arial Unicode" w:hint="eastAsia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EC3257" w:rsidRP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նախարարության</w:t>
            </w:r>
            <w:r w:rsidR="00EC3257">
              <w:rPr>
                <w:rFonts w:ascii="Arial" w:eastAsia="Arial Unicode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5D7ECA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պետական գույքի կառավարման կոմիտեն (այսուհետ` Կոմիտե),  </w:t>
            </w:r>
            <w:r w:rsidR="003C0058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ի դեմս</w:t>
            </w:r>
            <w:r w:rsidR="005D7ECA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  <w:r w:rsidR="003C0058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5D7ECA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Կոմիտեի նախագահ Առնակ Ավետիսյանի</w:t>
            </w:r>
            <w:r w:rsidR="003C0058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="00430B55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ով գործում է </w:t>
            </w:r>
            <w:r w:rsidR="005D7ECA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Կոմիտեի</w:t>
            </w:r>
            <w:r w:rsidR="00430B55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կանոնադրության և ՀՀ Կառավարության 2023 թվականի սեպտեմբերի 7-ի N  1529-Ա որոշման հիման վրա, </w:t>
            </w:r>
            <w:r w:rsidR="003C0058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մյուս կողմից,</w:t>
            </w:r>
          </w:p>
        </w:tc>
      </w:tr>
      <w:tr w:rsidR="0095059D" w:rsidRPr="005D7ECA" w14:paraId="032D168E" w14:textId="77777777" w:rsidTr="005835AD">
        <w:tc>
          <w:tcPr>
            <w:tcW w:w="10206" w:type="dxa"/>
          </w:tcPr>
          <w:p w14:paraId="6EC9C7D3" w14:textId="7EBCA21B" w:rsidR="0095059D" w:rsidRPr="005D7ECA" w:rsidRDefault="00BB6DA5" w:rsidP="00856803">
            <w:pPr>
              <w:spacing w:after="160"/>
              <w:jc w:val="both"/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</w:pPr>
            <w:r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h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աշվի առնելով սույնով նախատեսված փոխադարձ պայմանավորվածությունները և համաձայնությունները և այլ արժեքավոր նկատառումներից ելնելով</w:t>
            </w:r>
            <w:r w:rsidR="00E83296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, 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սույն պայմանագրի (այսուհետ՝ «Պայմանագիր») կողմերը (այսուհետ</w:t>
            </w:r>
            <w:r w:rsidR="0034701F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՝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 </w:t>
            </w:r>
            <w:r w:rsidR="0034701F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սույն Պայմանագրում 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միասին</w:t>
            </w:r>
            <w:r w:rsidR="009F4BC1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 հիշատակվելու դեպքում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 «Կողմեր»</w:t>
            </w:r>
            <w:r w:rsidR="009F4BC1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>, իսկ առանձին՝ «Կողմ»</w:t>
            </w:r>
            <w:r w:rsidR="0095059D" w:rsidRPr="005D7ECA"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  <w:t xml:space="preserve">) պայմանավորվում և համաձայնության են գալիս հետևյալի շուրջ.  </w:t>
            </w:r>
          </w:p>
          <w:p w14:paraId="1B7A1831" w14:textId="4FBFFE3A" w:rsidR="005210AC" w:rsidRPr="005D7ECA" w:rsidRDefault="005210AC" w:rsidP="005210AC">
            <w:pPr>
              <w:tabs>
                <w:tab w:val="left" w:pos="567"/>
              </w:tabs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4E03CF1B" w14:textId="77777777" w:rsidR="00856803" w:rsidRPr="005D7ECA" w:rsidRDefault="00856803" w:rsidP="00856803">
            <w:pPr>
              <w:spacing w:after="160"/>
              <w:jc w:val="both"/>
              <w:rPr>
                <w:rFonts w:ascii="GHEA Grapalat" w:eastAsiaTheme="minorHAnsi" w:hAnsi="GHEA Grapalat" w:cstheme="minorBidi"/>
                <w:b/>
                <w:sz w:val="22"/>
                <w:szCs w:val="22"/>
                <w:lang w:val="hy-AM" w:eastAsia="en-US"/>
              </w:rPr>
            </w:pPr>
          </w:p>
        </w:tc>
      </w:tr>
      <w:tr w:rsidR="0095059D" w:rsidRPr="005D7ECA" w14:paraId="5DC9B82B" w14:textId="77777777" w:rsidTr="005835AD">
        <w:tc>
          <w:tcPr>
            <w:tcW w:w="10206" w:type="dxa"/>
          </w:tcPr>
          <w:p w14:paraId="73C6ED98" w14:textId="0759CA54" w:rsidR="0095059D" w:rsidRPr="005D7ECA" w:rsidRDefault="0095059D" w:rsidP="00297210">
            <w:pPr>
              <w:numPr>
                <w:ilvl w:val="0"/>
                <w:numId w:val="16"/>
              </w:numPr>
              <w:ind w:left="567" w:hanging="56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ՍԱՀՄԱՆՈՒՄՆԵՐ ԵՎ ՄԵԿՆԱԲԱՆՈՒԹՅՈՒՆ</w:t>
            </w:r>
            <w:r w:rsidR="00BB6DA5" w:rsidRPr="005D7ECA"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ՆԵՐ</w:t>
            </w:r>
          </w:p>
          <w:p w14:paraId="3195E046" w14:textId="77777777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</w:tr>
      <w:tr w:rsidR="0095059D" w:rsidRPr="005D7ECA" w14:paraId="52E10464" w14:textId="77777777" w:rsidTr="005835AD">
        <w:tc>
          <w:tcPr>
            <w:tcW w:w="10206" w:type="dxa"/>
          </w:tcPr>
          <w:p w14:paraId="1EAB2230" w14:textId="77777777" w:rsidR="0095059D" w:rsidRPr="005D7ECA" w:rsidRDefault="0095059D" w:rsidP="00A7423F">
            <w:pPr>
              <w:pStyle w:val="ListParagraph"/>
              <w:numPr>
                <w:ilvl w:val="1"/>
                <w:numId w:val="16"/>
              </w:numPr>
              <w:tabs>
                <w:tab w:val="left" w:pos="993"/>
              </w:tabs>
              <w:ind w:left="0" w:firstLine="0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Սույն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Պայմանագիրը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մեկնաբանվում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հետևյալ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դրույթների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համաձայն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եթե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բխում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համատեքստից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14:paraId="264B59BD" w14:textId="77777777" w:rsidR="00856803" w:rsidRPr="005D7ECA" w:rsidRDefault="00856803" w:rsidP="00856803">
            <w:pPr>
              <w:pStyle w:val="ListParagraph"/>
              <w:tabs>
                <w:tab w:val="left" w:pos="993"/>
              </w:tabs>
              <w:ind w:left="0"/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  <w:p w14:paraId="33BE7A62" w14:textId="77777777" w:rsidR="0095059D" w:rsidRPr="005D7ECA" w:rsidRDefault="0095059D" w:rsidP="00702EFE">
            <w:pPr>
              <w:tabs>
                <w:tab w:val="left" w:pos="349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i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ab/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եզակի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թիվը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ներառում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հոգնակին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հակառակը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2D69C976" w14:textId="5F24E851" w:rsidR="0095059D" w:rsidRPr="005D7ECA" w:rsidRDefault="0095059D" w:rsidP="00702EFE">
            <w:pPr>
              <w:tabs>
                <w:tab w:val="left" w:pos="349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ii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ab/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որևէ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կոնկրետ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հոդվածին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բաժնին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համարվում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սույն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75787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այմանագրի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հոդվածին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բաժնին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</w:p>
          <w:p w14:paraId="4E626EC3" w14:textId="77777777" w:rsidR="0095059D" w:rsidRPr="005D7ECA" w:rsidRDefault="0095059D" w:rsidP="00702EFE">
            <w:pPr>
              <w:tabs>
                <w:tab w:val="left" w:pos="349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iii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ab/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որևէ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պայմանագրի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փաստաթղթի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համարվում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այդպիսի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պայմանագրի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փաստաթղթի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փոփոխված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լրացված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նորացված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տարբերակին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313FFFD7" w14:textId="75D94BB6" w:rsidR="0095059D" w:rsidRPr="005D7ECA" w:rsidRDefault="0095059D" w:rsidP="00702EFE">
            <w:pPr>
              <w:tabs>
                <w:tab w:val="left" w:pos="349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iv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ab/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«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օրենքին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»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համարվում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ցանկացած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օրենքի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ցանկացած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կոնվենցիայի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սահմանադրության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օրենսդրության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նորմատիվ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ակտի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կանոնի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կանոնակարգի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դատական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վճռի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կարգադրության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արգելանքի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օրենսդրական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վարչական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միջոցի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որևէ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երկրում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դատարանի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արբիտրաժի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որոշման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ունի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օրենքի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ուժ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կամ</w:t>
            </w:r>
            <w:proofErr w:type="spellEnd"/>
            <w:r w:rsidR="00430B55" w:rsidRPr="005D7ECA">
              <w:rPr>
                <w:rFonts w:ascii="GHEA Grapalat" w:hAnsi="GHEA Grapalat" w:cs="Sylfaen"/>
                <w:sz w:val="22"/>
                <w:szCs w:val="22"/>
              </w:rPr>
              <w:t>,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ենթակա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կատարման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իրավական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համակարգի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ընդհանուր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պրակտիկայի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համաձայն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  <w:p w14:paraId="7F469C24" w14:textId="4BABF076" w:rsidR="0095059D" w:rsidRPr="005D7ECA" w:rsidRDefault="0095059D" w:rsidP="00702EFE">
            <w:pPr>
              <w:tabs>
                <w:tab w:val="left" w:pos="349"/>
              </w:tabs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</w:rPr>
              <w:lastRenderedPageBreak/>
              <w:t>(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v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ab/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վերնագրերը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ցանկը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ներառված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="00BB6DA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բացառապես</w:t>
            </w:r>
            <w:proofErr w:type="spellEnd"/>
            <w:r w:rsidR="00BB6DA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հղումների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հարմարավետության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համար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չեն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կարող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որևէ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ազդեցություն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ունենալ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սույն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Պայմանագրի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մեկնաբանության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sz w:val="22"/>
                <w:szCs w:val="22"/>
                <w:lang w:val="en-US"/>
              </w:rPr>
              <w:t>վրա</w:t>
            </w:r>
            <w:proofErr w:type="spellEnd"/>
            <w:r w:rsidRPr="005D7ECA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</w:tc>
      </w:tr>
      <w:tr w:rsidR="0095059D" w:rsidRPr="00EC3257" w14:paraId="7442FF36" w14:textId="77777777" w:rsidTr="005835AD">
        <w:tc>
          <w:tcPr>
            <w:tcW w:w="10206" w:type="dxa"/>
          </w:tcPr>
          <w:p w14:paraId="1D725F26" w14:textId="77777777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  <w:p w14:paraId="1F6B5906" w14:textId="5817482A" w:rsidR="00856803" w:rsidRPr="005D7ECA" w:rsidRDefault="0095059D" w:rsidP="00856803">
            <w:pPr>
              <w:pStyle w:val="ListParagraph"/>
              <w:numPr>
                <w:ilvl w:val="1"/>
                <w:numId w:val="16"/>
              </w:numPr>
              <w:spacing w:after="120"/>
              <w:ind w:left="0" w:firstLine="0"/>
              <w:contextualSpacing w:val="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Սույն Պայմանագրի շրջանակներում հետևյալ եզրույթներն ունեն հետևյալ նշանակությունները, եթե այլ բան չի բխում համատեքստից.</w:t>
            </w:r>
          </w:p>
        </w:tc>
      </w:tr>
      <w:tr w:rsidR="0095059D" w:rsidRPr="00EC3257" w14:paraId="12B560B2" w14:textId="77777777" w:rsidTr="005835AD">
        <w:tc>
          <w:tcPr>
            <w:tcW w:w="10206" w:type="dxa"/>
          </w:tcPr>
          <w:p w14:paraId="4945B81F" w14:textId="346472D9" w:rsidR="00434E1F" w:rsidRPr="005D7ECA" w:rsidRDefault="0095059D" w:rsidP="00023D1D">
            <w:pPr>
              <w:pStyle w:val="ListParagraph"/>
              <w:numPr>
                <w:ilvl w:val="0"/>
                <w:numId w:val="46"/>
              </w:numPr>
              <w:tabs>
                <w:tab w:val="left" w:pos="362"/>
              </w:tabs>
              <w:spacing w:before="120" w:after="120" w:line="276" w:lineRule="auto"/>
              <w:ind w:left="-18" w:firstLine="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«Ընկերության </w:t>
            </w:r>
            <w:r w:rsidR="00702EFE"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բ</w:t>
            </w:r>
            <w:r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աժնետոմսեր»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նշանակում է </w:t>
            </w:r>
            <w:r w:rsidR="00023D1D"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Ընկերության</w:t>
            </w:r>
            <w:r w:rsidR="008F7C5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F7C59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[●].[●].</w:t>
            </w:r>
            <w:r w:rsidR="00EE01D5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2024թ</w:t>
            </w:r>
            <w:r w:rsidR="008F7C59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.</w:t>
            </w:r>
            <w:r w:rsidR="00535D98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 xml:space="preserve"> կայացած հիմնադիր ժողովի արդյունքներով</w:t>
            </w:r>
            <w:r w:rsidR="00023D1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Ընկերության կողմից</w:t>
            </w:r>
            <w:r w:rsidR="0065290B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37F9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Բաժնետիրոջը </w:t>
            </w:r>
            <w:r w:rsidR="00434E1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տեղաբաշխված </w:t>
            </w:r>
            <w:r w:rsidR="005844DB" w:rsidRPr="005D7ECA">
              <w:rPr>
                <w:rFonts w:ascii="GHEA Grapalat" w:hAnsi="GHEA Grapalat" w:cs="Calibri"/>
                <w:sz w:val="22"/>
                <w:szCs w:val="22"/>
                <w:lang w:val="hy-AM"/>
              </w:rPr>
              <w:t>4,161,260 (չորս միլիոն մեկ հարյուր վաթսունմեկ հազար երկու հարյուր վաթսուն) հատ</w:t>
            </w:r>
            <w:r w:rsidR="00434E1F" w:rsidRPr="005D7ECA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>1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hy-AM"/>
              </w:rPr>
              <w:t>,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>000 (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>մեկ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>հազար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 xml:space="preserve">) 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ՀՀ</w:t>
            </w:r>
            <w:r w:rsidR="00270A62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 xml:space="preserve"> 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դրամ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անվանական արժեքով</w:t>
            </w:r>
            <w:r w:rsidR="00231104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270A62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>հասարակ</w:t>
            </w:r>
            <w:r w:rsidR="00A86E34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0A39CD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>(</w:t>
            </w:r>
            <w:r w:rsidR="000A39CD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սովորական)</w:t>
            </w:r>
            <w:r w:rsidR="000A39CD" w:rsidRPr="005D7ECA">
              <w:rPr>
                <w:rFonts w:ascii="GHEA Grapalat" w:hAnsi="GHEA Grapalat" w:cs="Calibri"/>
                <w:sz w:val="22"/>
                <w:szCs w:val="22"/>
                <w:lang w:val="af-ZA"/>
              </w:rPr>
              <w:t xml:space="preserve"> </w:t>
            </w:r>
            <w:r w:rsidR="000A39CD" w:rsidRPr="005D7ECA">
              <w:rPr>
                <w:rFonts w:ascii="GHEA Grapalat" w:hAnsi="GHEA Grapalat" w:cs="Arial"/>
                <w:sz w:val="22"/>
                <w:szCs w:val="22"/>
                <w:lang w:val="af-ZA"/>
              </w:rPr>
              <w:t>անվանական</w:t>
            </w:r>
            <w:r w:rsidR="000A39CD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A86E34" w:rsidRPr="005D7ECA">
              <w:rPr>
                <w:rFonts w:ascii="GHEA Grapalat" w:hAnsi="GHEA Grapalat" w:cs="Arial"/>
                <w:sz w:val="22"/>
                <w:szCs w:val="22"/>
                <w:lang w:val="hy-AM"/>
              </w:rPr>
              <w:t>բաժնետոմսեր</w:t>
            </w:r>
            <w:r w:rsidR="00A86E34" w:rsidRPr="005D7ECA">
              <w:rPr>
                <w:rFonts w:ascii="GHEA Grapalat" w:hAnsi="GHEA Grapalat" w:cs="Calibri"/>
                <w:sz w:val="22"/>
                <w:szCs w:val="22"/>
                <w:lang w:val="hy-AM"/>
              </w:rPr>
              <w:t>.</w:t>
            </w:r>
          </w:p>
        </w:tc>
      </w:tr>
      <w:tr w:rsidR="0095059D" w:rsidRPr="005D7ECA" w14:paraId="091F144C" w14:textId="77777777" w:rsidTr="005835AD">
        <w:tc>
          <w:tcPr>
            <w:tcW w:w="10206" w:type="dxa"/>
          </w:tcPr>
          <w:p w14:paraId="52384EBD" w14:textId="0A93F857" w:rsidR="00A84643" w:rsidRPr="005D7ECA" w:rsidRDefault="0095059D" w:rsidP="0065290B">
            <w:pPr>
              <w:pStyle w:val="ListParagraph"/>
              <w:numPr>
                <w:ilvl w:val="0"/>
                <w:numId w:val="46"/>
              </w:numPr>
              <w:tabs>
                <w:tab w:val="left" w:pos="362"/>
              </w:tabs>
              <w:spacing w:before="120" w:after="120" w:line="276" w:lineRule="auto"/>
              <w:ind w:left="-18" w:firstLine="1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«</w:t>
            </w:r>
            <w:r w:rsidR="00172949"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Անշարժ գույք</w:t>
            </w:r>
            <w:r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»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նշանակում է</w:t>
            </w:r>
            <w:r w:rsidR="0067193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Բաժնետիրոջը </w:t>
            </w:r>
            <w:r w:rsidR="00BB6DA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սեփականության իրավունքով </w:t>
            </w:r>
            <w:r w:rsidR="00671932" w:rsidRPr="005D7ECA">
              <w:rPr>
                <w:rFonts w:ascii="GHEA Grapalat" w:hAnsi="GHEA Grapalat"/>
                <w:sz w:val="22"/>
                <w:szCs w:val="22"/>
                <w:lang w:val="hy-AM"/>
              </w:rPr>
              <w:t>պատկանող և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F64C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ՀՀ, ք. Երևան, Կենտրոն, Մ. Սարյան փողոց 22 շենք, 2 շինություն հասցեում (վկայական՝ N 03032022-01-0029) գտնվող անշարժ </w:t>
            </w:r>
            <w:r w:rsidR="00A42A3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գույք, որի </w:t>
            </w:r>
            <w:r w:rsidR="007F64CE" w:rsidRPr="005D7ECA">
              <w:rPr>
                <w:rFonts w:ascii="GHEA Grapalat" w:hAnsi="GHEA Grapalat"/>
                <w:sz w:val="22"/>
                <w:szCs w:val="22"/>
                <w:lang w:val="hy-AM"/>
              </w:rPr>
              <w:t>գնահատված արժեքը՝  4,161,260,000 (չորս միլիարդ մեկ հարյուր վաթսունմեկ միլիոն երկու հարյուր վաթսուն հազար) ՀՀ դրամ</w:t>
            </w:r>
            <w:r w:rsidR="00A42A3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A84643" w:rsidRPr="005D7ECA">
              <w:rPr>
                <w:rFonts w:ascii="GHEA Grapalat" w:hAnsi="GHEA Grapalat"/>
                <w:sz w:val="22"/>
                <w:szCs w:val="22"/>
                <w:lang w:val="hy-AM"/>
              </w:rPr>
              <w:t>։ Անշարժ գույքի տվյալները հետևյալն են.</w:t>
            </w:r>
          </w:p>
          <w:p w14:paraId="534B4190" w14:textId="18C8DBC3" w:rsidR="0095059D" w:rsidRPr="005D7ECA" w:rsidRDefault="00A84643" w:rsidP="00A84643">
            <w:pPr>
              <w:pStyle w:val="ListParagraph"/>
              <w:tabs>
                <w:tab w:val="left" w:pos="362"/>
              </w:tabs>
              <w:spacing w:before="120" w:after="120" w:line="276" w:lineRule="auto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[●].[●]</w:t>
            </w:r>
            <w:r w:rsidR="00931EB5" w:rsidRPr="005D7EC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95059D" w:rsidRPr="005D7ECA" w14:paraId="592FBD8E" w14:textId="77777777" w:rsidTr="005835AD">
        <w:tc>
          <w:tcPr>
            <w:tcW w:w="10206" w:type="dxa"/>
          </w:tcPr>
          <w:p w14:paraId="5C022419" w14:textId="3E3A88C9" w:rsidR="00856803" w:rsidRPr="005D7ECA" w:rsidRDefault="0095059D" w:rsidP="00087F09">
            <w:pPr>
              <w:pStyle w:val="ListParagraph"/>
              <w:numPr>
                <w:ilvl w:val="0"/>
                <w:numId w:val="46"/>
              </w:numPr>
              <w:tabs>
                <w:tab w:val="left" w:pos="362"/>
              </w:tabs>
              <w:spacing w:before="120" w:after="120" w:line="276" w:lineRule="auto"/>
              <w:ind w:left="-18" w:firstLine="1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>«Էական բացասական ազդեցություն»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նշանակում է էական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բացասական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ազդեցություն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Պայմանագրի օրինականության, վավերության, իրավական կիրառելիության և իրավական պարտադիր ուժի կամ Կողմերին սույն Պայմանագրի պայմանների համաձայն հասանելի իրավունքների և իրավական պաշտպանության միջոցների կամ Ընկերության գործունեության, գործառնությունների, ֆինանսական վիճակի կամ հեռանկարների վրա</w:t>
            </w:r>
            <w:r w:rsidR="00BB6DA5" w:rsidRPr="005D7EC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</w:tr>
      <w:tr w:rsidR="0095059D" w:rsidRPr="005D7ECA" w14:paraId="45E58939" w14:textId="77777777" w:rsidTr="005835AD">
        <w:tc>
          <w:tcPr>
            <w:tcW w:w="10206" w:type="dxa"/>
          </w:tcPr>
          <w:p w14:paraId="1787CEB3" w14:textId="77777777" w:rsidR="0095059D" w:rsidRPr="005D7ECA" w:rsidRDefault="0095059D" w:rsidP="00297210">
            <w:pPr>
              <w:numPr>
                <w:ilvl w:val="0"/>
                <w:numId w:val="16"/>
              </w:numPr>
              <w:ind w:left="567" w:hanging="567"/>
              <w:jc w:val="both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ՊԱՅՄԱՆԱԳՐԻ ԱՌԱՐԿԱՆ</w:t>
            </w:r>
          </w:p>
          <w:p w14:paraId="501161E6" w14:textId="77777777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</w:pPr>
          </w:p>
        </w:tc>
      </w:tr>
      <w:tr w:rsidR="0095059D" w:rsidRPr="005D7ECA" w14:paraId="40954D95" w14:textId="77777777" w:rsidTr="005835AD">
        <w:tc>
          <w:tcPr>
            <w:tcW w:w="10206" w:type="dxa"/>
          </w:tcPr>
          <w:p w14:paraId="11CE334A" w14:textId="7BDDB9D3" w:rsidR="0095059D" w:rsidRPr="005D7ECA" w:rsidRDefault="0095059D" w:rsidP="00297210">
            <w:pPr>
              <w:pStyle w:val="ListParagraph"/>
              <w:numPr>
                <w:ilvl w:val="1"/>
                <w:numId w:val="16"/>
              </w:numPr>
              <w:ind w:left="0" w:firstLine="0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bookmarkStart w:id="1" w:name="_Ref383594608"/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Պայմանագրով</w:t>
            </w:r>
            <w:r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</w:t>
            </w:r>
            <w:bookmarkEnd w:id="1"/>
            <w:r w:rsidR="00671932" w:rsidRPr="005D7ECA">
              <w:rPr>
                <w:rFonts w:ascii="GHEA Grapalat" w:eastAsiaTheme="minorHAnsi" w:hAnsi="GHEA Grapalat" w:cstheme="minorBidi"/>
                <w:sz w:val="22"/>
                <w:szCs w:val="22"/>
                <w:lang w:val="hy-AM" w:eastAsia="en-US"/>
              </w:rPr>
              <w:t>Բաժնետեր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 պարտավորվում է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Ընկերության կանոնադրական կապիտալում ներդնել և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Ընկերությանը որպես սեփականություն հանձնել 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Բաժնետիր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ոջը պատկանող </w:t>
            </w:r>
            <w:r w:rsidR="00535D9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Անշարժ </w:t>
            </w:r>
            <w:r w:rsidR="007B5D57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535D9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ույք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68220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՝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Ընկերությ</w:t>
            </w:r>
            <w:r w:rsidR="0068220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 կողմից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Բաժնետիր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ոջը որպես սեփականություն </w:t>
            </w:r>
            <w:r w:rsidR="00C31D06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փոխանցված </w:t>
            </w:r>
            <w:r w:rsidR="008E0EF1" w:rsidRPr="005D7ECA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="008E0EF1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տեղաբաշխված</w:t>
            </w:r>
            <w:r w:rsidR="008E0EF1" w:rsidRPr="005D7ECA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Ընկերության </w:t>
            </w:r>
            <w:r w:rsidR="00702EFE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աժնետոմսեր</w:t>
            </w:r>
            <w:r w:rsidR="008E0EF1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ի դիմաց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Նշված 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ներդրման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արդյունքում 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երը </w:t>
            </w:r>
            <w:r w:rsidR="008E0EF1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կատարում է </w:t>
            </w:r>
            <w:r w:rsidR="0038288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«Բաժնետիրական ընկերությունների մասին» ՀՀ օրենք</w:t>
            </w:r>
            <w:r w:rsidR="00E4456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  <w:r w:rsidR="004271A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r w:rsidR="00D5762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Ընկերության </w:t>
            </w:r>
            <w:r w:rsidR="00A8464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հիմնադիր ժողովի </w:t>
            </w:r>
            <w:r w:rsidR="004128F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որոշ</w:t>
            </w:r>
            <w:r w:rsidR="00E4456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մամբ սահմանված</w:t>
            </w:r>
            <w:r w:rsidR="00A8464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Ընկերության կանոնադրական կապիտալում ներդրում կատարելու ի</w:t>
            </w:r>
            <w:r w:rsidR="00185170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ր պարտականությունը,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իսկ Ընկերությունը</w:t>
            </w:r>
            <w:r w:rsidR="00E4456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ձեռք է բերում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71932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Բաժնետիրոջ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 պատկանող </w:t>
            </w:r>
            <w:r w:rsidR="00E4456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Անշարժ գույքի</w:t>
            </w:r>
            <w:r w:rsidR="00D333BF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նկատմամբ սեփականության իրավունքը:</w:t>
            </w:r>
          </w:p>
          <w:p w14:paraId="2E9260B8" w14:textId="77777777" w:rsidR="0095059D" w:rsidRPr="005D7ECA" w:rsidRDefault="0095059D" w:rsidP="00297210">
            <w:pPr>
              <w:ind w:left="567"/>
              <w:jc w:val="both"/>
              <w:rPr>
                <w:rFonts w:ascii="GHEA Grapalat" w:hAnsi="GHEA Grapalat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5059D" w:rsidRPr="00EC3257" w14:paraId="3EA199E5" w14:textId="77777777" w:rsidTr="005835AD">
        <w:tc>
          <w:tcPr>
            <w:tcW w:w="10206" w:type="dxa"/>
          </w:tcPr>
          <w:p w14:paraId="4CD13573" w14:textId="769D33B8" w:rsidR="00856803" w:rsidRPr="005D7ECA" w:rsidRDefault="00C90E27" w:rsidP="00856803">
            <w:pPr>
              <w:pStyle w:val="ListParagraph"/>
              <w:numPr>
                <w:ilvl w:val="1"/>
                <w:numId w:val="16"/>
              </w:numPr>
              <w:ind w:left="0" w:firstLine="0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>Անշարժ գույք</w:t>
            </w:r>
            <w:r w:rsidR="00671932"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>ն Ընկերության կանոնադրական կապիտալում ներդնելու</w:t>
            </w:r>
            <w:r w:rsidR="0095059D"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հետ կապված բոլոր ծախսերը (այդ թվում՝ </w:t>
            </w:r>
            <w:r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Անշարժ գույք</w:t>
            </w:r>
            <w:r w:rsidR="00671932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ի նկատմամբ գույքային իրավունքների </w:t>
            </w:r>
            <w:r w:rsidR="005951C9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պետական գրանցման համար, սույն </w:t>
            </w:r>
            <w:r w:rsidR="00B20FBD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</w:t>
            </w:r>
            <w:r w:rsidR="005951C9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այմանագրի նոտարական վավերացման համար վճարվող տուրքերն ու այլ վճարները,</w:t>
            </w:r>
            <w:r w:rsidR="0095059D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ինչպես նաև այլ ծախսեր</w:t>
            </w:r>
            <w:r w:rsidR="005951C9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</w:t>
            </w:r>
            <w:r w:rsidR="00BB6DA5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  <w:r w:rsidR="0095059D" w:rsidRPr="005D7EC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ներառյալ այնպիսիք, որոնք անհրաժեշտ են և կարող են ի հայտ գալ սույն Պայմանագրի կնքման և կատարման ընթացքում</w:t>
            </w:r>
            <w:r w:rsidR="0095059D"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) կատարվում են </w:t>
            </w:r>
            <w:r w:rsidR="00A55AB5"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>Ընկերության կողմից</w:t>
            </w:r>
            <w:r w:rsidR="0095059D"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>:</w:t>
            </w:r>
          </w:p>
          <w:p w14:paraId="474610EB" w14:textId="77777777" w:rsidR="0043369F" w:rsidRPr="005D7ECA" w:rsidRDefault="0043369F" w:rsidP="0043369F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  <w:p w14:paraId="3248E6ED" w14:textId="619E5A87" w:rsidR="0043369F" w:rsidRPr="005D7ECA" w:rsidRDefault="0043369F" w:rsidP="0043369F">
            <w:pPr>
              <w:pStyle w:val="ListParagraph"/>
              <w:numPr>
                <w:ilvl w:val="1"/>
                <w:numId w:val="16"/>
              </w:numPr>
              <w:ind w:left="0" w:firstLine="0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Times Armenian"/>
                <w:sz w:val="22"/>
                <w:szCs w:val="22"/>
                <w:lang w:val="hy-AM"/>
              </w:rPr>
              <w:t>Բաժնետերն Ընկերության կանոնադրական կապիտալում Անշարժ գույքը ներդնում է սույն Պայմանագրի 1.2. կետի 2-րդ ենթակետում նշված գնահատված արժեքով։</w:t>
            </w:r>
          </w:p>
          <w:p w14:paraId="10FC6B00" w14:textId="77777777" w:rsidR="00856803" w:rsidRPr="005D7ECA" w:rsidRDefault="00856803" w:rsidP="00856803">
            <w:pPr>
              <w:pStyle w:val="ListParagraph"/>
              <w:ind w:left="0"/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</w:tr>
      <w:tr w:rsidR="0095059D" w:rsidRPr="005D7ECA" w14:paraId="02D56C10" w14:textId="77777777" w:rsidTr="005835AD">
        <w:tc>
          <w:tcPr>
            <w:tcW w:w="10206" w:type="dxa"/>
          </w:tcPr>
          <w:p w14:paraId="5899B730" w14:textId="77777777" w:rsidR="0095059D" w:rsidRPr="005D7ECA" w:rsidRDefault="0095059D" w:rsidP="00297210">
            <w:pPr>
              <w:numPr>
                <w:ilvl w:val="0"/>
                <w:numId w:val="16"/>
              </w:numPr>
              <w:tabs>
                <w:tab w:val="left" w:pos="567"/>
              </w:tabs>
              <w:ind w:left="567" w:hanging="56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ՀԱՎԱՍՏՈՒՄՆԵՐ ԵՎ ԵՐԱՇԽԱՎՈՐՈՒԹՅՈՒՆՆԵՐ</w:t>
            </w:r>
          </w:p>
          <w:p w14:paraId="1C1593D7" w14:textId="77777777" w:rsidR="0095059D" w:rsidRPr="005D7ECA" w:rsidRDefault="0095059D" w:rsidP="0029721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5059D" w:rsidRPr="00EC3257" w14:paraId="2AE72F19" w14:textId="77777777" w:rsidTr="005835AD">
        <w:tc>
          <w:tcPr>
            <w:tcW w:w="10206" w:type="dxa"/>
          </w:tcPr>
          <w:p w14:paraId="509F43D4" w14:textId="77777777" w:rsidR="0095059D" w:rsidRPr="005D7ECA" w:rsidRDefault="0095059D" w:rsidP="00297210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Ընկերությունը հավաստում և երաշխավորում է հետևյալը.</w:t>
            </w:r>
          </w:p>
          <w:p w14:paraId="7B05DC73" w14:textId="1FFF0BC9" w:rsidR="0095059D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ա)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Ընկերությունը</w:t>
            </w:r>
            <w:r w:rsidR="00587506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ՀՀ օրենսդրության</w:t>
            </w:r>
            <w:r w:rsidR="00587506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համաձայն հիմնադրված և գոյություն ունեցող փակ բաժնետիրական ընկերություն է, որն իրավունք ունի որպես սեփականություն ունենալու իր ակտիվները և իրականացնելու իր գործունեությունն այնպես, ինչպես այն ներկայումս իրականացնում է.</w:t>
            </w:r>
          </w:p>
        </w:tc>
      </w:tr>
      <w:tr w:rsidR="0095059D" w:rsidRPr="00EC3257" w14:paraId="2CF94786" w14:textId="77777777" w:rsidTr="005835AD">
        <w:tc>
          <w:tcPr>
            <w:tcW w:w="10206" w:type="dxa"/>
          </w:tcPr>
          <w:p w14:paraId="294A9315" w14:textId="3D512807" w:rsidR="0095059D" w:rsidRPr="005D7ECA" w:rsidRDefault="0095059D" w:rsidP="00384D10">
            <w:pPr>
              <w:tabs>
                <w:tab w:val="left" w:pos="567"/>
              </w:tabs>
              <w:jc w:val="both"/>
              <w:rPr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բ) սույն Պայմանագրի կնքումը և դրա պայմանների կատարումը չի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հանգեցնի</w:t>
            </w:r>
            <w:r w:rsidR="00384D10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Ընկերության՝ սույն Պայմանագրի կնքման օրվա դրությամբ ուժի մեջ գտնվող կանոնադրության որևէ դրույթի խախտման,</w:t>
            </w:r>
          </w:p>
        </w:tc>
      </w:tr>
      <w:tr w:rsidR="0095059D" w:rsidRPr="00EC3257" w14:paraId="2A3BC440" w14:textId="77777777" w:rsidTr="005835AD">
        <w:tc>
          <w:tcPr>
            <w:tcW w:w="10206" w:type="dxa"/>
          </w:tcPr>
          <w:p w14:paraId="7239B0AD" w14:textId="7F76A8E2" w:rsidR="0095059D" w:rsidRPr="005D7ECA" w:rsidRDefault="0095059D" w:rsidP="00702EFE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գ) որևէ դատարանում, արբիտրաժային կամ վարչական մարմնում Ընկերության դեմ չի սկսվել որևէ վեճ, արբիտրաժային վեճ կամ վարչական վարույթ, որն Ընկերության համար բացասական լուծում ստանալու դեպքում կարող է ողջամտորեն Էական </w:t>
            </w:r>
            <w:r w:rsidR="00702EFE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ացասական </w:t>
            </w:r>
            <w:r w:rsidR="00702EFE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զդեցություն ունենալ.</w:t>
            </w:r>
          </w:p>
        </w:tc>
      </w:tr>
      <w:tr w:rsidR="0095059D" w:rsidRPr="00EC3257" w14:paraId="49AFCB45" w14:textId="77777777" w:rsidTr="005835AD">
        <w:tc>
          <w:tcPr>
            <w:tcW w:w="10206" w:type="dxa"/>
          </w:tcPr>
          <w:p w14:paraId="51E49833" w14:textId="378B22E8" w:rsidR="0095059D" w:rsidRPr="005D7ECA" w:rsidRDefault="0095059D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դ) սույն Պայմանագրի կնքման և կատարման համար </w:t>
            </w:r>
            <w:r w:rsidR="00BB6DA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Ընկերության կողմից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են բոլոր անհրաժեշտ որոշումները:</w:t>
            </w:r>
          </w:p>
        </w:tc>
      </w:tr>
      <w:tr w:rsidR="0095059D" w:rsidRPr="005D7ECA" w14:paraId="7F4D8A2C" w14:textId="77777777" w:rsidTr="005835AD">
        <w:tc>
          <w:tcPr>
            <w:tcW w:w="10206" w:type="dxa"/>
          </w:tcPr>
          <w:p w14:paraId="781601BC" w14:textId="1E296255" w:rsidR="0095059D" w:rsidRPr="005D7ECA" w:rsidRDefault="005951C9" w:rsidP="005951C9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Բաժնետեր</w:t>
            </w:r>
            <w:r w:rsidR="0095059D" w:rsidRPr="005D7ECA">
              <w:rPr>
                <w:rFonts w:ascii="GHEA Grapalat" w:hAnsi="GHEA Grapalat"/>
                <w:sz w:val="22"/>
                <w:szCs w:val="22"/>
                <w:lang w:val="hy-AM"/>
              </w:rPr>
              <w:t>ը հավաստում է հետևյալը.</w:t>
            </w:r>
          </w:p>
        </w:tc>
      </w:tr>
      <w:tr w:rsidR="0095059D" w:rsidRPr="005D7ECA" w14:paraId="7F32BB76" w14:textId="77777777" w:rsidTr="005835AD">
        <w:tc>
          <w:tcPr>
            <w:tcW w:w="10206" w:type="dxa"/>
          </w:tcPr>
          <w:p w14:paraId="5CBAA402" w14:textId="5CB12CBA" w:rsidR="0095059D" w:rsidRPr="005D7ECA" w:rsidRDefault="005951C9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 սույն Պայմանագրի կնքումը և դրա պայմանների կատարումը չի հակասի կամ խախտի որևէ այնպիսի պայմանագրի կամ իրավաբանական գործիքի որևէ դրույթ, որի կողմ է հանդիսանում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Բաժնետեր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ը, կամ</w:t>
            </w:r>
            <w:r w:rsidR="00F64A96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որ</w:t>
            </w:r>
            <w:r w:rsidR="00BB6DA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իրավական պարտադիր ուժ ունի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Բաժնետիր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ոջ կամ նրա ակտիվների համար, այդպիսի պայմանագրերի կամ իրավաբանական գործիքների համաձայն</w:t>
            </w:r>
            <w:r w:rsidR="00BB6DA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՝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չի առաջացնի որևէ համաձայնության անհրաժեշտություն կամ որևէ ծանրաբեռնվածություն</w:t>
            </w:r>
            <w:r w:rsidR="00085A60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95059D" w:rsidRPr="005D7ECA" w14:paraId="5AE20C8F" w14:textId="77777777" w:rsidTr="005835AD">
        <w:tc>
          <w:tcPr>
            <w:tcW w:w="10206" w:type="dxa"/>
          </w:tcPr>
          <w:p w14:paraId="584E9CCB" w14:textId="26BCDEEB" w:rsidR="0095059D" w:rsidRPr="005D7ECA" w:rsidRDefault="005951C9" w:rsidP="008719FC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 որևէ դատարանում, արբիտրաժային կամ վարչական մարմնում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իր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դեմ չի սկսվել կամ չի սպասվում որևէ վեճ, արբիտրաժային վեճ կամ վարչական վարույթ, որն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իր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համար բացասական լուծում ստանալու դեպքում կարող է ողջամտորեն Էական </w:t>
            </w:r>
            <w:r w:rsidR="00890EE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ացասական </w:t>
            </w:r>
            <w:r w:rsidR="00890EE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զդեցություն ունենալ.</w:t>
            </w:r>
          </w:p>
        </w:tc>
      </w:tr>
      <w:tr w:rsidR="0095059D" w:rsidRPr="00EC3257" w14:paraId="6B46EC86" w14:textId="77777777" w:rsidTr="005835AD">
        <w:tc>
          <w:tcPr>
            <w:tcW w:w="10206" w:type="dxa"/>
          </w:tcPr>
          <w:p w14:paraId="2D08AA9C" w14:textId="77777777" w:rsidR="005951C9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դ) սույն Պայմանագրի կնքման և կատարման համար ստացվել են բոլոր անհրաժեշտ համաձայնությունները</w:t>
            </w:r>
            <w:r w:rsidR="005951C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  <w:p w14:paraId="4085E249" w14:textId="558F7BD9" w:rsidR="0095059D" w:rsidRPr="005D7ECA" w:rsidRDefault="005951C9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ե) </w:t>
            </w:r>
            <w:r w:rsidR="002D5C7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Անշարժ գույք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 սեփականության իրավունքով պատկանում է իրեն, որևէ 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երրորդ</w:t>
            </w:r>
            <w:r w:rsidR="00F64A96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անձ դրա նկատմամբ չունի որևէ գույքային կամ այլ իրավունք, այն գրավ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դրված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արգելադրված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կամ </w:t>
            </w:r>
            <w:r w:rsidR="003749F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այլ 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կերպ ծանրաբեռնված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չէ, </w:t>
            </w:r>
            <w:r w:rsidR="00DD188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ինչպես նաև </w:t>
            </w:r>
            <w:r w:rsidR="003749F9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դրա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նկատմամբ առկա չեն որևէ սահմանափակումներ</w:t>
            </w:r>
            <w:r w:rsidR="006314B0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3740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="006314B0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որևէ հարկային կամ այլ պարտավորություններ,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ինչը հավաստվում է ՀՀ անշարժ գույքի կադաստրի կողմից տրված </w:t>
            </w:r>
            <w:r w:rsidR="007819E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N ՄՏ –</w:t>
            </w:r>
            <w:r w:rsidR="0065290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="004F4F3A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7819E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տեղեկանքով</w:t>
            </w:r>
            <w:r w:rsidR="0095059D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95059D" w:rsidRPr="00EC3257" w14:paraId="270FBB2F" w14:textId="77777777" w:rsidTr="005835AD">
        <w:tc>
          <w:tcPr>
            <w:tcW w:w="10206" w:type="dxa"/>
          </w:tcPr>
          <w:p w14:paraId="5557DEEB" w14:textId="77777777" w:rsidR="00856803" w:rsidRPr="005D7ECA" w:rsidRDefault="00856803" w:rsidP="00297210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5059D" w:rsidRPr="005D7ECA" w14:paraId="2F4C307B" w14:textId="77777777" w:rsidTr="005835AD">
        <w:trPr>
          <w:trHeight w:val="760"/>
        </w:trPr>
        <w:tc>
          <w:tcPr>
            <w:tcW w:w="10206" w:type="dxa"/>
          </w:tcPr>
          <w:p w14:paraId="1438AFD8" w14:textId="69241D65" w:rsidR="00DC09BF" w:rsidRPr="005D7ECA" w:rsidRDefault="00546D29" w:rsidP="00C43587">
            <w:pPr>
              <w:numPr>
                <w:ilvl w:val="0"/>
                <w:numId w:val="16"/>
              </w:numPr>
              <w:tabs>
                <w:tab w:val="left" w:pos="567"/>
              </w:tabs>
              <w:ind w:left="567" w:hanging="567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ՀՈՂԱՄԱՍԻ ՆԿԱՏՄԱՄԲ ԻՐԱՎՈՒՆՔՆԵՐԻ ՍԱՀՄԱՆԱՓԱԿՈՒՄՆԵՐ</w:t>
            </w:r>
          </w:p>
          <w:p w14:paraId="6377780A" w14:textId="32850B89" w:rsidR="00693DDD" w:rsidRPr="005D7ECA" w:rsidRDefault="00DA396E" w:rsidP="00693DDD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Այնքան ժամանակ, քանի դեռ Բաժնետերը հանդիսանում է Ընկերության բաժնետեր,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եթե այլ բան նախատեսված չէ </w:t>
            </w:r>
            <w:r w:rsidR="00A55AB5" w:rsidRPr="005D7ECA">
              <w:rPr>
                <w:rFonts w:ascii="GHEA Grapalat" w:hAnsi="GHEA Grapalat"/>
                <w:sz w:val="22"/>
                <w:szCs w:val="22"/>
                <w:lang w:val="hy-AM"/>
              </w:rPr>
              <w:t>սույն Պայմանագրով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93DDD" w:rsidRPr="005D7ECA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հողային օրենսգրքի 49-րդ հոդվածի համաձայն Անշարժ գույքի նկատմամբ իրավունքները սահման</w:t>
            </w:r>
            <w:r w:rsidR="00894A6F" w:rsidRPr="005D7EC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693DDD" w:rsidRPr="005D7ECA">
              <w:rPr>
                <w:rFonts w:ascii="GHEA Grapalat" w:hAnsi="GHEA Grapalat"/>
                <w:sz w:val="22"/>
                <w:szCs w:val="22"/>
                <w:lang w:val="hy-AM"/>
              </w:rPr>
              <w:t>փակվում են հետևյալ կերպ՝</w:t>
            </w:r>
          </w:p>
          <w:p w14:paraId="38359331" w14:textId="2C06B460" w:rsidR="00693DDD" w:rsidRPr="005D7ECA" w:rsidRDefault="00693DDD" w:rsidP="00693DDD">
            <w:pPr>
              <w:pStyle w:val="ListParagraph"/>
              <w:tabs>
                <w:tab w:val="left" w:pos="56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ա)</w:t>
            </w:r>
            <w:r w:rsidRPr="005D7ECA">
              <w:rPr>
                <w:lang w:val="hy-AM"/>
              </w:rPr>
              <w:t xml:space="preserve">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Անշարժ գույքի վաճառքի դեպքում Հա</w:t>
            </w:r>
            <w:r w:rsidR="00A26A79" w:rsidRPr="005D7ECA">
              <w:rPr>
                <w:rFonts w:ascii="GHEA Grapalat" w:hAnsi="GHEA Grapalat"/>
                <w:sz w:val="22"/>
                <w:szCs w:val="22"/>
                <w:lang w:val="hy-AM"/>
              </w:rPr>
              <w:t>յաստանի Հանրապետությունն ունի այն</w:t>
            </w:r>
            <w:r w:rsidR="000F4CF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Ընկերության կողմից առաջարկվող </w:t>
            </w:r>
            <w:r w:rsidR="00DE737E" w:rsidRPr="005D7ECA">
              <w:rPr>
                <w:rFonts w:ascii="GHEA Grapalat" w:hAnsi="GHEA Grapalat"/>
                <w:sz w:val="22"/>
                <w:szCs w:val="22"/>
                <w:lang w:val="hy-AM"/>
              </w:rPr>
              <w:t>գնով և պայմաններով</w:t>
            </w:r>
            <w:r w:rsidR="00A26A7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գնելու նախապատվության իրավունք</w:t>
            </w:r>
            <w:r w:rsidR="00A26A79" w:rsidRPr="005D7EC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14:paraId="61B6FB83" w14:textId="5E4B2144" w:rsidR="00A26A79" w:rsidRPr="005D7ECA" w:rsidRDefault="00A26A79" w:rsidP="008A6350">
            <w:pPr>
              <w:jc w:val="both"/>
              <w:rPr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բ) </w:t>
            </w:r>
            <w:r w:rsidR="009008B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Ընկերությունը պարտավոր է </w:t>
            </w:r>
            <w:r w:rsidR="00921D5E" w:rsidRPr="005D7ECA">
              <w:rPr>
                <w:rFonts w:ascii="GHEA Grapalat" w:hAnsi="GHEA Grapalat"/>
                <w:sz w:val="22"/>
                <w:szCs w:val="22"/>
                <w:lang w:val="hy-AM"/>
              </w:rPr>
              <w:t>իրականացնել սույն Պայմանագրի</w:t>
            </w:r>
            <w:r w:rsidR="007A0ACA" w:rsidRPr="005D7ECA">
              <w:rPr>
                <w:rFonts w:ascii="GHEA Grapalat" w:hAnsi="GHEA Grapalat"/>
                <w:sz w:val="22"/>
                <w:szCs w:val="22"/>
                <w:lang w:val="hy-AM"/>
              </w:rPr>
              <w:t>ն կից և դրա անբաժանելի մասը հանդիսացող</w:t>
            </w:r>
            <w:r w:rsidR="00921D5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A0ACA" w:rsidRPr="005D7ECA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921D5E" w:rsidRPr="005D7ECA">
              <w:rPr>
                <w:rFonts w:ascii="GHEA Grapalat" w:hAnsi="GHEA Grapalat"/>
                <w:sz w:val="22"/>
                <w:szCs w:val="22"/>
                <w:lang w:val="hy-AM"/>
              </w:rPr>
              <w:t>ավե</w:t>
            </w:r>
            <w:r w:rsidR="0089643A" w:rsidRPr="005D7ECA">
              <w:rPr>
                <w:rFonts w:ascii="GHEA Grapalat" w:hAnsi="GHEA Grapalat"/>
                <w:sz w:val="22"/>
                <w:szCs w:val="22"/>
                <w:lang w:val="hy-AM"/>
              </w:rPr>
              <w:t>լված</w:t>
            </w:r>
            <w:r w:rsidR="007A0AC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1-</w:t>
            </w:r>
            <w:r w:rsidR="0089643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ում </w:t>
            </w:r>
            <w:r w:rsidR="00532E66" w:rsidRPr="005D7ECA">
              <w:rPr>
                <w:rFonts w:ascii="GHEA Grapalat" w:hAnsi="GHEA Grapalat"/>
                <w:sz w:val="22"/>
                <w:szCs w:val="22"/>
                <w:lang w:val="hy-AM"/>
              </w:rPr>
              <w:t>ներկայացված ծրագիրը</w:t>
            </w:r>
            <w:r w:rsidR="0001029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(այսուհետ՝ «</w:t>
            </w:r>
            <w:r w:rsidR="00010296"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Ծրագիր</w:t>
            </w:r>
            <w:r w:rsidR="00010296" w:rsidRPr="005D7ECA">
              <w:rPr>
                <w:rFonts w:ascii="GHEA Grapalat" w:hAnsi="GHEA Grapalat"/>
                <w:sz w:val="22"/>
                <w:szCs w:val="22"/>
                <w:lang w:val="hy-AM"/>
              </w:rPr>
              <w:t>»)</w:t>
            </w:r>
            <w:r w:rsidR="00532E6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07B8B" w:rsidRPr="005D7ECA">
              <w:rPr>
                <w:rFonts w:ascii="GHEA Grapalat" w:hAnsi="GHEA Grapalat"/>
                <w:sz w:val="22"/>
                <w:szCs w:val="22"/>
                <w:lang w:val="hy-AM"/>
              </w:rPr>
              <w:t>հավելվածում նշված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ժամկետներում</w:t>
            </w:r>
            <w:r w:rsidR="00007B8B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։ Ընդ որում, ժամկետի ուշացումները չեն համարվի սույն </w:t>
            </w:r>
            <w:r w:rsidR="009341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կետի 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>4.1-</w:t>
            </w:r>
            <w:r w:rsidR="00934174" w:rsidRPr="005D7ECA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="00BC7F49" w:rsidRPr="005D7ECA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="00934174" w:rsidRPr="005D7EC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ենթակետի խախտում, եթե դրանք</w:t>
            </w:r>
            <w:r w:rsidR="00290DE2" w:rsidRPr="005D7ECA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(i) չեն հանգեցնում </w:t>
            </w:r>
            <w:r w:rsidR="009341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ընդհանուր վերջնաժամկետի խախտմա</w:t>
            </w:r>
            <w:r w:rsidR="006C6591" w:rsidRPr="005D7ECA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6B0345" w:rsidRPr="005D7ECA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>36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726E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(երեսունվեց) 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ամսից </w:t>
            </w:r>
            <w:r w:rsidR="006157F3" w:rsidRPr="005D7ECA">
              <w:rPr>
                <w:rFonts w:ascii="GHEA Grapalat" w:hAnsi="GHEA Grapalat"/>
                <w:sz w:val="22"/>
                <w:szCs w:val="22"/>
                <w:lang w:val="hy-AM"/>
              </w:rPr>
              <w:t>ավել</w:t>
            </w:r>
            <w:r w:rsidR="006B0345" w:rsidRPr="005D7EC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6157F3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ժամկետով</w:t>
            </w:r>
            <w:r w:rsidR="006C659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</w:t>
            </w:r>
            <w:r w:rsidR="000501C7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Ծրագրի </w:t>
            </w:r>
            <w:r w:rsidR="006C6591" w:rsidRPr="005D7ECA">
              <w:rPr>
                <w:rFonts w:ascii="GHEA Grapalat" w:hAnsi="GHEA Grapalat"/>
                <w:sz w:val="22"/>
                <w:szCs w:val="22"/>
                <w:lang w:val="hy-AM"/>
              </w:rPr>
              <w:t>որևէ առանձին փուլի</w:t>
            </w:r>
            <w:r w:rsidR="0058291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վերջնաժամկետի խախտման</w:t>
            </w:r>
            <w:r w:rsidR="006B0345" w:rsidRPr="005D7ECA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9F2C2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12</w:t>
            </w:r>
            <w:r w:rsidR="000726E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(տասներկու)</w:t>
            </w:r>
            <w:r w:rsidR="0058291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ամսից ավել</w:t>
            </w:r>
            <w:r w:rsidR="006B0345" w:rsidRPr="005D7EC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58291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ժամկետով</w:t>
            </w:r>
            <w:r w:rsidR="006157F3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կամ 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>(ii)</w:t>
            </w:r>
            <w:r w:rsidR="006157F3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պայման</w:t>
            </w:r>
            <w:r w:rsidR="003B375A" w:rsidRPr="005D7EC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6157F3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վորված են </w:t>
            </w:r>
            <w:r w:rsidR="007B5D57" w:rsidRPr="005D7ECA">
              <w:rPr>
                <w:rFonts w:ascii="GHEA Grapalat" w:hAnsi="GHEA Grapalat"/>
                <w:sz w:val="22"/>
                <w:szCs w:val="22"/>
                <w:lang w:val="hy-AM"/>
              </w:rPr>
              <w:t>Ծ</w:t>
            </w:r>
            <w:r w:rsidR="0025585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րագրի իրականացման համար անհրաժեշտ՝ 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«Համաշխարհային </w:t>
            </w:r>
            <w:r w:rsidR="00E37403" w:rsidRPr="005D7EC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>ռ</w:t>
            </w:r>
            <w:r w:rsidR="007B5D57" w:rsidRPr="005D7ECA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տրի </w:t>
            </w:r>
            <w:r w:rsidR="00E37403" w:rsidRPr="005D7ECA">
              <w:rPr>
                <w:rFonts w:ascii="GHEA Grapalat" w:hAnsi="GHEA Grapalat"/>
                <w:sz w:val="22"/>
                <w:szCs w:val="22"/>
                <w:lang w:val="hy-AM"/>
              </w:rPr>
              <w:t>կ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>ենտրոն Եր</w:t>
            </w:r>
            <w:r w:rsidR="007B5D57" w:rsidRPr="005D7ECA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ան» </w:t>
            </w:r>
            <w:r w:rsidR="00C84652" w:rsidRPr="005D7ECA"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ակ </w:t>
            </w:r>
            <w:r w:rsidR="00C84652" w:rsidRPr="005D7ECA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աժնետիրական </w:t>
            </w:r>
            <w:r w:rsidR="00C84652" w:rsidRPr="005D7ECA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նկերության </w:t>
            </w:r>
            <w:r w:rsidR="00E37403" w:rsidRPr="005D7ECA">
              <w:rPr>
                <w:rFonts w:ascii="GHEA Grapalat" w:hAnsi="GHEA Grapalat"/>
                <w:sz w:val="22"/>
                <w:szCs w:val="22"/>
                <w:lang w:val="hy-AM"/>
              </w:rPr>
              <w:t>ստեղծման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մասին «</w:t>
            </w:r>
            <w:r w:rsidR="005D1BC0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="005D1BC0"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ի </w:t>
            </w:r>
            <w:r w:rsidR="00EE01D5" w:rsidRPr="005D7ECA">
              <w:rPr>
                <w:rFonts w:ascii="GHEA Grapalat" w:hAnsi="GHEA Grapalat"/>
                <w:sz w:val="22"/>
                <w:szCs w:val="22"/>
                <w:lang w:val="hy-AM"/>
              </w:rPr>
              <w:t>2024թ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2C63F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84652" w:rsidRPr="005D7ECA">
              <w:rPr>
                <w:rFonts w:ascii="GHEA Grapalat" w:hAnsi="GHEA Grapalat"/>
                <w:sz w:val="22"/>
                <w:szCs w:val="22"/>
                <w:lang w:val="hy-AM"/>
              </w:rPr>
              <w:t>պ</w:t>
            </w:r>
            <w:r w:rsidR="002C63F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այմանագրի 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>1.10</w:t>
            </w:r>
            <w:r w:rsidR="002C63F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կետի</w:t>
            </w:r>
            <w:r w:rsidR="005D1BC0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B27A5" w:rsidRPr="005D7ECA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  <w:r w:rsidR="002C63F1" w:rsidRPr="005D7ECA">
              <w:rPr>
                <w:rFonts w:ascii="GHEA Grapalat" w:hAnsi="GHEA Grapalat"/>
                <w:sz w:val="22"/>
                <w:szCs w:val="22"/>
                <w:lang w:val="hy-AM"/>
              </w:rPr>
              <w:t>-րդ ենթակետում նշված</w:t>
            </w:r>
            <w:r w:rsidR="006118D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ք</w:t>
            </w:r>
            <w:r w:rsidR="006118D6" w:rsidRPr="005D7ECA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6118D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Երևան, Սարյան և </w:t>
            </w:r>
            <w:r w:rsidR="00EF109A" w:rsidRPr="005D7ECA">
              <w:rPr>
                <w:rFonts w:ascii="GHEA Grapalat" w:hAnsi="GHEA Grapalat"/>
                <w:sz w:val="22"/>
                <w:szCs w:val="22"/>
                <w:lang w:val="hy-AM"/>
              </w:rPr>
              <w:t>ք</w:t>
            </w:r>
            <w:r w:rsidR="006118D6" w:rsidRPr="005D7ECA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6118D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Երևան, Պարոնյան փողոցների միջև (Սարյան 22 հասցեում գտնվող գույքին հարակից)</w:t>
            </w:r>
            <w:r w:rsidR="002C63F1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FB27A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շուրջ </w:t>
            </w:r>
            <w:r w:rsidR="00E42EB1" w:rsidRPr="005D7ECA">
              <w:rPr>
                <w:rFonts w:ascii="GHEA Grapalat" w:hAnsi="GHEA Grapalat"/>
                <w:sz w:val="22"/>
                <w:szCs w:val="22"/>
                <w:lang w:val="hy-AM"/>
              </w:rPr>
              <w:t>13,200.54</w:t>
            </w:r>
            <w:r w:rsidR="00FB27A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քմ մակերեսով հողամասը պետության կարիքների համար բացառիկ` գերակա հանրային շահ ճանաչելու </w:t>
            </w:r>
            <w:r w:rsidR="0047256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և այն Ընկերության կողմից </w:t>
            </w:r>
            <w:r w:rsidR="00DB5853" w:rsidRPr="005D7ECA">
              <w:rPr>
                <w:rFonts w:ascii="GHEA Grapalat" w:hAnsi="GHEA Grapalat"/>
                <w:sz w:val="22"/>
                <w:szCs w:val="22"/>
                <w:lang w:val="hy-AM"/>
              </w:rPr>
              <w:t>ձեռք</w:t>
            </w:r>
            <w:r w:rsidR="0047256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F105F" w:rsidRPr="005D7ECA">
              <w:rPr>
                <w:rFonts w:ascii="GHEA Grapalat" w:hAnsi="GHEA Grapalat"/>
                <w:sz w:val="22"/>
                <w:szCs w:val="22"/>
                <w:lang w:val="hy-AM"/>
              </w:rPr>
              <w:t>բերելու գործընթացի</w:t>
            </w:r>
            <w:r w:rsidR="00DB5853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ուշացումով, կամ</w:t>
            </w:r>
            <w:r w:rsidR="00290DE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(iii)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8291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պայմանավորված են </w:t>
            </w:r>
            <w:r w:rsidR="00A770BE" w:rsidRPr="005D7ECA">
              <w:rPr>
                <w:rFonts w:ascii="GHEA Grapalat" w:hAnsi="GHEA Grapalat"/>
                <w:sz w:val="22"/>
                <w:szCs w:val="22"/>
                <w:lang w:val="hy-AM"/>
              </w:rPr>
              <w:t>ֆորս-մաժորային հանգամանքներով։</w:t>
            </w:r>
            <w:r w:rsidR="0002511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ենթակետի իմաստով Ծրագրի ժամկետի խախտում չի համարվում,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25114" w:rsidRPr="005D7ECA">
              <w:rPr>
                <w:rFonts w:ascii="GHEA Grapalat" w:hAnsi="GHEA Grapalat"/>
                <w:sz w:val="22"/>
                <w:szCs w:val="22"/>
                <w:lang w:val="hy-AM"/>
              </w:rPr>
              <w:t>եթե ժամկետի</w:t>
            </w:r>
            <w:r w:rsidR="006B034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շեղումները</w:t>
            </w:r>
            <w:r w:rsidR="0002511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(ներառյալ՝ սույն ենթակետով սահմանված թույլատրելի շեղումը) 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պայմանավորված </w:t>
            </w:r>
            <w:r w:rsidR="00E12FE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>այ</w:t>
            </w:r>
            <w:r w:rsidR="00216819" w:rsidRPr="005D7ECA">
              <w:rPr>
                <w:rFonts w:ascii="GHEA Grapalat" w:hAnsi="GHEA Grapalat"/>
                <w:sz w:val="22"/>
                <w:szCs w:val="22"/>
                <w:lang w:val="hy-AM"/>
              </w:rPr>
              <w:t>նպիսի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հանգամանքներով, որ</w:t>
            </w:r>
            <w:r w:rsidR="00216819" w:rsidRPr="005D7ECA">
              <w:rPr>
                <w:rFonts w:ascii="GHEA Grapalat" w:hAnsi="GHEA Grapalat"/>
                <w:sz w:val="22"/>
                <w:szCs w:val="22"/>
                <w:lang w:val="hy-AM"/>
              </w:rPr>
              <w:t>ոնք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դուրս </w:t>
            </w:r>
            <w:r w:rsidR="0021681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 Ընկերության 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>հսկողությունի</w:t>
            </w:r>
            <w:r w:rsidR="00216819" w:rsidRPr="005D7ECA">
              <w:rPr>
                <w:rFonts w:ascii="GHEA Grapalat" w:hAnsi="GHEA Grapalat"/>
                <w:sz w:val="22"/>
                <w:szCs w:val="22"/>
                <w:lang w:val="hy-AM"/>
              </w:rPr>
              <w:t>ց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որում առկա չէ </w:t>
            </w:r>
            <w:r w:rsidR="0021681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Ընկերության </w:t>
            </w:r>
            <w:r w:rsidR="00DA396E" w:rsidRPr="005D7ECA">
              <w:rPr>
                <w:rFonts w:ascii="GHEA Grapalat" w:hAnsi="GHEA Grapalat"/>
                <w:sz w:val="22"/>
                <w:szCs w:val="22"/>
                <w:lang w:val="hy-AM"/>
              </w:rPr>
              <w:t>մեղքը</w:t>
            </w:r>
            <w:r w:rsidR="00A770BE" w:rsidRPr="005D7EC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14:paraId="7414D76B" w14:textId="6328BAA0" w:rsidR="00483818" w:rsidRPr="005D7ECA" w:rsidRDefault="00CD2013" w:rsidP="00483818">
            <w:pPr>
              <w:pStyle w:val="ListParagraph"/>
              <w:tabs>
                <w:tab w:val="left" w:pos="56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="009008BA" w:rsidRPr="005D7EC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9008BA" w:rsidRPr="005D7ECA">
              <w:rPr>
                <w:lang w:val="hy-AM"/>
              </w:rPr>
              <w:t xml:space="preserve"> </w:t>
            </w:r>
            <w:r w:rsidR="00ED5326" w:rsidRPr="005D7ECA">
              <w:rPr>
                <w:rFonts w:ascii="GHEA Grapalat" w:hAnsi="GHEA Grapalat"/>
                <w:sz w:val="22"/>
                <w:szCs w:val="22"/>
                <w:lang w:val="hy-AM"/>
              </w:rPr>
              <w:t>Անշարժ գույքի տարածքում չպետք է իրականացվի</w:t>
            </w:r>
            <w:r w:rsidR="0002511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օրենսդրությամբ </w:t>
            </w:r>
            <w:r w:rsidR="00DD3FD8" w:rsidRPr="005D7ECA">
              <w:rPr>
                <w:rFonts w:ascii="GHEA Grapalat" w:hAnsi="GHEA Grapalat"/>
                <w:sz w:val="22"/>
                <w:szCs w:val="22"/>
                <w:lang w:val="hy-AM"/>
              </w:rPr>
              <w:t>տվյալ տարածքում</w:t>
            </w:r>
            <w:r w:rsidR="00AE015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D4DD5" w:rsidRPr="005D7ECA">
              <w:rPr>
                <w:rFonts w:ascii="GHEA Grapalat" w:hAnsi="GHEA Grapalat"/>
                <w:sz w:val="22"/>
                <w:szCs w:val="22"/>
                <w:lang w:val="hy-AM"/>
              </w:rPr>
              <w:t>իրականացման</w:t>
            </w:r>
            <w:r w:rsidR="00AE015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համար</w:t>
            </w:r>
            <w:r w:rsidR="00DD3FD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արգելված կամ անթույլատրելի գործունեություն։ </w:t>
            </w:r>
            <w:r w:rsidR="00E9696C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Անշարժ գույքի տարածքում </w:t>
            </w:r>
            <w:r w:rsidR="002A542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Կողմերի միջև կնքված բաժնետիրական համաձայնագրով սահմանված գործունեության առանձին տեսակներ կարող են իրականացվել միայն </w:t>
            </w:r>
            <w:r w:rsidR="00F368CC" w:rsidRPr="005D7ECA">
              <w:rPr>
                <w:rFonts w:ascii="GHEA Grapalat" w:hAnsi="GHEA Grapalat"/>
                <w:sz w:val="22"/>
                <w:szCs w:val="22"/>
                <w:lang w:val="hy-AM"/>
              </w:rPr>
              <w:t>այդ համաձայնագրով սահմանված դեպքերում։</w:t>
            </w:r>
          </w:p>
          <w:p w14:paraId="523ECCEE" w14:textId="394F0FB6" w:rsidR="009008BA" w:rsidRPr="005D7ECA" w:rsidRDefault="00CD2013" w:rsidP="00483818">
            <w:pPr>
              <w:pStyle w:val="ListParagraph"/>
              <w:tabs>
                <w:tab w:val="left" w:pos="56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>) Ծրագրի իրականացման շրջանակներում և</w:t>
            </w:r>
            <w:r w:rsidR="0037370E" w:rsidRPr="005D7EC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առհասարակ</w:t>
            </w:r>
            <w:r w:rsidR="0037370E" w:rsidRPr="005D7EC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Անշարժ գույքի վրա ցանկացած գործունեություն ծավ</w:t>
            </w:r>
            <w:r w:rsidR="00BC7F49" w:rsidRPr="005D7EC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>լե</w:t>
            </w:r>
            <w:r w:rsidR="00BC7F49" w:rsidRPr="005D7ECA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>իս</w:t>
            </w:r>
            <w:r w:rsidR="0037370E" w:rsidRPr="005D7ECA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պետք է խստորեն պահպանվեն ՀՀ օրենսդրությա</w:t>
            </w:r>
            <w:r w:rsidR="00416428" w:rsidRPr="005D7ECA">
              <w:rPr>
                <w:rFonts w:ascii="GHEA Grapalat" w:hAnsi="GHEA Grapalat"/>
                <w:sz w:val="22"/>
                <w:szCs w:val="22"/>
                <w:lang w:val="hy-AM"/>
              </w:rPr>
              <w:t>մբ</w:t>
            </w:r>
            <w:r w:rsidR="0048381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B5D57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նախատեսված </w:t>
            </w:r>
            <w:r w:rsidR="0041642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շրջակա միջավայրի, </w:t>
            </w:r>
            <w:r w:rsidR="009008BA" w:rsidRPr="005D7ECA">
              <w:rPr>
                <w:rFonts w:ascii="GHEA Grapalat" w:hAnsi="GHEA Grapalat"/>
                <w:sz w:val="22"/>
                <w:szCs w:val="22"/>
                <w:lang w:val="hy-AM"/>
              </w:rPr>
              <w:t>պատմության և մշակույթի հուշարձաններ</w:t>
            </w:r>
            <w:r w:rsidR="00416428" w:rsidRPr="005D7EC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9008BA" w:rsidRPr="005D7ECA">
              <w:rPr>
                <w:rFonts w:ascii="GHEA Grapalat" w:hAnsi="GHEA Grapalat"/>
                <w:sz w:val="22"/>
                <w:szCs w:val="22"/>
                <w:lang w:val="hy-AM"/>
              </w:rPr>
              <w:t>, հնէաբանական օբյեկտներ</w:t>
            </w:r>
            <w:r w:rsidR="00416428" w:rsidRPr="005D7ECA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9008B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16428" w:rsidRPr="005D7ECA">
              <w:rPr>
                <w:rFonts w:ascii="GHEA Grapalat" w:hAnsi="GHEA Grapalat"/>
                <w:sz w:val="22"/>
                <w:szCs w:val="22"/>
                <w:lang w:val="hy-AM"/>
              </w:rPr>
              <w:t>պահպանության ու պաշտպանության մասով սահմանված պահանջները։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366A7689" w14:textId="5FE211F8" w:rsidR="00917BA2" w:rsidRPr="005D7ECA" w:rsidRDefault="00376DA1" w:rsidP="00917BA2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Ընկերության կողմից ս</w:t>
            </w:r>
            <w:r w:rsidR="00917BA2" w:rsidRPr="005D7ECA">
              <w:rPr>
                <w:rFonts w:ascii="GHEA Grapalat" w:hAnsi="GHEA Grapalat"/>
                <w:sz w:val="22"/>
                <w:szCs w:val="22"/>
                <w:lang w:val="hy-AM"/>
              </w:rPr>
              <w:t>ույն Պայմանագրի 4.1 կետի (ա) ենթակետով սահմանված պահանջի խախտում</w:t>
            </w:r>
            <w:r w:rsidR="00934174" w:rsidRPr="005D7ECA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917BA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հիմք է </w:t>
            </w:r>
            <w:r w:rsidR="009C599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Անշարժ գույքի օտարման պայմանագիրը </w:t>
            </w:r>
            <w:r w:rsidR="00917BA2" w:rsidRPr="005D7ECA">
              <w:rPr>
                <w:rFonts w:ascii="GHEA Grapalat" w:hAnsi="GHEA Grapalat"/>
                <w:sz w:val="22"/>
                <w:szCs w:val="22"/>
                <w:lang w:val="hy-AM"/>
              </w:rPr>
              <w:t>լուծելու պահանջ ներկայացնելու համար։</w:t>
            </w:r>
          </w:p>
          <w:p w14:paraId="0C5B49C5" w14:textId="6F45B581" w:rsidR="00AB420F" w:rsidRPr="005D7ECA" w:rsidRDefault="00416428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 Պայմանագրի 4.1 </w:t>
            </w:r>
            <w:r w:rsidR="00DD3FD8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կետի 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>(բ), (</w:t>
            </w:r>
            <w:r w:rsidR="00F46128" w:rsidRPr="005D7ECA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և (կամ) (</w:t>
            </w:r>
            <w:r w:rsidR="00F46128" w:rsidRPr="005D7ECA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ենթա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>կետ</w:t>
            </w:r>
            <w:r w:rsidR="00917BA2" w:rsidRPr="005D7ECA">
              <w:rPr>
                <w:rFonts w:ascii="GHEA Grapalat" w:hAnsi="GHEA Grapalat"/>
                <w:sz w:val="22"/>
                <w:szCs w:val="22"/>
                <w:lang w:val="hy-AM"/>
              </w:rPr>
              <w:t>եր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>ով սահմանված պահանջ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ներ</w:t>
            </w:r>
            <w:r w:rsidR="00941474" w:rsidRPr="005D7ECA">
              <w:rPr>
                <w:rFonts w:ascii="GHEA Grapalat" w:hAnsi="GHEA Grapalat"/>
                <w:sz w:val="22"/>
                <w:szCs w:val="22"/>
                <w:lang w:val="hy-AM"/>
              </w:rPr>
              <w:t>ի խախտ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ման դեպքում Բաժնետեր</w:t>
            </w:r>
            <w:r w:rsidR="00917BA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ն </w:t>
            </w:r>
            <w:r w:rsidR="00AB420F" w:rsidRPr="005D7ECA">
              <w:rPr>
                <w:rFonts w:ascii="GHEA Grapalat" w:hAnsi="GHEA Grapalat"/>
                <w:sz w:val="22"/>
                <w:szCs w:val="22"/>
                <w:lang w:val="hy-AM"/>
              </w:rPr>
              <w:t>իրավասու է իր իրավունքների պաշտպանության նպատակով վնասների հատուցման պահանջ ներկայացնել Ընկերության դեմ։</w:t>
            </w:r>
            <w:r w:rsidR="00FB5C8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735F6" w:rsidRPr="005D7ECA">
              <w:rPr>
                <w:rFonts w:ascii="GHEA Grapalat" w:hAnsi="GHEA Grapalat"/>
                <w:sz w:val="22"/>
                <w:szCs w:val="22"/>
                <w:lang w:val="hy-AM"/>
              </w:rPr>
              <w:t>Ընկերության կողմից ս</w:t>
            </w:r>
            <w:r w:rsidR="00FB5C8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ույն Պայմանագրի 4.1 կետի (դ) ենթակետով սահմանված սահմանափակումը խախտելու դեպքում, </w:t>
            </w:r>
            <w:r w:rsidR="00B735F6" w:rsidRPr="005D7ECA">
              <w:rPr>
                <w:rFonts w:ascii="GHEA Grapalat" w:hAnsi="GHEA Grapalat"/>
                <w:sz w:val="22"/>
                <w:szCs w:val="22"/>
                <w:lang w:val="hy-AM"/>
              </w:rPr>
              <w:t>Բ</w:t>
            </w:r>
            <w:r w:rsidR="00FB5C8A" w:rsidRPr="005D7ECA">
              <w:rPr>
                <w:rFonts w:ascii="GHEA Grapalat" w:hAnsi="GHEA Grapalat"/>
                <w:sz w:val="22"/>
                <w:szCs w:val="22"/>
                <w:lang w:val="hy-AM"/>
              </w:rPr>
              <w:t>աժնետերն իրավունք ունի</w:t>
            </w:r>
            <w:r w:rsidR="00B735F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կետով սահմանված պահանջը ներկայացնելու բացառապես </w:t>
            </w:r>
            <w:r w:rsidR="00FB5C8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մինչև </w:t>
            </w:r>
            <w:r w:rsidR="00B735F6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Ընկերության կողմից </w:t>
            </w:r>
            <w:r w:rsidR="00FB5C8A" w:rsidRPr="005D7ECA">
              <w:rPr>
                <w:rFonts w:ascii="GHEA Grapalat" w:hAnsi="GHEA Grapalat"/>
                <w:sz w:val="22"/>
                <w:szCs w:val="22"/>
                <w:lang w:val="hy-AM"/>
              </w:rPr>
              <w:t>Ծրագրի շրջանակում կառուցվող համալիրի ավարտական ակտի ստացումը։</w:t>
            </w:r>
            <w:r w:rsidR="00F81712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 որում, սույն կետի իմաստով Ընկերության կողմից հատուցման ենթակա չեն </w:t>
            </w:r>
            <w:r w:rsidR="00F81712" w:rsidRPr="005D7EC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Բաժնետիրոջը կամ որևէ երրորդ անձի հասցված հետևանքային, պատահական վնասը կամ տուժանքը, կորուստը և(կամ) այլ ծախսերը (ներառյալ, առանց սահմանափակումների, կորցրած շահույթը):</w:t>
            </w:r>
          </w:p>
          <w:p w14:paraId="4A6F1E87" w14:textId="77777777" w:rsidR="00416428" w:rsidRPr="005D7ECA" w:rsidRDefault="00416428" w:rsidP="00416428">
            <w:pPr>
              <w:pStyle w:val="ListParagraph"/>
              <w:tabs>
                <w:tab w:val="left" w:pos="56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18CBD70" w14:textId="715991BB" w:rsidR="0095059D" w:rsidRPr="005D7ECA" w:rsidRDefault="0095059D" w:rsidP="00C43587">
            <w:pPr>
              <w:numPr>
                <w:ilvl w:val="0"/>
                <w:numId w:val="16"/>
              </w:numPr>
              <w:tabs>
                <w:tab w:val="left" w:pos="567"/>
              </w:tabs>
              <w:ind w:left="567" w:hanging="567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ԱՅ</w:t>
            </w:r>
            <w:r w:rsidRPr="005D7ECA"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Լ ԴՐՈՒՅԹՆԵՐ</w:t>
            </w:r>
          </w:p>
        </w:tc>
      </w:tr>
      <w:tr w:rsidR="0095059D" w:rsidRPr="005D7ECA" w14:paraId="4B54140A" w14:textId="77777777" w:rsidTr="005835AD">
        <w:trPr>
          <w:trHeight w:val="507"/>
        </w:trPr>
        <w:tc>
          <w:tcPr>
            <w:tcW w:w="10206" w:type="dxa"/>
          </w:tcPr>
          <w:p w14:paraId="18EC9A67" w14:textId="77777777" w:rsidR="0095059D" w:rsidRPr="005D7ECA" w:rsidRDefault="0095059D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Պ</w:t>
            </w:r>
            <w:r w:rsidRPr="005D7ECA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այմանագրի</w:t>
            </w:r>
            <w:r w:rsidRPr="005D7ECA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ուժի</w:t>
            </w:r>
            <w:proofErr w:type="spellEnd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մեջ</w:t>
            </w:r>
            <w:proofErr w:type="spellEnd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մտնելը</w:t>
            </w:r>
            <w:proofErr w:type="spellEnd"/>
          </w:p>
          <w:p w14:paraId="47EC3257" w14:textId="77777777" w:rsidR="0095059D" w:rsidRPr="005D7ECA" w:rsidRDefault="0095059D" w:rsidP="00297210">
            <w:pPr>
              <w:tabs>
                <w:tab w:val="left" w:pos="4035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</w:tc>
      </w:tr>
      <w:tr w:rsidR="0095059D" w:rsidRPr="005D7ECA" w14:paraId="3302ABC3" w14:textId="77777777" w:rsidTr="005835AD">
        <w:trPr>
          <w:trHeight w:val="507"/>
        </w:trPr>
        <w:tc>
          <w:tcPr>
            <w:tcW w:w="10206" w:type="dxa"/>
          </w:tcPr>
          <w:p w14:paraId="430C4135" w14:textId="0C3B2816" w:rsidR="0095059D" w:rsidRPr="005D7ECA" w:rsidRDefault="0095059D" w:rsidP="00856803">
            <w:pPr>
              <w:pStyle w:val="ListParagraph"/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 Պայմանագիրն ուժի մեջ է մտնում </w:t>
            </w:r>
            <w:r w:rsidR="00F738DB" w:rsidRPr="005D7ECA">
              <w:rPr>
                <w:rFonts w:ascii="GHEA Grapalat" w:hAnsi="GHEA Grapalat"/>
                <w:sz w:val="22"/>
                <w:szCs w:val="22"/>
                <w:lang w:val="hy-AM"/>
              </w:rPr>
              <w:t>Կողմերի կողմից</w:t>
            </w:r>
            <w:r w:rsidR="00555EE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ստորագրման</w:t>
            </w:r>
            <w:r w:rsidR="005951C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9483D" w:rsidRPr="005D7ECA">
              <w:rPr>
                <w:rFonts w:ascii="GHEA Grapalat" w:hAnsi="GHEA Grapalat"/>
                <w:sz w:val="22"/>
                <w:szCs w:val="22"/>
                <w:lang w:val="hy-AM"/>
              </w:rPr>
              <w:t>պահից: Սույն Պայմանագիրը ենթակա է</w:t>
            </w:r>
            <w:r w:rsidR="004F4F3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D1335" w:rsidRPr="005D7ECA">
              <w:rPr>
                <w:rFonts w:ascii="GHEA Grapalat" w:hAnsi="GHEA Grapalat"/>
                <w:sz w:val="22"/>
                <w:szCs w:val="22"/>
                <w:lang w:val="hy-AM"/>
              </w:rPr>
              <w:t>նոտարական վավերացման</w:t>
            </w:r>
            <w:r w:rsidR="0069483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իսկ </w:t>
            </w:r>
            <w:r w:rsidR="005A6280" w:rsidRPr="005D7ECA">
              <w:rPr>
                <w:rFonts w:ascii="GHEA Grapalat" w:hAnsi="GHEA Grapalat"/>
                <w:sz w:val="22"/>
                <w:szCs w:val="22"/>
                <w:lang w:val="hy-AM"/>
              </w:rPr>
              <w:t>Անշարժ գույք</w:t>
            </w:r>
            <w:r w:rsidR="003D1335" w:rsidRPr="005D7ECA">
              <w:rPr>
                <w:rFonts w:ascii="GHEA Grapalat" w:hAnsi="GHEA Grapalat"/>
                <w:sz w:val="22"/>
                <w:szCs w:val="22"/>
                <w:lang w:val="hy-AM"/>
              </w:rPr>
              <w:t>ի նկատմամբ Ընկերության սեփականության իրավունքը</w:t>
            </w:r>
            <w:r w:rsidR="0069483D" w:rsidRPr="005D7ECA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3D1335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9483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օրենսդրությամբ </w:t>
            </w:r>
            <w:r w:rsidR="003D1335" w:rsidRPr="005D7ECA">
              <w:rPr>
                <w:rFonts w:ascii="GHEA Grapalat" w:hAnsi="GHEA Grapalat"/>
                <w:sz w:val="22"/>
                <w:szCs w:val="22"/>
                <w:lang w:val="hy-AM"/>
              </w:rPr>
              <w:t>սահմանված կարգով պետական գրանցման</w:t>
            </w:r>
            <w:r w:rsidR="0069483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անշարժ գույքի հետ կապված իրավունքների գրանցումն իրականացնող պետական մարմնում</w:t>
            </w:r>
            <w:r w:rsidR="003D1335" w:rsidRPr="005D7EC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14:paraId="739194B4" w14:textId="36842371" w:rsidR="006E215E" w:rsidRPr="005D7ECA" w:rsidRDefault="006E215E" w:rsidP="00856803">
            <w:pPr>
              <w:pStyle w:val="ListParagraph"/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5059D" w:rsidRPr="005D7ECA" w14:paraId="1B502E68" w14:textId="77777777" w:rsidTr="005835AD">
        <w:trPr>
          <w:trHeight w:val="507"/>
        </w:trPr>
        <w:tc>
          <w:tcPr>
            <w:tcW w:w="10206" w:type="dxa"/>
          </w:tcPr>
          <w:p w14:paraId="4274F10C" w14:textId="77777777" w:rsidR="0095059D" w:rsidRPr="005D7ECA" w:rsidRDefault="0095059D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  <w:lang w:val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Կիրառելի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օրենք</w:t>
            </w:r>
            <w:proofErr w:type="spellEnd"/>
          </w:p>
        </w:tc>
      </w:tr>
      <w:tr w:rsidR="0095059D" w:rsidRPr="005D7ECA" w14:paraId="4AB306B2" w14:textId="77777777" w:rsidTr="005835AD">
        <w:trPr>
          <w:trHeight w:val="507"/>
        </w:trPr>
        <w:tc>
          <w:tcPr>
            <w:tcW w:w="10206" w:type="dxa"/>
          </w:tcPr>
          <w:p w14:paraId="6E110579" w14:textId="13365735" w:rsidR="00856803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Պայմանագիրը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կարգավորվում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մեկնաբանվում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օրենսդրության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B4F4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այմանագրից բխող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դրա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առնչությամբ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ծագող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որևէ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պայմանագրային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պարտավորություն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կարգավորվում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մեկնաբանվում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օրենսդրության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համաձայն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1E0BEDEB" w14:textId="77777777" w:rsidR="00856803" w:rsidRPr="005D7ECA" w:rsidRDefault="00856803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5059D" w:rsidRPr="005D7ECA" w14:paraId="20947F1A" w14:textId="77777777" w:rsidTr="005835AD">
        <w:trPr>
          <w:trHeight w:val="507"/>
        </w:trPr>
        <w:tc>
          <w:tcPr>
            <w:tcW w:w="10206" w:type="dxa"/>
          </w:tcPr>
          <w:p w14:paraId="5114A897" w14:textId="77777777" w:rsidR="0095059D" w:rsidRPr="005D7ECA" w:rsidRDefault="0095059D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Վեճերի</w:t>
            </w:r>
            <w:proofErr w:type="spellEnd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լուծման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կարգ</w:t>
            </w:r>
            <w:proofErr w:type="spellEnd"/>
          </w:p>
        </w:tc>
      </w:tr>
      <w:tr w:rsidR="0095059D" w:rsidRPr="00EC3257" w14:paraId="7195CF6B" w14:textId="77777777" w:rsidTr="005835AD">
        <w:trPr>
          <w:trHeight w:val="507"/>
        </w:trPr>
        <w:tc>
          <w:tcPr>
            <w:tcW w:w="10206" w:type="dxa"/>
          </w:tcPr>
          <w:p w14:paraId="70446E3D" w14:textId="70369673" w:rsidR="001B41AD" w:rsidRPr="005D7ECA" w:rsidRDefault="0095059D" w:rsidP="00DD02C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Ցանկացած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վեճ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պահանջ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որը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բխում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Պայմանագրից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դրա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խախտումից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դադարեցումից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անվավերությունից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առնչվում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դրանց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լուծման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337A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բանակցությունների միջոցով, որոնք կարող են նախաձեռնվել Կողմերից որևէ մեկի կողմից և իրականացվել գործարար շրջանառության սովորույթով նախատեսված որևէ եղանակով, եթե Կողմերն առանձին բանակցության անցկացման այլ կարգ կամ եղանակ չեն նախատեսել: Բանակցությունների առավելագույն ժամկետը 30 օր է: Բանակցությունների արդյունքում համաձայնության չգալու դեպքում </w:t>
            </w:r>
            <w:r w:rsidR="001B41AD" w:rsidRPr="005D7ECA">
              <w:rPr>
                <w:rFonts w:ascii="GHEA Grapalat" w:hAnsi="GHEA Grapalat"/>
                <w:sz w:val="22"/>
                <w:szCs w:val="22"/>
                <w:lang w:val="hy-AM"/>
              </w:rPr>
              <w:t>բոլոր վեճեր</w:t>
            </w:r>
            <w:r w:rsidR="001A5810" w:rsidRPr="005D7ECA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2B4F4B" w:rsidRPr="005D7ECA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1B41A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բացառելով ՀՀ դատարանների իրավասությունը, հանձնվելու </w:t>
            </w:r>
            <w:r w:rsidR="002B4F4B" w:rsidRPr="005D7ECA">
              <w:rPr>
                <w:rFonts w:ascii="GHEA Grapalat" w:hAnsi="GHEA Grapalat"/>
                <w:sz w:val="22"/>
                <w:szCs w:val="22"/>
                <w:lang w:val="hy-AM"/>
              </w:rPr>
              <w:t>են</w:t>
            </w:r>
            <w:r w:rsidR="001B41A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Միջազգային Առևտրի Պալատի Արբիտրաժային Դատարանի (ICC International Court of Arbitration, </w:t>
            </w:r>
            <w:r w:rsidR="001B41AD" w:rsidRPr="005D7ECA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այսուհետ՝ Արբիտրաժային դատարան) լուծմանը</w:t>
            </w:r>
            <w:r w:rsidR="00100448" w:rsidRPr="005D7ECA">
              <w:rPr>
                <w:rFonts w:ascii="GHEA Grapalat" w:hAnsi="GHEA Grapalat"/>
                <w:sz w:val="22"/>
                <w:szCs w:val="22"/>
              </w:rPr>
              <w:t>` Միջազգային Առևտրի Պալատի Արբիտրաժային Կանոններին համապատասխան</w:t>
            </w:r>
            <w:r w:rsidR="001B41AD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  <w:r w:rsidR="000715F7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Վեճերի լուծման համար ձևավորվում է եռակազմ արբիտրաժային տրիբունալ, որում ընդգրկված արբիտրներն ընտրվում (նշանակվում) են </w:t>
            </w:r>
            <w:r w:rsidR="00100448" w:rsidRPr="005D7ECA">
              <w:rPr>
                <w:rFonts w:ascii="GHEA Grapalat" w:hAnsi="GHEA Grapalat"/>
                <w:sz w:val="22"/>
                <w:szCs w:val="22"/>
                <w:lang w:val="hy-AM"/>
              </w:rPr>
              <w:t>Միջազգային Առևտրի Պալատի Արբիտրաժային Կանոններին համապատասխան</w:t>
            </w:r>
            <w:r w:rsidR="000715F7" w:rsidRPr="005D7EC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14:paraId="0C45FC78" w14:textId="77777777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Կողմերը պայմանավորվում են, որ. </w:t>
            </w:r>
          </w:p>
          <w:p w14:paraId="73F3470E" w14:textId="706AE5F4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ա) Արբիտրաժային տրիբունալի որոշումները ենթակա են պարտադիր կատարման Հայաստանի Հանրապետության </w:t>
            </w:r>
            <w:r w:rsidR="00EF109A" w:rsidRPr="005D7ECA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աշխարհի այլ երկրների տարածքում,</w:t>
            </w:r>
          </w:p>
          <w:p w14:paraId="56F9DE85" w14:textId="12006644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բ) Կողմերի միջև որևէ վեճի լուծման արդյունքում վարույթի, այդ թվում` իրավաբանական ներկայացուցչության հետ կապված Կողմի կրած ծախսերը դրվում են պարտվող Կողմի վրա: </w:t>
            </w:r>
          </w:p>
          <w:p w14:paraId="4ADA6683" w14:textId="14B1A555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Սույնով Կողմերը հավաստիացնում են, որ տեղեկացված են </w:t>
            </w:r>
            <w:r w:rsidR="00100448" w:rsidRPr="005D7ECA">
              <w:rPr>
                <w:rFonts w:ascii="GHEA Grapalat" w:hAnsi="GHEA Grapalat"/>
                <w:sz w:val="22"/>
                <w:szCs w:val="22"/>
                <w:lang w:val="hy-AM"/>
              </w:rPr>
              <w:t>Միջազգային Առևտրի Պալատի Արբիտրաժային Կանոններին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14:paraId="379B9365" w14:textId="77777777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 արբիտրաժային համաձայնության նկատմամբ կիրառելի է Հայաստանի Հանրապետության օրենսդրությունը։ Վեճերի քննությունն իրականացվում է ՀՀ նյութական իրավունքի նորմերին համապատասխան: </w:t>
            </w:r>
          </w:p>
          <w:p w14:paraId="6672616E" w14:textId="2B9087B4" w:rsidR="001B41AD" w:rsidRPr="005D7ECA" w:rsidRDefault="001B41AD" w:rsidP="00F90DB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Արբիտրաժային դատավարության լեզուն անգլերենն է, </w:t>
            </w:r>
            <w:r w:rsidR="002B4F4B" w:rsidRPr="005D7ECA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րբիտրաժի վայրը՝</w:t>
            </w:r>
            <w:r w:rsidR="0075742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Բրյուսել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75742F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Բելգիա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  <w:p w14:paraId="5E86B9E1" w14:textId="77777777" w:rsidR="00856803" w:rsidRPr="005D7ECA" w:rsidRDefault="00856803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5059D" w:rsidRPr="005D7ECA" w14:paraId="78E98A2C" w14:textId="77777777" w:rsidTr="005835AD">
        <w:trPr>
          <w:trHeight w:val="507"/>
        </w:trPr>
        <w:tc>
          <w:tcPr>
            <w:tcW w:w="10206" w:type="dxa"/>
          </w:tcPr>
          <w:p w14:paraId="1B431E2E" w14:textId="77777777" w:rsidR="0095059D" w:rsidRPr="005D7ECA" w:rsidRDefault="0095059D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Պայմանագրի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անբաժանելիություն</w:t>
            </w:r>
            <w:proofErr w:type="spellEnd"/>
          </w:p>
        </w:tc>
      </w:tr>
      <w:tr w:rsidR="0095059D" w:rsidRPr="005D7ECA" w14:paraId="27CD12B5" w14:textId="77777777" w:rsidTr="005835AD">
        <w:trPr>
          <w:trHeight w:val="507"/>
        </w:trPr>
        <w:tc>
          <w:tcPr>
            <w:tcW w:w="10206" w:type="dxa"/>
          </w:tcPr>
          <w:p w14:paraId="30215CC2" w14:textId="574EF371" w:rsidR="00856803" w:rsidRPr="005D7ECA" w:rsidRDefault="0095059D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Պայմանագիրը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կազմում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Կողմերի ամբողջական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պարտավորությունը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Պ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այմանագրի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առարկայի առնչությամբ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գերակա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գործարքի առնչությամբ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նախկինում ձեռք բերված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բոլոր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այլ համաձայնությունների նկատմամբ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6E9A12B8" w14:textId="003B6826" w:rsidR="00087F09" w:rsidRPr="005D7ECA" w:rsidRDefault="00087F09" w:rsidP="00297210">
            <w:pPr>
              <w:tabs>
                <w:tab w:val="left" w:pos="567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5059D" w:rsidRPr="005D7ECA" w14:paraId="34D3D23A" w14:textId="77777777" w:rsidTr="005835AD">
        <w:trPr>
          <w:trHeight w:val="507"/>
        </w:trPr>
        <w:tc>
          <w:tcPr>
            <w:tcW w:w="10206" w:type="dxa"/>
          </w:tcPr>
          <w:p w14:paraId="40165BFD" w14:textId="77777777" w:rsidR="0095059D" w:rsidRPr="005D7ECA" w:rsidRDefault="0095059D" w:rsidP="00416428">
            <w:pPr>
              <w:pStyle w:val="ListParagraph"/>
              <w:numPr>
                <w:ilvl w:val="1"/>
                <w:numId w:val="16"/>
              </w:numPr>
              <w:tabs>
                <w:tab w:val="left" w:pos="567"/>
              </w:tabs>
              <w:ind w:left="0" w:firstLine="0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Ստորագրում</w:t>
            </w:r>
          </w:p>
        </w:tc>
      </w:tr>
      <w:tr w:rsidR="0095059D" w:rsidRPr="005D7ECA" w14:paraId="2C0FE064" w14:textId="77777777" w:rsidTr="005835AD">
        <w:trPr>
          <w:trHeight w:val="507"/>
        </w:trPr>
        <w:tc>
          <w:tcPr>
            <w:tcW w:w="10206" w:type="dxa"/>
          </w:tcPr>
          <w:p w14:paraId="3D34C254" w14:textId="0ADE1450" w:rsidR="0095059D" w:rsidRPr="005D7ECA" w:rsidRDefault="0095059D" w:rsidP="002C1248">
            <w:pPr>
              <w:tabs>
                <w:tab w:val="left" w:pos="567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Սույն Պայմանագիրը կազմված է հայերենով` </w:t>
            </w:r>
            <w:r w:rsidR="0045678B" w:rsidRPr="005D7ECA">
              <w:rPr>
                <w:rFonts w:ascii="GHEA Grapalat" w:hAnsi="GHEA Grapalat" w:cs="Sylfaen"/>
                <w:sz w:val="22"/>
                <w:szCs w:val="22"/>
              </w:rPr>
              <w:t>4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="0045678B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չորս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 հավասար իրավաբանական ուժ ունեցող </w:t>
            </w:r>
            <w:r w:rsidR="002C124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բն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օրինակից: </w:t>
            </w:r>
            <w:r w:rsidR="002C124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 Պայմանագրի մեկական բն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օրինակ հանձնվում է </w:t>
            </w:r>
            <w:r w:rsidR="003D133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Բաժնետի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րոջը,  Ընկերությանը, </w:t>
            </w:r>
            <w:r w:rsidR="002A424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 Պայմանագիրը վավերացրած</w:t>
            </w:r>
            <w:r w:rsidR="00B41FEE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D133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նոտարին</w:t>
            </w:r>
            <w:r w:rsidR="002C1248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</w:t>
            </w:r>
            <w:r w:rsidR="003D133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37403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ՀՀ կադաստրի կոմիտեին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</w:tr>
      <w:tr w:rsidR="0095059D" w:rsidRPr="005D7ECA" w14:paraId="04A8B9DE" w14:textId="77777777" w:rsidTr="005835AD">
        <w:tc>
          <w:tcPr>
            <w:tcW w:w="10206" w:type="dxa"/>
          </w:tcPr>
          <w:p w14:paraId="782027ED" w14:textId="77777777" w:rsidR="0095059D" w:rsidRPr="005D7ECA" w:rsidRDefault="0095059D" w:rsidP="00297210">
            <w:pPr>
              <w:pStyle w:val="ListParagraph"/>
              <w:ind w:left="0"/>
              <w:jc w:val="both"/>
              <w:rPr>
                <w:rFonts w:ascii="GHEA Grapalat" w:eastAsia="Calibri" w:hAnsi="GHEA Grapalat"/>
                <w:iCs/>
                <w:sz w:val="22"/>
                <w:szCs w:val="22"/>
                <w:lang w:eastAsia="en-US"/>
              </w:rPr>
            </w:pPr>
          </w:p>
        </w:tc>
      </w:tr>
      <w:tr w:rsidR="0095059D" w:rsidRPr="005D7ECA" w14:paraId="0FED5BEB" w14:textId="77777777" w:rsidTr="005835AD">
        <w:tc>
          <w:tcPr>
            <w:tcW w:w="10206" w:type="dxa"/>
          </w:tcPr>
          <w:p w14:paraId="57EF3C69" w14:textId="33D628B1" w:rsidR="0095059D" w:rsidRPr="005D7ECA" w:rsidRDefault="0095059D">
            <w:pPr>
              <w:pStyle w:val="ListParagraph"/>
              <w:ind w:left="0"/>
              <w:jc w:val="both"/>
              <w:rPr>
                <w:rFonts w:ascii="GHEA Grapalat" w:eastAsia="Calibri" w:hAnsi="GHEA Grapalat"/>
                <w:iCs/>
                <w:sz w:val="22"/>
                <w:szCs w:val="22"/>
                <w:lang w:val="hy-AM" w:eastAsia="en-US"/>
              </w:rPr>
            </w:pP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Ի</w:t>
            </w:r>
            <w:r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ՀԱՎԱՍՏՈՒՄՆ </w:t>
            </w:r>
            <w:r w:rsidR="00555EE5" w:rsidRPr="005D7EC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ՎԵՐՈԳՐՅԱԼԻ</w:t>
            </w:r>
            <w:r w:rsidR="002B4F4B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՝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սույն </w:t>
            </w:r>
            <w:r w:rsidR="00077398" w:rsidRPr="005D7ECA">
              <w:rPr>
                <w:rFonts w:ascii="GHEA Grapalat" w:hAnsi="GHEA Grapalat"/>
                <w:sz w:val="22"/>
                <w:szCs w:val="22"/>
                <w:lang w:val="hy-AM"/>
              </w:rPr>
              <w:t>Պ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այմանագրի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Կողմերը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գործելով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անձամբ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իրենց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պատշաճ կերպով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լիազորված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ներկայացուցիչների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միջոցով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, վերը նշված ամսաթվին ստորագրեցին 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սույն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D5F0A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Պ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այմանագիրը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95059D" w:rsidRPr="005D7ECA" w14:paraId="3B4A0697" w14:textId="77777777" w:rsidTr="005835AD">
        <w:trPr>
          <w:trHeight w:val="80"/>
        </w:trPr>
        <w:tc>
          <w:tcPr>
            <w:tcW w:w="10206" w:type="dxa"/>
          </w:tcPr>
          <w:p w14:paraId="1FEBFCB2" w14:textId="77777777" w:rsidR="0095059D" w:rsidRPr="005D7ECA" w:rsidRDefault="0095059D" w:rsidP="0029721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95059D" w:rsidRPr="005D7ECA" w14:paraId="68298C8B" w14:textId="77777777" w:rsidTr="005835AD">
        <w:tc>
          <w:tcPr>
            <w:tcW w:w="10206" w:type="dxa"/>
          </w:tcPr>
          <w:p w14:paraId="21EBA51A" w14:textId="664E8C90" w:rsidR="0095059D" w:rsidRPr="005D7ECA" w:rsidRDefault="0045678B" w:rsidP="00AC4076">
            <w:pPr>
              <w:pStyle w:val="ListParagraph"/>
              <w:ind w:left="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5D7ECA">
              <w:br w:type="page"/>
            </w:r>
            <w:r w:rsidR="0095059D" w:rsidRPr="005D7ECA"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  <w:t>ԿՈՂՄԵՐԻ</w:t>
            </w:r>
            <w:r w:rsidR="0095059D" w:rsidRPr="005D7ECA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95059D" w:rsidRPr="005D7ECA"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  <w:t>ՍՏՈՐԱԳՐՈՒԹՅՈՒՆՆԵՐ</w:t>
            </w:r>
          </w:p>
        </w:tc>
      </w:tr>
      <w:tr w:rsidR="0095059D" w:rsidRPr="005D7ECA" w14:paraId="5FF98D58" w14:textId="77777777" w:rsidTr="005835AD">
        <w:tc>
          <w:tcPr>
            <w:tcW w:w="10206" w:type="dxa"/>
          </w:tcPr>
          <w:p w14:paraId="1D018FE2" w14:textId="77777777" w:rsidR="0095059D" w:rsidRPr="005D7ECA" w:rsidRDefault="0095059D" w:rsidP="00AC4076">
            <w:pPr>
              <w:pStyle w:val="ListParagraph"/>
              <w:ind w:left="0"/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</w:pPr>
          </w:p>
        </w:tc>
      </w:tr>
      <w:tr w:rsidR="0095059D" w:rsidRPr="005D7ECA" w14:paraId="1C394E49" w14:textId="77777777" w:rsidTr="005835AD">
        <w:tc>
          <w:tcPr>
            <w:tcW w:w="10206" w:type="dxa"/>
          </w:tcPr>
          <w:p w14:paraId="03B0444F" w14:textId="77777777" w:rsidR="0095059D" w:rsidRPr="005D7ECA" w:rsidRDefault="0095059D" w:rsidP="00AC4076">
            <w:pPr>
              <w:pStyle w:val="ListParagraph"/>
              <w:ind w:left="0"/>
              <w:jc w:val="center"/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  <w:t>ԲԱԺՆԵՏԵՐ</w:t>
            </w:r>
          </w:p>
        </w:tc>
      </w:tr>
      <w:tr w:rsidR="0095059D" w:rsidRPr="005D7ECA" w14:paraId="236385B3" w14:textId="77777777" w:rsidTr="005835AD">
        <w:tc>
          <w:tcPr>
            <w:tcW w:w="10206" w:type="dxa"/>
          </w:tcPr>
          <w:p w14:paraId="5D7D1A37" w14:textId="77777777" w:rsidR="0095059D" w:rsidRPr="005D7ECA" w:rsidRDefault="0095059D" w:rsidP="0045678B">
            <w:pPr>
              <w:pStyle w:val="ListParagraph"/>
              <w:ind w:left="0"/>
              <w:rPr>
                <w:rFonts w:ascii="GHEA Grapalat" w:hAnsi="GHEA Grapalat" w:cs="Arian AMU"/>
                <w:b/>
                <w:sz w:val="22"/>
                <w:szCs w:val="22"/>
                <w:lang w:val="en-US"/>
              </w:rPr>
            </w:pPr>
          </w:p>
        </w:tc>
      </w:tr>
      <w:tr w:rsidR="0095059D" w:rsidRPr="00EC3257" w14:paraId="057BC18E" w14:textId="77777777" w:rsidTr="005835AD">
        <w:tc>
          <w:tcPr>
            <w:tcW w:w="10206" w:type="dxa"/>
          </w:tcPr>
          <w:p w14:paraId="3C0CF613" w14:textId="327AA1C0" w:rsidR="0095059D" w:rsidRPr="005D7ECA" w:rsidRDefault="00361FB9" w:rsidP="00AC4076">
            <w:pPr>
              <w:pStyle w:val="ListParagraph"/>
              <w:ind w:left="0"/>
              <w:jc w:val="center"/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  <w:t>Հայաստանի Հանրապետություն</w:t>
            </w:r>
          </w:p>
          <w:p w14:paraId="3B399FCA" w14:textId="77777777" w:rsidR="0045678B" w:rsidRPr="005D7ECA" w:rsidRDefault="0045678B" w:rsidP="00AC4076">
            <w:pPr>
              <w:pStyle w:val="ListParagraph"/>
              <w:ind w:left="0"/>
              <w:jc w:val="center"/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</w:pPr>
          </w:p>
          <w:p w14:paraId="3E523CF4" w14:textId="77777777" w:rsidR="00EC3257" w:rsidRDefault="002B4F4B" w:rsidP="00BF1D6D">
            <w:pPr>
              <w:pStyle w:val="ListParagraph"/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Ի դեմս՝ </w:t>
            </w:r>
            <w:r w:rsidR="00EC3257" w:rsidRPr="00EC3257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r w:rsidR="00EC325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D7ECA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պետական գույքի կառավարման կոմիտեն </w:t>
            </w:r>
          </w:p>
          <w:p w14:paraId="2348FDCF" w14:textId="3764841F" w:rsidR="00AC4076" w:rsidRPr="005D7ECA" w:rsidRDefault="005D7ECA" w:rsidP="00BF1D6D">
            <w:pPr>
              <w:pStyle w:val="ListParagraph"/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Կոմիտեի </w:t>
            </w:r>
            <w:r w:rsidR="00EC3257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ախագահ Առնակ Ավետիսյան </w:t>
            </w:r>
            <w:r w:rsidR="00361FB9"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5302A96A" w14:textId="77777777" w:rsidR="0045678B" w:rsidRPr="005D7ECA" w:rsidRDefault="0045678B" w:rsidP="00AC4076">
            <w:pPr>
              <w:pStyle w:val="ListParagraph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58490CC5" w14:textId="593D207B" w:rsidR="0045678B" w:rsidRPr="005D7ECA" w:rsidRDefault="0045678B" w:rsidP="00AC4076">
            <w:pPr>
              <w:pStyle w:val="ListParagraph"/>
              <w:ind w:left="0"/>
              <w:jc w:val="center"/>
              <w:rPr>
                <w:rFonts w:ascii="GHEA Grapalat" w:hAnsi="GHEA Grapalat" w:cs="Arian AMU"/>
                <w:b/>
                <w:sz w:val="22"/>
                <w:szCs w:val="22"/>
                <w:lang w:val="hy-AM"/>
              </w:rPr>
            </w:pPr>
          </w:p>
        </w:tc>
      </w:tr>
      <w:tr w:rsidR="0095059D" w:rsidRPr="005D7ECA" w14:paraId="2A7C6491" w14:textId="77777777" w:rsidTr="005835AD">
        <w:tc>
          <w:tcPr>
            <w:tcW w:w="10206" w:type="dxa"/>
          </w:tcPr>
          <w:p w14:paraId="617157A2" w14:textId="77777777" w:rsidR="0045678B" w:rsidRPr="005D7ECA" w:rsidRDefault="0045678B" w:rsidP="0045678B">
            <w:pPr>
              <w:pStyle w:val="BodyText2"/>
              <w:spacing w:before="12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--------------------------------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—</w:t>
            </w:r>
          </w:p>
          <w:p w14:paraId="77BD0BD8" w14:textId="543BCEB9" w:rsidR="0095059D" w:rsidRPr="005D7ECA" w:rsidRDefault="0045678B" w:rsidP="0045678B">
            <w:pPr>
              <w:pStyle w:val="ListParagraph"/>
              <w:ind w:left="0"/>
              <w:jc w:val="center"/>
              <w:rPr>
                <w:rFonts w:ascii="GHEA Grapalat" w:hAnsi="GHEA Grapalat" w:cs="Arian AMU"/>
                <w:sz w:val="22"/>
                <w:szCs w:val="22"/>
                <w:lang w:val="en-US"/>
              </w:rPr>
            </w:pPr>
            <w:r w:rsidRPr="005D7ECA">
              <w:rPr>
                <w:rFonts w:ascii="GHEA Grapalat" w:hAnsi="GHEA Grapalat" w:cs="Arian AMU"/>
                <w:b/>
                <w:bCs/>
                <w:sz w:val="22"/>
                <w:szCs w:val="22"/>
              </w:rPr>
              <w:t>Կ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</w:rPr>
              <w:t>.</w:t>
            </w:r>
            <w:r w:rsidRPr="005D7ECA">
              <w:rPr>
                <w:rFonts w:ascii="GHEA Grapalat" w:hAnsi="GHEA Grapalat" w:cs="Arian AMU"/>
                <w:b/>
                <w:bCs/>
                <w:sz w:val="22"/>
                <w:szCs w:val="22"/>
              </w:rPr>
              <w:t>Տ.</w:t>
            </w:r>
          </w:p>
        </w:tc>
      </w:tr>
      <w:tr w:rsidR="0095059D" w:rsidRPr="005D7ECA" w14:paraId="634702BB" w14:textId="77777777" w:rsidTr="005835AD">
        <w:tc>
          <w:tcPr>
            <w:tcW w:w="10206" w:type="dxa"/>
          </w:tcPr>
          <w:p w14:paraId="012AD556" w14:textId="77777777" w:rsidR="005835AD" w:rsidRPr="005D7ECA" w:rsidRDefault="005835AD" w:rsidP="00856803">
            <w:pPr>
              <w:pStyle w:val="ListParagraph"/>
              <w:ind w:left="0"/>
              <w:rPr>
                <w:rFonts w:ascii="GHEA Grapalat" w:hAnsi="GHEA Grapalat" w:cs="Arian AMU"/>
                <w:b/>
                <w:sz w:val="22"/>
                <w:szCs w:val="22"/>
                <w:lang w:val="en-US"/>
              </w:rPr>
            </w:pPr>
          </w:p>
        </w:tc>
      </w:tr>
      <w:tr w:rsidR="0095059D" w:rsidRPr="005D7ECA" w14:paraId="6A26BDBB" w14:textId="77777777" w:rsidTr="005835AD">
        <w:tc>
          <w:tcPr>
            <w:tcW w:w="10206" w:type="dxa"/>
          </w:tcPr>
          <w:p w14:paraId="3640AC82" w14:textId="77777777" w:rsidR="0095059D" w:rsidRPr="005D7ECA" w:rsidRDefault="0095059D" w:rsidP="00AC4076">
            <w:pPr>
              <w:pStyle w:val="ListParagraph"/>
              <w:ind w:left="0"/>
              <w:jc w:val="center"/>
              <w:rPr>
                <w:rFonts w:ascii="GHEA Grapalat" w:hAnsi="GHEA Grapalat" w:cs="Arian AMU"/>
                <w:b/>
                <w:sz w:val="22"/>
                <w:szCs w:val="22"/>
                <w:lang w:val="en-US"/>
              </w:rPr>
            </w:pPr>
          </w:p>
        </w:tc>
      </w:tr>
      <w:tr w:rsidR="00A90401" w:rsidRPr="005D7ECA" w14:paraId="2BFB03E2" w14:textId="77777777" w:rsidTr="005835AD">
        <w:tc>
          <w:tcPr>
            <w:tcW w:w="10206" w:type="dxa"/>
          </w:tcPr>
          <w:p w14:paraId="6B49AC36" w14:textId="15484245" w:rsidR="00A90401" w:rsidRPr="005D7ECA" w:rsidRDefault="0045678B" w:rsidP="00A90401">
            <w:pPr>
              <w:pStyle w:val="BodyText2"/>
              <w:spacing w:before="120"/>
              <w:jc w:val="center"/>
              <w:rPr>
                <w:rFonts w:ascii="GHEA Grapalat" w:hAnsi="GHEA Grapalat" w:cs="Arian AMU"/>
                <w:b/>
                <w:b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lastRenderedPageBreak/>
              <w:t>«Համաշխարհային առևտրի կենտրոն Երևան»</w:t>
            </w:r>
            <w:r w:rsidR="00A90401" w:rsidRPr="005D7ECA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 xml:space="preserve"> </w:t>
            </w:r>
            <w:r w:rsidR="00A90401"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ՓԲԸ</w:t>
            </w:r>
          </w:p>
          <w:p w14:paraId="0460886F" w14:textId="0AD94E43" w:rsidR="00A90401" w:rsidRPr="005D7ECA" w:rsidRDefault="0045678B" w:rsidP="00057E83">
            <w:pPr>
              <w:pStyle w:val="NoSpacing"/>
              <w:jc w:val="center"/>
              <w:rPr>
                <w:rFonts w:ascii="GHEA Grapalat" w:hAnsi="GHEA Grapalat" w:cstheme="majorHAnsi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Գլխավոր </w:t>
            </w:r>
            <w:r w:rsidR="003D4DD5"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տ</w:t>
            </w:r>
            <w:r w:rsidRPr="005D7ECA">
              <w:rPr>
                <w:rFonts w:ascii="GHEA Grapalat" w:hAnsi="GHEA Grapalat" w:cs="Sylfaen"/>
                <w:sz w:val="22"/>
                <w:szCs w:val="22"/>
                <w:lang w:val="hy-AM"/>
              </w:rPr>
              <w:t>նօրեն</w:t>
            </w:r>
            <w:r w:rsidR="00A90401" w:rsidRPr="005D7ECA">
              <w:rPr>
                <w:rFonts w:ascii="GHEA Grapalat" w:hAnsi="GHEA Grapalat" w:cstheme="majorHAnsi"/>
                <w:sz w:val="22"/>
                <w:szCs w:val="22"/>
                <w:lang w:val="hy-AM"/>
              </w:rPr>
              <w:t>`</w:t>
            </w:r>
          </w:p>
          <w:p w14:paraId="7CACA73E" w14:textId="06B36DEB" w:rsidR="00057E83" w:rsidRPr="005D7ECA" w:rsidRDefault="0045678B" w:rsidP="00A90401">
            <w:pPr>
              <w:pStyle w:val="BodyText2"/>
              <w:spacing w:before="12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 w:rsidRPr="005D7ECA">
              <w:rPr>
                <w:rFonts w:ascii="GHEA Grapalat" w:hAnsi="GHEA Grapalat" w:cs="Aptos"/>
                <w:sz w:val="22"/>
                <w:szCs w:val="22"/>
                <w:lang w:val="hy-AM"/>
              </w:rPr>
              <w:t>[●]</w:t>
            </w:r>
          </w:p>
          <w:p w14:paraId="0698F9C7" w14:textId="77777777" w:rsidR="00A90401" w:rsidRPr="005D7ECA" w:rsidRDefault="00A90401" w:rsidP="00057E83">
            <w:pPr>
              <w:pStyle w:val="BodyText2"/>
              <w:spacing w:before="12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--------------------------------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—</w:t>
            </w:r>
          </w:p>
          <w:p w14:paraId="35B2EB56" w14:textId="77777777" w:rsidR="00A90401" w:rsidRPr="005D7ECA" w:rsidRDefault="00A90401" w:rsidP="00A90401">
            <w:pPr>
              <w:pStyle w:val="BodyText2"/>
              <w:spacing w:before="12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5D7ECA">
              <w:rPr>
                <w:rFonts w:ascii="GHEA Grapalat" w:hAnsi="GHEA Grapalat" w:cs="Arian AMU"/>
                <w:b/>
                <w:bCs/>
                <w:sz w:val="22"/>
                <w:szCs w:val="22"/>
              </w:rPr>
              <w:t>Կ</w:t>
            </w:r>
            <w:r w:rsidRPr="005D7ECA"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  <w:t>.</w:t>
            </w:r>
            <w:r w:rsidRPr="005D7ECA">
              <w:rPr>
                <w:rFonts w:ascii="GHEA Grapalat" w:hAnsi="GHEA Grapalat" w:cs="Arian AMU"/>
                <w:b/>
                <w:bCs/>
                <w:sz w:val="22"/>
                <w:szCs w:val="22"/>
              </w:rPr>
              <w:t>Տ</w:t>
            </w:r>
            <w:r w:rsidRPr="005D7ECA">
              <w:rPr>
                <w:rFonts w:ascii="GHEA Grapalat" w:hAnsi="GHEA Grapalat" w:cs="Arian AMU"/>
                <w:b/>
                <w:bCs/>
                <w:sz w:val="22"/>
                <w:szCs w:val="22"/>
                <w:lang w:val="ru-RU"/>
              </w:rPr>
              <w:t>.</w:t>
            </w:r>
          </w:p>
        </w:tc>
      </w:tr>
      <w:tr w:rsidR="00A90401" w:rsidRPr="005D7ECA" w14:paraId="7B8C7FAD" w14:textId="77777777" w:rsidTr="005835AD">
        <w:tc>
          <w:tcPr>
            <w:tcW w:w="10206" w:type="dxa"/>
          </w:tcPr>
          <w:p w14:paraId="57D0AD12" w14:textId="77777777" w:rsidR="00A90401" w:rsidRPr="005D7ECA" w:rsidRDefault="00A90401" w:rsidP="00A90401">
            <w:pPr>
              <w:pStyle w:val="BodyText2"/>
              <w:spacing w:before="120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</w:tc>
      </w:tr>
      <w:tr w:rsidR="00A90401" w:rsidRPr="005D7ECA" w14:paraId="38D2F2BC" w14:textId="77777777" w:rsidTr="005835AD">
        <w:tc>
          <w:tcPr>
            <w:tcW w:w="10206" w:type="dxa"/>
          </w:tcPr>
          <w:p w14:paraId="580AFE84" w14:textId="77777777" w:rsidR="00A90401" w:rsidRPr="005D7ECA" w:rsidRDefault="00A90401" w:rsidP="00A90401">
            <w:pPr>
              <w:pStyle w:val="BodyText2"/>
              <w:spacing w:before="120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</w:tr>
    </w:tbl>
    <w:p w14:paraId="0622FDF3" w14:textId="49E1E525" w:rsidR="00605034" w:rsidRPr="005D7ECA" w:rsidRDefault="00605034">
      <w:pPr>
        <w:spacing w:after="160" w:line="259" w:lineRule="auto"/>
        <w:rPr>
          <w:rFonts w:ascii="GHEA Grapalat" w:hAnsi="GHEA Grapalat"/>
          <w:sz w:val="22"/>
          <w:szCs w:val="22"/>
          <w:lang w:val="hy-AM"/>
        </w:rPr>
      </w:pPr>
    </w:p>
    <w:p w14:paraId="1BBB4119" w14:textId="77777777" w:rsidR="00B735F6" w:rsidRPr="005D7ECA" w:rsidRDefault="00B735F6">
      <w:pPr>
        <w:spacing w:after="160" w:line="259" w:lineRule="auto"/>
        <w:rPr>
          <w:rFonts w:ascii="GHEA Grapalat" w:hAnsi="GHEA Grapalat"/>
          <w:b/>
          <w:bCs/>
          <w:sz w:val="22"/>
          <w:szCs w:val="22"/>
          <w:lang w:val="hy-AM"/>
        </w:rPr>
      </w:pPr>
      <w:r w:rsidRPr="005D7ECA">
        <w:rPr>
          <w:rFonts w:ascii="GHEA Grapalat" w:hAnsi="GHEA Grapalat"/>
          <w:b/>
          <w:bCs/>
          <w:sz w:val="22"/>
          <w:szCs w:val="22"/>
          <w:lang w:val="hy-AM"/>
        </w:rPr>
        <w:br w:type="page"/>
      </w:r>
    </w:p>
    <w:p w14:paraId="7FCBB358" w14:textId="7D6B3309" w:rsidR="00605034" w:rsidRPr="005D7ECA" w:rsidRDefault="00605034" w:rsidP="00605034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5D7ECA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Հավելված</w:t>
      </w:r>
      <w:r w:rsidR="00052227" w:rsidRPr="005D7ECA">
        <w:rPr>
          <w:rFonts w:ascii="GHEA Grapalat" w:hAnsi="GHEA Grapalat"/>
          <w:b/>
          <w:bCs/>
          <w:sz w:val="22"/>
          <w:szCs w:val="22"/>
          <w:lang w:val="hy-AM"/>
        </w:rPr>
        <w:t xml:space="preserve"> 1</w:t>
      </w:r>
      <w:r w:rsidR="00E37403" w:rsidRPr="005D7ECA">
        <w:rPr>
          <w:rFonts w:ascii="GHEA Grapalat" w:hAnsi="GHEA Grapalat"/>
          <w:b/>
          <w:bCs/>
          <w:sz w:val="22"/>
          <w:szCs w:val="22"/>
          <w:lang w:val="hy-AM"/>
        </w:rPr>
        <w:t xml:space="preserve">՝ «[---]» [---]ի </w:t>
      </w:r>
      <w:r w:rsidR="001C0FE9" w:rsidRPr="005D7ECA">
        <w:rPr>
          <w:rFonts w:ascii="GHEA Grapalat" w:hAnsi="GHEA Grapalat"/>
          <w:b/>
          <w:bCs/>
          <w:sz w:val="22"/>
          <w:szCs w:val="22"/>
          <w:lang w:val="hy-AM"/>
        </w:rPr>
        <w:t>2024թ</w:t>
      </w:r>
      <w:r w:rsidR="00E37403" w:rsidRPr="005D7ECA">
        <w:rPr>
          <w:rFonts w:ascii="GHEA Grapalat" w:hAnsi="GHEA Grapalat"/>
          <w:b/>
          <w:bCs/>
          <w:sz w:val="22"/>
          <w:szCs w:val="22"/>
          <w:lang w:val="hy-AM"/>
        </w:rPr>
        <w:t>-ին կնքված</w:t>
      </w:r>
    </w:p>
    <w:p w14:paraId="3317391E" w14:textId="77777777" w:rsidR="00E37403" w:rsidRPr="005D7ECA" w:rsidRDefault="00E37403" w:rsidP="00605034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</w:p>
    <w:p w14:paraId="7C39C2F7" w14:textId="77777777" w:rsidR="00E37403" w:rsidRPr="005D7ECA" w:rsidRDefault="00E37403" w:rsidP="00605034">
      <w:pPr>
        <w:jc w:val="right"/>
        <w:rPr>
          <w:rFonts w:ascii="GHEA Grapalat" w:hAnsi="GHEA Grapalat"/>
          <w:b/>
          <w:bCs/>
          <w:sz w:val="22"/>
          <w:szCs w:val="22"/>
          <w:lang w:val="hy-AM"/>
        </w:rPr>
      </w:pPr>
      <w:r w:rsidRPr="005D7ECA">
        <w:rPr>
          <w:rFonts w:ascii="GHEA Grapalat" w:hAnsi="GHEA Grapalat"/>
          <w:b/>
          <w:bCs/>
          <w:sz w:val="22"/>
          <w:szCs w:val="22"/>
          <w:lang w:val="hy-AM"/>
        </w:rPr>
        <w:t xml:space="preserve">Ընկերության կանոնադրական կապիտալում </w:t>
      </w:r>
    </w:p>
    <w:p w14:paraId="1AC1CA13" w14:textId="2B872F99" w:rsidR="00E37403" w:rsidRPr="005D7ECA" w:rsidRDefault="00E37403" w:rsidP="00605034">
      <w:pPr>
        <w:jc w:val="right"/>
        <w:rPr>
          <w:rFonts w:ascii="GHEA Grapalat" w:hAnsi="GHEA Grapalat"/>
          <w:b/>
          <w:bCs/>
          <w:sz w:val="22"/>
          <w:szCs w:val="22"/>
          <w:lang w:val="en-US"/>
        </w:rPr>
      </w:pPr>
      <w:r w:rsidRPr="005D7ECA">
        <w:rPr>
          <w:rFonts w:ascii="GHEA Grapalat" w:hAnsi="GHEA Grapalat"/>
          <w:b/>
          <w:bCs/>
          <w:sz w:val="22"/>
          <w:szCs w:val="22"/>
          <w:lang w:val="hy-AM"/>
        </w:rPr>
        <w:t>անշարժ գույքի ներդրման պայմանագրի</w:t>
      </w:r>
    </w:p>
    <w:p w14:paraId="44AC2C15" w14:textId="77777777" w:rsidR="00605034" w:rsidRPr="005D7ECA" w:rsidRDefault="00605034" w:rsidP="00605034">
      <w:pPr>
        <w:jc w:val="right"/>
        <w:rPr>
          <w:rFonts w:ascii="GHEA Grapalat" w:hAnsi="GHEA Grapalat"/>
          <w:sz w:val="22"/>
          <w:szCs w:val="22"/>
          <w:lang w:val="hy-AM"/>
        </w:rPr>
      </w:pPr>
    </w:p>
    <w:p w14:paraId="0AAD6ECD" w14:textId="19FE6BE1" w:rsidR="00E37403" w:rsidRPr="005D7ECA" w:rsidRDefault="00E37403" w:rsidP="00E37403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5D7ECA">
        <w:rPr>
          <w:rFonts w:ascii="GHEA Grapalat" w:hAnsi="GHEA Grapalat"/>
          <w:b/>
          <w:bCs/>
          <w:sz w:val="22"/>
          <w:szCs w:val="22"/>
          <w:lang w:val="hy-AM"/>
        </w:rPr>
        <w:t xml:space="preserve">Ծրագրի իրականացման ժամանակացույցը, բյուջեն և </w:t>
      </w:r>
      <w:r w:rsidR="00642A98" w:rsidRPr="005D7ECA">
        <w:rPr>
          <w:rFonts w:ascii="GHEA Grapalat" w:hAnsi="GHEA Grapalat"/>
          <w:b/>
          <w:bCs/>
          <w:sz w:val="22"/>
          <w:szCs w:val="22"/>
          <w:lang w:val="hy-AM"/>
        </w:rPr>
        <w:t>բնութագիրը</w:t>
      </w:r>
    </w:p>
    <w:p w14:paraId="63FEC34B" w14:textId="7DA2FE76" w:rsidR="00EF3D6D" w:rsidRPr="005D7ECA" w:rsidRDefault="00EF3D6D" w:rsidP="00EF3D6D">
      <w:pPr>
        <w:spacing w:before="120" w:after="120" w:line="264" w:lineRule="auto"/>
        <w:jc w:val="both"/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</w:pPr>
      <w:r w:rsidRPr="005D7ECA">
        <w:rPr>
          <w:rFonts w:ascii="GHEA Grapalat" w:hAnsi="GHEA Grapalat"/>
          <w:iCs/>
          <w:sz w:val="22"/>
          <w:szCs w:val="22"/>
          <w:lang w:val="hy-AM"/>
        </w:rPr>
        <w:t xml:space="preserve">Ծրագրի ընդհանուր գնահատված արժեքը կազմում է մոտ </w:t>
      </w:r>
      <w:r w:rsidRPr="005D7ECA">
        <w:rPr>
          <w:rFonts w:ascii="GHEA Grapalat" w:hAnsi="GHEA Grapalat"/>
          <w:b/>
          <w:bCs/>
          <w:iCs/>
          <w:sz w:val="22"/>
          <w:szCs w:val="22"/>
          <w:lang w:val="hy-AM"/>
        </w:rPr>
        <w:t xml:space="preserve">212 մլն ԱՄՆ </w:t>
      </w:r>
      <w:r w:rsidRPr="005D7ECA">
        <w:rPr>
          <w:rFonts w:ascii="GHEA Grapalat" w:hAnsi="GHEA Grapalat"/>
          <w:bCs/>
          <w:iCs/>
          <w:sz w:val="22"/>
          <w:szCs w:val="22"/>
          <w:lang w:val="hy-AM"/>
        </w:rPr>
        <w:t>դոլարին համարժեք դրամ գումար՝ ներառյալ հողի արժեքը</w:t>
      </w:r>
      <w:r w:rsidRPr="005D7ECA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։ Գնահատումը հիմնված է շուկայի շինարարական ոլորտի իրական ծախսերի վրա՝ բաղադրիչների որակի</w:t>
      </w:r>
      <w:r w:rsidR="00060C06" w:rsidRPr="005D7ECA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ն</w:t>
      </w:r>
      <w:r w:rsidRPr="005D7ECA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 xml:space="preserve"> և նկարագրությանը համապատասխան ճշգրտումներով: Ծրագրի ընդհանուր ծավալները հանրագումարային կարող են փոփոխվել մինչև </w:t>
      </w:r>
      <w:r w:rsidRPr="005D7ECA">
        <w:rPr>
          <w:rFonts w:ascii="GHEA Grapalat" w:hAnsi="GHEA Grapalat"/>
          <w:b/>
          <w:bCs/>
          <w:iCs/>
          <w:color w:val="000000" w:themeColor="text1"/>
          <w:sz w:val="22"/>
          <w:szCs w:val="22"/>
          <w:lang w:val="hy-AM"/>
        </w:rPr>
        <w:t xml:space="preserve">20 </w:t>
      </w:r>
      <w:r w:rsidRPr="005D7ECA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տոկոսի չափով, իսկ ծախսային առանձին հոդվածներ կարող են տատանվել նույնիսկ ավելին։</w:t>
      </w:r>
    </w:p>
    <w:p w14:paraId="3F970217" w14:textId="4771FE93" w:rsidR="00EF3D6D" w:rsidRPr="005D7ECA" w:rsidRDefault="00EF3D6D" w:rsidP="00EF3D6D">
      <w:pPr>
        <w:spacing w:before="120" w:after="120" w:line="264" w:lineRule="auto"/>
        <w:jc w:val="both"/>
        <w:rPr>
          <w:rFonts w:ascii="GHEA Grapalat" w:hAnsi="GHEA Grapalat"/>
          <w:iCs/>
          <w:sz w:val="22"/>
          <w:szCs w:val="22"/>
          <w:lang w:val="hy-AM"/>
        </w:rPr>
      </w:pPr>
      <w:r w:rsidRPr="005D7ECA">
        <w:rPr>
          <w:rFonts w:ascii="GHEA Grapalat" w:hAnsi="GHEA Grapalat"/>
          <w:iCs/>
          <w:color w:val="000000" w:themeColor="text1"/>
          <w:sz w:val="22"/>
          <w:szCs w:val="22"/>
          <w:lang w:val="hy-AM"/>
        </w:rPr>
        <w:t>Ծրագրի ֆինանսավորումը նախատեսվում է իրականացնել հետևյալ համամասությամբ</w:t>
      </w:r>
      <w:r w:rsidRPr="005D7ECA">
        <w:rPr>
          <w:rFonts w:ascii="GHEA Grapalat" w:hAnsi="GHEA Grapalat"/>
          <w:iCs/>
          <w:sz w:val="22"/>
          <w:szCs w:val="22"/>
          <w:lang w:val="hy-AM"/>
        </w:rPr>
        <w:t xml:space="preserve">՝ </w:t>
      </w:r>
      <w:r w:rsidRPr="005D7ECA">
        <w:rPr>
          <w:rFonts w:ascii="GHEA Grapalat" w:hAnsi="GHEA Grapalat"/>
          <w:b/>
          <w:iCs/>
          <w:sz w:val="22"/>
          <w:szCs w:val="22"/>
          <w:lang w:val="hy-AM"/>
        </w:rPr>
        <w:t xml:space="preserve">25 </w:t>
      </w:r>
      <w:r w:rsidRPr="005D7ECA">
        <w:rPr>
          <w:rFonts w:ascii="GHEA Grapalat" w:hAnsi="GHEA Grapalat"/>
          <w:iCs/>
          <w:sz w:val="22"/>
          <w:szCs w:val="22"/>
          <w:lang w:val="hy-AM"/>
        </w:rPr>
        <w:t xml:space="preserve">տոկոս սեփական կապիտալի, իսկ </w:t>
      </w:r>
      <w:r w:rsidRPr="005D7ECA">
        <w:rPr>
          <w:rFonts w:ascii="GHEA Grapalat" w:hAnsi="GHEA Grapalat"/>
          <w:b/>
          <w:iCs/>
          <w:sz w:val="22"/>
          <w:szCs w:val="22"/>
          <w:lang w:val="hy-AM"/>
        </w:rPr>
        <w:t xml:space="preserve">75 </w:t>
      </w:r>
      <w:r w:rsidRPr="005D7ECA">
        <w:rPr>
          <w:rFonts w:ascii="GHEA Grapalat" w:hAnsi="GHEA Grapalat"/>
          <w:iCs/>
          <w:sz w:val="22"/>
          <w:szCs w:val="22"/>
          <w:lang w:val="hy-AM"/>
        </w:rPr>
        <w:t>տոկոս՝ փոխառու միջոցների հաշվին։ Վերոգրյալ համամասնությունը կարող</w:t>
      </w:r>
      <w:r w:rsidR="00060C06" w:rsidRPr="005D7ECA">
        <w:rPr>
          <w:rFonts w:ascii="GHEA Grapalat" w:hAnsi="GHEA Grapalat"/>
          <w:iCs/>
          <w:sz w:val="22"/>
          <w:szCs w:val="22"/>
          <w:lang w:val="hy-AM"/>
        </w:rPr>
        <w:t xml:space="preserve"> է</w:t>
      </w:r>
      <w:r w:rsidRPr="005D7ECA">
        <w:rPr>
          <w:rFonts w:ascii="GHEA Grapalat" w:hAnsi="GHEA Grapalat"/>
          <w:iCs/>
          <w:sz w:val="22"/>
          <w:szCs w:val="22"/>
          <w:lang w:val="hy-AM"/>
        </w:rPr>
        <w:t xml:space="preserve"> փոփոխվել՝ սեփական կապիտալի հաշվին Ծրագրի ֆինանսավորումը հասցնելով մինչև </w:t>
      </w:r>
      <w:r w:rsidRPr="005D7ECA">
        <w:rPr>
          <w:rFonts w:ascii="GHEA Grapalat" w:hAnsi="GHEA Grapalat"/>
          <w:b/>
          <w:bCs/>
          <w:iCs/>
          <w:sz w:val="22"/>
          <w:szCs w:val="22"/>
          <w:lang w:val="hy-AM"/>
        </w:rPr>
        <w:t xml:space="preserve">35 </w:t>
      </w:r>
      <w:r w:rsidRPr="005D7ECA">
        <w:rPr>
          <w:rFonts w:ascii="GHEA Grapalat" w:hAnsi="GHEA Grapalat"/>
          <w:iCs/>
          <w:sz w:val="22"/>
          <w:szCs w:val="22"/>
          <w:lang w:val="hy-AM"/>
        </w:rPr>
        <w:t>տոկոսի։ Նման պայմաններում փոխառու կապիտալի ներգրավման համամասնությունը համապատասխանաբար կճշգրտվի: Ծրագրի իրականացման համար փոխառու միջոցները նախատեսվում է ներգրավել միջազգային և տարածաշրջանային ֆինանսաբանկային կառույցներից, հայաստանյան խոշոր բանկերից, ինչպես նաև ֆինանսավորման այլ կառույցներից։</w:t>
      </w:r>
    </w:p>
    <w:p w14:paraId="1F381123" w14:textId="77777777" w:rsidR="00EF3D6D" w:rsidRPr="005D7ECA" w:rsidRDefault="00EF3D6D" w:rsidP="00EF3D6D">
      <w:pPr>
        <w:spacing w:before="120" w:after="120" w:line="276" w:lineRule="auto"/>
        <w:jc w:val="both"/>
        <w:rPr>
          <w:rFonts w:ascii="GHEA Grapalat" w:hAnsi="GHEA Grapalat"/>
          <w:b/>
          <w:iCs/>
          <w:sz w:val="22"/>
          <w:szCs w:val="22"/>
          <w:u w:val="single"/>
          <w:lang w:val="hy-AM"/>
        </w:rPr>
      </w:pPr>
      <w:r w:rsidRPr="005D7ECA">
        <w:rPr>
          <w:rFonts w:ascii="GHEA Grapalat" w:hAnsi="GHEA Grapalat"/>
          <w:b/>
          <w:iCs/>
          <w:sz w:val="22"/>
          <w:szCs w:val="22"/>
          <w:u w:val="single"/>
          <w:lang w:val="hy-AM"/>
        </w:rPr>
        <w:t>Ծրագրի իրականացման Ժամանակացույց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7172"/>
      </w:tblGrid>
      <w:tr w:rsidR="003475A0" w:rsidRPr="005D7ECA" w14:paraId="0BD8282F" w14:textId="77777777" w:rsidTr="00812ED0">
        <w:trPr>
          <w:trHeight w:val="322"/>
        </w:trPr>
        <w:tc>
          <w:tcPr>
            <w:tcW w:w="3539" w:type="dxa"/>
          </w:tcPr>
          <w:p w14:paraId="44F62AF4" w14:textId="3ABAEC4A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2024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 </w:t>
            </w:r>
            <w:r w:rsidRPr="005D7ECA">
              <w:rPr>
                <w:rFonts w:ascii="GHEA Grapalat" w:hAnsi="GHEA Grapalat"/>
                <w:sz w:val="22"/>
                <w:szCs w:val="22"/>
              </w:rPr>
              <w:t>[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լրացնել</w:t>
            </w:r>
            <w:r w:rsidRPr="005D7ECA">
              <w:rPr>
                <w:rFonts w:ascii="GHEA Grapalat" w:hAnsi="GHEA Grapalat"/>
                <w:sz w:val="22"/>
                <w:szCs w:val="22"/>
              </w:rPr>
              <w:t>]</w:t>
            </w:r>
          </w:p>
        </w:tc>
        <w:tc>
          <w:tcPr>
            <w:tcW w:w="7172" w:type="dxa"/>
          </w:tcPr>
          <w:p w14:paraId="32DAB82B" w14:textId="30079CEA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գործարքի ավարտ</w:t>
            </w:r>
          </w:p>
        </w:tc>
      </w:tr>
      <w:tr w:rsidR="003475A0" w:rsidRPr="005D7ECA" w14:paraId="7F23D9AD" w14:textId="77777777" w:rsidTr="00812ED0">
        <w:tc>
          <w:tcPr>
            <w:tcW w:w="3539" w:type="dxa"/>
          </w:tcPr>
          <w:p w14:paraId="7E8A4F63" w14:textId="4D5D7833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2024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 դեկտեմբերի </w:t>
            </w:r>
            <w:r w:rsidRPr="005D7ECA">
              <w:rPr>
                <w:rFonts w:ascii="GHEA Grapalat" w:hAnsi="GHEA Grapalat"/>
                <w:sz w:val="22"/>
                <w:szCs w:val="22"/>
              </w:rPr>
              <w:t>31</w:t>
            </w:r>
          </w:p>
        </w:tc>
        <w:tc>
          <w:tcPr>
            <w:tcW w:w="7172" w:type="dxa"/>
          </w:tcPr>
          <w:p w14:paraId="1B1491A3" w14:textId="29C39304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շին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արարական </w:t>
            </w:r>
            <w:r w:rsidRPr="005D7ECA">
              <w:rPr>
                <w:rFonts w:ascii="GHEA Grapalat" w:hAnsi="GHEA Grapalat"/>
                <w:sz w:val="22"/>
                <w:szCs w:val="22"/>
              </w:rPr>
              <w:t>հրապարակի պատրաստման սկիզբ</w:t>
            </w:r>
          </w:p>
        </w:tc>
      </w:tr>
      <w:tr w:rsidR="003475A0" w:rsidRPr="005D7ECA" w14:paraId="2F27A880" w14:textId="77777777" w:rsidTr="00812ED0">
        <w:tc>
          <w:tcPr>
            <w:tcW w:w="3539" w:type="dxa"/>
          </w:tcPr>
          <w:p w14:paraId="1D62BC48" w14:textId="4872E8CE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2025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 դեկտեմբերի 31</w:t>
            </w:r>
          </w:p>
        </w:tc>
        <w:tc>
          <w:tcPr>
            <w:tcW w:w="7172" w:type="dxa"/>
          </w:tcPr>
          <w:p w14:paraId="6FDDE85A" w14:textId="61CBADC3" w:rsidR="003475A0" w:rsidRPr="005D7ECA" w:rsidRDefault="003475A0" w:rsidP="003475A0">
            <w:pPr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շինարարության</w:t>
            </w:r>
            <w:r w:rsidRPr="005D7ECA">
              <w:rPr>
                <w:rFonts w:ascii="GHEA Grapalat" w:hAnsi="GHEA Grapalat"/>
                <w:sz w:val="22"/>
                <w:szCs w:val="22"/>
              </w:rPr>
              <w:t xml:space="preserve"> սկիզբ</w:t>
            </w:r>
          </w:p>
        </w:tc>
      </w:tr>
      <w:tr w:rsidR="003475A0" w:rsidRPr="00EC3257" w14:paraId="035F073F" w14:textId="77777777" w:rsidTr="00812ED0">
        <w:tc>
          <w:tcPr>
            <w:tcW w:w="3539" w:type="dxa"/>
          </w:tcPr>
          <w:p w14:paraId="1F780E3E" w14:textId="7437D2F0" w:rsidR="003475A0" w:rsidRPr="005D7ECA" w:rsidRDefault="003475A0" w:rsidP="003475A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</w:rPr>
              <w:t>2029</w:t>
            </w: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թվականի դեկտեմբերի </w:t>
            </w:r>
            <w:r w:rsidRPr="005D7ECA">
              <w:rPr>
                <w:rFonts w:ascii="GHEA Grapalat" w:hAnsi="GHEA Grapalat"/>
                <w:sz w:val="22"/>
                <w:szCs w:val="22"/>
              </w:rPr>
              <w:t>31</w:t>
            </w:r>
          </w:p>
        </w:tc>
        <w:tc>
          <w:tcPr>
            <w:tcW w:w="7172" w:type="dxa"/>
          </w:tcPr>
          <w:p w14:paraId="5BC72EE6" w14:textId="587C1EF1" w:rsidR="003475A0" w:rsidRPr="005D7ECA" w:rsidRDefault="003475A0" w:rsidP="003475A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7ECA">
              <w:rPr>
                <w:rFonts w:ascii="GHEA Grapalat" w:hAnsi="GHEA Grapalat"/>
                <w:sz w:val="22"/>
                <w:szCs w:val="22"/>
                <w:lang w:val="hy-AM"/>
              </w:rPr>
              <w:t>Ծրագրի վերջնաժամկետ՝ Համալիրի գործարկման սկիզբ</w:t>
            </w:r>
          </w:p>
        </w:tc>
      </w:tr>
    </w:tbl>
    <w:p w14:paraId="68CE81FD" w14:textId="74A891EE" w:rsidR="00A7517F" w:rsidRPr="005D7ECA" w:rsidRDefault="002B0CDD" w:rsidP="00960C00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  <w:r w:rsidRPr="005D7ECA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52C4BE08" wp14:editId="47A4C1F4">
            <wp:simplePos x="0" y="0"/>
            <wp:positionH relativeFrom="margin">
              <wp:posOffset>-6985</wp:posOffset>
            </wp:positionH>
            <wp:positionV relativeFrom="paragraph">
              <wp:posOffset>897890</wp:posOffset>
            </wp:positionV>
            <wp:extent cx="6770370" cy="25444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0370" cy="254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D6D" w:rsidRPr="005D7ECA">
        <w:rPr>
          <w:rFonts w:ascii="GHEA Grapalat" w:hAnsi="GHEA Grapalat"/>
          <w:iCs/>
          <w:sz w:val="22"/>
          <w:szCs w:val="22"/>
          <w:lang w:val="hy-AM"/>
        </w:rPr>
        <w:t>Ծրագրի իրականացման ծախսային հիմնական հոդվածներ</w:t>
      </w:r>
      <w:r w:rsidR="00060C06" w:rsidRPr="005D7ECA">
        <w:rPr>
          <w:rFonts w:ascii="GHEA Grapalat" w:hAnsi="GHEA Grapalat"/>
          <w:iCs/>
          <w:sz w:val="22"/>
          <w:szCs w:val="22"/>
          <w:lang w:val="hy-AM"/>
        </w:rPr>
        <w:t>ը՝</w:t>
      </w:r>
      <w:r w:rsidR="00EF3D6D" w:rsidRPr="005D7ECA">
        <w:rPr>
          <w:rFonts w:ascii="GHEA Grapalat" w:hAnsi="GHEA Grapalat"/>
          <w:iCs/>
          <w:sz w:val="22"/>
          <w:szCs w:val="22"/>
          <w:lang w:val="hy-AM"/>
        </w:rPr>
        <w:t xml:space="preserve"> ըստ ժամանակագրության, որոնք հիմնված են ընթացիկ շուկայական մակարդակի վրա՝ հաշվի առնելով գործարկումից հետո տարեկան գնաճային ինդեքսավորումը</w:t>
      </w:r>
      <w:r w:rsidR="001927C3" w:rsidRPr="005D7ECA">
        <w:rPr>
          <w:rFonts w:ascii="Cambria Math" w:hAnsi="Cambria Math"/>
          <w:iCs/>
          <w:sz w:val="22"/>
          <w:szCs w:val="22"/>
          <w:lang w:val="hy-AM"/>
        </w:rPr>
        <w:t>․</w:t>
      </w:r>
    </w:p>
    <w:p w14:paraId="2F6BC3CC" w14:textId="562215BB" w:rsidR="001927C3" w:rsidRPr="005D7ECA" w:rsidRDefault="001927C3" w:rsidP="00960C00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32BBB5A6" w14:textId="1BB3B897" w:rsidR="001927C3" w:rsidRPr="005D7ECA" w:rsidRDefault="001927C3" w:rsidP="00960C00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58BD3FA9" w14:textId="0D284374" w:rsidR="001927C3" w:rsidRPr="005D7ECA" w:rsidRDefault="001927C3" w:rsidP="00960C00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p w14:paraId="3B6C0191" w14:textId="23104790" w:rsidR="002B0CDD" w:rsidRPr="005D7ECA" w:rsidRDefault="001927C3" w:rsidP="00960C00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  <w:r w:rsidRPr="005D7ECA">
        <w:rPr>
          <w:rFonts w:ascii="GHEA Grapalat" w:hAnsi="GHEA Grapalat"/>
          <w:iCs/>
          <w:sz w:val="22"/>
          <w:szCs w:val="22"/>
          <w:lang w:val="hy-AM"/>
        </w:rPr>
        <w:lastRenderedPageBreak/>
        <w:t>Ծրագրի իրականացման մասով եկամուտների և դրամական հոսքերի կանխատեսումները ներկայացված են ստորև</w:t>
      </w:r>
      <w:r w:rsidRPr="005D7ECA">
        <w:rPr>
          <w:rStyle w:val="FootnoteReference"/>
          <w:rFonts w:ascii="Cambria Math" w:hAnsi="Cambria Math" w:cs="Cambria Math"/>
          <w:iCs/>
          <w:sz w:val="22"/>
          <w:szCs w:val="22"/>
          <w:lang w:val="hy-AM"/>
        </w:rPr>
        <w:footnoteReference w:id="2"/>
      </w:r>
      <w:r w:rsidRPr="005D7ECA">
        <w:rPr>
          <w:rFonts w:ascii="Cambria Math" w:hAnsi="Cambria Math" w:cs="Cambria Math"/>
          <w:iCs/>
          <w:sz w:val="22"/>
          <w:szCs w:val="22"/>
          <w:lang w:val="hy-AM"/>
        </w:rPr>
        <w:t>․</w:t>
      </w:r>
    </w:p>
    <w:p w14:paraId="55040CFE" w14:textId="21370E5A" w:rsidR="002B0CDD" w:rsidRDefault="002B0CDD" w:rsidP="00960C00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  <w:r w:rsidRPr="005D7ECA"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2A761B9D" wp14:editId="2F2333E1">
            <wp:simplePos x="0" y="0"/>
            <wp:positionH relativeFrom="column">
              <wp:posOffset>-1905</wp:posOffset>
            </wp:positionH>
            <wp:positionV relativeFrom="paragraph">
              <wp:posOffset>278765</wp:posOffset>
            </wp:positionV>
            <wp:extent cx="6767195" cy="4208780"/>
            <wp:effectExtent l="12700" t="12700" r="1460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195" cy="42087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B1CE5" w14:textId="2BF37C47" w:rsidR="002B0CDD" w:rsidRDefault="002B0CDD" w:rsidP="00960C00">
      <w:pPr>
        <w:spacing w:before="120" w:after="120" w:line="264" w:lineRule="auto"/>
        <w:jc w:val="both"/>
        <w:rPr>
          <w:rFonts w:ascii="Cambria Math" w:hAnsi="Cambria Math" w:cs="Cambria Math"/>
          <w:iCs/>
          <w:sz w:val="22"/>
          <w:szCs w:val="22"/>
          <w:lang w:val="hy-AM"/>
        </w:rPr>
      </w:pPr>
    </w:p>
    <w:p w14:paraId="4245A7AF" w14:textId="25C56817" w:rsidR="001927C3" w:rsidRPr="001927C3" w:rsidRDefault="001927C3" w:rsidP="00960C00">
      <w:pPr>
        <w:spacing w:before="120" w:after="120" w:line="264" w:lineRule="auto"/>
        <w:jc w:val="both"/>
        <w:rPr>
          <w:rFonts w:ascii="Cambria Math" w:hAnsi="Cambria Math"/>
          <w:iCs/>
          <w:sz w:val="22"/>
          <w:szCs w:val="22"/>
          <w:lang w:val="hy-AM"/>
        </w:rPr>
      </w:pPr>
    </w:p>
    <w:sectPr w:rsidR="001927C3" w:rsidRPr="001927C3" w:rsidSect="00611EF4">
      <w:headerReference w:type="default" r:id="rId14"/>
      <w:footerReference w:type="default" r:id="rId15"/>
      <w:pgSz w:w="11906" w:h="16838"/>
      <w:pgMar w:top="347" w:right="476" w:bottom="142" w:left="709" w:header="709" w:footer="1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2B3E7" w14:textId="77777777" w:rsidR="00611EF4" w:rsidRDefault="00611EF4">
      <w:r>
        <w:separator/>
      </w:r>
    </w:p>
  </w:endnote>
  <w:endnote w:type="continuationSeparator" w:id="0">
    <w:p w14:paraId="0FBD8F54" w14:textId="77777777" w:rsidR="00611EF4" w:rsidRDefault="00611EF4">
      <w:r>
        <w:continuationSeparator/>
      </w:r>
    </w:p>
  </w:endnote>
  <w:endnote w:type="continuationNotice" w:id="1">
    <w:p w14:paraId="32A0D975" w14:textId="77777777" w:rsidR="00611EF4" w:rsidRDefault="00611E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Armeni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charset w:val="00"/>
    <w:family w:val="auto"/>
    <w:pitch w:val="variable"/>
    <w:sig w:usb0="8000062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4707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E153C" w14:textId="245EDB52" w:rsidR="00A7423F" w:rsidRDefault="00A742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750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B119050" w14:textId="77777777" w:rsidR="00A7423F" w:rsidRDefault="00A742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85417" w14:textId="77777777" w:rsidR="00611EF4" w:rsidRDefault="00611EF4">
      <w:r>
        <w:separator/>
      </w:r>
    </w:p>
  </w:footnote>
  <w:footnote w:type="continuationSeparator" w:id="0">
    <w:p w14:paraId="16D9DEC7" w14:textId="77777777" w:rsidR="00611EF4" w:rsidRDefault="00611EF4">
      <w:r>
        <w:continuationSeparator/>
      </w:r>
    </w:p>
  </w:footnote>
  <w:footnote w:type="continuationNotice" w:id="1">
    <w:p w14:paraId="34BA7CF7" w14:textId="77777777" w:rsidR="00611EF4" w:rsidRDefault="00611EF4"/>
  </w:footnote>
  <w:footnote w:id="2">
    <w:p w14:paraId="4B56113E" w14:textId="77777777" w:rsidR="001927C3" w:rsidRPr="00762339" w:rsidRDefault="001927C3" w:rsidP="001927C3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762339">
        <w:rPr>
          <w:rFonts w:ascii="GHEA Grapalat" w:hAnsi="GHEA Grapalat"/>
          <w:b/>
          <w:iCs/>
          <w:sz w:val="18"/>
          <w:szCs w:val="18"/>
          <w:lang w:val="hy-AM"/>
        </w:rPr>
        <w:t>Հատուկ նշում՝</w:t>
      </w:r>
      <w:r w:rsidRPr="00762339">
        <w:rPr>
          <w:rFonts w:ascii="GHEA Grapalat" w:hAnsi="GHEA Grapalat"/>
          <w:iCs/>
          <w:sz w:val="18"/>
          <w:szCs w:val="18"/>
          <w:lang w:val="hy-AM"/>
        </w:rPr>
        <w:t xml:space="preserve"> Ծրագրի վերաբերյալ վերոգրյալ կանխատեսումները հեռանկարային են, և փաստացի արդյունքները կարող են տարբերվել՝ կախված շուկայի զարգացող պայմաններից և չնախատեսված գործոններից՝ հաշվի առնելով տնտեսության դինամիկ բնույթը և փոփոխությունների նկատմամբ դրա զգայունությունը: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0346C" w14:textId="747C95FD" w:rsidR="005A6CD9" w:rsidRPr="004E18F4" w:rsidRDefault="005A6CD9" w:rsidP="004112C4">
    <w:pPr>
      <w:pStyle w:val="Header"/>
      <w:tabs>
        <w:tab w:val="clear" w:pos="9360"/>
      </w:tabs>
      <w:rPr>
        <w:rFonts w:ascii="GHEA Grapalat" w:hAnsi="GHEA Grapalat"/>
        <w:sz w:val="18"/>
        <w:lang w:val="en-US"/>
      </w:rPr>
    </w:pPr>
    <w:r w:rsidRPr="00460D35">
      <w:rPr>
        <w:sz w:val="16"/>
        <w:szCs w:val="16"/>
        <w:lang w:val="en-US"/>
      </w:rPr>
      <w:tab/>
    </w:r>
    <w:r w:rsidRPr="00460D35">
      <w:rPr>
        <w:sz w:val="16"/>
        <w:szCs w:val="16"/>
        <w:lang w:val="en-US"/>
      </w:rPr>
      <w:tab/>
    </w:r>
  </w:p>
  <w:p w14:paraId="3C278805" w14:textId="77777777" w:rsidR="00A7423F" w:rsidRPr="004E18F4" w:rsidRDefault="00A7423F" w:rsidP="008054CC">
    <w:pPr>
      <w:pStyle w:val="Header"/>
      <w:tabs>
        <w:tab w:val="clear" w:pos="4680"/>
        <w:tab w:val="clear" w:pos="9360"/>
        <w:tab w:val="left" w:pos="9975"/>
      </w:tabs>
      <w:rPr>
        <w:rFonts w:ascii="GHEA Grapalat" w:hAnsi="GHEA Grapalat"/>
        <w:sz w:val="1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61266"/>
    <w:multiLevelType w:val="hybridMultilevel"/>
    <w:tmpl w:val="62561D88"/>
    <w:lvl w:ilvl="0" w:tplc="D606393E">
      <w:start w:val="1"/>
      <w:numFmt w:val="lowerRoman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1279"/>
    <w:multiLevelType w:val="hybridMultilevel"/>
    <w:tmpl w:val="12AE186A"/>
    <w:lvl w:ilvl="0" w:tplc="1014529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B572D"/>
    <w:multiLevelType w:val="hybridMultilevel"/>
    <w:tmpl w:val="1004A54E"/>
    <w:lvl w:ilvl="0" w:tplc="68003D9A">
      <w:start w:val="1"/>
      <w:numFmt w:val="decimal"/>
      <w:lvlText w:val="1.%1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97745"/>
    <w:multiLevelType w:val="hybridMultilevel"/>
    <w:tmpl w:val="AEA4714C"/>
    <w:lvl w:ilvl="0" w:tplc="DA22F04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14A22"/>
    <w:multiLevelType w:val="hybridMultilevel"/>
    <w:tmpl w:val="5E988B2C"/>
    <w:lvl w:ilvl="0" w:tplc="63E6CEBC">
      <w:start w:val="1"/>
      <w:numFmt w:val="lowerLetter"/>
      <w:lvlText w:val="(%1)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318C2"/>
    <w:multiLevelType w:val="hybridMultilevel"/>
    <w:tmpl w:val="A2D67424"/>
    <w:lvl w:ilvl="0" w:tplc="E3503382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7101E"/>
    <w:multiLevelType w:val="hybridMultilevel"/>
    <w:tmpl w:val="6AF4AC24"/>
    <w:lvl w:ilvl="0" w:tplc="63E6CEBC">
      <w:start w:val="1"/>
      <w:numFmt w:val="lowerLetter"/>
      <w:lvlText w:val="(%1)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B3E"/>
    <w:multiLevelType w:val="hybridMultilevel"/>
    <w:tmpl w:val="42A638AC"/>
    <w:lvl w:ilvl="0" w:tplc="DD0CC092">
      <w:start w:val="1"/>
      <w:numFmt w:val="decimal"/>
      <w:lvlText w:val="1.%1"/>
      <w:lvlJc w:val="left"/>
      <w:pPr>
        <w:ind w:left="84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4324BB6"/>
    <w:multiLevelType w:val="hybridMultilevel"/>
    <w:tmpl w:val="85FC9392"/>
    <w:lvl w:ilvl="0" w:tplc="B3601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E56D1"/>
    <w:multiLevelType w:val="multilevel"/>
    <w:tmpl w:val="36FCC5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034B5B"/>
    <w:multiLevelType w:val="hybridMultilevel"/>
    <w:tmpl w:val="7CC87890"/>
    <w:lvl w:ilvl="0" w:tplc="B3601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07862"/>
    <w:multiLevelType w:val="hybridMultilevel"/>
    <w:tmpl w:val="453EBA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866036"/>
    <w:multiLevelType w:val="hybridMultilevel"/>
    <w:tmpl w:val="1C2AEF88"/>
    <w:lvl w:ilvl="0" w:tplc="64CC73EA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294B1E"/>
    <w:multiLevelType w:val="multilevel"/>
    <w:tmpl w:val="A7BAFCD2"/>
    <w:lvl w:ilvl="0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2E0400BE"/>
    <w:multiLevelType w:val="hybridMultilevel"/>
    <w:tmpl w:val="753038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55021D"/>
    <w:multiLevelType w:val="hybridMultilevel"/>
    <w:tmpl w:val="6B306FDE"/>
    <w:lvl w:ilvl="0" w:tplc="B680C29E">
      <w:start w:val="1"/>
      <w:numFmt w:val="lowerRoman"/>
      <w:lvlText w:val="(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A3AD3"/>
    <w:multiLevelType w:val="hybridMultilevel"/>
    <w:tmpl w:val="F7D65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D06C1"/>
    <w:multiLevelType w:val="hybridMultilevel"/>
    <w:tmpl w:val="A80A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63A0B"/>
    <w:multiLevelType w:val="hybridMultilevel"/>
    <w:tmpl w:val="BA587A44"/>
    <w:lvl w:ilvl="0" w:tplc="DCC4086E">
      <w:numFmt w:val="bullet"/>
      <w:lvlText w:val="-"/>
      <w:lvlJc w:val="left"/>
      <w:pPr>
        <w:ind w:left="720" w:hanging="360"/>
      </w:pPr>
      <w:rPr>
        <w:rFonts w:ascii="Sylfaen" w:eastAsia="Times New Roman" w:hAnsi="Sylfaen" w:cs="TimesArmenianPS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57878"/>
    <w:multiLevelType w:val="hybridMultilevel"/>
    <w:tmpl w:val="6212BF24"/>
    <w:lvl w:ilvl="0" w:tplc="67661B1C">
      <w:start w:val="7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A4C4F"/>
    <w:multiLevelType w:val="multilevel"/>
    <w:tmpl w:val="617897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6FC083C"/>
    <w:multiLevelType w:val="hybridMultilevel"/>
    <w:tmpl w:val="C64AA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178D4"/>
    <w:multiLevelType w:val="hybridMultilevel"/>
    <w:tmpl w:val="707A9A36"/>
    <w:lvl w:ilvl="0" w:tplc="73E2095C">
      <w:start w:val="1"/>
      <w:numFmt w:val="lowerLetter"/>
      <w:lvlText w:val="(%1)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32527"/>
    <w:multiLevelType w:val="hybridMultilevel"/>
    <w:tmpl w:val="B4D01A52"/>
    <w:lvl w:ilvl="0" w:tplc="0F78CFD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EB55BE"/>
    <w:multiLevelType w:val="hybridMultilevel"/>
    <w:tmpl w:val="61E628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A47F69"/>
    <w:multiLevelType w:val="multilevel"/>
    <w:tmpl w:val="46E2BD2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12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638" w:hanging="108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2130" w:hanging="1440"/>
      </w:pPr>
    </w:lvl>
    <w:lvl w:ilvl="6">
      <w:start w:val="1"/>
      <w:numFmt w:val="decimal"/>
      <w:lvlText w:val="%1.%2.%3.%4.%5.%6.%7."/>
      <w:lvlJc w:val="left"/>
      <w:pPr>
        <w:ind w:left="2556" w:hanging="1800"/>
      </w:pPr>
    </w:lvl>
    <w:lvl w:ilvl="7">
      <w:start w:val="1"/>
      <w:numFmt w:val="decimal"/>
      <w:lvlText w:val="%1.%2.%3.%4.%5.%6.%7.%8."/>
      <w:lvlJc w:val="left"/>
      <w:pPr>
        <w:ind w:left="2622" w:hanging="1800"/>
      </w:pPr>
    </w:lvl>
    <w:lvl w:ilvl="8">
      <w:start w:val="1"/>
      <w:numFmt w:val="decimal"/>
      <w:lvlText w:val="%1.%2.%3.%4.%5.%6.%7.%8.%9."/>
      <w:lvlJc w:val="left"/>
      <w:pPr>
        <w:ind w:left="3048" w:hanging="2160"/>
      </w:pPr>
    </w:lvl>
  </w:abstractNum>
  <w:abstractNum w:abstractNumId="26" w15:restartNumberingAfterBreak="0">
    <w:nsid w:val="50A57EE3"/>
    <w:multiLevelType w:val="hybridMultilevel"/>
    <w:tmpl w:val="7D082970"/>
    <w:lvl w:ilvl="0" w:tplc="63E6CEBC">
      <w:start w:val="1"/>
      <w:numFmt w:val="lowerLetter"/>
      <w:lvlText w:val="(%1)"/>
      <w:lvlJc w:val="left"/>
      <w:pPr>
        <w:ind w:left="720" w:hanging="360"/>
      </w:pPr>
      <w:rPr>
        <w:rFonts w:ascii="GHEA Grapalat" w:hAnsi="GHEA Grapalat" w:cs="Times New Roman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631FC"/>
    <w:multiLevelType w:val="multilevel"/>
    <w:tmpl w:val="DC1EEE7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34135DA"/>
    <w:multiLevelType w:val="hybridMultilevel"/>
    <w:tmpl w:val="5E8A34D2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29" w15:restartNumberingAfterBreak="0">
    <w:nsid w:val="53A52D85"/>
    <w:multiLevelType w:val="hybridMultilevel"/>
    <w:tmpl w:val="057E19B4"/>
    <w:lvl w:ilvl="0" w:tplc="68BC6A18">
      <w:start w:val="2"/>
      <w:numFmt w:val="decimal"/>
      <w:lvlText w:val="5.%1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0" w15:restartNumberingAfterBreak="0">
    <w:nsid w:val="5484219B"/>
    <w:multiLevelType w:val="hybridMultilevel"/>
    <w:tmpl w:val="F1503D72"/>
    <w:lvl w:ilvl="0" w:tplc="31283348">
      <w:start w:val="1"/>
      <w:numFmt w:val="decimal"/>
      <w:lvlText w:val="5.%1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436EF"/>
    <w:multiLevelType w:val="hybridMultilevel"/>
    <w:tmpl w:val="7194D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D20A5D"/>
    <w:multiLevelType w:val="hybridMultilevel"/>
    <w:tmpl w:val="645816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BCA2E29"/>
    <w:multiLevelType w:val="hybridMultilevel"/>
    <w:tmpl w:val="31722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6B43E6"/>
    <w:multiLevelType w:val="hybridMultilevel"/>
    <w:tmpl w:val="218078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4876E2D"/>
    <w:multiLevelType w:val="hybridMultilevel"/>
    <w:tmpl w:val="EB527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127F23"/>
    <w:multiLevelType w:val="hybridMultilevel"/>
    <w:tmpl w:val="EF703C86"/>
    <w:lvl w:ilvl="0" w:tplc="851E39F6">
      <w:start w:val="1"/>
      <w:numFmt w:val="lowerLetter"/>
      <w:lvlText w:val="%1)"/>
      <w:lvlJc w:val="left"/>
      <w:pPr>
        <w:ind w:left="93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7" w:hanging="360"/>
      </w:pPr>
    </w:lvl>
    <w:lvl w:ilvl="2" w:tplc="0409001B" w:tentative="1">
      <w:start w:val="1"/>
      <w:numFmt w:val="lowerRoman"/>
      <w:lvlText w:val="%3."/>
      <w:lvlJc w:val="right"/>
      <w:pPr>
        <w:ind w:left="2377" w:hanging="180"/>
      </w:pPr>
    </w:lvl>
    <w:lvl w:ilvl="3" w:tplc="0409000F" w:tentative="1">
      <w:start w:val="1"/>
      <w:numFmt w:val="decimal"/>
      <w:lvlText w:val="%4."/>
      <w:lvlJc w:val="left"/>
      <w:pPr>
        <w:ind w:left="3097" w:hanging="360"/>
      </w:pPr>
    </w:lvl>
    <w:lvl w:ilvl="4" w:tplc="04090019" w:tentative="1">
      <w:start w:val="1"/>
      <w:numFmt w:val="lowerLetter"/>
      <w:lvlText w:val="%5."/>
      <w:lvlJc w:val="left"/>
      <w:pPr>
        <w:ind w:left="3817" w:hanging="360"/>
      </w:pPr>
    </w:lvl>
    <w:lvl w:ilvl="5" w:tplc="0409001B" w:tentative="1">
      <w:start w:val="1"/>
      <w:numFmt w:val="lowerRoman"/>
      <w:lvlText w:val="%6."/>
      <w:lvlJc w:val="right"/>
      <w:pPr>
        <w:ind w:left="4537" w:hanging="180"/>
      </w:pPr>
    </w:lvl>
    <w:lvl w:ilvl="6" w:tplc="0409000F" w:tentative="1">
      <w:start w:val="1"/>
      <w:numFmt w:val="decimal"/>
      <w:lvlText w:val="%7."/>
      <w:lvlJc w:val="left"/>
      <w:pPr>
        <w:ind w:left="5257" w:hanging="360"/>
      </w:pPr>
    </w:lvl>
    <w:lvl w:ilvl="7" w:tplc="04090019" w:tentative="1">
      <w:start w:val="1"/>
      <w:numFmt w:val="lowerLetter"/>
      <w:lvlText w:val="%8."/>
      <w:lvlJc w:val="left"/>
      <w:pPr>
        <w:ind w:left="5977" w:hanging="360"/>
      </w:pPr>
    </w:lvl>
    <w:lvl w:ilvl="8" w:tplc="04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37" w15:restartNumberingAfterBreak="0">
    <w:nsid w:val="66D36915"/>
    <w:multiLevelType w:val="multilevel"/>
    <w:tmpl w:val="1FB838D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7BE2E41"/>
    <w:multiLevelType w:val="hybridMultilevel"/>
    <w:tmpl w:val="517681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C10D5E"/>
    <w:multiLevelType w:val="multilevel"/>
    <w:tmpl w:val="DD5A87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05671C4"/>
    <w:multiLevelType w:val="hybridMultilevel"/>
    <w:tmpl w:val="1414B4E4"/>
    <w:lvl w:ilvl="0" w:tplc="722C658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8E0E30"/>
    <w:multiLevelType w:val="multilevel"/>
    <w:tmpl w:val="DC1EEE7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70D020C"/>
    <w:multiLevelType w:val="hybridMultilevel"/>
    <w:tmpl w:val="F48E81DC"/>
    <w:lvl w:ilvl="0" w:tplc="767CD4BA">
      <w:start w:val="1"/>
      <w:numFmt w:val="decimal"/>
      <w:lvlText w:val="2.%1"/>
      <w:lvlJc w:val="left"/>
      <w:pPr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77281BA0"/>
    <w:multiLevelType w:val="hybridMultilevel"/>
    <w:tmpl w:val="B01A6CA2"/>
    <w:lvl w:ilvl="0" w:tplc="2E664530">
      <w:start w:val="1"/>
      <w:numFmt w:val="lowerRoman"/>
      <w:lvlText w:val="(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B930E2"/>
    <w:multiLevelType w:val="hybridMultilevel"/>
    <w:tmpl w:val="AA864B48"/>
    <w:lvl w:ilvl="0" w:tplc="1BE6933A">
      <w:start w:val="1"/>
      <w:numFmt w:val="decimal"/>
      <w:lvlText w:val="4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F3173C"/>
    <w:multiLevelType w:val="hybridMultilevel"/>
    <w:tmpl w:val="B1E06CD2"/>
    <w:lvl w:ilvl="0" w:tplc="982A1EE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753CC5"/>
    <w:multiLevelType w:val="hybridMultilevel"/>
    <w:tmpl w:val="91B8E038"/>
    <w:lvl w:ilvl="0" w:tplc="59E89296">
      <w:start w:val="1"/>
      <w:numFmt w:val="decimal"/>
      <w:lvlText w:val="%1)"/>
      <w:lvlJc w:val="left"/>
      <w:pPr>
        <w:ind w:left="72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879682">
    <w:abstractNumId w:val="37"/>
  </w:num>
  <w:num w:numId="2" w16cid:durableId="1163276066">
    <w:abstractNumId w:val="39"/>
  </w:num>
  <w:num w:numId="3" w16cid:durableId="274557711">
    <w:abstractNumId w:val="17"/>
  </w:num>
  <w:num w:numId="4" w16cid:durableId="1165246990">
    <w:abstractNumId w:val="27"/>
  </w:num>
  <w:num w:numId="5" w16cid:durableId="1721830322">
    <w:abstractNumId w:val="8"/>
  </w:num>
  <w:num w:numId="6" w16cid:durableId="1803499135">
    <w:abstractNumId w:val="32"/>
  </w:num>
  <w:num w:numId="7" w16cid:durableId="1833982160">
    <w:abstractNumId w:val="20"/>
  </w:num>
  <w:num w:numId="8" w16cid:durableId="1219247713">
    <w:abstractNumId w:val="24"/>
  </w:num>
  <w:num w:numId="9" w16cid:durableId="528103147">
    <w:abstractNumId w:val="10"/>
  </w:num>
  <w:num w:numId="10" w16cid:durableId="2051762310">
    <w:abstractNumId w:val="14"/>
  </w:num>
  <w:num w:numId="11" w16cid:durableId="464085131">
    <w:abstractNumId w:val="11"/>
  </w:num>
  <w:num w:numId="12" w16cid:durableId="1609385263">
    <w:abstractNumId w:val="16"/>
  </w:num>
  <w:num w:numId="13" w16cid:durableId="1801872957">
    <w:abstractNumId w:val="33"/>
  </w:num>
  <w:num w:numId="14" w16cid:durableId="1270628689">
    <w:abstractNumId w:val="41"/>
  </w:num>
  <w:num w:numId="15" w16cid:durableId="2000229617">
    <w:abstractNumId w:val="34"/>
  </w:num>
  <w:num w:numId="16" w16cid:durableId="2097051942">
    <w:abstractNumId w:val="13"/>
  </w:num>
  <w:num w:numId="17" w16cid:durableId="1544713615">
    <w:abstractNumId w:val="18"/>
  </w:num>
  <w:num w:numId="18" w16cid:durableId="2067947025">
    <w:abstractNumId w:val="35"/>
  </w:num>
  <w:num w:numId="19" w16cid:durableId="2006198978">
    <w:abstractNumId w:val="21"/>
  </w:num>
  <w:num w:numId="20" w16cid:durableId="1680811428">
    <w:abstractNumId w:val="25"/>
  </w:num>
  <w:num w:numId="21" w16cid:durableId="1219245931">
    <w:abstractNumId w:val="38"/>
  </w:num>
  <w:num w:numId="22" w16cid:durableId="1605453693">
    <w:abstractNumId w:val="0"/>
  </w:num>
  <w:num w:numId="23" w16cid:durableId="146283482">
    <w:abstractNumId w:val="43"/>
  </w:num>
  <w:num w:numId="24" w16cid:durableId="1914923957">
    <w:abstractNumId w:val="42"/>
  </w:num>
  <w:num w:numId="25" w16cid:durableId="75247305">
    <w:abstractNumId w:val="7"/>
  </w:num>
  <w:num w:numId="26" w16cid:durableId="440733404">
    <w:abstractNumId w:val="2"/>
  </w:num>
  <w:num w:numId="27" w16cid:durableId="209415439">
    <w:abstractNumId w:val="5"/>
  </w:num>
  <w:num w:numId="28" w16cid:durableId="675230977">
    <w:abstractNumId w:val="40"/>
  </w:num>
  <w:num w:numId="29" w16cid:durableId="678046653">
    <w:abstractNumId w:val="31"/>
  </w:num>
  <w:num w:numId="30" w16cid:durableId="508059364">
    <w:abstractNumId w:val="28"/>
  </w:num>
  <w:num w:numId="31" w16cid:durableId="1441562504">
    <w:abstractNumId w:val="23"/>
  </w:num>
  <w:num w:numId="32" w16cid:durableId="1240285580">
    <w:abstractNumId w:val="15"/>
  </w:num>
  <w:num w:numId="33" w16cid:durableId="491723071">
    <w:abstractNumId w:val="29"/>
  </w:num>
  <w:num w:numId="34" w16cid:durableId="364407105">
    <w:abstractNumId w:val="30"/>
  </w:num>
  <w:num w:numId="35" w16cid:durableId="1758670588">
    <w:abstractNumId w:val="1"/>
  </w:num>
  <w:num w:numId="36" w16cid:durableId="815879208">
    <w:abstractNumId w:val="3"/>
  </w:num>
  <w:num w:numId="37" w16cid:durableId="892235391">
    <w:abstractNumId w:val="45"/>
  </w:num>
  <w:num w:numId="38" w16cid:durableId="665665877">
    <w:abstractNumId w:val="12"/>
  </w:num>
  <w:num w:numId="39" w16cid:durableId="611592566">
    <w:abstractNumId w:val="44"/>
  </w:num>
  <w:num w:numId="40" w16cid:durableId="1327904232">
    <w:abstractNumId w:val="19"/>
  </w:num>
  <w:num w:numId="41" w16cid:durableId="2117094771">
    <w:abstractNumId w:val="6"/>
  </w:num>
  <w:num w:numId="42" w16cid:durableId="1473139732">
    <w:abstractNumId w:val="4"/>
  </w:num>
  <w:num w:numId="43" w16cid:durableId="992872597">
    <w:abstractNumId w:val="26"/>
  </w:num>
  <w:num w:numId="44" w16cid:durableId="1522469892">
    <w:abstractNumId w:val="22"/>
  </w:num>
  <w:num w:numId="45" w16cid:durableId="50622882">
    <w:abstractNumId w:val="36"/>
  </w:num>
  <w:num w:numId="46" w16cid:durableId="100685826">
    <w:abstractNumId w:val="46"/>
  </w:num>
  <w:num w:numId="47" w16cid:durableId="1428044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802"/>
    <w:rsid w:val="00004318"/>
    <w:rsid w:val="00004927"/>
    <w:rsid w:val="0000596F"/>
    <w:rsid w:val="00007B8B"/>
    <w:rsid w:val="00010296"/>
    <w:rsid w:val="00011D67"/>
    <w:rsid w:val="00016AD2"/>
    <w:rsid w:val="00023D1D"/>
    <w:rsid w:val="000248DF"/>
    <w:rsid w:val="00025114"/>
    <w:rsid w:val="0002686D"/>
    <w:rsid w:val="000501C7"/>
    <w:rsid w:val="00052227"/>
    <w:rsid w:val="00054CD5"/>
    <w:rsid w:val="00057E83"/>
    <w:rsid w:val="00060C06"/>
    <w:rsid w:val="000715F7"/>
    <w:rsid w:val="000726E9"/>
    <w:rsid w:val="00077398"/>
    <w:rsid w:val="0008400C"/>
    <w:rsid w:val="00084FA1"/>
    <w:rsid w:val="00085A60"/>
    <w:rsid w:val="00087F09"/>
    <w:rsid w:val="000A2C6A"/>
    <w:rsid w:val="000A39CD"/>
    <w:rsid w:val="000A6440"/>
    <w:rsid w:val="000B1BCC"/>
    <w:rsid w:val="000E707E"/>
    <w:rsid w:val="000F4CF4"/>
    <w:rsid w:val="00100448"/>
    <w:rsid w:val="001016B0"/>
    <w:rsid w:val="00125C4D"/>
    <w:rsid w:val="001554B2"/>
    <w:rsid w:val="00172949"/>
    <w:rsid w:val="00173B33"/>
    <w:rsid w:val="00173F5C"/>
    <w:rsid w:val="0017569D"/>
    <w:rsid w:val="00185170"/>
    <w:rsid w:val="001927C3"/>
    <w:rsid w:val="001A5810"/>
    <w:rsid w:val="001A64E9"/>
    <w:rsid w:val="001B41AD"/>
    <w:rsid w:val="001B43FE"/>
    <w:rsid w:val="001B63A6"/>
    <w:rsid w:val="001C0FE9"/>
    <w:rsid w:val="001C1A57"/>
    <w:rsid w:val="001C380D"/>
    <w:rsid w:val="001D5F0A"/>
    <w:rsid w:val="001E2F0B"/>
    <w:rsid w:val="00206A43"/>
    <w:rsid w:val="00216819"/>
    <w:rsid w:val="0022421E"/>
    <w:rsid w:val="00231104"/>
    <w:rsid w:val="00234DD7"/>
    <w:rsid w:val="00251628"/>
    <w:rsid w:val="00255851"/>
    <w:rsid w:val="00264732"/>
    <w:rsid w:val="002701EC"/>
    <w:rsid w:val="00270A62"/>
    <w:rsid w:val="002715F7"/>
    <w:rsid w:val="0028092E"/>
    <w:rsid w:val="00290DE2"/>
    <w:rsid w:val="002946DC"/>
    <w:rsid w:val="00297210"/>
    <w:rsid w:val="002A4245"/>
    <w:rsid w:val="002A542D"/>
    <w:rsid w:val="002A6CFA"/>
    <w:rsid w:val="002B0CDD"/>
    <w:rsid w:val="002B4F4B"/>
    <w:rsid w:val="002C1248"/>
    <w:rsid w:val="002C63F1"/>
    <w:rsid w:val="002D019E"/>
    <w:rsid w:val="002D5C73"/>
    <w:rsid w:val="002F7502"/>
    <w:rsid w:val="00301BD5"/>
    <w:rsid w:val="00304E83"/>
    <w:rsid w:val="003053EC"/>
    <w:rsid w:val="0032172B"/>
    <w:rsid w:val="00321877"/>
    <w:rsid w:val="003236F0"/>
    <w:rsid w:val="003341ED"/>
    <w:rsid w:val="0034701F"/>
    <w:rsid w:val="003475A0"/>
    <w:rsid w:val="00361FB9"/>
    <w:rsid w:val="0036751A"/>
    <w:rsid w:val="00371418"/>
    <w:rsid w:val="0037370E"/>
    <w:rsid w:val="003749F9"/>
    <w:rsid w:val="00376DA1"/>
    <w:rsid w:val="003810BB"/>
    <w:rsid w:val="003827F3"/>
    <w:rsid w:val="0038288D"/>
    <w:rsid w:val="00384D10"/>
    <w:rsid w:val="0039267A"/>
    <w:rsid w:val="003927EC"/>
    <w:rsid w:val="003A06CE"/>
    <w:rsid w:val="003A259B"/>
    <w:rsid w:val="003A5F60"/>
    <w:rsid w:val="003B375A"/>
    <w:rsid w:val="003B5C94"/>
    <w:rsid w:val="003C0058"/>
    <w:rsid w:val="003C1FAB"/>
    <w:rsid w:val="003C4AD2"/>
    <w:rsid w:val="003D1335"/>
    <w:rsid w:val="003D4DD5"/>
    <w:rsid w:val="003E4871"/>
    <w:rsid w:val="0040683B"/>
    <w:rsid w:val="004112C4"/>
    <w:rsid w:val="004128F2"/>
    <w:rsid w:val="00416428"/>
    <w:rsid w:val="00421924"/>
    <w:rsid w:val="004271AB"/>
    <w:rsid w:val="00430B55"/>
    <w:rsid w:val="0043369F"/>
    <w:rsid w:val="00434E1F"/>
    <w:rsid w:val="00435A95"/>
    <w:rsid w:val="00451F9C"/>
    <w:rsid w:val="0045605B"/>
    <w:rsid w:val="0045678B"/>
    <w:rsid w:val="00467CCA"/>
    <w:rsid w:val="0047256E"/>
    <w:rsid w:val="0048242E"/>
    <w:rsid w:val="00483818"/>
    <w:rsid w:val="0048678E"/>
    <w:rsid w:val="00495B61"/>
    <w:rsid w:val="004B7009"/>
    <w:rsid w:val="004C1CCC"/>
    <w:rsid w:val="004D36C4"/>
    <w:rsid w:val="004E06EA"/>
    <w:rsid w:val="004E11F0"/>
    <w:rsid w:val="004E18F4"/>
    <w:rsid w:val="004F4F3A"/>
    <w:rsid w:val="004F5D01"/>
    <w:rsid w:val="00511F20"/>
    <w:rsid w:val="005210AC"/>
    <w:rsid w:val="00532E66"/>
    <w:rsid w:val="00535D98"/>
    <w:rsid w:val="00543F64"/>
    <w:rsid w:val="00546D29"/>
    <w:rsid w:val="0054709B"/>
    <w:rsid w:val="0055349C"/>
    <w:rsid w:val="00555EE5"/>
    <w:rsid w:val="00557CBC"/>
    <w:rsid w:val="00557D8D"/>
    <w:rsid w:val="005615D1"/>
    <w:rsid w:val="00562FD5"/>
    <w:rsid w:val="00564401"/>
    <w:rsid w:val="00565A2D"/>
    <w:rsid w:val="005732AF"/>
    <w:rsid w:val="00573B29"/>
    <w:rsid w:val="00575098"/>
    <w:rsid w:val="005774B5"/>
    <w:rsid w:val="005825A2"/>
    <w:rsid w:val="0058291A"/>
    <w:rsid w:val="005835AD"/>
    <w:rsid w:val="005844DB"/>
    <w:rsid w:val="005868F0"/>
    <w:rsid w:val="00587506"/>
    <w:rsid w:val="005951C9"/>
    <w:rsid w:val="00595E8C"/>
    <w:rsid w:val="005A09DA"/>
    <w:rsid w:val="005A3556"/>
    <w:rsid w:val="005A51BF"/>
    <w:rsid w:val="005A6280"/>
    <w:rsid w:val="005A6CD9"/>
    <w:rsid w:val="005B2221"/>
    <w:rsid w:val="005B707B"/>
    <w:rsid w:val="005C69C7"/>
    <w:rsid w:val="005D1BC0"/>
    <w:rsid w:val="005D7ECA"/>
    <w:rsid w:val="005E0495"/>
    <w:rsid w:val="005E4650"/>
    <w:rsid w:val="005F60DF"/>
    <w:rsid w:val="006012DF"/>
    <w:rsid w:val="00604A7A"/>
    <w:rsid w:val="00605034"/>
    <w:rsid w:val="006118D6"/>
    <w:rsid w:val="00611EF4"/>
    <w:rsid w:val="006157F3"/>
    <w:rsid w:val="006170BA"/>
    <w:rsid w:val="006221F5"/>
    <w:rsid w:val="00622B2D"/>
    <w:rsid w:val="00622D6C"/>
    <w:rsid w:val="006233D7"/>
    <w:rsid w:val="006314B0"/>
    <w:rsid w:val="00637615"/>
    <w:rsid w:val="00642A98"/>
    <w:rsid w:val="00642ECC"/>
    <w:rsid w:val="00650CB2"/>
    <w:rsid w:val="0065290B"/>
    <w:rsid w:val="0065343C"/>
    <w:rsid w:val="00671932"/>
    <w:rsid w:val="00675A28"/>
    <w:rsid w:val="00676936"/>
    <w:rsid w:val="00676B9F"/>
    <w:rsid w:val="00682203"/>
    <w:rsid w:val="00686949"/>
    <w:rsid w:val="00693DDD"/>
    <w:rsid w:val="0069483D"/>
    <w:rsid w:val="0069544B"/>
    <w:rsid w:val="0069774C"/>
    <w:rsid w:val="006A5726"/>
    <w:rsid w:val="006A603B"/>
    <w:rsid w:val="006A6B09"/>
    <w:rsid w:val="006B0345"/>
    <w:rsid w:val="006B44B0"/>
    <w:rsid w:val="006C0060"/>
    <w:rsid w:val="006C6591"/>
    <w:rsid w:val="006C6D91"/>
    <w:rsid w:val="006D21F5"/>
    <w:rsid w:val="006D6B58"/>
    <w:rsid w:val="006E215E"/>
    <w:rsid w:val="006E2F71"/>
    <w:rsid w:val="006E4821"/>
    <w:rsid w:val="006E5215"/>
    <w:rsid w:val="006E6A87"/>
    <w:rsid w:val="006F53E9"/>
    <w:rsid w:val="006F5450"/>
    <w:rsid w:val="006F6CC3"/>
    <w:rsid w:val="007002A5"/>
    <w:rsid w:val="00702EFE"/>
    <w:rsid w:val="00714673"/>
    <w:rsid w:val="00723025"/>
    <w:rsid w:val="00735275"/>
    <w:rsid w:val="00737A6C"/>
    <w:rsid w:val="007466FC"/>
    <w:rsid w:val="00747E16"/>
    <w:rsid w:val="00751743"/>
    <w:rsid w:val="00752155"/>
    <w:rsid w:val="0075742F"/>
    <w:rsid w:val="00757875"/>
    <w:rsid w:val="00773B4B"/>
    <w:rsid w:val="007750D6"/>
    <w:rsid w:val="007819ED"/>
    <w:rsid w:val="00781E20"/>
    <w:rsid w:val="00787154"/>
    <w:rsid w:val="0079438D"/>
    <w:rsid w:val="007970EC"/>
    <w:rsid w:val="007A0ACA"/>
    <w:rsid w:val="007B5D57"/>
    <w:rsid w:val="007B7166"/>
    <w:rsid w:val="007C28B8"/>
    <w:rsid w:val="007C4AD8"/>
    <w:rsid w:val="007C5E1D"/>
    <w:rsid w:val="007C73A9"/>
    <w:rsid w:val="007D4477"/>
    <w:rsid w:val="007F4FEE"/>
    <w:rsid w:val="007F64CE"/>
    <w:rsid w:val="0080049E"/>
    <w:rsid w:val="008054CC"/>
    <w:rsid w:val="0080564B"/>
    <w:rsid w:val="008151C9"/>
    <w:rsid w:val="00822E12"/>
    <w:rsid w:val="008434D4"/>
    <w:rsid w:val="00851ECD"/>
    <w:rsid w:val="008547DA"/>
    <w:rsid w:val="00855802"/>
    <w:rsid w:val="00856803"/>
    <w:rsid w:val="0087027F"/>
    <w:rsid w:val="00870BF2"/>
    <w:rsid w:val="008719FC"/>
    <w:rsid w:val="00890EEB"/>
    <w:rsid w:val="008944BC"/>
    <w:rsid w:val="00894A6F"/>
    <w:rsid w:val="0089643A"/>
    <w:rsid w:val="008A6350"/>
    <w:rsid w:val="008A7DCC"/>
    <w:rsid w:val="008C08D0"/>
    <w:rsid w:val="008C64A3"/>
    <w:rsid w:val="008D7B86"/>
    <w:rsid w:val="008E0EF1"/>
    <w:rsid w:val="008F10CF"/>
    <w:rsid w:val="008F1802"/>
    <w:rsid w:val="008F6290"/>
    <w:rsid w:val="008F7C59"/>
    <w:rsid w:val="009008BA"/>
    <w:rsid w:val="00904385"/>
    <w:rsid w:val="00917BA2"/>
    <w:rsid w:val="00921D5E"/>
    <w:rsid w:val="00930872"/>
    <w:rsid w:val="00931EB5"/>
    <w:rsid w:val="00934174"/>
    <w:rsid w:val="00941474"/>
    <w:rsid w:val="009434A5"/>
    <w:rsid w:val="0095059D"/>
    <w:rsid w:val="009551A5"/>
    <w:rsid w:val="00960C00"/>
    <w:rsid w:val="00985439"/>
    <w:rsid w:val="009A430A"/>
    <w:rsid w:val="009B6D50"/>
    <w:rsid w:val="009B73FE"/>
    <w:rsid w:val="009C5995"/>
    <w:rsid w:val="009C7FCC"/>
    <w:rsid w:val="009D050B"/>
    <w:rsid w:val="009D2144"/>
    <w:rsid w:val="009D6BEE"/>
    <w:rsid w:val="009F2C2F"/>
    <w:rsid w:val="009F4BC1"/>
    <w:rsid w:val="00A014A2"/>
    <w:rsid w:val="00A1339A"/>
    <w:rsid w:val="00A20DAE"/>
    <w:rsid w:val="00A25924"/>
    <w:rsid w:val="00A26A79"/>
    <w:rsid w:val="00A42A3D"/>
    <w:rsid w:val="00A46667"/>
    <w:rsid w:val="00A47E4D"/>
    <w:rsid w:val="00A50E5A"/>
    <w:rsid w:val="00A542C5"/>
    <w:rsid w:val="00A55870"/>
    <w:rsid w:val="00A55AB5"/>
    <w:rsid w:val="00A66407"/>
    <w:rsid w:val="00A70F42"/>
    <w:rsid w:val="00A7423F"/>
    <w:rsid w:val="00A7517F"/>
    <w:rsid w:val="00A770BE"/>
    <w:rsid w:val="00A84643"/>
    <w:rsid w:val="00A86E34"/>
    <w:rsid w:val="00A87516"/>
    <w:rsid w:val="00A90401"/>
    <w:rsid w:val="00A90F5A"/>
    <w:rsid w:val="00A95753"/>
    <w:rsid w:val="00AB420F"/>
    <w:rsid w:val="00AB55EE"/>
    <w:rsid w:val="00AB7707"/>
    <w:rsid w:val="00AC3565"/>
    <w:rsid w:val="00AC4076"/>
    <w:rsid w:val="00AC58E7"/>
    <w:rsid w:val="00AD6EE4"/>
    <w:rsid w:val="00AE015F"/>
    <w:rsid w:val="00AE2DA7"/>
    <w:rsid w:val="00AF0081"/>
    <w:rsid w:val="00B01768"/>
    <w:rsid w:val="00B07639"/>
    <w:rsid w:val="00B12CC2"/>
    <w:rsid w:val="00B13241"/>
    <w:rsid w:val="00B20FBD"/>
    <w:rsid w:val="00B23716"/>
    <w:rsid w:val="00B306FA"/>
    <w:rsid w:val="00B4152F"/>
    <w:rsid w:val="00B41FEE"/>
    <w:rsid w:val="00B42B9A"/>
    <w:rsid w:val="00B5119C"/>
    <w:rsid w:val="00B51F1B"/>
    <w:rsid w:val="00B606D4"/>
    <w:rsid w:val="00B632F1"/>
    <w:rsid w:val="00B64D0A"/>
    <w:rsid w:val="00B66924"/>
    <w:rsid w:val="00B72C58"/>
    <w:rsid w:val="00B735F6"/>
    <w:rsid w:val="00B74F56"/>
    <w:rsid w:val="00B77BAB"/>
    <w:rsid w:val="00B919C8"/>
    <w:rsid w:val="00B92453"/>
    <w:rsid w:val="00B9354A"/>
    <w:rsid w:val="00BB2122"/>
    <w:rsid w:val="00BB6DA5"/>
    <w:rsid w:val="00BC306A"/>
    <w:rsid w:val="00BC7F49"/>
    <w:rsid w:val="00BF1D6D"/>
    <w:rsid w:val="00BF3CC1"/>
    <w:rsid w:val="00C03C5C"/>
    <w:rsid w:val="00C07066"/>
    <w:rsid w:val="00C124BA"/>
    <w:rsid w:val="00C1289E"/>
    <w:rsid w:val="00C31D06"/>
    <w:rsid w:val="00C3466B"/>
    <w:rsid w:val="00C4062E"/>
    <w:rsid w:val="00C43587"/>
    <w:rsid w:val="00C5417E"/>
    <w:rsid w:val="00C54972"/>
    <w:rsid w:val="00C77C01"/>
    <w:rsid w:val="00C84652"/>
    <w:rsid w:val="00C90E27"/>
    <w:rsid w:val="00C93D26"/>
    <w:rsid w:val="00C96CC5"/>
    <w:rsid w:val="00CA2F74"/>
    <w:rsid w:val="00CA6325"/>
    <w:rsid w:val="00CD2013"/>
    <w:rsid w:val="00CD300A"/>
    <w:rsid w:val="00CE2CBA"/>
    <w:rsid w:val="00CF3427"/>
    <w:rsid w:val="00D114DF"/>
    <w:rsid w:val="00D333BF"/>
    <w:rsid w:val="00D337AA"/>
    <w:rsid w:val="00D348DC"/>
    <w:rsid w:val="00D37F9E"/>
    <w:rsid w:val="00D42B76"/>
    <w:rsid w:val="00D43B4F"/>
    <w:rsid w:val="00D44B3A"/>
    <w:rsid w:val="00D527D3"/>
    <w:rsid w:val="00D5706F"/>
    <w:rsid w:val="00D5762A"/>
    <w:rsid w:val="00D63EFB"/>
    <w:rsid w:val="00D6783C"/>
    <w:rsid w:val="00D72ABA"/>
    <w:rsid w:val="00D75232"/>
    <w:rsid w:val="00D75F64"/>
    <w:rsid w:val="00D82719"/>
    <w:rsid w:val="00D87374"/>
    <w:rsid w:val="00D955E1"/>
    <w:rsid w:val="00D95E4E"/>
    <w:rsid w:val="00DA396E"/>
    <w:rsid w:val="00DB3E98"/>
    <w:rsid w:val="00DB5853"/>
    <w:rsid w:val="00DC09BF"/>
    <w:rsid w:val="00DC18FE"/>
    <w:rsid w:val="00DC6508"/>
    <w:rsid w:val="00DD02CF"/>
    <w:rsid w:val="00DD0F63"/>
    <w:rsid w:val="00DD1888"/>
    <w:rsid w:val="00DD2FC0"/>
    <w:rsid w:val="00DD3FD8"/>
    <w:rsid w:val="00DE095E"/>
    <w:rsid w:val="00DE737E"/>
    <w:rsid w:val="00DF105F"/>
    <w:rsid w:val="00E00A3B"/>
    <w:rsid w:val="00E01EEC"/>
    <w:rsid w:val="00E03B70"/>
    <w:rsid w:val="00E07137"/>
    <w:rsid w:val="00E12FED"/>
    <w:rsid w:val="00E2057A"/>
    <w:rsid w:val="00E34A38"/>
    <w:rsid w:val="00E37403"/>
    <w:rsid w:val="00E42EB1"/>
    <w:rsid w:val="00E43FE2"/>
    <w:rsid w:val="00E4456A"/>
    <w:rsid w:val="00E660C2"/>
    <w:rsid w:val="00E738FA"/>
    <w:rsid w:val="00E83296"/>
    <w:rsid w:val="00E84E14"/>
    <w:rsid w:val="00E9285F"/>
    <w:rsid w:val="00E94F60"/>
    <w:rsid w:val="00E9696C"/>
    <w:rsid w:val="00EA6CC4"/>
    <w:rsid w:val="00EA7275"/>
    <w:rsid w:val="00EB0873"/>
    <w:rsid w:val="00EB592D"/>
    <w:rsid w:val="00EC17D5"/>
    <w:rsid w:val="00EC1D12"/>
    <w:rsid w:val="00EC1F6F"/>
    <w:rsid w:val="00EC3257"/>
    <w:rsid w:val="00ED5326"/>
    <w:rsid w:val="00ED70AF"/>
    <w:rsid w:val="00ED7BB2"/>
    <w:rsid w:val="00EE01D5"/>
    <w:rsid w:val="00EF109A"/>
    <w:rsid w:val="00EF3D6D"/>
    <w:rsid w:val="00EF416C"/>
    <w:rsid w:val="00EF53F1"/>
    <w:rsid w:val="00F229C0"/>
    <w:rsid w:val="00F31B08"/>
    <w:rsid w:val="00F34E36"/>
    <w:rsid w:val="00F368CC"/>
    <w:rsid w:val="00F41919"/>
    <w:rsid w:val="00F46128"/>
    <w:rsid w:val="00F50618"/>
    <w:rsid w:val="00F51B1C"/>
    <w:rsid w:val="00F52352"/>
    <w:rsid w:val="00F60EAF"/>
    <w:rsid w:val="00F64A96"/>
    <w:rsid w:val="00F738DB"/>
    <w:rsid w:val="00F7663E"/>
    <w:rsid w:val="00F81712"/>
    <w:rsid w:val="00F878D9"/>
    <w:rsid w:val="00F90DBB"/>
    <w:rsid w:val="00F91F3C"/>
    <w:rsid w:val="00F940AB"/>
    <w:rsid w:val="00FA143C"/>
    <w:rsid w:val="00FB27A5"/>
    <w:rsid w:val="00FB5C8A"/>
    <w:rsid w:val="00FB5CDC"/>
    <w:rsid w:val="00FD029C"/>
    <w:rsid w:val="00FD055B"/>
    <w:rsid w:val="00FE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E04C8"/>
  <w15:chartTrackingRefBased/>
  <w15:docId w15:val="{C7D2A900-5AC4-40A4-9763-4683B793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16AD2"/>
    <w:rPr>
      <w:color w:val="0000FF"/>
      <w:u w:val="single"/>
    </w:rPr>
  </w:style>
  <w:style w:type="paragraph" w:styleId="BodyText">
    <w:name w:val="Body Text"/>
    <w:basedOn w:val="Normal"/>
    <w:link w:val="BodyTextChar"/>
    <w:rsid w:val="00016AD2"/>
    <w:pPr>
      <w:jc w:val="both"/>
    </w:pPr>
    <w:rPr>
      <w:rFonts w:ascii="Times LatArm" w:hAnsi="Times LatArm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16AD2"/>
    <w:rPr>
      <w:rFonts w:ascii="Times LatArm" w:eastAsia="Times New Roman" w:hAnsi="Times LatArm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16AD2"/>
    <w:pPr>
      <w:widowControl w:val="0"/>
      <w:autoSpaceDE w:val="0"/>
      <w:autoSpaceDN w:val="0"/>
      <w:adjustRightInd w:val="0"/>
      <w:spacing w:after="120" w:line="480" w:lineRule="auto"/>
    </w:pPr>
    <w:rPr>
      <w:rFonts w:ascii="Times Armenian" w:hAnsi="Times Armenian" w:cs="Times Armenian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016AD2"/>
    <w:rPr>
      <w:rFonts w:ascii="Times Armenian" w:eastAsia="Times New Roman" w:hAnsi="Times Armenian" w:cs="Times Armenian"/>
      <w:sz w:val="24"/>
      <w:szCs w:val="24"/>
    </w:rPr>
  </w:style>
  <w:style w:type="paragraph" w:styleId="BalloonText">
    <w:name w:val="Balloon Text"/>
    <w:basedOn w:val="Normal"/>
    <w:link w:val="BalloonTextChar"/>
    <w:semiHidden/>
    <w:rsid w:val="00016A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16AD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16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16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qFormat/>
    <w:rsid w:val="00016AD2"/>
    <w:pPr>
      <w:ind w:left="720"/>
      <w:contextualSpacing/>
    </w:pPr>
    <w:rPr>
      <w:lang w:val="en-US" w:eastAsia="en-US"/>
    </w:rPr>
  </w:style>
  <w:style w:type="paragraph" w:styleId="BlockText">
    <w:name w:val="Block Text"/>
    <w:basedOn w:val="Normal"/>
    <w:rsid w:val="00016AD2"/>
    <w:pPr>
      <w:ind w:left="567" w:right="-759" w:hanging="567"/>
      <w:jc w:val="both"/>
    </w:pPr>
    <w:rPr>
      <w:rFonts w:ascii="Arial Armenian" w:hAnsi="Arial Armenian"/>
      <w:sz w:val="22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016AD2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016AD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16A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rsid w:val="00016A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semiHidden/>
    <w:unhideWhenUsed/>
    <w:rsid w:val="00016AD2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16A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6A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semiHidden/>
    <w:rsid w:val="00016AD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16AD2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016AD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CharCharCharChar">
    <w:name w:val="Char Char Char Char"/>
    <w:basedOn w:val="Normal"/>
    <w:rsid w:val="00016AD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rsid w:val="00016AD2"/>
    <w:pPr>
      <w:spacing w:after="120"/>
    </w:pPr>
    <w:rPr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016AD2"/>
    <w:rPr>
      <w:rFonts w:ascii="Times New Roman" w:eastAsia="Times New Roman" w:hAnsi="Times New Roman" w:cs="Times New Roman"/>
      <w:sz w:val="16"/>
      <w:szCs w:val="16"/>
    </w:rPr>
  </w:style>
  <w:style w:type="paragraph" w:customStyle="1" w:styleId="Definition">
    <w:name w:val="Definition"/>
    <w:basedOn w:val="Normal"/>
    <w:link w:val="DefinitionChar"/>
    <w:rsid w:val="00084FA1"/>
    <w:pPr>
      <w:tabs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szCs w:val="20"/>
      <w:lang w:val="en-GB" w:eastAsia="en-GB"/>
    </w:rPr>
  </w:style>
  <w:style w:type="character" w:customStyle="1" w:styleId="DefinitionChar">
    <w:name w:val="Definition Char"/>
    <w:link w:val="Definition"/>
    <w:rsid w:val="00084FA1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Paragrapha">
    <w:name w:val="Paragraph (a)"/>
    <w:basedOn w:val="Normal"/>
    <w:link w:val="ParagraphaChar"/>
    <w:rsid w:val="00E01EEC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jc w:val="both"/>
    </w:pPr>
    <w:rPr>
      <w:szCs w:val="20"/>
      <w:lang w:val="en-GB" w:eastAsia="en-GB"/>
    </w:rPr>
  </w:style>
  <w:style w:type="character" w:customStyle="1" w:styleId="ParagraphaChar">
    <w:name w:val="Paragraph (a) Char"/>
    <w:link w:val="Paragrapha"/>
    <w:rsid w:val="00E01EEC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Section1">
    <w:name w:val="Section 1"/>
    <w:basedOn w:val="Normal"/>
    <w:rsid w:val="00FD029C"/>
    <w:pPr>
      <w:spacing w:after="240" w:line="240" w:lineRule="atLeast"/>
      <w:jc w:val="both"/>
    </w:pPr>
    <w:rPr>
      <w:szCs w:val="20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B707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B70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5B707B"/>
    <w:rPr>
      <w:vertAlign w:val="superscript"/>
    </w:rPr>
  </w:style>
  <w:style w:type="paragraph" w:styleId="NoSpacing">
    <w:name w:val="No Spacing"/>
    <w:uiPriority w:val="1"/>
    <w:qFormat/>
    <w:rsid w:val="00057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82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927C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27C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1927C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112C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4112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39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786600-6d18-4897-8478-5c68f3658b45">
      <Terms xmlns="http://schemas.microsoft.com/office/infopath/2007/PartnerControls"/>
    </lcf76f155ced4ddcb4097134ff3c332f>
    <TaxCatchAll xmlns="e8266c27-d1db-420d-9284-2f55755822e5" xsi:nil="true"/>
    <_dlc_DocId xmlns="e8266c27-d1db-420d-9284-2f55755822e5">TKDOC-140932919-526472</_dlc_DocId>
    <_dlc_DocIdUrl xmlns="e8266c27-d1db-420d-9284-2f55755822e5">
      <Url>https://tkpartners365.sharepoint.com/sites/TKTeam/_layouts/15/DocIdRedir.aspx?ID=TKDOC-140932919-526472</Url>
      <Description>TKDOC-140932919-526472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BBB20B7ED6743ADDF1890200F97A4" ma:contentTypeVersion="18" ma:contentTypeDescription="Create a new document." ma:contentTypeScope="" ma:versionID="6ec728e0cb48d59e11b9bc09c0de918e">
  <xsd:schema xmlns:xsd="http://www.w3.org/2001/XMLSchema" xmlns:xs="http://www.w3.org/2001/XMLSchema" xmlns:p="http://schemas.microsoft.com/office/2006/metadata/properties" xmlns:ns2="06786600-6d18-4897-8478-5c68f3658b45" xmlns:ns3="e8266c27-d1db-420d-9284-2f55755822e5" targetNamespace="http://schemas.microsoft.com/office/2006/metadata/properties" ma:root="true" ma:fieldsID="689c30f46bfab626785b76bc516215bc" ns2:_="" ns3:_="">
    <xsd:import namespace="06786600-6d18-4897-8478-5c68f3658b45"/>
    <xsd:import namespace="e8266c27-d1db-420d-9284-2f557558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_dlc_DocId" minOccurs="0"/>
                <xsd:element ref="ns3:_dlc_DocIdUrl" minOccurs="0"/>
                <xsd:element ref="ns3:_dlc_DocIdPersistId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86600-6d18-4897-8478-5c68f3658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fcc64e7-4aa0-4ceb-a372-f76803e008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66c27-d1db-420d-9284-2f557558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b5e113-9a80-4d23-919d-1b616c7f8a3d}" ma:internalName="TaxCatchAll" ma:showField="CatchAllData" ma:web="e8266c27-d1db-420d-9284-2f557558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2090DB-CBDC-456C-B9C3-63A315B034F4}">
  <ds:schemaRefs>
    <ds:schemaRef ds:uri="http://schemas.microsoft.com/office/2006/metadata/properties"/>
    <ds:schemaRef ds:uri="http://schemas.microsoft.com/office/infopath/2007/PartnerControls"/>
    <ds:schemaRef ds:uri="06786600-6d18-4897-8478-5c68f3658b45"/>
    <ds:schemaRef ds:uri="e8266c27-d1db-420d-9284-2f55755822e5"/>
  </ds:schemaRefs>
</ds:datastoreItem>
</file>

<file path=customXml/itemProps2.xml><?xml version="1.0" encoding="utf-8"?>
<ds:datastoreItem xmlns:ds="http://schemas.openxmlformats.org/officeDocument/2006/customXml" ds:itemID="{2F2E07D8-E878-4AD0-BBAA-171F5DBA355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21D499F-BC15-4C88-AB60-8D1B591BF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86600-6d18-4897-8478-5c68f3658b45"/>
    <ds:schemaRef ds:uri="e8266c27-d1db-420d-9284-2f557558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EA9D26-4144-4F4F-BD05-4FC7C714A77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02AC5A-4184-431F-A216-9816EFABD4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2225</Words>
  <Characters>12684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Stepanyan</dc:creator>
  <cp:keywords/>
  <dc:description/>
  <cp:lastModifiedBy>Armine A. Petrosyan</cp:lastModifiedBy>
  <cp:revision>8</cp:revision>
  <cp:lastPrinted>2019-07-30T06:43:00Z</cp:lastPrinted>
  <dcterms:created xsi:type="dcterms:W3CDTF">2024-04-10T10:52:00Z</dcterms:created>
  <dcterms:modified xsi:type="dcterms:W3CDTF">2024-04-15T12:01:00Z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0x010100403BBB20B7ED6743ADDF1890200F97A4</vt:lpwstr>
  </property>
  <property fmtid="{D5CDD505-2E9C-101B-9397-08002B2CF9AE}" pid="3" name="MediaServiceImageTags">
    <vt:lpwstr/>
  </property>
  <property fmtid="{D5CDD505-2E9C-101B-9397-08002B2CF9AE}" pid="4" name="_dlc_DocIdItemGuid">
    <vt:lpwstr>18bd3198-f5c9-46bf-a961-fe691a73aefe</vt:lpwstr>
  </property>
</Properties>
</file>