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C7FAA" w:rsidRPr="004B31E8" w:rsidRDefault="00317679" w:rsidP="00234762">
      <w:pPr>
        <w:pBdr>
          <w:top w:val="nil"/>
          <w:left w:val="nil"/>
          <w:bottom w:val="nil"/>
          <w:right w:val="nil"/>
          <w:between w:val="nil"/>
        </w:pBdr>
        <w:spacing w:line="276" w:lineRule="auto"/>
        <w:ind w:leftChars="0" w:left="2" w:hanging="2"/>
        <w:jc w:val="both"/>
        <w:rPr>
          <w:rFonts w:ascii="GHEA Grapalat" w:hAnsi="GHEA Grapalat"/>
          <w:noProof/>
          <w:lang w:val="sq-AL"/>
        </w:rPr>
      </w:pPr>
      <w:r>
        <w:rPr>
          <w:rFonts w:ascii="GHEA Grapalat" w:hAnsi="GHEA Grapalat"/>
          <w:noProof/>
          <w:lang w:val="sq-AL"/>
        </w:rPr>
        <w:t xml:space="preserve"> </w:t>
      </w:r>
    </w:p>
    <w:p w:rsidR="002C53C1" w:rsidRPr="004B31E8" w:rsidRDefault="00A057FF" w:rsidP="00234762">
      <w:pPr>
        <w:pBdr>
          <w:top w:val="nil"/>
          <w:left w:val="nil"/>
          <w:bottom w:val="nil"/>
          <w:right w:val="nil"/>
          <w:between w:val="nil"/>
        </w:pBdr>
        <w:spacing w:line="276" w:lineRule="auto"/>
        <w:ind w:leftChars="0" w:left="2" w:hanging="2"/>
        <w:jc w:val="center"/>
        <w:rPr>
          <w:rFonts w:ascii="GHEA Grapalat" w:eastAsia="GHEA Grapalat" w:hAnsi="GHEA Grapalat" w:cs="GHEA Grapalat"/>
          <w:noProof/>
          <w:color w:val="000000"/>
          <w:lang w:val="sq-AL"/>
        </w:rPr>
      </w:pPr>
      <w:r w:rsidRPr="004B31E8">
        <w:rPr>
          <w:rFonts w:ascii="GHEA Grapalat" w:eastAsia="GHEA Grapalat" w:hAnsi="GHEA Grapalat" w:cs="GHEA Grapalat"/>
          <w:b/>
          <w:noProof/>
          <w:color w:val="000000"/>
          <w:lang w:val="sq-AL"/>
        </w:rPr>
        <w:t>ԱՄՓՈՓԱԹԵՐԹ</w:t>
      </w:r>
    </w:p>
    <w:p w:rsidR="002C53C1" w:rsidRPr="004B31E8" w:rsidRDefault="00240644" w:rsidP="00234762">
      <w:pPr>
        <w:pBdr>
          <w:top w:val="nil"/>
          <w:left w:val="nil"/>
          <w:bottom w:val="nil"/>
          <w:right w:val="nil"/>
          <w:between w:val="nil"/>
        </w:pBdr>
        <w:spacing w:line="276" w:lineRule="auto"/>
        <w:ind w:leftChars="0" w:left="2" w:hanging="2"/>
        <w:jc w:val="center"/>
        <w:rPr>
          <w:rFonts w:ascii="GHEA Grapalat" w:eastAsia="GHEA Grapalat" w:hAnsi="GHEA Grapalat" w:cs="GHEA Grapalat"/>
          <w:noProof/>
          <w:color w:val="0D0D0D"/>
          <w:lang w:val="sq-AL"/>
        </w:rPr>
      </w:pPr>
      <w:r w:rsidRPr="004B31E8">
        <w:rPr>
          <w:rFonts w:ascii="GHEA Grapalat" w:hAnsi="GHEA Grapalat"/>
          <w:b/>
          <w:bCs/>
          <w:noProof/>
          <w:lang w:val="sq-AL"/>
        </w:rPr>
        <w:t>ՔՐԵԱԿԱՏԱՐՈՂԱԿԱՆ ԾԱՌԱՅՈՂՆԵՐԻ ԱՏԵՍՏԱՎՈՐՄԱՆ ԱՐԴՅՈՒՆՔՆԵՐՈՎ ՀԱՇՎԱՐԿՎՈՂ ՀԱՎԵԼԱՎՃԱՐԻ ՉԱՓԵՐԸ  ԵՎ ՎՃԱՐՄԱՆ ԿԱՐԳԸ ՍԱՀՄԱՆԵԼՈՒ</w:t>
      </w:r>
      <w:r w:rsidRPr="004B31E8">
        <w:rPr>
          <w:rFonts w:ascii="Calibri" w:hAnsi="Calibri" w:cs="Calibri"/>
          <w:b/>
          <w:bCs/>
          <w:noProof/>
          <w:lang w:val="sq-AL"/>
        </w:rPr>
        <w:t> </w:t>
      </w:r>
      <w:r w:rsidRPr="004B31E8">
        <w:rPr>
          <w:rFonts w:ascii="GHEA Grapalat" w:hAnsi="GHEA Grapalat" w:cs="GHEA Grapalat"/>
          <w:b/>
          <w:bCs/>
          <w:noProof/>
          <w:lang w:val="sq-AL"/>
        </w:rPr>
        <w:t>ՄԱՍԻՆ</w:t>
      </w:r>
      <w:r w:rsidRPr="004B31E8">
        <w:rPr>
          <w:rFonts w:ascii="GHEA Grapalat" w:hAnsi="GHEA Grapalat"/>
          <w:b/>
          <w:bCs/>
          <w:noProof/>
          <w:lang w:val="sq-AL"/>
        </w:rPr>
        <w:t xml:space="preserve"> </w:t>
      </w:r>
      <w:r w:rsidRPr="004B31E8">
        <w:rPr>
          <w:rFonts w:ascii="GHEA Grapalat" w:eastAsia="GHEA Grapalat" w:hAnsi="GHEA Grapalat" w:cs="GHEA Grapalat"/>
          <w:b/>
          <w:bCs/>
          <w:noProof/>
          <w:lang w:val="sq-AL"/>
        </w:rPr>
        <w:t xml:space="preserve">ՀԱՅԱՍՏԱՆԻ ՀԱՆՐԱՊԵՏՈՒԹՅԱՆ ԿԱՌԱՎԱՐՈՒԹՅԱՆ </w:t>
      </w:r>
      <w:r w:rsidR="00043512">
        <w:rPr>
          <w:rFonts w:ascii="GHEA Grapalat" w:eastAsia="GHEA Grapalat" w:hAnsi="GHEA Grapalat" w:cs="GHEA Grapalat"/>
          <w:b/>
          <w:bCs/>
          <w:noProof/>
          <w:lang w:val="sq-AL"/>
        </w:rPr>
        <w:t>ՈՐՈՇՄԱՆ</w:t>
      </w:r>
      <w:r w:rsidRPr="004B31E8">
        <w:rPr>
          <w:rFonts w:ascii="GHEA Grapalat" w:eastAsia="GHEA Grapalat" w:hAnsi="GHEA Grapalat" w:cs="GHEA Grapalat"/>
          <w:b/>
          <w:bCs/>
          <w:noProof/>
          <w:lang w:val="sq-AL"/>
        </w:rPr>
        <w:t xml:space="preserve"> </w:t>
      </w:r>
      <w:r w:rsidR="00043512">
        <w:rPr>
          <w:rFonts w:ascii="GHEA Grapalat" w:eastAsia="GHEA Grapalat" w:hAnsi="GHEA Grapalat" w:cs="GHEA Grapalat"/>
          <w:b/>
          <w:bCs/>
          <w:noProof/>
          <w:lang w:val="sq-AL"/>
        </w:rPr>
        <w:t>ՆԱԽԱԳԾ</w:t>
      </w:r>
      <w:r w:rsidRPr="004B31E8">
        <w:rPr>
          <w:rFonts w:ascii="GHEA Grapalat" w:eastAsia="GHEA Grapalat" w:hAnsi="GHEA Grapalat" w:cs="GHEA Grapalat"/>
          <w:b/>
          <w:bCs/>
          <w:noProof/>
          <w:lang w:val="sq-AL"/>
        </w:rPr>
        <w:t>Ի</w:t>
      </w:r>
    </w:p>
    <w:p w:rsidR="002C53C1" w:rsidRPr="004B31E8" w:rsidRDefault="00A057FF" w:rsidP="00234762">
      <w:pPr>
        <w:pBdr>
          <w:top w:val="nil"/>
          <w:left w:val="nil"/>
          <w:bottom w:val="nil"/>
          <w:right w:val="nil"/>
          <w:between w:val="nil"/>
        </w:pBdr>
        <w:spacing w:line="276" w:lineRule="auto"/>
        <w:ind w:leftChars="0" w:left="2" w:hanging="2"/>
        <w:jc w:val="both"/>
        <w:rPr>
          <w:rFonts w:ascii="GHEA Grapalat" w:eastAsia="GHEA Grapalat" w:hAnsi="GHEA Grapalat" w:cs="GHEA Grapalat"/>
          <w:noProof/>
          <w:color w:val="000000"/>
          <w:lang w:val="sq-AL"/>
        </w:rPr>
      </w:pPr>
      <w:r w:rsidRPr="004B31E8">
        <w:rPr>
          <w:rFonts w:ascii="Calibri" w:eastAsia="Arial" w:hAnsi="Calibri" w:cs="Calibri"/>
          <w:noProof/>
          <w:color w:val="000000"/>
          <w:lang w:val="sq-AL"/>
        </w:rPr>
        <w:t>     </w:t>
      </w:r>
      <w:r w:rsidRPr="004B31E8">
        <w:rPr>
          <w:rFonts w:ascii="GHEA Grapalat" w:eastAsia="GHEA Grapalat" w:hAnsi="GHEA Grapalat" w:cs="GHEA Grapalat"/>
          <w:noProof/>
          <w:color w:val="000000"/>
          <w:lang w:val="sq-AL"/>
        </w:rPr>
        <w:t xml:space="preserve"> </w:t>
      </w:r>
      <w:r w:rsidRPr="004B31E8">
        <w:rPr>
          <w:rFonts w:ascii="Calibri" w:eastAsia="Arial" w:hAnsi="Calibri" w:cs="Calibri"/>
          <w:noProof/>
          <w:color w:val="000000"/>
          <w:lang w:val="sq-AL"/>
        </w:rPr>
        <w:t> </w:t>
      </w:r>
    </w:p>
    <w:tbl>
      <w:tblPr>
        <w:tblStyle w:val="a4"/>
        <w:tblW w:w="14897" w:type="dxa"/>
        <w:jc w:val="center"/>
        <w:tblBorders>
          <w:top w:val="single" w:sz="6" w:space="0" w:color="000000"/>
          <w:left w:val="single" w:sz="6" w:space="0" w:color="000000"/>
          <w:bottom w:val="single" w:sz="6" w:space="0" w:color="000000"/>
          <w:right w:val="single" w:sz="6" w:space="0" w:color="000000"/>
          <w:insideH w:val="nil"/>
          <w:insideV w:val="nil"/>
        </w:tblBorders>
        <w:tblLayout w:type="fixed"/>
        <w:tblLook w:val="0000"/>
      </w:tblPr>
      <w:tblGrid>
        <w:gridCol w:w="11751"/>
        <w:gridCol w:w="3146"/>
      </w:tblGrid>
      <w:tr w:rsidR="002C53C1" w:rsidRPr="004B31E8" w:rsidTr="00234762">
        <w:trPr>
          <w:cantSplit/>
          <w:trHeight w:val="315"/>
          <w:jc w:val="center"/>
        </w:trPr>
        <w:tc>
          <w:tcPr>
            <w:tcW w:w="11751" w:type="dxa"/>
            <w:vMerge w:val="restart"/>
            <w:tcBorders>
              <w:top w:val="single" w:sz="6" w:space="0" w:color="000000"/>
              <w:left w:val="single" w:sz="6" w:space="0" w:color="000000"/>
              <w:bottom w:val="single" w:sz="6" w:space="0" w:color="000000"/>
              <w:right w:val="single" w:sz="6" w:space="0" w:color="000000"/>
            </w:tcBorders>
            <w:shd w:val="clear" w:color="auto" w:fill="D0D0D0"/>
          </w:tcPr>
          <w:p w:rsidR="002C53C1" w:rsidRPr="004B31E8" w:rsidRDefault="00240644" w:rsidP="00317679">
            <w:pPr>
              <w:pBdr>
                <w:top w:val="nil"/>
                <w:left w:val="nil"/>
                <w:bottom w:val="nil"/>
                <w:right w:val="nil"/>
                <w:between w:val="nil"/>
              </w:pBdr>
              <w:tabs>
                <w:tab w:val="left" w:pos="11282"/>
              </w:tabs>
              <w:spacing w:line="276" w:lineRule="auto"/>
              <w:ind w:leftChars="0" w:left="165" w:right="103" w:firstLineChars="0" w:firstLine="0"/>
              <w:jc w:val="center"/>
              <w:rPr>
                <w:rFonts w:ascii="GHEA Grapalat" w:eastAsia="GHEA Grapalat" w:hAnsi="GHEA Grapalat" w:cs="GHEA Grapalat"/>
                <w:b/>
                <w:noProof/>
                <w:color w:val="000000"/>
                <w:lang w:val="sq-AL"/>
              </w:rPr>
            </w:pPr>
            <w:r w:rsidRPr="004B31E8">
              <w:rPr>
                <w:rFonts w:ascii="GHEA Grapalat" w:eastAsia="GHEA Grapalat" w:hAnsi="GHEA Grapalat" w:cs="GHEA Grapalat"/>
                <w:b/>
                <w:noProof/>
                <w:color w:val="000000"/>
                <w:lang w:val="sq-AL"/>
              </w:rPr>
              <w:t>1</w:t>
            </w:r>
            <w:r w:rsidR="00A057FF" w:rsidRPr="004B31E8">
              <w:rPr>
                <w:rFonts w:ascii="GHEA Grapalat" w:eastAsia="GHEA Grapalat" w:hAnsi="GHEA Grapalat" w:cs="GHEA Grapalat"/>
                <w:b/>
                <w:noProof/>
                <w:color w:val="000000"/>
                <w:lang w:val="sq-AL"/>
              </w:rPr>
              <w:t>. ՀՀ</w:t>
            </w:r>
            <w:r w:rsidR="000353C4" w:rsidRPr="004B31E8">
              <w:rPr>
                <w:rFonts w:ascii="GHEA Grapalat" w:eastAsia="GHEA Grapalat" w:hAnsi="GHEA Grapalat" w:cs="GHEA Grapalat"/>
                <w:b/>
                <w:noProof/>
                <w:color w:val="000000"/>
                <w:lang w:val="sq-AL"/>
              </w:rPr>
              <w:t xml:space="preserve"> </w:t>
            </w:r>
            <w:r w:rsidR="00C4373B" w:rsidRPr="004B31E8">
              <w:rPr>
                <w:rFonts w:ascii="GHEA Grapalat" w:eastAsia="GHEA Grapalat" w:hAnsi="GHEA Grapalat" w:cs="GHEA Grapalat"/>
                <w:b/>
                <w:noProof/>
                <w:color w:val="000000"/>
                <w:lang w:val="sq-AL"/>
              </w:rPr>
              <w:t>պաշտպանության</w:t>
            </w:r>
            <w:r w:rsidR="000353C4" w:rsidRPr="004B31E8">
              <w:rPr>
                <w:rFonts w:ascii="GHEA Grapalat" w:eastAsia="GHEA Grapalat" w:hAnsi="GHEA Grapalat" w:cs="GHEA Grapalat"/>
                <w:b/>
                <w:noProof/>
                <w:color w:val="000000"/>
                <w:lang w:val="sq-AL"/>
              </w:rPr>
              <w:t xml:space="preserve"> նախարարություն</w:t>
            </w:r>
          </w:p>
        </w:tc>
        <w:tc>
          <w:tcPr>
            <w:tcW w:w="3146" w:type="dxa"/>
            <w:tcBorders>
              <w:top w:val="single" w:sz="6" w:space="0" w:color="000000"/>
              <w:left w:val="single" w:sz="6" w:space="0" w:color="000000"/>
              <w:bottom w:val="single" w:sz="6" w:space="0" w:color="000000"/>
              <w:right w:val="single" w:sz="6" w:space="0" w:color="000000"/>
            </w:tcBorders>
            <w:shd w:val="clear" w:color="auto" w:fill="D0D0D0"/>
          </w:tcPr>
          <w:p w:rsidR="002C53C1" w:rsidRPr="004B31E8" w:rsidRDefault="00240644" w:rsidP="00317679">
            <w:pPr>
              <w:pBdr>
                <w:top w:val="nil"/>
                <w:left w:val="nil"/>
                <w:bottom w:val="nil"/>
                <w:right w:val="nil"/>
                <w:between w:val="nil"/>
              </w:pBdr>
              <w:spacing w:line="276" w:lineRule="auto"/>
              <w:ind w:leftChars="0" w:left="39" w:right="131" w:firstLineChars="62" w:firstLine="149"/>
              <w:jc w:val="center"/>
              <w:rPr>
                <w:rFonts w:ascii="GHEA Grapalat" w:eastAsia="GHEA Grapalat" w:hAnsi="GHEA Grapalat" w:cs="GHEA Grapalat"/>
                <w:b/>
                <w:noProof/>
                <w:color w:val="000000"/>
                <w:lang w:val="sq-AL"/>
              </w:rPr>
            </w:pPr>
            <w:r w:rsidRPr="004B31E8">
              <w:rPr>
                <w:rFonts w:ascii="GHEA Grapalat" w:eastAsia="GHEA Grapalat" w:hAnsi="GHEA Grapalat" w:cs="GHEA Grapalat"/>
                <w:b/>
                <w:noProof/>
                <w:color w:val="000000"/>
                <w:lang w:val="sq-AL"/>
              </w:rPr>
              <w:t>05.12</w:t>
            </w:r>
            <w:r w:rsidR="00E9705B" w:rsidRPr="004B31E8">
              <w:rPr>
                <w:rFonts w:ascii="GHEA Grapalat" w:eastAsia="GHEA Grapalat" w:hAnsi="GHEA Grapalat" w:cs="GHEA Grapalat"/>
                <w:b/>
                <w:noProof/>
                <w:color w:val="000000"/>
                <w:lang w:val="sq-AL"/>
              </w:rPr>
              <w:t>.202</w:t>
            </w:r>
            <w:r w:rsidR="00C4373B" w:rsidRPr="004B31E8">
              <w:rPr>
                <w:rFonts w:ascii="GHEA Grapalat" w:eastAsia="GHEA Grapalat" w:hAnsi="GHEA Grapalat" w:cs="GHEA Grapalat"/>
                <w:b/>
                <w:noProof/>
                <w:color w:val="000000"/>
                <w:lang w:val="sq-AL"/>
              </w:rPr>
              <w:t>3</w:t>
            </w:r>
          </w:p>
        </w:tc>
      </w:tr>
      <w:tr w:rsidR="002C53C1" w:rsidRPr="004B31E8" w:rsidTr="00234762">
        <w:trPr>
          <w:cantSplit/>
          <w:jc w:val="center"/>
        </w:trPr>
        <w:tc>
          <w:tcPr>
            <w:tcW w:w="11751" w:type="dxa"/>
            <w:vMerge/>
            <w:tcBorders>
              <w:top w:val="single" w:sz="6" w:space="0" w:color="000000"/>
              <w:left w:val="single" w:sz="6" w:space="0" w:color="000000"/>
              <w:bottom w:val="single" w:sz="6" w:space="0" w:color="000000"/>
              <w:right w:val="single" w:sz="6" w:space="0" w:color="000000"/>
            </w:tcBorders>
            <w:shd w:val="clear" w:color="auto" w:fill="D0D0D0"/>
          </w:tcPr>
          <w:p w:rsidR="002C53C1" w:rsidRPr="004B31E8" w:rsidRDefault="002C53C1" w:rsidP="00317679">
            <w:pPr>
              <w:widowControl w:val="0"/>
              <w:pBdr>
                <w:top w:val="nil"/>
                <w:left w:val="nil"/>
                <w:bottom w:val="nil"/>
                <w:right w:val="nil"/>
                <w:between w:val="nil"/>
              </w:pBdr>
              <w:tabs>
                <w:tab w:val="left" w:pos="11282"/>
              </w:tabs>
              <w:spacing w:line="276" w:lineRule="auto"/>
              <w:ind w:leftChars="0" w:left="165" w:right="103" w:firstLineChars="0" w:firstLine="0"/>
              <w:jc w:val="both"/>
              <w:rPr>
                <w:rFonts w:ascii="GHEA Grapalat" w:eastAsia="GHEA Grapalat" w:hAnsi="GHEA Grapalat" w:cs="GHEA Grapalat"/>
                <w:b/>
                <w:noProof/>
                <w:color w:val="000000"/>
                <w:lang w:val="sq-AL"/>
              </w:rPr>
            </w:pPr>
          </w:p>
        </w:tc>
        <w:tc>
          <w:tcPr>
            <w:tcW w:w="3146" w:type="dxa"/>
            <w:tcBorders>
              <w:top w:val="single" w:sz="6" w:space="0" w:color="000000"/>
              <w:left w:val="single" w:sz="6" w:space="0" w:color="000000"/>
              <w:bottom w:val="single" w:sz="6" w:space="0" w:color="000000"/>
              <w:right w:val="single" w:sz="6" w:space="0" w:color="000000"/>
            </w:tcBorders>
            <w:shd w:val="clear" w:color="auto" w:fill="D0D0D0"/>
          </w:tcPr>
          <w:p w:rsidR="002C53C1" w:rsidRPr="004B31E8" w:rsidRDefault="00A057FF" w:rsidP="00317679">
            <w:pPr>
              <w:pBdr>
                <w:top w:val="nil"/>
                <w:left w:val="nil"/>
                <w:bottom w:val="nil"/>
                <w:right w:val="nil"/>
                <w:between w:val="nil"/>
              </w:pBdr>
              <w:spacing w:line="276" w:lineRule="auto"/>
              <w:ind w:leftChars="0" w:left="39" w:right="131" w:firstLineChars="62" w:firstLine="149"/>
              <w:jc w:val="center"/>
              <w:rPr>
                <w:rFonts w:ascii="GHEA Grapalat" w:eastAsia="GHEA Grapalat" w:hAnsi="GHEA Grapalat" w:cs="GHEA Grapalat"/>
                <w:b/>
                <w:noProof/>
                <w:color w:val="000000"/>
                <w:lang w:val="sq-AL"/>
              </w:rPr>
            </w:pPr>
            <w:r w:rsidRPr="004B31E8">
              <w:rPr>
                <w:rFonts w:ascii="GHEA Grapalat" w:eastAsia="GHEA Grapalat" w:hAnsi="GHEA Grapalat" w:cs="GHEA Grapalat"/>
                <w:b/>
                <w:noProof/>
                <w:color w:val="000000"/>
                <w:lang w:val="sq-AL"/>
              </w:rPr>
              <w:t xml:space="preserve">N </w:t>
            </w:r>
            <w:r w:rsidR="005B3B7E" w:rsidRPr="004B31E8">
              <w:rPr>
                <w:rFonts w:ascii="GHEA Grapalat" w:eastAsia="GHEA Grapalat" w:hAnsi="GHEA Grapalat" w:cs="GHEA Grapalat"/>
                <w:b/>
                <w:noProof/>
                <w:color w:val="000000"/>
                <w:lang w:val="sq-AL"/>
              </w:rPr>
              <w:t>ՊՆ</w:t>
            </w:r>
            <w:r w:rsidR="00240644" w:rsidRPr="004B31E8">
              <w:rPr>
                <w:rFonts w:ascii="GHEA Grapalat" w:eastAsia="GHEA Grapalat" w:hAnsi="GHEA Grapalat" w:cs="GHEA Grapalat"/>
                <w:b/>
                <w:noProof/>
                <w:color w:val="000000"/>
                <w:lang w:val="sq-AL"/>
              </w:rPr>
              <w:t>/510/</w:t>
            </w:r>
            <w:r w:rsidR="005B3B7E" w:rsidRPr="004B31E8">
              <w:rPr>
                <w:rFonts w:ascii="GHEA Grapalat" w:eastAsia="GHEA Grapalat" w:hAnsi="GHEA Grapalat" w:cs="GHEA Grapalat"/>
                <w:b/>
                <w:noProof/>
                <w:color w:val="000000"/>
                <w:lang w:val="sq-AL"/>
              </w:rPr>
              <w:t>7</w:t>
            </w:r>
            <w:r w:rsidR="00240644" w:rsidRPr="004B31E8">
              <w:rPr>
                <w:rFonts w:ascii="GHEA Grapalat" w:eastAsia="GHEA Grapalat" w:hAnsi="GHEA Grapalat" w:cs="GHEA Grapalat"/>
                <w:b/>
                <w:noProof/>
                <w:color w:val="000000"/>
                <w:lang w:val="sq-AL"/>
              </w:rPr>
              <w:t>9</w:t>
            </w:r>
            <w:r w:rsidR="005B3B7E" w:rsidRPr="004B31E8">
              <w:rPr>
                <w:rFonts w:ascii="GHEA Grapalat" w:eastAsia="GHEA Grapalat" w:hAnsi="GHEA Grapalat" w:cs="GHEA Grapalat"/>
                <w:b/>
                <w:noProof/>
                <w:color w:val="000000"/>
                <w:lang w:val="sq-AL"/>
              </w:rPr>
              <w:t>5</w:t>
            </w:r>
            <w:r w:rsidR="00240644" w:rsidRPr="004B31E8">
              <w:rPr>
                <w:rFonts w:ascii="GHEA Grapalat" w:eastAsia="GHEA Grapalat" w:hAnsi="GHEA Grapalat" w:cs="GHEA Grapalat"/>
                <w:b/>
                <w:noProof/>
                <w:color w:val="000000"/>
                <w:lang w:val="sq-AL"/>
              </w:rPr>
              <w:t>1</w:t>
            </w:r>
            <w:r w:rsidR="005B3B7E" w:rsidRPr="004B31E8">
              <w:rPr>
                <w:rFonts w:ascii="GHEA Grapalat" w:eastAsia="GHEA Grapalat" w:hAnsi="GHEA Grapalat" w:cs="GHEA Grapalat"/>
                <w:b/>
                <w:noProof/>
                <w:color w:val="000000"/>
                <w:lang w:val="sq-AL"/>
              </w:rPr>
              <w:t>-2023</w:t>
            </w:r>
          </w:p>
        </w:tc>
      </w:tr>
      <w:tr w:rsidR="002C53C1" w:rsidRPr="004B31E8" w:rsidTr="00234762">
        <w:trPr>
          <w:jc w:val="center"/>
        </w:trPr>
        <w:tc>
          <w:tcPr>
            <w:tcW w:w="11751" w:type="dxa"/>
            <w:tcBorders>
              <w:top w:val="single" w:sz="6" w:space="0" w:color="000000"/>
              <w:left w:val="single" w:sz="6" w:space="0" w:color="000000"/>
              <w:bottom w:val="single" w:sz="6" w:space="0" w:color="000000"/>
              <w:right w:val="single" w:sz="6" w:space="0" w:color="000000"/>
            </w:tcBorders>
            <w:shd w:val="clear" w:color="auto" w:fill="FFFFFF"/>
          </w:tcPr>
          <w:p w:rsidR="002C53C1" w:rsidRPr="004B31E8" w:rsidRDefault="00E9705B" w:rsidP="00317679">
            <w:pPr>
              <w:tabs>
                <w:tab w:val="left" w:pos="11282"/>
              </w:tabs>
              <w:spacing w:line="276" w:lineRule="auto"/>
              <w:ind w:leftChars="0" w:left="165" w:right="103" w:firstLineChars="0" w:firstLine="0"/>
              <w:jc w:val="both"/>
              <w:rPr>
                <w:rFonts w:ascii="GHEA Grapalat" w:hAnsi="GHEA Grapalat"/>
                <w:noProof/>
                <w:lang w:val="sq-AL"/>
              </w:rPr>
            </w:pPr>
            <w:r w:rsidRPr="004B31E8">
              <w:rPr>
                <w:rFonts w:ascii="GHEA Grapalat" w:eastAsia="GHEA Grapalat" w:hAnsi="GHEA Grapalat" w:cs="GHEA Grapalat"/>
                <w:noProof/>
                <w:color w:val="000000"/>
                <w:lang w:val="sq-AL"/>
              </w:rPr>
              <w:t>Դիտողություններ և առաջարկություններ չկան:</w:t>
            </w:r>
          </w:p>
        </w:tc>
        <w:tc>
          <w:tcPr>
            <w:tcW w:w="3146" w:type="dxa"/>
            <w:tcBorders>
              <w:top w:val="single" w:sz="6" w:space="0" w:color="000000"/>
              <w:left w:val="single" w:sz="6" w:space="0" w:color="000000"/>
              <w:bottom w:val="single" w:sz="6" w:space="0" w:color="000000"/>
              <w:right w:val="single" w:sz="6" w:space="0" w:color="000000"/>
            </w:tcBorders>
            <w:shd w:val="clear" w:color="auto" w:fill="FFFFFF"/>
          </w:tcPr>
          <w:p w:rsidR="002C53C1" w:rsidRPr="004B31E8" w:rsidRDefault="002C53C1" w:rsidP="00317679">
            <w:pPr>
              <w:pBdr>
                <w:top w:val="nil"/>
                <w:left w:val="nil"/>
                <w:bottom w:val="nil"/>
                <w:right w:val="nil"/>
                <w:between w:val="nil"/>
              </w:pBdr>
              <w:spacing w:line="276" w:lineRule="auto"/>
              <w:ind w:leftChars="0" w:left="39" w:right="131" w:firstLineChars="62" w:firstLine="149"/>
              <w:jc w:val="center"/>
              <w:rPr>
                <w:rFonts w:ascii="GHEA Grapalat" w:eastAsia="GHEA Grapalat" w:hAnsi="GHEA Grapalat" w:cs="GHEA Grapalat"/>
                <w:noProof/>
                <w:color w:val="0D0D0D"/>
                <w:lang w:val="sq-AL"/>
              </w:rPr>
            </w:pPr>
          </w:p>
        </w:tc>
      </w:tr>
      <w:tr w:rsidR="002C53C1" w:rsidRPr="004B31E8" w:rsidTr="00234762">
        <w:trPr>
          <w:cantSplit/>
          <w:trHeight w:val="431"/>
          <w:jc w:val="center"/>
        </w:trPr>
        <w:tc>
          <w:tcPr>
            <w:tcW w:w="11751" w:type="dxa"/>
            <w:vMerge w:val="restart"/>
            <w:tcBorders>
              <w:top w:val="single" w:sz="6" w:space="0" w:color="000000"/>
              <w:left w:val="single" w:sz="6" w:space="0" w:color="000000"/>
              <w:bottom w:val="single" w:sz="6" w:space="0" w:color="000000"/>
              <w:right w:val="single" w:sz="6" w:space="0" w:color="000000"/>
            </w:tcBorders>
            <w:shd w:val="clear" w:color="auto" w:fill="D0D0D0"/>
          </w:tcPr>
          <w:p w:rsidR="002C53C1" w:rsidRPr="004B31E8" w:rsidRDefault="00240644" w:rsidP="00317679">
            <w:pPr>
              <w:pBdr>
                <w:top w:val="nil"/>
                <w:left w:val="nil"/>
                <w:bottom w:val="nil"/>
                <w:right w:val="nil"/>
                <w:between w:val="nil"/>
              </w:pBdr>
              <w:tabs>
                <w:tab w:val="left" w:pos="11282"/>
              </w:tabs>
              <w:spacing w:line="276" w:lineRule="auto"/>
              <w:ind w:leftChars="0" w:left="165" w:right="103" w:firstLineChars="0" w:firstLine="0"/>
              <w:jc w:val="center"/>
              <w:rPr>
                <w:rFonts w:ascii="GHEA Grapalat" w:eastAsia="GHEA Grapalat" w:hAnsi="GHEA Grapalat" w:cs="GHEA Grapalat"/>
                <w:b/>
                <w:noProof/>
                <w:color w:val="000000"/>
                <w:lang w:val="sq-AL"/>
              </w:rPr>
            </w:pPr>
            <w:r w:rsidRPr="004B31E8">
              <w:rPr>
                <w:rFonts w:ascii="GHEA Grapalat" w:eastAsia="GHEA Grapalat" w:hAnsi="GHEA Grapalat" w:cs="GHEA Grapalat"/>
                <w:b/>
                <w:noProof/>
                <w:color w:val="000000"/>
                <w:lang w:val="sq-AL"/>
              </w:rPr>
              <w:t>2</w:t>
            </w:r>
            <w:r w:rsidR="00A057FF" w:rsidRPr="004B31E8">
              <w:rPr>
                <w:rFonts w:ascii="GHEA Grapalat" w:eastAsia="GHEA Grapalat" w:hAnsi="GHEA Grapalat" w:cs="GHEA Grapalat"/>
                <w:b/>
                <w:noProof/>
                <w:color w:val="000000"/>
                <w:lang w:val="sq-AL"/>
              </w:rPr>
              <w:t xml:space="preserve">. </w:t>
            </w:r>
            <w:r w:rsidR="00B11826" w:rsidRPr="004B31E8">
              <w:rPr>
                <w:rFonts w:ascii="GHEA Grapalat" w:eastAsia="GHEA Grapalat" w:hAnsi="GHEA Grapalat" w:cs="GHEA Grapalat"/>
                <w:b/>
                <w:noProof/>
                <w:color w:val="000000"/>
                <w:lang w:val="sq-AL"/>
              </w:rPr>
              <w:t>Ներքին գործերի նախարարություն</w:t>
            </w:r>
          </w:p>
        </w:tc>
        <w:tc>
          <w:tcPr>
            <w:tcW w:w="3146" w:type="dxa"/>
            <w:tcBorders>
              <w:top w:val="single" w:sz="6" w:space="0" w:color="000000"/>
              <w:left w:val="single" w:sz="6" w:space="0" w:color="000000"/>
              <w:bottom w:val="single" w:sz="6" w:space="0" w:color="000000"/>
              <w:right w:val="single" w:sz="6" w:space="0" w:color="000000"/>
            </w:tcBorders>
            <w:shd w:val="clear" w:color="auto" w:fill="D0D0D0"/>
          </w:tcPr>
          <w:p w:rsidR="002C53C1" w:rsidRPr="004B31E8" w:rsidRDefault="00A27F5A" w:rsidP="00317679">
            <w:pPr>
              <w:pBdr>
                <w:top w:val="nil"/>
                <w:left w:val="nil"/>
                <w:bottom w:val="nil"/>
                <w:right w:val="nil"/>
                <w:between w:val="nil"/>
              </w:pBdr>
              <w:spacing w:line="276" w:lineRule="auto"/>
              <w:ind w:leftChars="0" w:left="39" w:right="131" w:firstLineChars="62" w:firstLine="149"/>
              <w:jc w:val="center"/>
              <w:rPr>
                <w:rFonts w:ascii="GHEA Grapalat" w:eastAsia="GHEA Grapalat" w:hAnsi="GHEA Grapalat" w:cs="GHEA Grapalat"/>
                <w:b/>
                <w:noProof/>
                <w:color w:val="000000"/>
                <w:lang w:val="sq-AL"/>
              </w:rPr>
            </w:pPr>
            <w:r w:rsidRPr="004B31E8">
              <w:rPr>
                <w:rFonts w:ascii="GHEA Grapalat" w:eastAsia="GHEA Grapalat" w:hAnsi="GHEA Grapalat" w:cs="GHEA Grapalat"/>
                <w:b/>
                <w:noProof/>
                <w:color w:val="000000"/>
                <w:lang w:val="sq-AL"/>
              </w:rPr>
              <w:t>12.12</w:t>
            </w:r>
            <w:r w:rsidR="00A057FF" w:rsidRPr="004B31E8">
              <w:rPr>
                <w:rFonts w:ascii="GHEA Grapalat" w:eastAsia="GHEA Grapalat" w:hAnsi="GHEA Grapalat" w:cs="GHEA Grapalat"/>
                <w:b/>
                <w:noProof/>
                <w:color w:val="000000"/>
                <w:lang w:val="sq-AL"/>
              </w:rPr>
              <w:t>.202</w:t>
            </w:r>
            <w:r w:rsidR="00B11826" w:rsidRPr="004B31E8">
              <w:rPr>
                <w:rFonts w:ascii="GHEA Grapalat" w:eastAsia="GHEA Grapalat" w:hAnsi="GHEA Grapalat" w:cs="GHEA Grapalat"/>
                <w:b/>
                <w:noProof/>
                <w:color w:val="000000"/>
                <w:lang w:val="sq-AL"/>
              </w:rPr>
              <w:t>3</w:t>
            </w:r>
          </w:p>
        </w:tc>
      </w:tr>
      <w:tr w:rsidR="002C53C1" w:rsidRPr="004B31E8" w:rsidTr="00234762">
        <w:trPr>
          <w:cantSplit/>
          <w:jc w:val="center"/>
        </w:trPr>
        <w:tc>
          <w:tcPr>
            <w:tcW w:w="11751" w:type="dxa"/>
            <w:vMerge/>
            <w:tcBorders>
              <w:top w:val="single" w:sz="6" w:space="0" w:color="000000"/>
              <w:left w:val="single" w:sz="6" w:space="0" w:color="000000"/>
              <w:bottom w:val="single" w:sz="6" w:space="0" w:color="000000"/>
              <w:right w:val="single" w:sz="6" w:space="0" w:color="000000"/>
            </w:tcBorders>
            <w:shd w:val="clear" w:color="auto" w:fill="D0D0D0"/>
          </w:tcPr>
          <w:p w:rsidR="002C53C1" w:rsidRPr="004B31E8" w:rsidRDefault="002C53C1" w:rsidP="00317679">
            <w:pPr>
              <w:widowControl w:val="0"/>
              <w:pBdr>
                <w:top w:val="nil"/>
                <w:left w:val="nil"/>
                <w:bottom w:val="nil"/>
                <w:right w:val="nil"/>
                <w:between w:val="nil"/>
              </w:pBdr>
              <w:tabs>
                <w:tab w:val="left" w:pos="11282"/>
              </w:tabs>
              <w:spacing w:line="276" w:lineRule="auto"/>
              <w:ind w:leftChars="0" w:left="165" w:right="103" w:firstLineChars="0" w:firstLine="0"/>
              <w:jc w:val="both"/>
              <w:rPr>
                <w:rFonts w:ascii="GHEA Grapalat" w:eastAsia="GHEA Grapalat" w:hAnsi="GHEA Grapalat" w:cs="GHEA Grapalat"/>
                <w:b/>
                <w:noProof/>
                <w:color w:val="000000"/>
                <w:lang w:val="sq-AL"/>
              </w:rPr>
            </w:pPr>
          </w:p>
        </w:tc>
        <w:tc>
          <w:tcPr>
            <w:tcW w:w="3146" w:type="dxa"/>
            <w:tcBorders>
              <w:top w:val="single" w:sz="6" w:space="0" w:color="000000"/>
              <w:left w:val="single" w:sz="6" w:space="0" w:color="000000"/>
              <w:bottom w:val="single" w:sz="6" w:space="0" w:color="000000"/>
              <w:right w:val="single" w:sz="6" w:space="0" w:color="000000"/>
            </w:tcBorders>
            <w:shd w:val="clear" w:color="auto" w:fill="D0D0D0"/>
          </w:tcPr>
          <w:p w:rsidR="002C53C1" w:rsidRPr="004B31E8" w:rsidRDefault="00A057FF" w:rsidP="00317679">
            <w:pPr>
              <w:pBdr>
                <w:top w:val="nil"/>
                <w:left w:val="nil"/>
                <w:bottom w:val="nil"/>
                <w:right w:val="nil"/>
                <w:between w:val="nil"/>
              </w:pBdr>
              <w:spacing w:line="276" w:lineRule="auto"/>
              <w:ind w:leftChars="0" w:left="39" w:right="131" w:firstLineChars="62" w:firstLine="149"/>
              <w:jc w:val="center"/>
              <w:rPr>
                <w:rFonts w:ascii="GHEA Grapalat" w:eastAsia="GHEA Grapalat" w:hAnsi="GHEA Grapalat" w:cs="GHEA Grapalat"/>
                <w:b/>
                <w:noProof/>
                <w:color w:val="000000"/>
                <w:lang w:val="sq-AL"/>
              </w:rPr>
            </w:pPr>
            <w:r w:rsidRPr="004B31E8">
              <w:rPr>
                <w:rFonts w:ascii="GHEA Grapalat" w:eastAsia="GHEA Grapalat" w:hAnsi="GHEA Grapalat" w:cs="GHEA Grapalat"/>
                <w:b/>
                <w:noProof/>
                <w:color w:val="000000"/>
                <w:lang w:val="sq-AL"/>
              </w:rPr>
              <w:t xml:space="preserve">N </w:t>
            </w:r>
            <w:r w:rsidR="00A27F5A" w:rsidRPr="004B31E8">
              <w:rPr>
                <w:rFonts w:ascii="GHEA Grapalat" w:eastAsia="GHEA Grapalat" w:hAnsi="GHEA Grapalat" w:cs="GHEA Grapalat"/>
                <w:b/>
                <w:noProof/>
                <w:color w:val="000000"/>
                <w:lang w:val="sq-AL"/>
              </w:rPr>
              <w:t>43/21/150024</w:t>
            </w:r>
            <w:r w:rsidR="00B11826" w:rsidRPr="004B31E8">
              <w:rPr>
                <w:rFonts w:ascii="GHEA Grapalat" w:eastAsia="GHEA Grapalat" w:hAnsi="GHEA Grapalat" w:cs="GHEA Grapalat"/>
                <w:b/>
                <w:noProof/>
                <w:color w:val="000000"/>
                <w:lang w:val="sq-AL"/>
              </w:rPr>
              <w:t>-23</w:t>
            </w:r>
          </w:p>
        </w:tc>
      </w:tr>
      <w:tr w:rsidR="002C53C1" w:rsidRPr="004B31E8" w:rsidTr="00234762">
        <w:trPr>
          <w:jc w:val="center"/>
        </w:trPr>
        <w:tc>
          <w:tcPr>
            <w:tcW w:w="11751" w:type="dxa"/>
            <w:tcBorders>
              <w:top w:val="single" w:sz="6" w:space="0" w:color="000000"/>
              <w:left w:val="single" w:sz="6" w:space="0" w:color="000000"/>
              <w:bottom w:val="single" w:sz="6" w:space="0" w:color="000000"/>
              <w:right w:val="single" w:sz="6" w:space="0" w:color="000000"/>
            </w:tcBorders>
            <w:shd w:val="clear" w:color="auto" w:fill="FFFFFF"/>
          </w:tcPr>
          <w:p w:rsidR="002C53C1" w:rsidRPr="004B31E8" w:rsidRDefault="00A057FF" w:rsidP="00317679">
            <w:pPr>
              <w:pBdr>
                <w:top w:val="nil"/>
                <w:left w:val="nil"/>
                <w:bottom w:val="nil"/>
                <w:right w:val="nil"/>
                <w:between w:val="nil"/>
              </w:pBdr>
              <w:tabs>
                <w:tab w:val="left" w:pos="11282"/>
              </w:tabs>
              <w:spacing w:line="276" w:lineRule="auto"/>
              <w:ind w:leftChars="0" w:left="165" w:right="103" w:firstLineChars="0" w:firstLine="0"/>
              <w:jc w:val="both"/>
              <w:rPr>
                <w:rFonts w:ascii="GHEA Grapalat" w:eastAsia="GHEA Grapalat" w:hAnsi="GHEA Grapalat" w:cs="GHEA Grapalat"/>
                <w:noProof/>
                <w:color w:val="000000"/>
                <w:lang w:val="sq-AL"/>
              </w:rPr>
            </w:pPr>
            <w:r w:rsidRPr="004B31E8">
              <w:rPr>
                <w:rFonts w:ascii="GHEA Grapalat" w:eastAsia="GHEA Grapalat" w:hAnsi="GHEA Grapalat" w:cs="GHEA Grapalat"/>
                <w:noProof/>
                <w:color w:val="000000"/>
                <w:lang w:val="sq-AL"/>
              </w:rPr>
              <w:t>Դիտողություններ և առաջարկություններ չկան:</w:t>
            </w:r>
          </w:p>
        </w:tc>
        <w:tc>
          <w:tcPr>
            <w:tcW w:w="3146" w:type="dxa"/>
            <w:tcBorders>
              <w:top w:val="single" w:sz="6" w:space="0" w:color="000000"/>
              <w:left w:val="single" w:sz="6" w:space="0" w:color="000000"/>
              <w:bottom w:val="single" w:sz="6" w:space="0" w:color="000000"/>
              <w:right w:val="single" w:sz="6" w:space="0" w:color="000000"/>
            </w:tcBorders>
            <w:shd w:val="clear" w:color="auto" w:fill="FFFFFF"/>
          </w:tcPr>
          <w:p w:rsidR="002C53C1" w:rsidRPr="004B31E8" w:rsidRDefault="002C53C1" w:rsidP="00317679">
            <w:pPr>
              <w:pBdr>
                <w:top w:val="nil"/>
                <w:left w:val="nil"/>
                <w:bottom w:val="nil"/>
                <w:right w:val="nil"/>
                <w:between w:val="nil"/>
              </w:pBdr>
              <w:spacing w:line="276" w:lineRule="auto"/>
              <w:ind w:leftChars="0" w:left="39" w:right="131" w:firstLineChars="62" w:firstLine="149"/>
              <w:jc w:val="center"/>
              <w:rPr>
                <w:rFonts w:ascii="GHEA Grapalat" w:eastAsia="GHEA Grapalat" w:hAnsi="GHEA Grapalat" w:cs="GHEA Grapalat"/>
                <w:noProof/>
                <w:color w:val="000000"/>
                <w:lang w:val="sq-AL"/>
              </w:rPr>
            </w:pPr>
          </w:p>
        </w:tc>
      </w:tr>
      <w:tr w:rsidR="003E7566" w:rsidRPr="004B31E8" w:rsidTr="00234762">
        <w:trPr>
          <w:trHeight w:val="435"/>
          <w:jc w:val="center"/>
        </w:trPr>
        <w:tc>
          <w:tcPr>
            <w:tcW w:w="11751" w:type="dxa"/>
            <w:vMerge w:val="restart"/>
            <w:tcBorders>
              <w:top w:val="single" w:sz="6" w:space="0" w:color="000000"/>
              <w:left w:val="single" w:sz="6" w:space="0" w:color="000000"/>
              <w:right w:val="single" w:sz="6" w:space="0" w:color="000000"/>
            </w:tcBorders>
            <w:shd w:val="clear" w:color="auto" w:fill="D9D9D9" w:themeFill="background1" w:themeFillShade="D9"/>
          </w:tcPr>
          <w:p w:rsidR="003E7566" w:rsidRPr="004B31E8" w:rsidRDefault="00B74659" w:rsidP="00317679">
            <w:pPr>
              <w:pBdr>
                <w:top w:val="nil"/>
                <w:left w:val="nil"/>
                <w:bottom w:val="nil"/>
                <w:right w:val="nil"/>
                <w:between w:val="nil"/>
              </w:pBdr>
              <w:tabs>
                <w:tab w:val="left" w:pos="11282"/>
              </w:tabs>
              <w:spacing w:line="276" w:lineRule="auto"/>
              <w:ind w:leftChars="0" w:left="165" w:right="103" w:firstLineChars="0" w:firstLine="0"/>
              <w:jc w:val="center"/>
              <w:rPr>
                <w:rFonts w:ascii="GHEA Grapalat" w:eastAsia="GHEA Grapalat" w:hAnsi="GHEA Grapalat" w:cs="GHEA Grapalat"/>
                <w:b/>
                <w:noProof/>
                <w:color w:val="000000"/>
                <w:lang w:val="sq-AL"/>
              </w:rPr>
            </w:pPr>
            <w:r w:rsidRPr="004B31E8">
              <w:rPr>
                <w:rFonts w:ascii="GHEA Grapalat" w:eastAsia="GHEA Grapalat" w:hAnsi="GHEA Grapalat" w:cs="GHEA Grapalat"/>
                <w:b/>
                <w:noProof/>
                <w:color w:val="000000"/>
                <w:lang w:val="sq-AL"/>
              </w:rPr>
              <w:t>3</w:t>
            </w:r>
            <w:r w:rsidR="003E7566" w:rsidRPr="004B31E8">
              <w:rPr>
                <w:rFonts w:ascii="GHEA Grapalat" w:eastAsia="GHEA Grapalat" w:hAnsi="GHEA Grapalat" w:cs="GHEA Grapalat"/>
                <w:b/>
                <w:noProof/>
                <w:color w:val="000000"/>
                <w:lang w:val="sq-AL"/>
              </w:rPr>
              <w:t>. Աշխատանքի և սոցիալական հարցերի նախարարություն</w:t>
            </w:r>
          </w:p>
        </w:tc>
        <w:tc>
          <w:tcPr>
            <w:tcW w:w="3146" w:type="dxa"/>
            <w:tcBorders>
              <w:top w:val="single" w:sz="6" w:space="0" w:color="000000"/>
              <w:left w:val="single" w:sz="6" w:space="0" w:color="000000"/>
              <w:bottom w:val="single" w:sz="4" w:space="0" w:color="auto"/>
              <w:right w:val="single" w:sz="6" w:space="0" w:color="000000"/>
            </w:tcBorders>
            <w:shd w:val="clear" w:color="auto" w:fill="D9D9D9" w:themeFill="background1" w:themeFillShade="D9"/>
          </w:tcPr>
          <w:p w:rsidR="003E7566" w:rsidRPr="004B31E8" w:rsidRDefault="00D47A81" w:rsidP="00317679">
            <w:pPr>
              <w:pBdr>
                <w:top w:val="nil"/>
                <w:left w:val="nil"/>
                <w:bottom w:val="nil"/>
                <w:right w:val="nil"/>
                <w:between w:val="nil"/>
              </w:pBdr>
              <w:spacing w:line="276" w:lineRule="auto"/>
              <w:ind w:leftChars="0" w:left="39" w:right="131" w:firstLineChars="62" w:firstLine="149"/>
              <w:jc w:val="center"/>
              <w:rPr>
                <w:rFonts w:ascii="GHEA Grapalat" w:eastAsia="GHEA Grapalat" w:hAnsi="GHEA Grapalat" w:cs="GHEA Grapalat"/>
                <w:b/>
                <w:noProof/>
                <w:color w:val="000000"/>
                <w:lang w:val="sq-AL"/>
              </w:rPr>
            </w:pPr>
            <w:r w:rsidRPr="004B31E8">
              <w:rPr>
                <w:rFonts w:ascii="GHEA Grapalat" w:eastAsia="GHEA Grapalat" w:hAnsi="GHEA Grapalat" w:cs="GHEA Grapalat"/>
                <w:b/>
                <w:noProof/>
                <w:color w:val="000000"/>
                <w:lang w:val="sq-AL"/>
              </w:rPr>
              <w:t>12.12</w:t>
            </w:r>
            <w:r w:rsidR="003E7566" w:rsidRPr="004B31E8">
              <w:rPr>
                <w:rFonts w:ascii="GHEA Grapalat" w:eastAsia="GHEA Grapalat" w:hAnsi="GHEA Grapalat" w:cs="GHEA Grapalat"/>
                <w:b/>
                <w:noProof/>
                <w:color w:val="000000"/>
                <w:lang w:val="sq-AL"/>
              </w:rPr>
              <w:t>.2023</w:t>
            </w:r>
          </w:p>
        </w:tc>
      </w:tr>
      <w:tr w:rsidR="003E7566" w:rsidRPr="004B31E8" w:rsidTr="00234762">
        <w:trPr>
          <w:trHeight w:val="524"/>
          <w:jc w:val="center"/>
        </w:trPr>
        <w:tc>
          <w:tcPr>
            <w:tcW w:w="11751" w:type="dxa"/>
            <w:vMerge/>
            <w:tcBorders>
              <w:left w:val="single" w:sz="6" w:space="0" w:color="000000"/>
              <w:bottom w:val="single" w:sz="6" w:space="0" w:color="000000"/>
              <w:right w:val="single" w:sz="6" w:space="0" w:color="000000"/>
            </w:tcBorders>
            <w:shd w:val="clear" w:color="auto" w:fill="D9D9D9" w:themeFill="background1" w:themeFillShade="D9"/>
          </w:tcPr>
          <w:p w:rsidR="003E7566" w:rsidRPr="004B31E8" w:rsidRDefault="003E7566" w:rsidP="00317679">
            <w:pPr>
              <w:pBdr>
                <w:top w:val="nil"/>
                <w:left w:val="nil"/>
                <w:bottom w:val="nil"/>
                <w:right w:val="nil"/>
                <w:between w:val="nil"/>
              </w:pBdr>
              <w:tabs>
                <w:tab w:val="left" w:pos="11282"/>
              </w:tabs>
              <w:spacing w:line="276" w:lineRule="auto"/>
              <w:ind w:leftChars="0" w:left="165" w:right="103" w:firstLineChars="0" w:firstLine="0"/>
              <w:jc w:val="both"/>
              <w:rPr>
                <w:rFonts w:ascii="GHEA Grapalat" w:eastAsia="GHEA Grapalat" w:hAnsi="GHEA Grapalat" w:cs="GHEA Grapalat"/>
                <w:b/>
                <w:noProof/>
                <w:color w:val="000000"/>
                <w:lang w:val="sq-AL"/>
              </w:rPr>
            </w:pPr>
          </w:p>
        </w:tc>
        <w:tc>
          <w:tcPr>
            <w:tcW w:w="3146" w:type="dxa"/>
            <w:tcBorders>
              <w:top w:val="single" w:sz="4" w:space="0" w:color="auto"/>
              <w:left w:val="single" w:sz="6" w:space="0" w:color="000000"/>
              <w:bottom w:val="single" w:sz="6" w:space="0" w:color="000000"/>
              <w:right w:val="single" w:sz="6" w:space="0" w:color="000000"/>
            </w:tcBorders>
            <w:shd w:val="clear" w:color="auto" w:fill="D9D9D9" w:themeFill="background1" w:themeFillShade="D9"/>
          </w:tcPr>
          <w:p w:rsidR="003E7566" w:rsidRPr="004B31E8" w:rsidRDefault="003E7566" w:rsidP="00317679">
            <w:pPr>
              <w:pBdr>
                <w:top w:val="nil"/>
                <w:left w:val="nil"/>
                <w:bottom w:val="nil"/>
                <w:right w:val="nil"/>
                <w:between w:val="nil"/>
              </w:pBdr>
              <w:spacing w:line="276" w:lineRule="auto"/>
              <w:ind w:leftChars="0" w:left="39" w:right="131" w:firstLineChars="62" w:firstLine="149"/>
              <w:jc w:val="center"/>
              <w:rPr>
                <w:rFonts w:ascii="GHEA Grapalat" w:eastAsia="GHEA Grapalat" w:hAnsi="GHEA Grapalat" w:cs="GHEA Grapalat"/>
                <w:b/>
                <w:noProof/>
                <w:color w:val="000000"/>
                <w:lang w:val="sq-AL"/>
              </w:rPr>
            </w:pPr>
            <w:r w:rsidRPr="004B31E8">
              <w:rPr>
                <w:rFonts w:ascii="GHEA Grapalat" w:eastAsia="GHEA Grapalat" w:hAnsi="GHEA Grapalat" w:cs="GHEA Grapalat"/>
                <w:b/>
                <w:noProof/>
                <w:color w:val="000000"/>
                <w:lang w:val="sq-AL"/>
              </w:rPr>
              <w:t xml:space="preserve">N </w:t>
            </w:r>
            <w:r w:rsidR="00D47A81" w:rsidRPr="004B31E8">
              <w:rPr>
                <w:rFonts w:ascii="GHEA Grapalat" w:eastAsia="GHEA Grapalat" w:hAnsi="GHEA Grapalat" w:cs="GHEA Grapalat"/>
                <w:b/>
                <w:noProof/>
                <w:color w:val="000000"/>
                <w:lang w:val="sq-AL"/>
              </w:rPr>
              <w:t xml:space="preserve"> ԱԺ/ԳԽ-2/31877-2023</w:t>
            </w:r>
          </w:p>
        </w:tc>
      </w:tr>
      <w:tr w:rsidR="003E7566" w:rsidRPr="004B31E8" w:rsidTr="00234762">
        <w:trPr>
          <w:trHeight w:val="462"/>
          <w:jc w:val="center"/>
        </w:trPr>
        <w:tc>
          <w:tcPr>
            <w:tcW w:w="11751" w:type="dxa"/>
            <w:tcBorders>
              <w:top w:val="single" w:sz="6" w:space="0" w:color="000000"/>
              <w:left w:val="single" w:sz="6" w:space="0" w:color="000000"/>
              <w:bottom w:val="single" w:sz="6" w:space="0" w:color="000000"/>
              <w:right w:val="single" w:sz="6" w:space="0" w:color="000000"/>
            </w:tcBorders>
            <w:shd w:val="clear" w:color="auto" w:fill="FFFFFF" w:themeFill="background1"/>
          </w:tcPr>
          <w:p w:rsidR="003E7566" w:rsidRPr="004B31E8" w:rsidRDefault="00D47A81" w:rsidP="00317679">
            <w:pPr>
              <w:suppressAutoHyphens w:val="0"/>
              <w:spacing w:line="276" w:lineRule="auto"/>
              <w:ind w:leftChars="0" w:left="165" w:right="103" w:firstLineChars="0" w:firstLine="0"/>
              <w:jc w:val="both"/>
              <w:textDirection w:val="lrTb"/>
              <w:textAlignment w:val="auto"/>
              <w:outlineLvl w:val="9"/>
              <w:rPr>
                <w:rFonts w:ascii="GHEA Grapalat" w:hAnsi="GHEA Grapalat"/>
                <w:noProof/>
                <w:lang w:val="sq-AL"/>
              </w:rPr>
            </w:pPr>
            <w:r w:rsidRPr="004B31E8">
              <w:rPr>
                <w:rFonts w:ascii="GHEA Grapalat" w:eastAsia="GHEA Grapalat" w:hAnsi="GHEA Grapalat" w:cs="GHEA Grapalat"/>
                <w:noProof/>
                <w:color w:val="000000"/>
                <w:lang w:val="sq-AL"/>
              </w:rPr>
              <w:t>Դիտողություններ և առաջարկություններ չկան:</w:t>
            </w:r>
          </w:p>
        </w:tc>
        <w:tc>
          <w:tcPr>
            <w:tcW w:w="3146" w:type="dxa"/>
            <w:tcBorders>
              <w:top w:val="single" w:sz="6" w:space="0" w:color="000000"/>
              <w:left w:val="single" w:sz="6" w:space="0" w:color="000000"/>
              <w:bottom w:val="single" w:sz="6" w:space="0" w:color="000000"/>
              <w:right w:val="single" w:sz="6" w:space="0" w:color="000000"/>
            </w:tcBorders>
            <w:shd w:val="clear" w:color="auto" w:fill="FFFFFF" w:themeFill="background1"/>
          </w:tcPr>
          <w:p w:rsidR="0018314F" w:rsidRPr="004B31E8" w:rsidRDefault="0018314F" w:rsidP="00317679">
            <w:pPr>
              <w:pStyle w:val="Normal4"/>
              <w:spacing w:line="276" w:lineRule="auto"/>
              <w:ind w:left="39" w:right="131" w:firstLineChars="62" w:firstLine="149"/>
              <w:jc w:val="center"/>
              <w:rPr>
                <w:rFonts w:ascii="GHEA Grapalat" w:eastAsia="GHEA Grapalat" w:hAnsi="GHEA Grapalat" w:cs="GHEA Grapalat"/>
                <w:b/>
                <w:noProof/>
                <w:color w:val="000000"/>
                <w:lang w:val="sq-AL"/>
              </w:rPr>
            </w:pPr>
          </w:p>
          <w:p w:rsidR="0018314F" w:rsidRPr="004B31E8" w:rsidRDefault="0018314F" w:rsidP="00317679">
            <w:pPr>
              <w:pStyle w:val="Normal4"/>
              <w:spacing w:line="276" w:lineRule="auto"/>
              <w:ind w:left="39" w:right="131" w:firstLineChars="62" w:firstLine="149"/>
              <w:jc w:val="center"/>
              <w:rPr>
                <w:rFonts w:ascii="GHEA Grapalat" w:eastAsia="GHEA Grapalat" w:hAnsi="GHEA Grapalat"/>
                <w:noProof/>
                <w:lang w:val="sq-AL"/>
              </w:rPr>
            </w:pPr>
          </w:p>
        </w:tc>
      </w:tr>
      <w:tr w:rsidR="00981DFC" w:rsidRPr="004B31E8" w:rsidTr="00234762">
        <w:trPr>
          <w:trHeight w:val="467"/>
          <w:jc w:val="center"/>
        </w:trPr>
        <w:tc>
          <w:tcPr>
            <w:tcW w:w="11751" w:type="dxa"/>
            <w:vMerge w:val="restart"/>
            <w:tcBorders>
              <w:top w:val="single" w:sz="6" w:space="0" w:color="000000"/>
              <w:left w:val="single" w:sz="6" w:space="0" w:color="000000"/>
              <w:right w:val="single" w:sz="6" w:space="0" w:color="000000"/>
            </w:tcBorders>
            <w:shd w:val="clear" w:color="auto" w:fill="D9D9D9" w:themeFill="background1" w:themeFillShade="D9"/>
          </w:tcPr>
          <w:p w:rsidR="00981DFC" w:rsidRPr="004B31E8" w:rsidRDefault="00B74659" w:rsidP="00317679">
            <w:pPr>
              <w:suppressAutoHyphens w:val="0"/>
              <w:spacing w:line="276" w:lineRule="auto"/>
              <w:ind w:leftChars="0" w:left="165" w:right="103" w:firstLineChars="0" w:firstLine="0"/>
              <w:jc w:val="center"/>
              <w:textDirection w:val="lrTb"/>
              <w:textAlignment w:val="auto"/>
              <w:outlineLvl w:val="9"/>
              <w:rPr>
                <w:rFonts w:ascii="GHEA Grapalat" w:hAnsi="GHEA Grapalat"/>
                <w:b/>
                <w:noProof/>
                <w:lang w:val="sq-AL"/>
              </w:rPr>
            </w:pPr>
            <w:r w:rsidRPr="004B31E8">
              <w:rPr>
                <w:rFonts w:ascii="GHEA Grapalat" w:hAnsi="GHEA Grapalat"/>
                <w:b/>
                <w:noProof/>
                <w:lang w:val="sq-AL"/>
              </w:rPr>
              <w:t>4</w:t>
            </w:r>
            <w:r w:rsidR="00981DFC" w:rsidRPr="004B31E8">
              <w:rPr>
                <w:rFonts w:ascii="GHEA Grapalat" w:hAnsi="GHEA Grapalat"/>
                <w:b/>
                <w:noProof/>
                <w:lang w:val="sq-AL"/>
              </w:rPr>
              <w:t>.</w:t>
            </w:r>
            <w:r w:rsidR="002C6467" w:rsidRPr="004B31E8">
              <w:rPr>
                <w:rFonts w:ascii="GHEA Grapalat" w:hAnsi="GHEA Grapalat"/>
                <w:b/>
                <w:noProof/>
                <w:lang w:val="sq-AL"/>
              </w:rPr>
              <w:t xml:space="preserve"> Ֆինանսների</w:t>
            </w:r>
            <w:r w:rsidR="00981DFC" w:rsidRPr="004B31E8">
              <w:rPr>
                <w:rFonts w:ascii="GHEA Grapalat" w:hAnsi="GHEA Grapalat"/>
                <w:b/>
                <w:noProof/>
                <w:lang w:val="sq-AL"/>
              </w:rPr>
              <w:t xml:space="preserve"> նախարարություն</w:t>
            </w:r>
          </w:p>
        </w:tc>
        <w:tc>
          <w:tcPr>
            <w:tcW w:w="3146" w:type="dxa"/>
            <w:tcBorders>
              <w:top w:val="single" w:sz="6" w:space="0" w:color="000000"/>
              <w:left w:val="single" w:sz="6" w:space="0" w:color="000000"/>
              <w:bottom w:val="single" w:sz="4" w:space="0" w:color="auto"/>
              <w:right w:val="single" w:sz="6" w:space="0" w:color="000000"/>
            </w:tcBorders>
            <w:shd w:val="clear" w:color="auto" w:fill="D9D9D9" w:themeFill="background1" w:themeFillShade="D9"/>
          </w:tcPr>
          <w:p w:rsidR="00981DFC" w:rsidRPr="004B31E8" w:rsidRDefault="00981DFC" w:rsidP="00317679">
            <w:pPr>
              <w:pStyle w:val="Normal4"/>
              <w:spacing w:line="276" w:lineRule="auto"/>
              <w:ind w:left="39" w:right="131" w:firstLineChars="62" w:firstLine="149"/>
              <w:jc w:val="center"/>
              <w:rPr>
                <w:rFonts w:ascii="GHEA Grapalat" w:eastAsia="GHEA Grapalat" w:hAnsi="GHEA Grapalat"/>
                <w:b/>
                <w:noProof/>
                <w:lang w:val="sq-AL"/>
              </w:rPr>
            </w:pPr>
          </w:p>
          <w:p w:rsidR="00892987" w:rsidRPr="004B31E8" w:rsidRDefault="00892987" w:rsidP="00317679">
            <w:pPr>
              <w:pStyle w:val="Normal4"/>
              <w:spacing w:line="276" w:lineRule="auto"/>
              <w:ind w:left="39" w:right="131" w:firstLineChars="62" w:firstLine="149"/>
              <w:jc w:val="center"/>
              <w:rPr>
                <w:rFonts w:ascii="GHEA Grapalat" w:eastAsia="GHEA Grapalat" w:hAnsi="GHEA Grapalat"/>
                <w:b/>
                <w:noProof/>
                <w:lang w:val="sq-AL"/>
              </w:rPr>
            </w:pPr>
          </w:p>
        </w:tc>
      </w:tr>
      <w:tr w:rsidR="00981DFC" w:rsidRPr="004B31E8" w:rsidTr="00234762">
        <w:trPr>
          <w:trHeight w:val="505"/>
          <w:jc w:val="center"/>
        </w:trPr>
        <w:tc>
          <w:tcPr>
            <w:tcW w:w="11751" w:type="dxa"/>
            <w:vMerge/>
            <w:tcBorders>
              <w:left w:val="single" w:sz="6" w:space="0" w:color="000000"/>
              <w:bottom w:val="single" w:sz="6" w:space="0" w:color="000000"/>
              <w:right w:val="single" w:sz="6" w:space="0" w:color="000000"/>
            </w:tcBorders>
            <w:shd w:val="clear" w:color="auto" w:fill="D9D9D9" w:themeFill="background1" w:themeFillShade="D9"/>
          </w:tcPr>
          <w:p w:rsidR="00981DFC" w:rsidRPr="004B31E8" w:rsidRDefault="00981DFC" w:rsidP="00317679">
            <w:pPr>
              <w:suppressAutoHyphens w:val="0"/>
              <w:spacing w:line="276" w:lineRule="auto"/>
              <w:ind w:leftChars="0" w:left="165" w:right="103" w:firstLineChars="0" w:firstLine="0"/>
              <w:jc w:val="both"/>
              <w:textDirection w:val="lrTb"/>
              <w:textAlignment w:val="auto"/>
              <w:outlineLvl w:val="9"/>
              <w:rPr>
                <w:rFonts w:ascii="GHEA Grapalat" w:hAnsi="GHEA Grapalat"/>
                <w:b/>
                <w:noProof/>
                <w:lang w:val="sq-AL"/>
              </w:rPr>
            </w:pPr>
          </w:p>
        </w:tc>
        <w:tc>
          <w:tcPr>
            <w:tcW w:w="3146" w:type="dxa"/>
            <w:tcBorders>
              <w:top w:val="single" w:sz="4" w:space="0" w:color="auto"/>
              <w:left w:val="single" w:sz="6" w:space="0" w:color="000000"/>
              <w:bottom w:val="single" w:sz="6" w:space="0" w:color="000000"/>
              <w:right w:val="single" w:sz="6" w:space="0" w:color="000000"/>
            </w:tcBorders>
            <w:shd w:val="clear" w:color="auto" w:fill="D9D9D9" w:themeFill="background1" w:themeFillShade="D9"/>
          </w:tcPr>
          <w:p w:rsidR="00981DFC" w:rsidRPr="004B31E8" w:rsidRDefault="00981DFC" w:rsidP="00317679">
            <w:pPr>
              <w:pStyle w:val="Normal4"/>
              <w:spacing w:line="276" w:lineRule="auto"/>
              <w:ind w:left="39" w:right="131" w:firstLineChars="62" w:firstLine="149"/>
              <w:jc w:val="center"/>
              <w:rPr>
                <w:rFonts w:ascii="GHEA Grapalat" w:eastAsia="GHEA Grapalat" w:hAnsi="GHEA Grapalat"/>
                <w:b/>
                <w:noProof/>
                <w:lang w:val="sq-AL"/>
              </w:rPr>
            </w:pPr>
          </w:p>
        </w:tc>
      </w:tr>
      <w:tr w:rsidR="00B26B6B" w:rsidRPr="004B31E8" w:rsidTr="00234762">
        <w:trPr>
          <w:trHeight w:val="505"/>
          <w:jc w:val="center"/>
        </w:trPr>
        <w:tc>
          <w:tcPr>
            <w:tcW w:w="11751" w:type="dxa"/>
            <w:tcBorders>
              <w:left w:val="single" w:sz="6" w:space="0" w:color="000000"/>
              <w:bottom w:val="single" w:sz="6" w:space="0" w:color="000000"/>
              <w:right w:val="single" w:sz="6" w:space="0" w:color="000000"/>
            </w:tcBorders>
            <w:shd w:val="clear" w:color="auto" w:fill="FFFFFF" w:themeFill="background1"/>
          </w:tcPr>
          <w:p w:rsidR="00B26B6B" w:rsidRPr="004B31E8" w:rsidRDefault="00FF4513" w:rsidP="00317679">
            <w:pPr>
              <w:suppressAutoHyphens w:val="0"/>
              <w:spacing w:line="276" w:lineRule="auto"/>
              <w:ind w:leftChars="0" w:left="165" w:right="103" w:firstLineChars="0" w:firstLine="0"/>
              <w:jc w:val="both"/>
              <w:textDirection w:val="lrTb"/>
              <w:textAlignment w:val="auto"/>
              <w:outlineLvl w:val="9"/>
              <w:rPr>
                <w:rFonts w:ascii="GHEA Grapalat" w:hAnsi="GHEA Grapalat"/>
                <w:b/>
                <w:noProof/>
                <w:lang w:val="sq-AL"/>
              </w:rPr>
            </w:pPr>
            <w:r w:rsidRPr="004B31E8">
              <w:rPr>
                <w:rFonts w:ascii="GHEA Grapalat" w:eastAsia="GHEA Grapalat" w:hAnsi="GHEA Grapalat" w:cs="GHEA Grapalat"/>
                <w:noProof/>
                <w:lang w:val="sq-AL"/>
              </w:rPr>
              <w:t xml:space="preserve">Արդարադատության նախարարության 27.11.2023 թվականի թիվ </w:t>
            </w:r>
            <w:r w:rsidRPr="004B31E8">
              <w:rPr>
                <w:rFonts w:ascii="GHEA Grapalat" w:hAnsi="GHEA Grapalat"/>
                <w:noProof/>
                <w:color w:val="000000"/>
                <w:shd w:val="clear" w:color="auto" w:fill="FFFFFF"/>
                <w:lang w:val="sq-AL"/>
              </w:rPr>
              <w:t>/12.1/50197-2023 գրությամբ Նախագիծը ներկայացվել է կարծիքի</w:t>
            </w:r>
            <w:r w:rsidRPr="004B31E8">
              <w:rPr>
                <w:rFonts w:ascii="GHEA Grapalat" w:eastAsia="GHEA Grapalat" w:hAnsi="GHEA Grapalat" w:cs="GHEA Grapalat"/>
                <w:noProof/>
                <w:color w:val="000000"/>
                <w:lang w:val="sq-AL"/>
              </w:rPr>
              <w:t>: Սահմանված ժամկետում դիտողություններ և առաջարկություններ չեն ներայացվել:</w:t>
            </w:r>
          </w:p>
        </w:tc>
        <w:tc>
          <w:tcPr>
            <w:tcW w:w="3146" w:type="dxa"/>
            <w:tcBorders>
              <w:top w:val="single" w:sz="4" w:space="0" w:color="auto"/>
              <w:left w:val="single" w:sz="6" w:space="0" w:color="000000"/>
              <w:bottom w:val="single" w:sz="6" w:space="0" w:color="000000"/>
              <w:right w:val="single" w:sz="6" w:space="0" w:color="000000"/>
            </w:tcBorders>
            <w:shd w:val="clear" w:color="auto" w:fill="FFFFFF" w:themeFill="background1"/>
          </w:tcPr>
          <w:p w:rsidR="00B26B6B" w:rsidRPr="004B31E8" w:rsidRDefault="00B26B6B" w:rsidP="00317679">
            <w:pPr>
              <w:pStyle w:val="Normal4"/>
              <w:spacing w:line="276" w:lineRule="auto"/>
              <w:ind w:left="39" w:right="131" w:firstLineChars="62" w:firstLine="149"/>
              <w:jc w:val="center"/>
              <w:rPr>
                <w:rFonts w:ascii="GHEA Grapalat" w:eastAsia="GHEA Grapalat" w:hAnsi="GHEA Grapalat"/>
                <w:b/>
                <w:noProof/>
                <w:lang w:val="sq-AL"/>
              </w:rPr>
            </w:pPr>
          </w:p>
        </w:tc>
      </w:tr>
      <w:tr w:rsidR="00892987" w:rsidRPr="004B31E8" w:rsidTr="00234762">
        <w:trPr>
          <w:trHeight w:val="401"/>
          <w:jc w:val="center"/>
        </w:trPr>
        <w:tc>
          <w:tcPr>
            <w:tcW w:w="11751" w:type="dxa"/>
            <w:vMerge w:val="restart"/>
            <w:tcBorders>
              <w:top w:val="single" w:sz="6" w:space="0" w:color="000000"/>
              <w:left w:val="single" w:sz="6" w:space="0" w:color="000000"/>
              <w:right w:val="single" w:sz="6" w:space="0" w:color="000000"/>
            </w:tcBorders>
            <w:shd w:val="clear" w:color="auto" w:fill="D9D9D9" w:themeFill="background1" w:themeFillShade="D9"/>
          </w:tcPr>
          <w:p w:rsidR="00892987" w:rsidRPr="004B31E8" w:rsidRDefault="00892987" w:rsidP="00317679">
            <w:pPr>
              <w:suppressAutoHyphens w:val="0"/>
              <w:spacing w:line="276" w:lineRule="auto"/>
              <w:ind w:leftChars="0" w:left="165" w:right="103" w:firstLineChars="0" w:firstLine="0"/>
              <w:jc w:val="center"/>
              <w:textDirection w:val="lrTb"/>
              <w:textAlignment w:val="auto"/>
              <w:outlineLvl w:val="9"/>
              <w:rPr>
                <w:rFonts w:ascii="GHEA Grapalat" w:hAnsi="GHEA Grapalat"/>
                <w:b/>
                <w:noProof/>
                <w:lang w:val="sq-AL"/>
              </w:rPr>
            </w:pPr>
            <w:r w:rsidRPr="004B31E8">
              <w:rPr>
                <w:rFonts w:ascii="GHEA Grapalat" w:hAnsi="GHEA Grapalat"/>
                <w:b/>
                <w:noProof/>
                <w:lang w:val="sq-AL"/>
              </w:rPr>
              <w:t>5. Քաղաքացիական ծառայության գրասենյակ</w:t>
            </w:r>
          </w:p>
        </w:tc>
        <w:tc>
          <w:tcPr>
            <w:tcW w:w="3146" w:type="dxa"/>
            <w:tcBorders>
              <w:top w:val="single" w:sz="6" w:space="0" w:color="000000"/>
              <w:left w:val="single" w:sz="6" w:space="0" w:color="000000"/>
              <w:bottom w:val="single" w:sz="4" w:space="0" w:color="auto"/>
              <w:right w:val="single" w:sz="6" w:space="0" w:color="000000"/>
            </w:tcBorders>
            <w:shd w:val="clear" w:color="auto" w:fill="D9D9D9" w:themeFill="background1" w:themeFillShade="D9"/>
          </w:tcPr>
          <w:p w:rsidR="00892987" w:rsidRPr="004B31E8" w:rsidRDefault="007A341C" w:rsidP="00317679">
            <w:pPr>
              <w:pStyle w:val="Normal4"/>
              <w:spacing w:line="276" w:lineRule="auto"/>
              <w:ind w:left="39" w:right="131" w:firstLineChars="62" w:firstLine="149"/>
              <w:jc w:val="center"/>
              <w:rPr>
                <w:rFonts w:ascii="GHEA Grapalat" w:eastAsia="GHEA Grapalat" w:hAnsi="GHEA Grapalat"/>
                <w:b/>
                <w:noProof/>
                <w:lang w:val="sq-AL"/>
              </w:rPr>
            </w:pPr>
            <w:r w:rsidRPr="004B31E8">
              <w:rPr>
                <w:rFonts w:ascii="GHEA Grapalat" w:eastAsia="GHEA Grapalat" w:hAnsi="GHEA Grapalat"/>
                <w:b/>
                <w:noProof/>
                <w:lang w:val="sq-AL"/>
              </w:rPr>
              <w:t>12.12.2023</w:t>
            </w:r>
          </w:p>
        </w:tc>
      </w:tr>
      <w:tr w:rsidR="00892987" w:rsidRPr="004B31E8" w:rsidTr="00234762">
        <w:trPr>
          <w:trHeight w:val="1025"/>
          <w:jc w:val="center"/>
        </w:trPr>
        <w:tc>
          <w:tcPr>
            <w:tcW w:w="11751" w:type="dxa"/>
            <w:vMerge/>
            <w:tcBorders>
              <w:left w:val="single" w:sz="6" w:space="0" w:color="000000"/>
              <w:bottom w:val="single" w:sz="6" w:space="0" w:color="000000"/>
              <w:right w:val="single" w:sz="6" w:space="0" w:color="000000"/>
            </w:tcBorders>
            <w:shd w:val="clear" w:color="auto" w:fill="D9D9D9" w:themeFill="background1" w:themeFillShade="D9"/>
          </w:tcPr>
          <w:p w:rsidR="00892987" w:rsidRPr="004B31E8" w:rsidRDefault="00892987" w:rsidP="00317679">
            <w:pPr>
              <w:suppressAutoHyphens w:val="0"/>
              <w:spacing w:line="276" w:lineRule="auto"/>
              <w:ind w:leftChars="0" w:left="165" w:right="103" w:firstLineChars="0" w:firstLine="0"/>
              <w:jc w:val="both"/>
              <w:textDirection w:val="lrTb"/>
              <w:textAlignment w:val="auto"/>
              <w:outlineLvl w:val="9"/>
              <w:rPr>
                <w:rFonts w:ascii="GHEA Grapalat" w:hAnsi="GHEA Grapalat"/>
                <w:b/>
                <w:noProof/>
                <w:lang w:val="sq-AL"/>
              </w:rPr>
            </w:pPr>
          </w:p>
        </w:tc>
        <w:tc>
          <w:tcPr>
            <w:tcW w:w="3146" w:type="dxa"/>
            <w:tcBorders>
              <w:top w:val="single" w:sz="4" w:space="0" w:color="auto"/>
              <w:left w:val="single" w:sz="6" w:space="0" w:color="000000"/>
              <w:bottom w:val="single" w:sz="6" w:space="0" w:color="000000"/>
              <w:right w:val="single" w:sz="6" w:space="0" w:color="000000"/>
            </w:tcBorders>
            <w:shd w:val="clear" w:color="auto" w:fill="D9D9D9" w:themeFill="background1" w:themeFillShade="D9"/>
          </w:tcPr>
          <w:p w:rsidR="00892987" w:rsidRPr="004B31E8" w:rsidRDefault="007A341C" w:rsidP="00317679">
            <w:pPr>
              <w:pStyle w:val="Normal4"/>
              <w:spacing w:line="276" w:lineRule="auto"/>
              <w:ind w:left="39" w:right="131" w:firstLineChars="62" w:firstLine="149"/>
              <w:jc w:val="center"/>
              <w:rPr>
                <w:rFonts w:ascii="GHEA Grapalat" w:eastAsia="GHEA Grapalat" w:hAnsi="GHEA Grapalat"/>
                <w:b/>
                <w:noProof/>
                <w:lang w:val="sq-AL"/>
              </w:rPr>
            </w:pPr>
            <w:r w:rsidRPr="004B31E8">
              <w:rPr>
                <w:rFonts w:ascii="GHEA Grapalat" w:eastAsia="GHEA Grapalat" w:hAnsi="GHEA Grapalat"/>
                <w:b/>
                <w:noProof/>
                <w:lang w:val="sq-AL"/>
              </w:rPr>
              <w:t>N /46.3/42978-2023</w:t>
            </w:r>
          </w:p>
        </w:tc>
      </w:tr>
      <w:tr w:rsidR="007A341C" w:rsidRPr="00317679" w:rsidTr="00234762">
        <w:trPr>
          <w:trHeight w:val="435"/>
          <w:jc w:val="center"/>
        </w:trPr>
        <w:tc>
          <w:tcPr>
            <w:tcW w:w="11751" w:type="dxa"/>
            <w:tcBorders>
              <w:top w:val="single" w:sz="6" w:space="0" w:color="000000"/>
              <w:left w:val="single" w:sz="6" w:space="0" w:color="000000"/>
              <w:bottom w:val="single" w:sz="6" w:space="0" w:color="000000"/>
              <w:right w:val="single" w:sz="6" w:space="0" w:color="000000"/>
            </w:tcBorders>
            <w:shd w:val="clear" w:color="auto" w:fill="FFFFFF" w:themeFill="background1"/>
          </w:tcPr>
          <w:p w:rsidR="007A341C" w:rsidRPr="004B31E8" w:rsidRDefault="00F5143B" w:rsidP="00317679">
            <w:pPr>
              <w:shd w:val="clear" w:color="auto" w:fill="FFFFFF"/>
              <w:tabs>
                <w:tab w:val="left" w:pos="851"/>
              </w:tabs>
              <w:spacing w:line="276" w:lineRule="auto"/>
              <w:ind w:leftChars="0" w:left="165" w:right="103" w:firstLineChars="0" w:firstLine="0"/>
              <w:contextualSpacing/>
              <w:jc w:val="both"/>
              <w:rPr>
                <w:rFonts w:ascii="GHEA Grapalat" w:hAnsi="GHEA Grapalat" w:cs="GHEA Grapalat"/>
                <w:noProof/>
                <w:lang w:val="sq-AL"/>
              </w:rPr>
            </w:pPr>
            <w:r>
              <w:rPr>
                <w:rFonts w:ascii="GHEA Grapalat" w:hAnsi="GHEA Grapalat" w:cs="GHEA Grapalat"/>
                <w:noProof/>
                <w:lang w:val="sq-AL"/>
              </w:rPr>
              <w:lastRenderedPageBreak/>
              <w:t>1</w:t>
            </w:r>
            <w:r w:rsidR="007A341C" w:rsidRPr="004B31E8">
              <w:rPr>
                <w:rFonts w:ascii="GHEA Grapalat" w:hAnsi="GHEA Grapalat" w:cs="GHEA Grapalat"/>
                <w:noProof/>
                <w:lang w:val="sq-AL"/>
              </w:rPr>
              <w:t>.</w:t>
            </w:r>
            <w:r w:rsidR="007A341C" w:rsidRPr="004B31E8">
              <w:rPr>
                <w:rFonts w:ascii="GHEA Grapalat" w:hAnsi="GHEA Grapalat"/>
                <w:bCs/>
                <w:noProof/>
                <w:color w:val="000000"/>
                <w:shd w:val="clear" w:color="auto" w:fill="FFFFFF"/>
                <w:lang w:val="sq-AL"/>
              </w:rPr>
              <w:t xml:space="preserve"> Քրեակատարողական ծառայողների ատեստավորման արդյունքներով հաշվարկվող հավելավճարի չափերը և վճարման կարգը սահմանելու մասին (այսուհետ՝ Նախագիծ 2) Կառավարության որոշման նախագծի նախաբանում անհրաժեշտ է հղում կատարել նաև «Պետական պաշտոններ և պետական ծառայության պաշտոններ զբաղեցնող անձանց վարձատրության մասին» օրենքի 16-րդ հոդվածի 5</w:t>
            </w:r>
            <w:r w:rsidR="007A341C" w:rsidRPr="004B31E8">
              <w:rPr>
                <w:rFonts w:ascii="GHEA Grapalat" w:eastAsia="MS Mincho" w:hAnsi="MS Mincho" w:cs="MS Mincho"/>
                <w:bCs/>
                <w:noProof/>
                <w:color w:val="000000"/>
                <w:shd w:val="clear" w:color="auto" w:fill="FFFFFF"/>
                <w:lang w:val="sq-AL"/>
              </w:rPr>
              <w:t>․</w:t>
            </w:r>
            <w:r w:rsidR="007A341C" w:rsidRPr="004B31E8">
              <w:rPr>
                <w:rFonts w:ascii="GHEA Grapalat" w:hAnsi="GHEA Grapalat"/>
                <w:bCs/>
                <w:noProof/>
                <w:color w:val="000000"/>
                <w:shd w:val="clear" w:color="auto" w:fill="FFFFFF"/>
                <w:lang w:val="sq-AL"/>
              </w:rPr>
              <w:t>1-ին մասին։</w:t>
            </w:r>
          </w:p>
        </w:tc>
        <w:tc>
          <w:tcPr>
            <w:tcW w:w="3146" w:type="dxa"/>
            <w:tcBorders>
              <w:top w:val="single" w:sz="6" w:space="0" w:color="000000"/>
              <w:left w:val="single" w:sz="6" w:space="0" w:color="000000"/>
              <w:bottom w:val="single" w:sz="6" w:space="0" w:color="000000"/>
              <w:right w:val="single" w:sz="6" w:space="0" w:color="000000"/>
            </w:tcBorders>
            <w:shd w:val="clear" w:color="auto" w:fill="FFFFFF" w:themeFill="background1"/>
          </w:tcPr>
          <w:p w:rsidR="00651819" w:rsidRPr="004B31E8" w:rsidRDefault="003C413D" w:rsidP="00317679">
            <w:pPr>
              <w:pStyle w:val="Normal4"/>
              <w:spacing w:line="276" w:lineRule="auto"/>
              <w:ind w:left="39" w:right="131" w:firstLine="0"/>
              <w:jc w:val="center"/>
              <w:rPr>
                <w:rFonts w:ascii="GHEA Grapalat" w:eastAsia="GHEA Grapalat" w:hAnsi="GHEA Grapalat"/>
                <w:bCs/>
                <w:noProof/>
                <w:lang w:val="sq-AL"/>
              </w:rPr>
            </w:pPr>
            <w:r w:rsidRPr="004B31E8">
              <w:rPr>
                <w:rFonts w:ascii="GHEA Grapalat" w:eastAsia="GHEA Grapalat" w:hAnsi="GHEA Grapalat"/>
                <w:bCs/>
                <w:noProof/>
                <w:lang w:val="sq-AL"/>
              </w:rPr>
              <w:t>Ընդունվել է:</w:t>
            </w:r>
          </w:p>
          <w:p w:rsidR="007A341C" w:rsidRPr="004B31E8" w:rsidRDefault="003C413D" w:rsidP="00317679">
            <w:pPr>
              <w:pStyle w:val="Normal4"/>
              <w:spacing w:line="276" w:lineRule="auto"/>
              <w:ind w:left="39" w:right="131" w:firstLine="0"/>
              <w:jc w:val="both"/>
              <w:rPr>
                <w:rFonts w:ascii="GHEA Grapalat" w:eastAsia="GHEA Grapalat" w:hAnsi="GHEA Grapalat"/>
                <w:bCs/>
                <w:noProof/>
                <w:lang w:val="sq-AL"/>
              </w:rPr>
            </w:pPr>
            <w:r w:rsidRPr="004B31E8">
              <w:rPr>
                <w:rFonts w:ascii="GHEA Grapalat" w:eastAsia="GHEA Grapalat" w:hAnsi="GHEA Grapalat"/>
                <w:bCs/>
                <w:noProof/>
                <w:lang w:val="sq-AL"/>
              </w:rPr>
              <w:t>Նախագծում կատարվել է համապատասխան փոփոխություն:</w:t>
            </w:r>
          </w:p>
        </w:tc>
      </w:tr>
      <w:tr w:rsidR="007A341C" w:rsidRPr="004B31E8" w:rsidTr="00234762">
        <w:trPr>
          <w:trHeight w:val="435"/>
          <w:jc w:val="center"/>
        </w:trPr>
        <w:tc>
          <w:tcPr>
            <w:tcW w:w="11751" w:type="dxa"/>
            <w:tcBorders>
              <w:top w:val="single" w:sz="6" w:space="0" w:color="000000"/>
              <w:left w:val="single" w:sz="6" w:space="0" w:color="000000"/>
              <w:bottom w:val="single" w:sz="6" w:space="0" w:color="000000"/>
              <w:right w:val="single" w:sz="6" w:space="0" w:color="000000"/>
            </w:tcBorders>
            <w:shd w:val="clear" w:color="auto" w:fill="FFFFFF" w:themeFill="background1"/>
          </w:tcPr>
          <w:p w:rsidR="007A341C" w:rsidRPr="004B31E8" w:rsidRDefault="00F5143B" w:rsidP="00317679">
            <w:pPr>
              <w:spacing w:line="276" w:lineRule="auto"/>
              <w:ind w:leftChars="0" w:left="165" w:right="103" w:firstLineChars="0" w:firstLine="0"/>
              <w:jc w:val="both"/>
              <w:rPr>
                <w:rFonts w:ascii="GHEA Grapalat" w:hAnsi="GHEA Grapalat"/>
                <w:bCs/>
                <w:noProof/>
                <w:color w:val="000000"/>
                <w:shd w:val="clear" w:color="auto" w:fill="FFFFFF"/>
                <w:lang w:val="sq-AL"/>
              </w:rPr>
            </w:pPr>
            <w:r>
              <w:rPr>
                <w:rFonts w:ascii="GHEA Grapalat" w:hAnsi="GHEA Grapalat" w:cs="GHEA Grapalat"/>
                <w:noProof/>
                <w:lang w:val="sq-AL"/>
              </w:rPr>
              <w:t>2</w:t>
            </w:r>
            <w:r w:rsidR="007A341C" w:rsidRPr="004B31E8">
              <w:rPr>
                <w:rFonts w:ascii="GHEA Grapalat" w:hAnsi="GHEA Grapalat" w:cs="GHEA Grapalat"/>
                <w:noProof/>
                <w:lang w:val="sq-AL"/>
              </w:rPr>
              <w:t>.</w:t>
            </w:r>
            <w:r w:rsidR="007A341C" w:rsidRPr="004B31E8">
              <w:rPr>
                <w:rFonts w:ascii="GHEA Grapalat" w:hAnsi="GHEA Grapalat"/>
                <w:bCs/>
                <w:noProof/>
                <w:color w:val="000000"/>
                <w:shd w:val="clear" w:color="auto" w:fill="FFFFFF"/>
                <w:lang w:val="sq-AL"/>
              </w:rPr>
              <w:t xml:space="preserve"> Ինչ վերաբերում է Նախագիծ 2-ով առաջարկվող հավելավճարների չափերին, ապա գտնում ենք, որ դրանք համադրելի չեն պետական այլ ծառայություններում նույն հիմքով վճարվող հավելավճարների չափերին։ Այսպես, օրինակ՝ Կառավարության 2023 թվականի հունիսի 1-ի «Փրկարար ծառայության տնօրենի տեղակալների և փրկարարական ծառայողների ատեստավորման արդյունքներով հաշվարկվող հավելավճարի չափերը և վճարման կարգը սահմանելու մասին»</w:t>
            </w:r>
            <w:r w:rsidR="007A341C" w:rsidRPr="004B31E8">
              <w:rPr>
                <w:rFonts w:ascii="GHEA Grapalat" w:hAnsi="GHEA Grapalat"/>
                <w:noProof/>
                <w:lang w:val="sq-AL"/>
              </w:rPr>
              <w:t xml:space="preserve"> </w:t>
            </w:r>
            <w:r w:rsidR="007A341C" w:rsidRPr="004B31E8">
              <w:rPr>
                <w:rFonts w:ascii="GHEA Grapalat" w:hAnsi="GHEA Grapalat"/>
                <w:bCs/>
                <w:noProof/>
                <w:color w:val="000000"/>
                <w:shd w:val="clear" w:color="auto" w:fill="FFFFFF"/>
                <w:lang w:val="sq-AL"/>
              </w:rPr>
              <w:t>N 872-Ն որոշմամբ փրկարար ծառայության 25-31 խմբերում ներառված պաշտոնների (փոխգնդապետի) համար հավելավճարները սահմանված են հետևյալ չափերով՝ 370000, 278000, 185000 դրամ՝ համապատասխանաբար գերազանց, լավ, բավարար արդյունքների համար, իսկ 20-24 խմբերում ներառված պաշտոնների (մայորի) համար հավելավճարները սահմանված են 320000, 240000, 160000 դրամի չափերով։ Նախագիծ 2-ով քրեակատարողական ծառայության համարժեք պաշտոնների համար սահմանվում են ավելի բարձր չափեր՝ 400000, 300000, 200000 դրամ։ Նույն չափերով հավելավճարներ են սահմանվում նաև քրեակատարողական ծառայության կապիտանի, ավագ լեյտենանտի և լեյտենանտի համար, մինչդեռ Կառավարության 2023 թվականի հունիսի 1-ի N 872-Ն որոշմամբ փրկարարական ծառայողների համար սահմանված են հավելավճարների ավելի փոքր չափեր։</w:t>
            </w:r>
          </w:p>
          <w:p w:rsidR="007A341C" w:rsidRPr="004B31E8" w:rsidRDefault="007A341C" w:rsidP="00317679">
            <w:pPr>
              <w:spacing w:line="276" w:lineRule="auto"/>
              <w:ind w:leftChars="0" w:left="165" w:right="103" w:firstLineChars="0" w:firstLine="0"/>
              <w:jc w:val="both"/>
              <w:rPr>
                <w:rFonts w:ascii="GHEA Grapalat" w:hAnsi="GHEA Grapalat"/>
                <w:bCs/>
                <w:noProof/>
                <w:color w:val="000000"/>
                <w:shd w:val="clear" w:color="auto" w:fill="FFFFFF"/>
                <w:lang w:val="sq-AL"/>
              </w:rPr>
            </w:pPr>
            <w:r w:rsidRPr="004B31E8">
              <w:rPr>
                <w:rFonts w:ascii="GHEA Grapalat" w:hAnsi="GHEA Grapalat"/>
                <w:bCs/>
                <w:noProof/>
                <w:color w:val="000000"/>
                <w:shd w:val="clear" w:color="auto" w:fill="FFFFFF"/>
                <w:lang w:val="sq-AL"/>
              </w:rPr>
              <w:t>Վերոգրյալի հաշվառմամբ՝ առաջարկում ենք Նախագիծ 2-ով առաջարկվող հավելավճարների չափերը համապատասխանեցնել Կառավարության 2023 թվականի հունիսի 1-ի N 872-Ն որոշմամբ սահմանված հավելավճարների չափերին։</w:t>
            </w:r>
          </w:p>
        </w:tc>
        <w:tc>
          <w:tcPr>
            <w:tcW w:w="3146" w:type="dxa"/>
            <w:tcBorders>
              <w:top w:val="single" w:sz="6" w:space="0" w:color="000000"/>
              <w:left w:val="single" w:sz="6" w:space="0" w:color="000000"/>
              <w:bottom w:val="single" w:sz="6" w:space="0" w:color="000000"/>
              <w:right w:val="single" w:sz="4" w:space="0" w:color="auto"/>
            </w:tcBorders>
            <w:shd w:val="clear" w:color="auto" w:fill="FFFFFF" w:themeFill="background1"/>
          </w:tcPr>
          <w:p w:rsidR="00317808" w:rsidRPr="004B31E8" w:rsidRDefault="00317808" w:rsidP="00317679">
            <w:pPr>
              <w:pStyle w:val="Normal4"/>
              <w:spacing w:line="276" w:lineRule="auto"/>
              <w:ind w:left="39" w:right="131" w:firstLine="0"/>
              <w:jc w:val="center"/>
              <w:rPr>
                <w:rFonts w:ascii="GHEA Grapalat" w:eastAsia="GHEA Grapalat" w:hAnsi="GHEA Grapalat"/>
                <w:bCs/>
                <w:noProof/>
                <w:lang w:val="sq-AL"/>
              </w:rPr>
            </w:pPr>
            <w:r w:rsidRPr="004B31E8">
              <w:rPr>
                <w:rFonts w:ascii="GHEA Grapalat" w:eastAsia="GHEA Grapalat" w:hAnsi="GHEA Grapalat"/>
                <w:bCs/>
                <w:noProof/>
                <w:lang w:val="sq-AL"/>
              </w:rPr>
              <w:t>Չի ընդունվել:</w:t>
            </w:r>
          </w:p>
          <w:p w:rsidR="007A341C" w:rsidRPr="004B31E8" w:rsidRDefault="00317808" w:rsidP="00317679">
            <w:pPr>
              <w:pStyle w:val="Normal4"/>
              <w:spacing w:line="276" w:lineRule="auto"/>
              <w:ind w:left="39" w:right="131" w:firstLine="0"/>
              <w:jc w:val="both"/>
              <w:rPr>
                <w:rFonts w:ascii="GHEA Grapalat" w:eastAsia="GHEA Grapalat" w:hAnsi="GHEA Grapalat"/>
                <w:bCs/>
                <w:noProof/>
                <w:lang w:val="sq-AL"/>
              </w:rPr>
            </w:pPr>
            <w:r w:rsidRPr="004B31E8">
              <w:rPr>
                <w:rFonts w:ascii="GHEA Grapalat" w:eastAsia="GHEA Grapalat" w:hAnsi="GHEA Grapalat"/>
                <w:bCs/>
                <w:noProof/>
                <w:lang w:val="sq-AL"/>
              </w:rPr>
              <w:t>Պայմանավորված քրեակատարողական ծառայողների</w:t>
            </w:r>
            <w:r w:rsidR="001035BD" w:rsidRPr="004B31E8">
              <w:rPr>
                <w:rFonts w:ascii="GHEA Grapalat" w:eastAsia="GHEA Grapalat" w:hAnsi="GHEA Grapalat"/>
                <w:bCs/>
                <w:noProof/>
                <w:lang w:val="sq-AL"/>
              </w:rPr>
              <w:t xml:space="preserve"> հատուկ մասնագիտական և ռիսկայի</w:t>
            </w:r>
            <w:r w:rsidR="00302ED7" w:rsidRPr="004B31E8">
              <w:rPr>
                <w:rFonts w:ascii="GHEA Grapalat" w:eastAsia="GHEA Grapalat" w:hAnsi="GHEA Grapalat"/>
                <w:bCs/>
                <w:noProof/>
                <w:lang w:val="sq-AL"/>
              </w:rPr>
              <w:t>ն</w:t>
            </w:r>
            <w:r w:rsidR="001035BD" w:rsidRPr="004B31E8">
              <w:rPr>
                <w:rFonts w:ascii="GHEA Grapalat" w:eastAsia="GHEA Grapalat" w:hAnsi="GHEA Grapalat"/>
                <w:bCs/>
                <w:noProof/>
                <w:lang w:val="sq-AL"/>
              </w:rPr>
              <w:t xml:space="preserve"> առանձնահատկությամբ</w:t>
            </w:r>
            <w:r w:rsidR="006A6BC1" w:rsidRPr="004B31E8">
              <w:rPr>
                <w:rFonts w:ascii="GHEA Grapalat" w:eastAsia="GHEA Grapalat" w:hAnsi="GHEA Grapalat"/>
                <w:bCs/>
                <w:noProof/>
                <w:lang w:val="sq-AL"/>
              </w:rPr>
              <w:t xml:space="preserve"> սահմանվել է</w:t>
            </w:r>
          </w:p>
          <w:p w:rsidR="006A6BC1" w:rsidRPr="004B31E8" w:rsidRDefault="006A6BC1" w:rsidP="00317679">
            <w:pPr>
              <w:pStyle w:val="Normal4"/>
              <w:spacing w:line="276" w:lineRule="auto"/>
              <w:ind w:left="39" w:right="131" w:firstLine="0"/>
              <w:jc w:val="both"/>
              <w:rPr>
                <w:rFonts w:ascii="GHEA Grapalat" w:hAnsi="GHEA Grapalat"/>
                <w:bCs/>
                <w:noProof/>
                <w:color w:val="000000"/>
                <w:shd w:val="clear" w:color="auto" w:fill="FFFFFF"/>
                <w:lang w:val="sq-AL"/>
              </w:rPr>
            </w:pPr>
            <w:r w:rsidRPr="004B31E8">
              <w:rPr>
                <w:rFonts w:ascii="GHEA Grapalat" w:hAnsi="GHEA Grapalat"/>
                <w:bCs/>
                <w:noProof/>
                <w:color w:val="000000"/>
                <w:shd w:val="clear" w:color="auto" w:fill="FFFFFF"/>
                <w:lang w:val="sq-AL"/>
              </w:rPr>
              <w:t>հավելավճարների ավելի բարձր չափ:</w:t>
            </w:r>
          </w:p>
          <w:p w:rsidR="00294CA7" w:rsidRPr="004B31E8" w:rsidRDefault="00294CA7" w:rsidP="00317679">
            <w:pPr>
              <w:pStyle w:val="Normal4"/>
              <w:spacing w:line="276" w:lineRule="auto"/>
              <w:ind w:left="39" w:right="131" w:firstLineChars="62" w:firstLine="149"/>
              <w:jc w:val="center"/>
              <w:rPr>
                <w:rFonts w:ascii="GHEA Grapalat" w:eastAsia="GHEA Grapalat" w:hAnsi="GHEA Grapalat"/>
                <w:b/>
                <w:noProof/>
                <w:lang w:val="sq-AL"/>
              </w:rPr>
            </w:pPr>
          </w:p>
        </w:tc>
      </w:tr>
      <w:tr w:rsidR="00345D1A" w:rsidRPr="004B31E8" w:rsidTr="00234762">
        <w:trPr>
          <w:trHeight w:val="331"/>
          <w:jc w:val="center"/>
        </w:trPr>
        <w:tc>
          <w:tcPr>
            <w:tcW w:w="11751" w:type="dxa"/>
            <w:vMerge w:val="restart"/>
            <w:tcBorders>
              <w:top w:val="single" w:sz="6" w:space="0" w:color="000000"/>
              <w:left w:val="single" w:sz="6" w:space="0" w:color="000000"/>
              <w:right w:val="single" w:sz="6" w:space="0" w:color="000000"/>
            </w:tcBorders>
            <w:shd w:val="clear" w:color="auto" w:fill="D9D9D9" w:themeFill="background1" w:themeFillShade="D9"/>
          </w:tcPr>
          <w:p w:rsidR="00345D1A" w:rsidRPr="004B31E8" w:rsidRDefault="00345D1A" w:rsidP="00317679">
            <w:pPr>
              <w:spacing w:line="276" w:lineRule="auto"/>
              <w:ind w:leftChars="0" w:left="165" w:right="103" w:firstLineChars="0" w:firstLine="0"/>
              <w:contextualSpacing/>
              <w:jc w:val="center"/>
              <w:rPr>
                <w:rFonts w:ascii="GHEA Grapalat" w:hAnsi="GHEA Grapalat"/>
                <w:b/>
                <w:noProof/>
                <w:lang w:val="sq-AL"/>
              </w:rPr>
            </w:pPr>
            <w:r w:rsidRPr="004B31E8">
              <w:rPr>
                <w:rFonts w:ascii="GHEA Grapalat" w:hAnsi="GHEA Grapalat"/>
                <w:b/>
                <w:noProof/>
                <w:lang w:val="sq-AL"/>
              </w:rPr>
              <w:t>6. Ֆինանսների նախարարություն</w:t>
            </w:r>
          </w:p>
          <w:p w:rsidR="00345D1A" w:rsidRPr="004B31E8" w:rsidRDefault="00345D1A" w:rsidP="00317679">
            <w:pPr>
              <w:pBdr>
                <w:top w:val="nil"/>
                <w:left w:val="nil"/>
                <w:bottom w:val="nil"/>
                <w:right w:val="nil"/>
                <w:between w:val="nil"/>
              </w:pBdr>
              <w:tabs>
                <w:tab w:val="left" w:pos="11282"/>
              </w:tabs>
              <w:spacing w:line="276" w:lineRule="auto"/>
              <w:ind w:leftChars="0" w:left="165" w:right="103" w:firstLineChars="0" w:firstLine="0"/>
              <w:jc w:val="both"/>
              <w:rPr>
                <w:rFonts w:ascii="GHEA Grapalat" w:eastAsia="GHEA Grapalat" w:hAnsi="GHEA Grapalat" w:cs="GHEA Grapalat"/>
                <w:b/>
                <w:noProof/>
                <w:color w:val="000000"/>
                <w:lang w:val="sq-AL"/>
              </w:rPr>
            </w:pPr>
            <w:r w:rsidRPr="004B31E8">
              <w:rPr>
                <w:rFonts w:ascii="GHEA Grapalat" w:eastAsia="GHEA Grapalat" w:hAnsi="GHEA Grapalat" w:cs="GHEA Grapalat"/>
                <w:b/>
                <w:noProof/>
                <w:color w:val="000000"/>
                <w:lang w:val="sq-AL"/>
              </w:rPr>
              <w:t xml:space="preserve"> </w:t>
            </w:r>
          </w:p>
        </w:tc>
        <w:tc>
          <w:tcPr>
            <w:tcW w:w="3146" w:type="dxa"/>
            <w:tcBorders>
              <w:top w:val="single" w:sz="6" w:space="0" w:color="000000"/>
              <w:left w:val="single" w:sz="6" w:space="0" w:color="000000"/>
              <w:bottom w:val="single" w:sz="4" w:space="0" w:color="auto"/>
              <w:right w:val="single" w:sz="4" w:space="0" w:color="auto"/>
            </w:tcBorders>
            <w:shd w:val="clear" w:color="auto" w:fill="D9D9D9" w:themeFill="background1" w:themeFillShade="D9"/>
          </w:tcPr>
          <w:p w:rsidR="00345D1A" w:rsidRPr="004B31E8" w:rsidRDefault="00AB1B45" w:rsidP="00317679">
            <w:pPr>
              <w:pBdr>
                <w:top w:val="nil"/>
                <w:left w:val="nil"/>
                <w:bottom w:val="nil"/>
                <w:right w:val="nil"/>
                <w:between w:val="nil"/>
              </w:pBdr>
              <w:spacing w:line="276" w:lineRule="auto"/>
              <w:ind w:leftChars="0" w:left="39" w:right="131" w:firstLineChars="62" w:firstLine="149"/>
              <w:jc w:val="center"/>
              <w:rPr>
                <w:rFonts w:ascii="GHEA Grapalat" w:eastAsia="GHEA Grapalat" w:hAnsi="GHEA Grapalat" w:cs="GHEA Grapalat"/>
                <w:b/>
                <w:noProof/>
                <w:color w:val="000000"/>
                <w:lang w:val="sq-AL"/>
              </w:rPr>
            </w:pPr>
            <w:r w:rsidRPr="004B31E8">
              <w:rPr>
                <w:rFonts w:ascii="GHEA Grapalat" w:eastAsia="GHEA Grapalat" w:hAnsi="GHEA Grapalat" w:cs="GHEA Grapalat"/>
                <w:b/>
                <w:noProof/>
                <w:color w:val="000000"/>
                <w:lang w:val="sq-AL"/>
              </w:rPr>
              <w:t>18.12</w:t>
            </w:r>
            <w:r w:rsidR="00345D1A" w:rsidRPr="004B31E8">
              <w:rPr>
                <w:rFonts w:ascii="GHEA Grapalat" w:eastAsia="GHEA Grapalat" w:hAnsi="GHEA Grapalat" w:cs="GHEA Grapalat"/>
                <w:b/>
                <w:noProof/>
                <w:color w:val="000000"/>
                <w:lang w:val="sq-AL"/>
              </w:rPr>
              <w:t>.2024</w:t>
            </w:r>
          </w:p>
        </w:tc>
      </w:tr>
      <w:tr w:rsidR="00345D1A" w:rsidRPr="004B31E8" w:rsidTr="00234762">
        <w:trPr>
          <w:trHeight w:val="360"/>
          <w:jc w:val="center"/>
        </w:trPr>
        <w:tc>
          <w:tcPr>
            <w:tcW w:w="11751" w:type="dxa"/>
            <w:vMerge/>
            <w:tcBorders>
              <w:left w:val="single" w:sz="6" w:space="0" w:color="000000"/>
              <w:bottom w:val="single" w:sz="6" w:space="0" w:color="000000"/>
              <w:right w:val="single" w:sz="6" w:space="0" w:color="000000"/>
            </w:tcBorders>
            <w:shd w:val="clear" w:color="auto" w:fill="D9D9D9" w:themeFill="background1" w:themeFillShade="D9"/>
          </w:tcPr>
          <w:p w:rsidR="00345D1A" w:rsidRPr="004B31E8" w:rsidRDefault="00345D1A" w:rsidP="00317679">
            <w:pPr>
              <w:spacing w:line="276" w:lineRule="auto"/>
              <w:ind w:leftChars="0" w:left="165" w:right="103" w:firstLineChars="0" w:firstLine="0"/>
              <w:contextualSpacing/>
              <w:jc w:val="both"/>
              <w:rPr>
                <w:rFonts w:ascii="GHEA Grapalat" w:hAnsi="GHEA Grapalat"/>
                <w:b/>
                <w:noProof/>
                <w:lang w:val="sq-AL"/>
              </w:rPr>
            </w:pPr>
          </w:p>
        </w:tc>
        <w:tc>
          <w:tcPr>
            <w:tcW w:w="3146" w:type="dxa"/>
            <w:tcBorders>
              <w:top w:val="single" w:sz="4" w:space="0" w:color="auto"/>
              <w:left w:val="single" w:sz="6" w:space="0" w:color="000000"/>
              <w:bottom w:val="single" w:sz="6" w:space="0" w:color="000000"/>
              <w:right w:val="single" w:sz="4" w:space="0" w:color="auto"/>
            </w:tcBorders>
            <w:shd w:val="clear" w:color="auto" w:fill="D9D9D9" w:themeFill="background1" w:themeFillShade="D9"/>
          </w:tcPr>
          <w:p w:rsidR="00345D1A" w:rsidRPr="004B31E8" w:rsidRDefault="00E42C6C" w:rsidP="00317679">
            <w:pPr>
              <w:pBdr>
                <w:top w:val="nil"/>
                <w:left w:val="nil"/>
                <w:bottom w:val="nil"/>
                <w:right w:val="nil"/>
                <w:between w:val="nil"/>
              </w:pBdr>
              <w:spacing w:line="276" w:lineRule="auto"/>
              <w:ind w:leftChars="0" w:left="39" w:right="131" w:firstLineChars="62" w:firstLine="149"/>
              <w:jc w:val="center"/>
              <w:rPr>
                <w:rFonts w:ascii="GHEA Grapalat" w:eastAsia="GHEA Grapalat" w:hAnsi="GHEA Grapalat" w:cs="GHEA Grapalat"/>
                <w:b/>
                <w:noProof/>
                <w:color w:val="000000"/>
                <w:lang w:val="sq-AL"/>
              </w:rPr>
            </w:pPr>
            <w:r w:rsidRPr="004B31E8">
              <w:rPr>
                <w:rFonts w:ascii="GHEA Grapalat" w:eastAsia="GHEA Grapalat" w:hAnsi="GHEA Grapalat" w:cs="GHEA Grapalat"/>
                <w:b/>
                <w:noProof/>
                <w:color w:val="000000"/>
                <w:lang w:val="sq-AL"/>
              </w:rPr>
              <w:t>Մ/94784-2023</w:t>
            </w:r>
          </w:p>
        </w:tc>
      </w:tr>
      <w:tr w:rsidR="00345D1A" w:rsidRPr="00317679" w:rsidTr="00234762">
        <w:trPr>
          <w:trHeight w:val="435"/>
          <w:jc w:val="center"/>
        </w:trPr>
        <w:tc>
          <w:tcPr>
            <w:tcW w:w="11751" w:type="dxa"/>
            <w:tcBorders>
              <w:top w:val="single" w:sz="6" w:space="0" w:color="000000"/>
              <w:left w:val="single" w:sz="6" w:space="0" w:color="000000"/>
              <w:bottom w:val="single" w:sz="6" w:space="0" w:color="000000"/>
              <w:right w:val="single" w:sz="6" w:space="0" w:color="000000"/>
            </w:tcBorders>
            <w:shd w:val="clear" w:color="auto" w:fill="FFFFFF" w:themeFill="background1"/>
          </w:tcPr>
          <w:p w:rsidR="001B4AA7" w:rsidRPr="004B31E8" w:rsidRDefault="006E24FB" w:rsidP="00317679">
            <w:pPr>
              <w:suppressAutoHyphens w:val="0"/>
              <w:spacing w:line="276" w:lineRule="auto"/>
              <w:ind w:leftChars="0" w:left="165" w:right="103" w:firstLineChars="0" w:firstLine="0"/>
              <w:jc w:val="both"/>
              <w:rPr>
                <w:rFonts w:ascii="GHEA Grapalat" w:hAnsi="GHEA Grapalat" w:cs="Sylfaen"/>
                <w:noProof/>
                <w:color w:val="000000"/>
                <w:shd w:val="clear" w:color="auto" w:fill="FFFFFF"/>
                <w:lang w:val="sq-AL" w:eastAsia="ru-RU"/>
              </w:rPr>
            </w:pPr>
            <w:r>
              <w:rPr>
                <w:rFonts w:ascii="GHEA Grapalat" w:hAnsi="GHEA Grapalat" w:cs="Sylfaen"/>
                <w:noProof/>
                <w:color w:val="000000"/>
                <w:shd w:val="clear" w:color="auto" w:fill="FFFFFF"/>
                <w:lang w:val="sq-AL" w:eastAsia="ru-RU"/>
              </w:rPr>
              <w:t xml:space="preserve"> 1. </w:t>
            </w:r>
            <w:r w:rsidR="001B4AA7" w:rsidRPr="004B31E8">
              <w:rPr>
                <w:rFonts w:ascii="GHEA Grapalat" w:hAnsi="GHEA Grapalat" w:cs="Sylfaen"/>
                <w:noProof/>
                <w:color w:val="000000"/>
                <w:shd w:val="clear" w:color="auto" w:fill="FFFFFF"/>
                <w:lang w:val="sq-AL" w:eastAsia="ru-RU"/>
              </w:rPr>
              <w:t xml:space="preserve">Քրեակատարողական ծառայողների ատեստավորման արդյունքներով հաշվարկվող հավելավճարի </w:t>
            </w:r>
            <w:r w:rsidR="001B4AA7" w:rsidRPr="004B31E8">
              <w:rPr>
                <w:rFonts w:ascii="GHEA Grapalat" w:hAnsi="GHEA Grapalat" w:cs="Sylfaen"/>
                <w:noProof/>
                <w:color w:val="000000"/>
                <w:shd w:val="clear" w:color="auto" w:fill="FFFFFF"/>
                <w:lang w:val="sq-AL" w:eastAsia="ru-RU"/>
              </w:rPr>
              <w:lastRenderedPageBreak/>
              <w:t xml:space="preserve">չափերը և վճարման կարգը սահմանելու մասին ՀՀ կառավարության որոշման նախագծով, ըստ ատեստավորման արդյունքների, սահմանվում են հավելավճարների հետևյալ չափերը՝ </w:t>
            </w:r>
          </w:p>
          <w:p w:rsidR="001B4AA7" w:rsidRPr="004B31E8" w:rsidRDefault="001B4AA7" w:rsidP="00317679">
            <w:pPr>
              <w:suppressAutoHyphens w:val="0"/>
              <w:spacing w:line="276" w:lineRule="auto"/>
              <w:ind w:leftChars="0" w:left="165" w:right="103" w:firstLineChars="0" w:firstLine="0"/>
              <w:jc w:val="both"/>
              <w:rPr>
                <w:rFonts w:ascii="GHEA Grapalat" w:hAnsi="GHEA Grapalat" w:cs="Sylfaen"/>
                <w:noProof/>
                <w:color w:val="000000"/>
                <w:shd w:val="clear" w:color="auto" w:fill="FFFFFF"/>
                <w:lang w:val="sq-AL" w:eastAsia="ru-RU"/>
              </w:rPr>
            </w:pPr>
            <w:r w:rsidRPr="004B31E8">
              <w:rPr>
                <w:rFonts w:ascii="GHEA Grapalat" w:hAnsi="GHEA Grapalat" w:cs="Sylfaen"/>
                <w:noProof/>
                <w:color w:val="000000"/>
                <w:shd w:val="clear" w:color="auto" w:fill="FFFFFF"/>
                <w:lang w:val="sq-AL" w:eastAsia="ru-RU"/>
              </w:rPr>
              <w:t>1. Գնդապետ, Փոխգնդապետ, Մայոր, Կապիտան, Ավագ լեյտենանտ, Լեյտենանտ կոչումներն ունեցող ծառայողների համար՝ 400.0 հազար դրամ՝ գերազանց գնահատականի դեպքում, 300.0 հազար դրամ՝ լավ գնահատականի դեպքում և 200.0 հազար դրամ՝ բավարար գնահատականի դեպքում:</w:t>
            </w:r>
          </w:p>
          <w:p w:rsidR="001B4AA7" w:rsidRPr="004B31E8" w:rsidRDefault="001B4AA7" w:rsidP="00317679">
            <w:pPr>
              <w:suppressAutoHyphens w:val="0"/>
              <w:spacing w:line="276" w:lineRule="auto"/>
              <w:ind w:leftChars="0" w:left="165" w:right="103" w:firstLineChars="0" w:firstLine="0"/>
              <w:jc w:val="both"/>
              <w:rPr>
                <w:rFonts w:ascii="GHEA Grapalat" w:hAnsi="GHEA Grapalat" w:cs="Sylfaen"/>
                <w:noProof/>
                <w:color w:val="000000"/>
                <w:shd w:val="clear" w:color="auto" w:fill="FFFFFF"/>
                <w:lang w:val="sq-AL" w:eastAsia="ru-RU"/>
              </w:rPr>
            </w:pPr>
            <w:r w:rsidRPr="004B31E8">
              <w:rPr>
                <w:rFonts w:ascii="GHEA Grapalat" w:hAnsi="GHEA Grapalat" w:cs="Sylfaen"/>
                <w:noProof/>
                <w:color w:val="000000"/>
                <w:shd w:val="clear" w:color="auto" w:fill="FFFFFF"/>
                <w:lang w:val="sq-AL" w:eastAsia="ru-RU"/>
              </w:rPr>
              <w:t>2. Ավագ ենթասպա, Ենթասպա, Ավագ, Ավագ սերժանտ կոչումներ ունեցող ծառայողների համար՝ 350.0 հազար դրամ՝ գերազանց գնահատականի դեպքում, 250.0 հազար դրամ՝ լավ գնահատականի դեպքում, 150.0 հազար դրամ՝ բավարար գնահատականի դեպքում:</w:t>
            </w:r>
          </w:p>
          <w:p w:rsidR="001B4AA7" w:rsidRPr="004B31E8" w:rsidRDefault="001B4AA7" w:rsidP="00317679">
            <w:pPr>
              <w:suppressAutoHyphens w:val="0"/>
              <w:spacing w:line="276" w:lineRule="auto"/>
              <w:ind w:leftChars="0" w:left="165" w:right="103" w:firstLineChars="0" w:firstLine="0"/>
              <w:jc w:val="both"/>
              <w:rPr>
                <w:rFonts w:ascii="GHEA Grapalat" w:hAnsi="GHEA Grapalat" w:cs="Sylfaen"/>
                <w:noProof/>
                <w:color w:val="000000"/>
                <w:shd w:val="clear" w:color="auto" w:fill="FFFFFF"/>
                <w:lang w:val="sq-AL" w:eastAsia="ru-RU"/>
              </w:rPr>
            </w:pPr>
            <w:r w:rsidRPr="004B31E8">
              <w:rPr>
                <w:rFonts w:ascii="GHEA Grapalat" w:hAnsi="GHEA Grapalat" w:cs="Sylfaen"/>
                <w:noProof/>
                <w:color w:val="000000"/>
                <w:shd w:val="clear" w:color="auto" w:fill="FFFFFF"/>
                <w:lang w:val="sq-AL" w:eastAsia="ru-RU"/>
              </w:rPr>
              <w:t xml:space="preserve">Միաժամանակ հայտնում ենք, որ </w:t>
            </w:r>
            <w:r w:rsidRPr="004B31E8">
              <w:rPr>
                <w:rFonts w:ascii="GHEA Grapalat" w:hAnsi="GHEA Grapalat" w:cs="Sylfaen"/>
                <w:bCs/>
                <w:noProof/>
                <w:color w:val="000000"/>
                <w:lang w:val="sq-AL"/>
              </w:rPr>
              <w:t>ա</w:t>
            </w:r>
            <w:r w:rsidRPr="004B31E8">
              <w:rPr>
                <w:rFonts w:ascii="GHEA Grapalat" w:hAnsi="GHEA Grapalat" w:cs="Sylfaen"/>
                <w:noProof/>
                <w:color w:val="000000"/>
                <w:shd w:val="clear" w:color="auto" w:fill="FFFFFF"/>
                <w:lang w:val="sq-AL" w:eastAsia="ru-RU"/>
              </w:rPr>
              <w:t>տեստավորման արդյունքներով հավելավճար հաշվարկվելու դեպքում չեն հաշվարկվելու գործող կարգավորումների համաձայն ներկայումս սահմանված հավելումները՝ պաշտոնային դրույքաչափի 30 տոկոսի չափով: Այնուամենայնիվ, նոր չափերով հավելավճարների սահմանումը կհանգեցնի քրեակատարողական ծառայողների դրամական ապահովության չափի ավելացման (ամենաբարձր գործակցով դրույքաչափի դեպքում՝ 18.1 տոկոսով և ամենացածր գործակցով դրույքաչափի դեպքում՝ կրկնապատկվում է): Այսպես, գործող ամսական դրամական ապահովության նվազագույն չափի՝ 189.3 հազար դրամի համեմատ նոր չափը կլինի 395.6 հազար դրամ, իսկ դրամական ապահովության առավելագույն չափի՝ 727.9 հազար դրամի համեմատ նոր չափը կլինի 859.9 հազար դրամ (հաշվարկները կատարվել են «լավ» գնահատականի համար սահմանված հավելավճարով): Այս կապակցությամբ առաջարկում ենք ներկայացնել հիմնավորումներ՝ հավելավճարները նշված չափերով սահմանելու վերաբերյալ:</w:t>
            </w:r>
          </w:p>
          <w:p w:rsidR="00D06B9D" w:rsidRPr="004B31E8" w:rsidRDefault="00D06B9D" w:rsidP="00317679">
            <w:pPr>
              <w:pStyle w:val="Normal4"/>
              <w:ind w:left="165" w:right="103" w:firstLine="0"/>
              <w:rPr>
                <w:noProof/>
                <w:lang w:val="sq-AL" w:eastAsia="ru-RU"/>
              </w:rPr>
            </w:pPr>
          </w:p>
          <w:p w:rsidR="001B4AA7" w:rsidRPr="004B31E8" w:rsidRDefault="001B4AA7" w:rsidP="00317679">
            <w:pPr>
              <w:suppressAutoHyphens w:val="0"/>
              <w:spacing w:line="276" w:lineRule="auto"/>
              <w:ind w:leftChars="0" w:left="165" w:right="103" w:firstLineChars="0" w:firstLine="0"/>
              <w:jc w:val="both"/>
              <w:rPr>
                <w:rFonts w:ascii="GHEA Grapalat" w:hAnsi="GHEA Grapalat" w:cs="Sylfaen"/>
                <w:noProof/>
                <w:color w:val="000000"/>
                <w:shd w:val="clear" w:color="auto" w:fill="FFFFFF"/>
                <w:lang w:val="sq-AL" w:eastAsia="ru-RU"/>
              </w:rPr>
            </w:pPr>
          </w:p>
          <w:p w:rsidR="00345D1A" w:rsidRPr="004B31E8" w:rsidRDefault="00345D1A" w:rsidP="00317679">
            <w:pPr>
              <w:suppressAutoHyphens w:val="0"/>
              <w:spacing w:line="276" w:lineRule="auto"/>
              <w:ind w:leftChars="0" w:left="165" w:right="103" w:firstLineChars="0" w:firstLine="0"/>
              <w:jc w:val="both"/>
              <w:rPr>
                <w:rFonts w:ascii="GHEA Grapalat" w:hAnsi="GHEA Grapalat" w:cs="Sylfaen"/>
                <w:noProof/>
                <w:color w:val="000000"/>
                <w:shd w:val="clear" w:color="auto" w:fill="FFFFFF"/>
                <w:lang w:val="sq-AL" w:eastAsia="ru-RU"/>
              </w:rPr>
            </w:pPr>
          </w:p>
        </w:tc>
        <w:tc>
          <w:tcPr>
            <w:tcW w:w="3146" w:type="dxa"/>
            <w:tcBorders>
              <w:top w:val="single" w:sz="6" w:space="0" w:color="000000"/>
              <w:left w:val="single" w:sz="6" w:space="0" w:color="000000"/>
              <w:bottom w:val="single" w:sz="6" w:space="0" w:color="000000"/>
              <w:right w:val="single" w:sz="6" w:space="0" w:color="000000"/>
            </w:tcBorders>
            <w:shd w:val="clear" w:color="auto" w:fill="FFFFFF" w:themeFill="background1"/>
          </w:tcPr>
          <w:p w:rsidR="00501718" w:rsidRPr="004B31E8" w:rsidRDefault="00501718" w:rsidP="00317679">
            <w:pPr>
              <w:spacing w:line="276" w:lineRule="auto"/>
              <w:ind w:leftChars="0" w:left="2" w:right="131" w:hanging="2"/>
              <w:jc w:val="both"/>
              <w:rPr>
                <w:rFonts w:ascii="GHEA Grapalat" w:eastAsia="GHEA Grapalat" w:hAnsi="GHEA Grapalat"/>
                <w:bCs/>
                <w:noProof/>
                <w:lang w:val="sq-AL"/>
              </w:rPr>
            </w:pPr>
            <w:r w:rsidRPr="008E35B4">
              <w:rPr>
                <w:rFonts w:ascii="GHEA Grapalat" w:eastAsia="GHEA Grapalat" w:hAnsi="GHEA Grapalat"/>
                <w:bCs/>
                <w:noProof/>
                <w:lang w:val="sq-AL"/>
              </w:rPr>
              <w:lastRenderedPageBreak/>
              <w:t>Ընդունվել է մասնակի:</w:t>
            </w:r>
          </w:p>
          <w:p w:rsidR="00334E1B" w:rsidRPr="00E241B5" w:rsidRDefault="00334E1B" w:rsidP="00317679">
            <w:pPr>
              <w:spacing w:line="240" w:lineRule="auto"/>
              <w:ind w:leftChars="0" w:left="39" w:right="131" w:firstLineChars="0" w:firstLine="0"/>
              <w:jc w:val="both"/>
              <w:rPr>
                <w:rFonts w:ascii="GHEA Grapalat" w:eastAsia="GHEA Grapalat" w:hAnsi="GHEA Grapalat"/>
                <w:bCs/>
                <w:noProof/>
                <w:lang w:val="sq-AL"/>
              </w:rPr>
            </w:pPr>
            <w:r w:rsidRPr="00E241B5">
              <w:rPr>
                <w:rFonts w:ascii="GHEA Grapalat" w:eastAsia="GHEA Grapalat" w:hAnsi="GHEA Grapalat"/>
                <w:bCs/>
                <w:noProof/>
                <w:lang w:val="sq-AL"/>
              </w:rPr>
              <w:lastRenderedPageBreak/>
              <w:t xml:space="preserve">Քրեակատարողական ծառայության </w:t>
            </w:r>
            <w:r w:rsidRPr="00E241B5">
              <w:rPr>
                <w:rFonts w:ascii="GHEA Grapalat" w:hAnsi="GHEA Grapalat"/>
                <w:noProof/>
                <w:lang w:val="sq-AL"/>
              </w:rPr>
              <w:t xml:space="preserve">25-31 խմբերում ներառված պաշտոնների (փոխգնդապետի) համար սահմանված հավելավճարները համապատասխանեցվել են Կառավարության 2023 թվականի հունիսի 1-ի «Փրկարար ծառայության տնօրենի տեղակալների և փրկարարական ծառայողների ատեստավորման արդյունքներով հաշվարկվող հավելավճարի չափերը և վճարման կարգը սահմանելու մասին» N 872-Ն որոշմամբ փրկարար ծառայության 25-31 խմբերում ներառված պաշտոնների (փոխգնդապետի) համար  սահմանված հավելավճարներին հետևյալ չափերով՝ 370000, 278000, 185000 դրամ՝ </w:t>
            </w:r>
            <w:r w:rsidRPr="00E241B5">
              <w:rPr>
                <w:rFonts w:ascii="GHEA Grapalat" w:hAnsi="GHEA Grapalat"/>
                <w:noProof/>
                <w:lang w:val="sq-AL"/>
              </w:rPr>
              <w:lastRenderedPageBreak/>
              <w:t xml:space="preserve">համապատասխանաբար գերազանց, լավ, բավարար արդյունքների համար: </w:t>
            </w:r>
            <w:r w:rsidRPr="00E241B5">
              <w:rPr>
                <w:rFonts w:ascii="GHEA Grapalat" w:eastAsia="GHEA Grapalat" w:hAnsi="GHEA Grapalat"/>
                <w:bCs/>
                <w:noProof/>
                <w:lang w:val="sq-AL"/>
              </w:rPr>
              <w:t xml:space="preserve"> </w:t>
            </w:r>
            <w:r w:rsidRPr="00E241B5">
              <w:rPr>
                <w:rFonts w:ascii="GHEA Grapalat" w:hAnsi="GHEA Grapalat"/>
                <w:noProof/>
                <w:lang w:val="sq-AL"/>
              </w:rPr>
              <w:t>Մնացած խմբերում սահմանվել է հավելավճարների այլ չափեր</w:t>
            </w:r>
            <w:r>
              <w:rPr>
                <w:rFonts w:ascii="GHEA Grapalat" w:hAnsi="GHEA Grapalat"/>
                <w:noProof/>
                <w:lang w:val="sq-AL"/>
              </w:rPr>
              <w:t>,</w:t>
            </w:r>
            <w:r w:rsidRPr="00E241B5">
              <w:rPr>
                <w:rFonts w:ascii="GHEA Grapalat" w:hAnsi="GHEA Grapalat"/>
                <w:noProof/>
                <w:lang w:val="sq-AL"/>
              </w:rPr>
              <w:t xml:space="preserve"> քանի որ</w:t>
            </w:r>
            <w:r>
              <w:rPr>
                <w:rFonts w:ascii="GHEA Grapalat" w:eastAsia="GHEA Grapalat" w:hAnsi="GHEA Grapalat"/>
                <w:bCs/>
                <w:noProof/>
                <w:lang w:val="sq-AL"/>
              </w:rPr>
              <w:t xml:space="preserve"> </w:t>
            </w:r>
            <w:r w:rsidRPr="00E241B5">
              <w:rPr>
                <w:rFonts w:ascii="GHEA Grapalat" w:eastAsia="GHEA Grapalat" w:hAnsi="GHEA Grapalat" w:cs="GHEA Grapalat"/>
                <w:noProof/>
                <w:color w:val="000000"/>
                <w:lang w:val="sq-AL"/>
              </w:rPr>
              <w:t>ըստ Քրեակատարողական ծառայության մասին օրենքի 20</w:t>
            </w:r>
            <w:r w:rsidRPr="00E241B5">
              <w:rPr>
                <w:rFonts w:ascii="GHEA Grapalat" w:eastAsia="MS Mincho" w:hAnsi="MS Mincho" w:cs="MS Mincho"/>
                <w:noProof/>
                <w:color w:val="000000"/>
                <w:lang w:val="sq-AL"/>
              </w:rPr>
              <w:t>․</w:t>
            </w:r>
            <w:r w:rsidRPr="00E241B5">
              <w:rPr>
                <w:rFonts w:ascii="GHEA Grapalat" w:eastAsia="GHEA Grapalat" w:hAnsi="GHEA Grapalat" w:cs="GHEA Grapalat"/>
                <w:noProof/>
                <w:color w:val="000000"/>
                <w:lang w:val="sq-AL"/>
              </w:rPr>
              <w:t xml:space="preserve">1 հոդվածի 16-րդ մասի </w:t>
            </w:r>
            <w:r w:rsidRPr="00E241B5">
              <w:rPr>
                <w:rFonts w:ascii="Calibri" w:hAnsi="Calibri" w:cs="Calibri"/>
                <w:noProof/>
                <w:color w:val="000000"/>
                <w:shd w:val="clear" w:color="auto" w:fill="FFFFFF"/>
                <w:lang w:val="sq-AL"/>
              </w:rPr>
              <w:t> </w:t>
            </w:r>
            <w:r w:rsidRPr="00E241B5">
              <w:rPr>
                <w:rFonts w:ascii="GHEA Grapalat" w:hAnsi="GHEA Grapalat"/>
                <w:noProof/>
                <w:color w:val="000000"/>
                <w:shd w:val="clear" w:color="auto" w:fill="FFFFFF"/>
                <w:lang w:val="sq-AL"/>
              </w:rPr>
              <w:t xml:space="preserve">հավելավճար հաշվարկվելու դեպքում ծառայողներին «Պետական պաշտոններ և պետական ծառայության պաշտոններ զբաղեցնող անձանց վարձատրության մասին» օրենքի 32-րդ հոդվածի 6-րդ մասով սահմանված լրավճարը և քրեակատարողական ծառայության պաշտոն զբաղեցնողների համար նախատեսված հավելումները չեն հաշվարկվելու և </w:t>
            </w:r>
            <w:r w:rsidRPr="00E241B5">
              <w:rPr>
                <w:rFonts w:ascii="GHEA Grapalat" w:hAnsi="GHEA Grapalat"/>
                <w:noProof/>
                <w:lang w:val="sq-AL"/>
              </w:rPr>
              <w:t xml:space="preserve">  տեղի</w:t>
            </w:r>
            <w:r>
              <w:rPr>
                <w:rFonts w:ascii="GHEA Grapalat" w:hAnsi="GHEA Grapalat"/>
                <w:noProof/>
                <w:lang w:val="sq-AL"/>
              </w:rPr>
              <w:t xml:space="preserve"> է </w:t>
            </w:r>
            <w:r w:rsidRPr="00E241B5">
              <w:rPr>
                <w:rFonts w:ascii="GHEA Grapalat" w:hAnsi="GHEA Grapalat"/>
                <w:noProof/>
                <w:lang w:val="sq-AL"/>
              </w:rPr>
              <w:t>ունենա</w:t>
            </w:r>
            <w:r>
              <w:rPr>
                <w:rFonts w:ascii="GHEA Grapalat" w:hAnsi="GHEA Grapalat"/>
                <w:noProof/>
                <w:lang w:val="sq-AL"/>
              </w:rPr>
              <w:t>լու</w:t>
            </w:r>
            <w:r w:rsidRPr="00E241B5">
              <w:rPr>
                <w:rFonts w:ascii="GHEA Grapalat" w:hAnsi="GHEA Grapalat"/>
                <w:noProof/>
                <w:lang w:val="sq-AL"/>
              </w:rPr>
              <w:t xml:space="preserve"> աշխատավարձի իջեցում: Օրինակ</w:t>
            </w:r>
            <w:r>
              <w:rPr>
                <w:rFonts w:ascii="GHEA Grapalat" w:hAnsi="GHEA Grapalat"/>
                <w:noProof/>
                <w:lang w:val="sq-AL"/>
              </w:rPr>
              <w:t>՝</w:t>
            </w:r>
            <w:r w:rsidRPr="00E241B5">
              <w:rPr>
                <w:rFonts w:ascii="GHEA Grapalat" w:hAnsi="GHEA Grapalat"/>
                <w:noProof/>
                <w:lang w:val="sq-AL"/>
              </w:rPr>
              <w:t xml:space="preserve"> քրեակատարողական </w:t>
            </w:r>
            <w:r w:rsidRPr="00E241B5">
              <w:rPr>
                <w:rFonts w:ascii="GHEA Grapalat" w:hAnsi="GHEA Grapalat"/>
                <w:noProof/>
                <w:lang w:val="sq-AL"/>
              </w:rPr>
              <w:lastRenderedPageBreak/>
              <w:t>ծառայության 6/5 խմբում գտնվող ծառայողի աշխատավարձը կազմում է 145.600 դրամ՝ առանց հավելումների և լրավճարների, իսկ հավելումներով և լրավճարներով՝</w:t>
            </w:r>
            <w:r>
              <w:rPr>
                <w:rFonts w:ascii="GHEA Grapalat" w:hAnsi="GHEA Grapalat"/>
                <w:noProof/>
                <w:lang w:val="sq-AL"/>
              </w:rPr>
              <w:t xml:space="preserve"> 237.067 դրամ (</w:t>
            </w:r>
            <w:r w:rsidRPr="00E241B5">
              <w:rPr>
                <w:rFonts w:ascii="GHEA Grapalat" w:hAnsi="GHEA Grapalat"/>
                <w:noProof/>
                <w:lang w:val="sq-AL"/>
              </w:rPr>
              <w:t>ներառված է 30 % հավելումը՝ 43.680 ՀՀ դրամ և լրավճարները՝ 17.932 ՀՀ դրամ, 29.855 ՀՀ դրամ):  Սահմանելով փրկարար ծառայության համար 6/5 խմբում գտնվող հավելավճարի չափերը</w:t>
            </w:r>
            <w:r>
              <w:rPr>
                <w:rFonts w:ascii="GHEA Grapalat" w:hAnsi="GHEA Grapalat"/>
                <w:noProof/>
                <w:lang w:val="sq-AL"/>
              </w:rPr>
              <w:t>՝</w:t>
            </w:r>
            <w:r w:rsidRPr="00E241B5">
              <w:rPr>
                <w:rFonts w:ascii="GHEA Grapalat" w:hAnsi="GHEA Grapalat"/>
                <w:noProof/>
                <w:lang w:val="sq-AL"/>
              </w:rPr>
              <w:t xml:space="preserve"> քրեակատարողական ծառայողների համար բավարար գնահատական ստանալու դեպքում տեղի կունենա աշխատավարձի իջեցում 16.467 ՀՀ դրամի չափով, իսկ լավ գնահատականի դեպքում աշխատավարձը կավելանա ընդամենը  21.533 ՀՀ դրամի չափով, գերազանցի դեպքում՝  58.533  դրամի չափով: </w:t>
            </w:r>
            <w:r w:rsidRPr="00E241B5">
              <w:rPr>
                <w:rFonts w:ascii="GHEA Grapalat" w:hAnsi="GHEA Grapalat"/>
                <w:noProof/>
                <w:lang w:val="sq-AL"/>
              </w:rPr>
              <w:lastRenderedPageBreak/>
              <w:t>Ատեստավորման ընթացքում համապատասխանաբար աշխատավարձը կկազմի գերազանց գնահատական</w:t>
            </w:r>
            <w:r>
              <w:rPr>
                <w:rFonts w:ascii="GHEA Grapalat" w:hAnsi="GHEA Grapalat"/>
                <w:noProof/>
                <w:lang w:val="sq-AL"/>
              </w:rPr>
              <w:t>ի դեպքում</w:t>
            </w:r>
            <w:r w:rsidRPr="00E241B5">
              <w:rPr>
                <w:rFonts w:ascii="GHEA Grapalat" w:hAnsi="GHEA Grapalat"/>
                <w:noProof/>
                <w:lang w:val="sq-AL"/>
              </w:rPr>
              <w:t xml:space="preserve"> 295.600 ՀՀ դրամ, լավի դեպքում՝ 258.600 ՀՀ դրամ, բավարարի դեպքում՝ 220.600 ՀՀ դրամ:</w:t>
            </w:r>
          </w:p>
          <w:p w:rsidR="00334E1B" w:rsidRPr="0045268A" w:rsidRDefault="00334E1B" w:rsidP="00317679">
            <w:pPr>
              <w:spacing w:line="240" w:lineRule="auto"/>
              <w:ind w:leftChars="0" w:left="39" w:right="131" w:firstLineChars="0" w:firstLine="0"/>
              <w:jc w:val="both"/>
              <w:rPr>
                <w:rFonts w:ascii="GHEA Grapalat" w:hAnsi="GHEA Grapalat"/>
                <w:noProof/>
                <w:color w:val="000000"/>
                <w:shd w:val="clear" w:color="auto" w:fill="FFFFFF"/>
                <w:lang w:val="sq-AL"/>
              </w:rPr>
            </w:pPr>
            <w:r w:rsidRPr="00E241B5">
              <w:rPr>
                <w:rFonts w:ascii="GHEA Grapalat" w:hAnsi="GHEA Grapalat"/>
                <w:noProof/>
                <w:color w:val="000000"/>
                <w:shd w:val="clear" w:color="auto" w:fill="FFFFFF"/>
                <w:lang w:val="sq-AL"/>
              </w:rPr>
              <w:t>Տվյալ դեպքում հարկ է նկատի ունենալ, որ հավելումները և լրավճարները քրեակատարողական ծառայողների համար կազմում են վարձատրության 30-40%-ը (կրտսեր խմբի ծառայողների մոտ 40%) հետևաբար</w:t>
            </w:r>
            <w:r>
              <w:rPr>
                <w:rFonts w:ascii="GHEA Grapalat" w:hAnsi="GHEA Grapalat"/>
                <w:noProof/>
                <w:color w:val="000000"/>
                <w:shd w:val="clear" w:color="auto" w:fill="FFFFFF"/>
                <w:lang w:val="sq-AL"/>
              </w:rPr>
              <w:t>,</w:t>
            </w:r>
            <w:r w:rsidRPr="00E241B5">
              <w:rPr>
                <w:rFonts w:ascii="GHEA Grapalat" w:hAnsi="GHEA Grapalat"/>
                <w:noProof/>
                <w:color w:val="000000"/>
                <w:shd w:val="clear" w:color="auto" w:fill="FFFFFF"/>
                <w:lang w:val="sq-AL"/>
              </w:rPr>
              <w:t xml:space="preserve"> հավելավճարի ավելի նվազ չափ սահմանելու դեպքում վարձատրության ավելացում տեղի չի ունենա և հետևաբար ատեստավորումն իր հիմնական նպատակներից մեկին չի </w:t>
            </w:r>
            <w:r w:rsidRPr="00E241B5">
              <w:rPr>
                <w:rFonts w:ascii="GHEA Grapalat" w:hAnsi="GHEA Grapalat"/>
                <w:noProof/>
                <w:color w:val="000000"/>
                <w:shd w:val="clear" w:color="auto" w:fill="FFFFFF"/>
                <w:lang w:val="sq-AL"/>
              </w:rPr>
              <w:lastRenderedPageBreak/>
              <w:t>ծառայի։</w:t>
            </w:r>
          </w:p>
          <w:p w:rsidR="00493D32" w:rsidRPr="004B31E8" w:rsidRDefault="00334E1B" w:rsidP="00317679">
            <w:pPr>
              <w:spacing w:line="240" w:lineRule="auto"/>
              <w:ind w:leftChars="0" w:left="39" w:right="131" w:firstLineChars="0" w:firstLine="0"/>
              <w:jc w:val="both"/>
              <w:rPr>
                <w:rFonts w:ascii="Sylfaen" w:eastAsia="GHEA Grapalat" w:hAnsi="Sylfaen"/>
                <w:noProof/>
                <w:lang w:val="sq-AL" w:eastAsia="ru-RU"/>
              </w:rPr>
            </w:pPr>
            <w:r w:rsidRPr="00E241B5">
              <w:rPr>
                <w:rFonts w:ascii="GHEA Grapalat" w:hAnsi="GHEA Grapalat"/>
                <w:noProof/>
                <w:lang w:val="sq-AL"/>
              </w:rPr>
              <w:t>Նախագծով սահմանված հավելավճարների նման  հաշվարկը խթան կհանդիսանա քրեակատարողական ծառայողների որակական ցուցանիշնե</w:t>
            </w:r>
            <w:r>
              <w:rPr>
                <w:rFonts w:ascii="GHEA Grapalat" w:hAnsi="GHEA Grapalat"/>
                <w:noProof/>
                <w:lang w:val="sq-AL"/>
              </w:rPr>
              <w:t>րի հետագա բարելավման, կադրերի հո</w:t>
            </w:r>
            <w:r w:rsidRPr="00E241B5">
              <w:rPr>
                <w:rFonts w:ascii="GHEA Grapalat" w:hAnsi="GHEA Grapalat"/>
                <w:noProof/>
                <w:lang w:val="sq-AL"/>
              </w:rPr>
              <w:t>սունության բացառման, ինչպես նաև քրեակատարողական ծառայության գրավչության բարձրացման ապահովման համար:</w:t>
            </w:r>
          </w:p>
        </w:tc>
      </w:tr>
      <w:tr w:rsidR="00D06B9D" w:rsidRPr="00317679" w:rsidTr="00234762">
        <w:trPr>
          <w:trHeight w:val="435"/>
          <w:jc w:val="center"/>
        </w:trPr>
        <w:tc>
          <w:tcPr>
            <w:tcW w:w="11751" w:type="dxa"/>
            <w:tcBorders>
              <w:top w:val="single" w:sz="6" w:space="0" w:color="000000"/>
              <w:left w:val="single" w:sz="6" w:space="0" w:color="000000"/>
              <w:bottom w:val="single" w:sz="6" w:space="0" w:color="000000"/>
              <w:right w:val="single" w:sz="6" w:space="0" w:color="000000"/>
            </w:tcBorders>
            <w:shd w:val="clear" w:color="auto" w:fill="FFFFFF" w:themeFill="background1"/>
          </w:tcPr>
          <w:p w:rsidR="00D06B9D" w:rsidRPr="004B31E8" w:rsidRDefault="006E24FB" w:rsidP="00317679">
            <w:pPr>
              <w:suppressAutoHyphens w:val="0"/>
              <w:spacing w:line="276" w:lineRule="auto"/>
              <w:ind w:leftChars="0" w:left="165" w:right="103" w:firstLineChars="0" w:firstLine="0"/>
              <w:jc w:val="both"/>
              <w:rPr>
                <w:rFonts w:ascii="GHEA Grapalat" w:hAnsi="GHEA Grapalat" w:cs="Sylfaen"/>
                <w:noProof/>
                <w:color w:val="000000"/>
                <w:shd w:val="clear" w:color="auto" w:fill="FFFFFF"/>
                <w:lang w:val="sq-AL" w:eastAsia="ru-RU"/>
              </w:rPr>
            </w:pPr>
            <w:r>
              <w:rPr>
                <w:rFonts w:ascii="GHEA Grapalat" w:hAnsi="GHEA Grapalat" w:cs="Sylfaen"/>
                <w:noProof/>
                <w:color w:val="000000"/>
                <w:shd w:val="clear" w:color="auto" w:fill="FFFFFF"/>
                <w:lang w:val="sq-AL" w:eastAsia="ru-RU"/>
              </w:rPr>
              <w:lastRenderedPageBreak/>
              <w:t xml:space="preserve">2. </w:t>
            </w:r>
            <w:r w:rsidR="00D06B9D" w:rsidRPr="004B31E8">
              <w:rPr>
                <w:rFonts w:ascii="GHEA Grapalat" w:hAnsi="GHEA Grapalat" w:cs="Sylfaen"/>
                <w:noProof/>
                <w:color w:val="000000"/>
                <w:shd w:val="clear" w:color="auto" w:fill="FFFFFF"/>
                <w:lang w:val="sq-AL" w:eastAsia="ru-RU"/>
              </w:rPr>
              <w:t xml:space="preserve">Նշված նախագծի հիմնավորման համաձայն, Նախագծի ընդունմամբ պետական բյուջեում կառաջանան ծախսեր, որոնք կապված կլինեն քրեակատարողական ծառայողների ատեստավորման արդյունքների հետ։ Միաժամանակ, Նախագծի 2-րդ կետի 1-ին ենթակետով սահմանվում է, որ որոշմամբ սահմանված հավելավճարները` ըստ քրեակատարողական ծառայության գլխավոր, առաջատար, միջին և կրտսեր խմբերի ծառայողների ատեստավորման արդյունքների սահմանվում են յուրաքանչյուր տարվա Հայաստանի Հանրապետության պետական բյուջեով Արդարադատության նախարարության </w:t>
            </w:r>
            <w:r w:rsidR="00D06B9D" w:rsidRPr="004B31E8">
              <w:rPr>
                <w:rFonts w:ascii="GHEA Grapalat" w:hAnsi="GHEA Grapalat" w:cs="Sylfaen"/>
                <w:b/>
                <w:noProof/>
                <w:color w:val="000000"/>
                <w:shd w:val="clear" w:color="auto" w:fill="FFFFFF"/>
                <w:lang w:val="sq-AL" w:eastAsia="ru-RU"/>
              </w:rPr>
              <w:t>քրեակատարողական ծառայությանը հատկացված աշխատավարձի ֆոնդի սահմաններում</w:t>
            </w:r>
            <w:r w:rsidR="00D06B9D" w:rsidRPr="004B31E8">
              <w:rPr>
                <w:rFonts w:ascii="GHEA Grapalat" w:hAnsi="GHEA Grapalat" w:cs="Sylfaen"/>
                <w:noProof/>
                <w:color w:val="000000"/>
                <w:shd w:val="clear" w:color="auto" w:fill="FFFFFF"/>
                <w:lang w:val="sq-AL" w:eastAsia="ru-RU"/>
              </w:rPr>
              <w:t>: Այս կապակցությամբ առաջարկում ենք պարզաբանել աշխատավարձի ֆոնդի սահմաններում արտահայտությունը, և թե արդյոք Նախագծի ընդունումը հանգեցնելու է պետական բյուջեի ծախսերի ավելացմանը:</w:t>
            </w:r>
          </w:p>
        </w:tc>
        <w:tc>
          <w:tcPr>
            <w:tcW w:w="3146" w:type="dxa"/>
            <w:tcBorders>
              <w:top w:val="single" w:sz="6" w:space="0" w:color="000000"/>
              <w:left w:val="single" w:sz="6" w:space="0" w:color="000000"/>
              <w:bottom w:val="single" w:sz="6" w:space="0" w:color="000000"/>
              <w:right w:val="single" w:sz="6" w:space="0" w:color="000000"/>
            </w:tcBorders>
            <w:shd w:val="clear" w:color="auto" w:fill="FFFFFF" w:themeFill="background1"/>
          </w:tcPr>
          <w:p w:rsidR="00D00E01" w:rsidRDefault="00816F2A" w:rsidP="00317679">
            <w:pPr>
              <w:pBdr>
                <w:top w:val="nil"/>
                <w:left w:val="nil"/>
                <w:bottom w:val="nil"/>
                <w:right w:val="nil"/>
                <w:between w:val="nil"/>
              </w:pBdr>
              <w:spacing w:line="276" w:lineRule="auto"/>
              <w:ind w:leftChars="0" w:left="39" w:right="131" w:firstLineChars="0" w:firstLine="0"/>
              <w:jc w:val="center"/>
              <w:rPr>
                <w:rFonts w:ascii="GHEA Grapalat" w:hAnsi="GHEA Grapalat" w:cs="Sylfaen"/>
                <w:noProof/>
                <w:color w:val="000000"/>
                <w:shd w:val="clear" w:color="auto" w:fill="FFFFFF"/>
                <w:lang w:val="sq-AL" w:eastAsia="ru-RU"/>
              </w:rPr>
            </w:pPr>
            <w:r w:rsidRPr="004B31E8">
              <w:rPr>
                <w:rFonts w:ascii="GHEA Grapalat" w:hAnsi="GHEA Grapalat" w:cs="Sylfaen"/>
                <w:noProof/>
                <w:color w:val="000000"/>
                <w:shd w:val="clear" w:color="auto" w:fill="FFFFFF"/>
                <w:lang w:val="sq-AL" w:eastAsia="ru-RU"/>
              </w:rPr>
              <w:t>Ընդունվել է:</w:t>
            </w:r>
          </w:p>
          <w:p w:rsidR="00D06B9D" w:rsidRPr="004B31E8" w:rsidRDefault="00816F2A" w:rsidP="00317679">
            <w:pPr>
              <w:pBdr>
                <w:top w:val="nil"/>
                <w:left w:val="nil"/>
                <w:bottom w:val="nil"/>
                <w:right w:val="nil"/>
                <w:between w:val="nil"/>
              </w:pBdr>
              <w:spacing w:line="276" w:lineRule="auto"/>
              <w:ind w:leftChars="0" w:left="39" w:right="131" w:firstLineChars="0" w:firstLine="0"/>
              <w:jc w:val="both"/>
              <w:rPr>
                <w:rFonts w:ascii="GHEA Grapalat" w:hAnsi="GHEA Grapalat" w:cs="Sylfaen"/>
                <w:noProof/>
                <w:color w:val="000000"/>
                <w:shd w:val="clear" w:color="auto" w:fill="FFFFFF"/>
                <w:lang w:val="sq-AL" w:eastAsia="ru-RU"/>
              </w:rPr>
            </w:pPr>
            <w:r w:rsidRPr="004B31E8">
              <w:rPr>
                <w:rFonts w:ascii="GHEA Grapalat" w:hAnsi="GHEA Grapalat" w:cs="Sylfaen"/>
                <w:noProof/>
                <w:color w:val="000000"/>
                <w:shd w:val="clear" w:color="auto" w:fill="FFFFFF"/>
                <w:lang w:val="sq-AL" w:eastAsia="ru-RU"/>
              </w:rPr>
              <w:t>Նախագծում կատարվել է համապատասխան փոփոխություն.</w:t>
            </w:r>
          </w:p>
          <w:p w:rsidR="00816F2A" w:rsidRPr="004B31E8" w:rsidRDefault="00816F2A" w:rsidP="00317679">
            <w:pPr>
              <w:pBdr>
                <w:top w:val="nil"/>
                <w:left w:val="nil"/>
                <w:bottom w:val="nil"/>
                <w:right w:val="nil"/>
                <w:between w:val="nil"/>
              </w:pBdr>
              <w:spacing w:line="276" w:lineRule="auto"/>
              <w:ind w:leftChars="0" w:left="39" w:right="131" w:firstLineChars="0" w:firstLine="0"/>
              <w:jc w:val="both"/>
              <w:rPr>
                <w:rFonts w:ascii="GHEA Grapalat" w:hAnsi="GHEA Grapalat" w:cs="Sylfaen"/>
                <w:noProof/>
                <w:color w:val="000000"/>
                <w:shd w:val="clear" w:color="auto" w:fill="FFFFFF"/>
                <w:lang w:val="sq-AL" w:eastAsia="ru-RU"/>
              </w:rPr>
            </w:pPr>
            <w:r w:rsidRPr="004B31E8">
              <w:rPr>
                <w:rFonts w:ascii="GHEA Grapalat" w:hAnsi="GHEA Grapalat" w:cs="Sylfaen"/>
                <w:noProof/>
                <w:color w:val="000000"/>
                <w:shd w:val="clear" w:color="auto" w:fill="FFFFFF"/>
                <w:lang w:val="sq-AL" w:eastAsia="ru-RU"/>
              </w:rPr>
              <w:t>աշխատավարձի ֆոնդի սահմաններում բառերը փոխարինվել է  Աշխատողների աշխատավարձեր և հավելավճարներ հոդվածով բառերով:</w:t>
            </w:r>
          </w:p>
          <w:p w:rsidR="00816F2A" w:rsidRPr="004B31E8" w:rsidRDefault="00816F2A" w:rsidP="00317679">
            <w:pPr>
              <w:pBdr>
                <w:top w:val="nil"/>
                <w:left w:val="nil"/>
                <w:bottom w:val="nil"/>
                <w:right w:val="nil"/>
                <w:between w:val="nil"/>
              </w:pBdr>
              <w:spacing w:line="276" w:lineRule="auto"/>
              <w:ind w:leftChars="0" w:left="39" w:right="131" w:firstLineChars="0" w:firstLine="0"/>
              <w:jc w:val="both"/>
              <w:rPr>
                <w:rFonts w:ascii="GHEA Grapalat" w:hAnsi="GHEA Grapalat" w:cs="Sylfaen"/>
                <w:noProof/>
                <w:color w:val="000000"/>
                <w:shd w:val="clear" w:color="auto" w:fill="FFFFFF"/>
                <w:lang w:val="sq-AL" w:eastAsia="ru-RU"/>
              </w:rPr>
            </w:pPr>
            <w:r w:rsidRPr="004B31E8">
              <w:rPr>
                <w:rFonts w:ascii="GHEA Grapalat" w:hAnsi="GHEA Grapalat" w:cs="Sylfaen"/>
                <w:noProof/>
                <w:color w:val="000000"/>
                <w:shd w:val="clear" w:color="auto" w:fill="FFFFFF"/>
                <w:lang w:val="sq-AL" w:eastAsia="ru-RU"/>
              </w:rPr>
              <w:t xml:space="preserve">Քրեակատարողական </w:t>
            </w:r>
            <w:r w:rsidRPr="004B31E8">
              <w:rPr>
                <w:rFonts w:ascii="GHEA Grapalat" w:hAnsi="GHEA Grapalat" w:cs="Sylfaen"/>
                <w:noProof/>
                <w:color w:val="000000"/>
                <w:shd w:val="clear" w:color="auto" w:fill="FFFFFF"/>
                <w:lang w:val="sq-AL" w:eastAsia="ru-RU"/>
              </w:rPr>
              <w:lastRenderedPageBreak/>
              <w:t>ծառայողների ատեստավորման արդյունքներով հաշվարկվող հավելավճարի չափերը և վճարման կարգը սահմանելու մասին ՀՀ կ</w:t>
            </w:r>
            <w:r w:rsidR="008B4DE2" w:rsidRPr="004B31E8">
              <w:rPr>
                <w:rFonts w:ascii="GHEA Grapalat" w:hAnsi="GHEA Grapalat" w:cs="Sylfaen"/>
                <w:noProof/>
                <w:color w:val="000000"/>
                <w:shd w:val="clear" w:color="auto" w:fill="FFFFFF"/>
                <w:lang w:val="sq-AL" w:eastAsia="ru-RU"/>
              </w:rPr>
              <w:t>առավարության որոշման նախագծով սա</w:t>
            </w:r>
            <w:r w:rsidRPr="004B31E8">
              <w:rPr>
                <w:rFonts w:ascii="GHEA Grapalat" w:hAnsi="GHEA Grapalat" w:cs="Sylfaen"/>
                <w:noProof/>
                <w:color w:val="000000"/>
                <w:shd w:val="clear" w:color="auto" w:fill="FFFFFF"/>
                <w:lang w:val="sq-AL" w:eastAsia="ru-RU"/>
              </w:rPr>
              <w:t>հմանված հավելավճարները հաշվարկվում և նախատեսվում է յուրաքանչյուր տարվա ՀՀ պետական բյուջեով Արդարադատության նախարարության քրեակատարողական ծառայությանը հատկացված՝ աշխատողների աշխատավարձեր և հավելավճարներ հոդվածով:</w:t>
            </w:r>
          </w:p>
          <w:p w:rsidR="00816F2A" w:rsidRPr="004B31E8" w:rsidRDefault="00816F2A" w:rsidP="00317679">
            <w:pPr>
              <w:pStyle w:val="Normal4"/>
              <w:spacing w:line="276" w:lineRule="auto"/>
              <w:ind w:left="39" w:right="131" w:firstLine="0"/>
              <w:jc w:val="both"/>
              <w:rPr>
                <w:rFonts w:ascii="GHEA Grapalat" w:eastAsia="GHEA Grapalat" w:hAnsi="GHEA Grapalat"/>
                <w:noProof/>
                <w:lang w:val="sq-AL" w:eastAsia="ru-RU"/>
              </w:rPr>
            </w:pPr>
            <w:r w:rsidRPr="004B31E8">
              <w:rPr>
                <w:rFonts w:ascii="GHEA Grapalat" w:eastAsia="GHEA Grapalat" w:hAnsi="GHEA Grapalat"/>
                <w:noProof/>
                <w:lang w:val="sq-AL" w:eastAsia="ru-RU"/>
              </w:rPr>
              <w:t xml:space="preserve">2024 թվականի ՀՀ պետական բյուջեով Քրեակատարողական </w:t>
            </w:r>
            <w:r w:rsidRPr="004B31E8">
              <w:rPr>
                <w:rFonts w:ascii="GHEA Grapalat" w:eastAsia="GHEA Grapalat" w:hAnsi="GHEA Grapalat"/>
                <w:noProof/>
                <w:lang w:val="sq-AL" w:eastAsia="ru-RU"/>
              </w:rPr>
              <w:lastRenderedPageBreak/>
              <w:t xml:space="preserve">ծառայությանը հատկացված աշխատավարձի ֆոնդում ատեստավորման արդյունքներով հավելավճարների տրամադրման համար գումարներ նախատեսված չեն, քանի որ ատեստավորման արդյունքներով հավելավճարների հաշվարկումը և վճարումը պայմանավորված է ատեստավորումն անցած քրեակատարողական ծառայողների թվաքանակից և արդյունքներից (բավարար, լավ, գերազանց): Նախագծի ընդունման դեպքում ատեստավորման  արդյունքում առաջացած ֆինանսական ծախսերի հաշվարկ- հիմնավորումները  </w:t>
            </w:r>
            <w:r w:rsidRPr="004B31E8">
              <w:rPr>
                <w:rFonts w:ascii="GHEA Grapalat" w:eastAsia="GHEA Grapalat" w:hAnsi="GHEA Grapalat"/>
                <w:noProof/>
                <w:lang w:val="sq-AL" w:eastAsia="ru-RU"/>
              </w:rPr>
              <w:lastRenderedPageBreak/>
              <w:t>Քրեակատարողական ծառայության կողմից կներկայացվեն Արդարադատության նախարարություն՝ լրացուցիչ գումարներ տրամադրելու, իսկ հաջորդ տարիների համար ծախսերը կներառվեն միջնաժամկետ ծախսային ծրագրում:</w:t>
            </w:r>
          </w:p>
        </w:tc>
      </w:tr>
      <w:tr w:rsidR="00345D1A" w:rsidRPr="00317679" w:rsidTr="00234762">
        <w:trPr>
          <w:trHeight w:val="435"/>
          <w:jc w:val="center"/>
        </w:trPr>
        <w:tc>
          <w:tcPr>
            <w:tcW w:w="11751" w:type="dxa"/>
            <w:tcBorders>
              <w:top w:val="single" w:sz="6" w:space="0" w:color="000000"/>
              <w:left w:val="single" w:sz="6" w:space="0" w:color="000000"/>
              <w:bottom w:val="single" w:sz="6" w:space="0" w:color="000000"/>
              <w:right w:val="single" w:sz="6" w:space="0" w:color="000000"/>
            </w:tcBorders>
            <w:shd w:val="clear" w:color="auto" w:fill="FFFFFF" w:themeFill="background1"/>
          </w:tcPr>
          <w:p w:rsidR="00345D1A" w:rsidRPr="004B31E8" w:rsidRDefault="006E24FB" w:rsidP="00317679">
            <w:pPr>
              <w:spacing w:line="276" w:lineRule="auto"/>
              <w:ind w:leftChars="0" w:left="165" w:right="103" w:firstLineChars="0" w:firstLine="0"/>
              <w:jc w:val="both"/>
              <w:rPr>
                <w:rFonts w:ascii="GHEA Grapalat" w:hAnsi="GHEA Grapalat" w:cs="GHEA Grapalat"/>
                <w:noProof/>
                <w:lang w:val="sq-AL"/>
              </w:rPr>
            </w:pPr>
            <w:r>
              <w:rPr>
                <w:rFonts w:ascii="GHEA Grapalat" w:hAnsi="GHEA Grapalat" w:cs="Sylfaen"/>
                <w:noProof/>
                <w:color w:val="000000"/>
                <w:shd w:val="clear" w:color="auto" w:fill="FFFFFF"/>
                <w:lang w:val="sq-AL" w:eastAsia="ru-RU"/>
              </w:rPr>
              <w:lastRenderedPageBreak/>
              <w:t xml:space="preserve">3. </w:t>
            </w:r>
            <w:r w:rsidR="00651819" w:rsidRPr="004B31E8">
              <w:rPr>
                <w:rFonts w:ascii="GHEA Grapalat" w:hAnsi="GHEA Grapalat" w:cs="Sylfaen"/>
                <w:noProof/>
                <w:color w:val="000000"/>
                <w:shd w:val="clear" w:color="auto" w:fill="FFFFFF"/>
                <w:lang w:val="sq-AL" w:eastAsia="ru-RU"/>
              </w:rPr>
              <w:t xml:space="preserve">Առաջարկում ենք հավելավճար հաշվարկելու կամ հավելավճարի հաշվարկումը շարունակելու նպատակով </w:t>
            </w:r>
            <w:r w:rsidR="00651819" w:rsidRPr="004B31E8">
              <w:rPr>
                <w:rFonts w:ascii="GHEA Grapalat" w:hAnsi="GHEA Grapalat" w:cs="Sylfaen"/>
                <w:b/>
                <w:noProof/>
                <w:color w:val="000000"/>
                <w:shd w:val="clear" w:color="auto" w:fill="FFFFFF"/>
                <w:lang w:val="sq-AL" w:eastAsia="ru-RU"/>
              </w:rPr>
              <w:t>ատեստավորման համակարգի</w:t>
            </w:r>
            <w:r w:rsidR="00651819" w:rsidRPr="004B31E8">
              <w:rPr>
                <w:rFonts w:ascii="GHEA Grapalat" w:hAnsi="GHEA Grapalat" w:cs="Sylfaen"/>
                <w:noProof/>
                <w:color w:val="000000"/>
                <w:shd w:val="clear" w:color="auto" w:fill="FFFFFF"/>
                <w:lang w:val="sq-AL" w:eastAsia="ru-RU"/>
              </w:rPr>
              <w:t xml:space="preserve"> ներդրման հետ միաժամանակ ապահովել քրեակատարողական ծառայության համակարգի օպտիմալացումը, մասնավորապես հաշվի առնելով քրեակատարողական ծառայողների և քրեակատարողական հիմնարկում գտնվող դատապարտյալների փաստացի թվաքանակների ոչ օպտիմալ հարաբերակցությունը: Այսպես, համաձայն 2023 թվականի ինն ամսվա կատարողական ցուցանիշների, Դատապարտյալների և կալանքի տակ գտնվող անձանց թվի՝ հաշվետու ժամանակահատվածի ծրագրված 2800 ցուցանիշի համեմատ փաստացի ցուցանիշը կազմել է 2479 (տարեկան՝ 3000 դատապարտյալ): Նույն՝ տարեկան 3000 ցուցանիշը ծրագրված է նաև 2024 թվականի համար: Միաժամանակ, համաձայն ՀՀ ֆինանսների նախարարություն ներկայացված 2024 թվականի բյուջետային ֆինանսավորման հայտով ներկայացված հաստիքացուցակի, քրեակատարողական ծառայողների թիվը կազմում է 1734, ինչը նշանակում է, որ յուրաքանչյուր 1 ծառայողին բաժին է ընկնում միջինում 1.61 դատապարտյալ:</w:t>
            </w:r>
          </w:p>
        </w:tc>
        <w:tc>
          <w:tcPr>
            <w:tcW w:w="3146" w:type="dxa"/>
            <w:tcBorders>
              <w:top w:val="single" w:sz="6" w:space="0" w:color="000000"/>
              <w:left w:val="single" w:sz="6" w:space="0" w:color="000000"/>
              <w:bottom w:val="single" w:sz="6" w:space="0" w:color="000000"/>
              <w:right w:val="single" w:sz="6" w:space="0" w:color="000000"/>
            </w:tcBorders>
            <w:shd w:val="clear" w:color="auto" w:fill="FFFFFF" w:themeFill="background1"/>
          </w:tcPr>
          <w:p w:rsidR="00345D1A" w:rsidRPr="004B31E8" w:rsidRDefault="00A915AA" w:rsidP="00317679">
            <w:pPr>
              <w:pStyle w:val="ListParagraph"/>
              <w:tabs>
                <w:tab w:val="left" w:pos="3146"/>
              </w:tabs>
              <w:suppressAutoHyphens w:val="0"/>
              <w:bidi/>
              <w:spacing w:line="240" w:lineRule="auto"/>
              <w:ind w:leftChars="0" w:left="39" w:right="131" w:firstLineChars="0" w:firstLine="0"/>
              <w:jc w:val="right"/>
              <w:textDirection w:val="lrTb"/>
              <w:textAlignment w:val="auto"/>
              <w:outlineLvl w:val="9"/>
              <w:rPr>
                <w:rFonts w:ascii="GHEA Grapalat" w:hAnsi="GHEA Grapalat" w:cs="Helvetica"/>
                <w:noProof/>
                <w:shd w:val="clear" w:color="auto" w:fill="FFFFFF"/>
                <w:lang w:val="sq-AL" w:bidi="ar-BH"/>
              </w:rPr>
            </w:pPr>
            <w:r w:rsidRPr="004B31E8">
              <w:rPr>
                <w:rFonts w:ascii="GHEA Grapalat" w:hAnsi="GHEA Grapalat" w:cs="Sylfaen"/>
                <w:noProof/>
                <w:lang w:val="sq-AL" w:bidi="ar-BH"/>
              </w:rPr>
              <w:t>Ընդունվել է</w:t>
            </w:r>
            <w:r w:rsidR="00AA3BD2" w:rsidRPr="004B31E8">
              <w:rPr>
                <w:rFonts w:ascii="GHEA Grapalat" w:hAnsi="GHEA Grapalat" w:cs="Sylfaen"/>
                <w:noProof/>
                <w:lang w:val="sq-AL" w:bidi="ar-BH"/>
              </w:rPr>
              <w:t xml:space="preserve"> ի</w:t>
            </w:r>
            <w:r w:rsidRPr="004B31E8">
              <w:rPr>
                <w:rFonts w:ascii="GHEA Grapalat" w:hAnsi="GHEA Grapalat" w:cs="Sylfaen"/>
                <w:noProof/>
                <w:lang w:val="sq-AL" w:bidi="ar-BH"/>
              </w:rPr>
              <w:t xml:space="preserve"> գիտություն: </w:t>
            </w:r>
            <w:r w:rsidRPr="004B31E8">
              <w:rPr>
                <w:rFonts w:ascii="GHEA Grapalat" w:hAnsi="GHEA Grapalat"/>
                <w:noProof/>
                <w:lang w:val="sq-AL" w:bidi="ar-BH"/>
              </w:rPr>
              <w:t xml:space="preserve">Արդարադատության նախարարի 2023 թվականի հոկտեմբերի 20-ի «Հայաստանի Հանրապետության </w:t>
            </w:r>
            <w:r w:rsidRPr="004B31E8">
              <w:rPr>
                <w:rFonts w:ascii="GHEA Grapalat" w:hAnsi="GHEA Grapalat"/>
                <w:noProof/>
                <w:color w:val="000000"/>
                <w:shd w:val="clear" w:color="auto" w:fill="FFFFFF"/>
                <w:lang w:val="sq-AL" w:bidi="ar-BH"/>
              </w:rPr>
              <w:t>քրեակատարողական և պրոբացիայի ոլորտի 2024-2026 թվականների հիմնական ուղղությունները և դրանց իրականացման ժամանակացույցը սահմանելու մասին</w:t>
            </w:r>
            <w:r w:rsidRPr="004B31E8">
              <w:rPr>
                <w:rFonts w:ascii="GHEA Grapalat" w:hAnsi="GHEA Grapalat"/>
                <w:noProof/>
                <w:lang w:val="sq-AL" w:bidi="ar-BH"/>
              </w:rPr>
              <w:t xml:space="preserve">» թիվ 627-Լ հրամանով սահմանվել է, որ </w:t>
            </w:r>
            <w:r w:rsidR="0027665B" w:rsidRPr="004B31E8">
              <w:rPr>
                <w:rFonts w:ascii="GHEA Grapalat" w:hAnsi="GHEA Grapalat" w:cs="Sylfaen"/>
                <w:noProof/>
                <w:lang w:val="sq-AL" w:bidi="ar-BH"/>
              </w:rPr>
              <w:t>ՔԿՀ</w:t>
            </w:r>
            <w:r w:rsidR="0027665B" w:rsidRPr="004B31E8">
              <w:rPr>
                <w:rFonts w:ascii="GHEA Grapalat" w:hAnsi="GHEA Grapalat"/>
                <w:noProof/>
                <w:lang w:val="sq-AL" w:bidi="ar-BH"/>
              </w:rPr>
              <w:t>-</w:t>
            </w:r>
            <w:r w:rsidR="0027665B" w:rsidRPr="004B31E8">
              <w:rPr>
                <w:rFonts w:ascii="GHEA Grapalat" w:hAnsi="GHEA Grapalat" w:cs="Sylfaen"/>
                <w:noProof/>
                <w:lang w:val="sq-AL" w:bidi="ar-BH"/>
              </w:rPr>
              <w:t>ի</w:t>
            </w:r>
            <w:r w:rsidR="0027665B" w:rsidRPr="004B31E8">
              <w:rPr>
                <w:rFonts w:ascii="GHEA Grapalat" w:hAnsi="GHEA Grapalat"/>
                <w:noProof/>
                <w:color w:val="000000"/>
                <w:lang w:val="sq-AL" w:bidi="ar-BH"/>
              </w:rPr>
              <w:t xml:space="preserve"> </w:t>
            </w:r>
            <w:r w:rsidR="0027665B" w:rsidRPr="004B31E8">
              <w:rPr>
                <w:rFonts w:ascii="GHEA Grapalat" w:hAnsi="GHEA Grapalat" w:cs="Sylfaen"/>
                <w:noProof/>
                <w:color w:val="000000"/>
                <w:lang w:val="sq-AL" w:bidi="ar-BH"/>
              </w:rPr>
              <w:t>անձնակազմի</w:t>
            </w:r>
            <w:r w:rsidRPr="004B31E8">
              <w:rPr>
                <w:rFonts w:ascii="GHEA Grapalat" w:hAnsi="GHEA Grapalat"/>
                <w:noProof/>
                <w:color w:val="000000"/>
                <w:lang w:val="sq-AL" w:bidi="ar-BH"/>
              </w:rPr>
              <w:t xml:space="preserve"> </w:t>
            </w:r>
            <w:r w:rsidR="0027665B" w:rsidRPr="004B31E8">
              <w:rPr>
                <w:rFonts w:ascii="GHEA Grapalat" w:hAnsi="GHEA Grapalat" w:cs="Sylfaen"/>
                <w:noProof/>
                <w:color w:val="000000"/>
                <w:lang w:val="sq-AL" w:bidi="ar-BH"/>
              </w:rPr>
              <w:lastRenderedPageBreak/>
              <w:t>հարաբերակցությունը</w:t>
            </w:r>
            <w:r w:rsidR="0027665B" w:rsidRPr="004B31E8">
              <w:rPr>
                <w:rFonts w:ascii="GHEA Grapalat" w:hAnsi="GHEA Grapalat"/>
                <w:noProof/>
                <w:color w:val="000000"/>
                <w:lang w:val="sq-AL" w:bidi="ar-BH"/>
              </w:rPr>
              <w:t xml:space="preserve"> </w:t>
            </w:r>
            <w:r w:rsidR="0027665B" w:rsidRPr="004B31E8">
              <w:rPr>
                <w:rFonts w:ascii="GHEA Grapalat" w:hAnsi="GHEA Grapalat" w:cs="Sylfaen"/>
                <w:noProof/>
                <w:color w:val="000000"/>
                <w:lang w:val="sq-AL" w:bidi="ar-BH"/>
              </w:rPr>
              <w:t>բարձրացվում</w:t>
            </w:r>
            <w:r w:rsidR="0027665B" w:rsidRPr="004B31E8">
              <w:rPr>
                <w:rFonts w:ascii="GHEA Grapalat" w:hAnsi="GHEA Grapalat"/>
                <w:noProof/>
                <w:color w:val="000000"/>
                <w:lang w:val="sq-AL" w:bidi="ar-BH"/>
              </w:rPr>
              <w:t xml:space="preserve"> </w:t>
            </w:r>
            <w:r w:rsidR="0027665B" w:rsidRPr="004B31E8">
              <w:rPr>
                <w:rFonts w:ascii="GHEA Grapalat" w:hAnsi="GHEA Grapalat" w:cs="Sylfaen"/>
                <w:noProof/>
                <w:color w:val="000000"/>
                <w:lang w:val="sq-AL" w:bidi="ar-BH"/>
              </w:rPr>
              <w:t>է</w:t>
            </w:r>
            <w:r w:rsidR="0027665B" w:rsidRPr="004B31E8">
              <w:rPr>
                <w:rFonts w:ascii="GHEA Grapalat" w:hAnsi="GHEA Grapalat"/>
                <w:noProof/>
                <w:color w:val="000000"/>
                <w:lang w:val="sq-AL" w:bidi="ar-BH"/>
              </w:rPr>
              <w:t xml:space="preserve"> 1:1-</w:t>
            </w:r>
            <w:r w:rsidR="0027665B" w:rsidRPr="004B31E8">
              <w:rPr>
                <w:rFonts w:ascii="GHEA Grapalat" w:hAnsi="GHEA Grapalat" w:cs="Sylfaen"/>
                <w:noProof/>
                <w:color w:val="000000"/>
                <w:lang w:val="sq-AL" w:bidi="ar-BH"/>
              </w:rPr>
              <w:t>ից</w:t>
            </w:r>
            <w:r w:rsidR="0027665B" w:rsidRPr="004B31E8">
              <w:rPr>
                <w:rFonts w:ascii="GHEA Grapalat" w:hAnsi="GHEA Grapalat"/>
                <w:noProof/>
                <w:color w:val="000000"/>
                <w:lang w:val="sq-AL" w:bidi="ar-BH"/>
              </w:rPr>
              <w:t xml:space="preserve"> </w:t>
            </w:r>
            <w:r w:rsidR="0027665B" w:rsidRPr="004B31E8">
              <w:rPr>
                <w:rFonts w:ascii="GHEA Grapalat" w:hAnsi="GHEA Grapalat" w:cs="Sylfaen"/>
                <w:noProof/>
                <w:color w:val="000000"/>
                <w:lang w:val="sq-AL" w:bidi="ar-BH"/>
              </w:rPr>
              <w:t>մինչև</w:t>
            </w:r>
            <w:r w:rsidR="0027665B" w:rsidRPr="004B31E8">
              <w:rPr>
                <w:rFonts w:ascii="GHEA Grapalat" w:hAnsi="GHEA Grapalat"/>
                <w:noProof/>
                <w:color w:val="000000"/>
                <w:lang w:val="sq-AL" w:bidi="ar-BH"/>
              </w:rPr>
              <w:t xml:space="preserve"> 1:3 (</w:t>
            </w:r>
            <w:r w:rsidR="0027665B" w:rsidRPr="004B31E8">
              <w:rPr>
                <w:rFonts w:ascii="GHEA Grapalat" w:hAnsi="GHEA Grapalat" w:cs="Sylfaen"/>
                <w:noProof/>
                <w:color w:val="000000"/>
                <w:lang w:val="sq-AL" w:bidi="ar-BH"/>
              </w:rPr>
              <w:t>մեկ</w:t>
            </w:r>
            <w:r w:rsidR="0027665B" w:rsidRPr="004B31E8">
              <w:rPr>
                <w:rFonts w:ascii="GHEA Grapalat" w:hAnsi="GHEA Grapalat"/>
                <w:noProof/>
                <w:color w:val="000000"/>
                <w:lang w:val="sq-AL" w:bidi="ar-BH"/>
              </w:rPr>
              <w:t xml:space="preserve"> </w:t>
            </w:r>
            <w:r w:rsidR="0027665B" w:rsidRPr="004B31E8">
              <w:rPr>
                <w:rFonts w:ascii="GHEA Grapalat" w:hAnsi="GHEA Grapalat" w:cs="Sylfaen"/>
                <w:noProof/>
                <w:color w:val="000000"/>
                <w:lang w:val="sq-AL" w:bidi="ar-BH"/>
              </w:rPr>
              <w:t>աշխատողն</w:t>
            </w:r>
            <w:r w:rsidR="0027665B" w:rsidRPr="004B31E8">
              <w:rPr>
                <w:rFonts w:ascii="GHEA Grapalat" w:hAnsi="GHEA Grapalat"/>
                <w:noProof/>
                <w:color w:val="000000"/>
                <w:lang w:val="sq-AL" w:bidi="ar-BH"/>
              </w:rPr>
              <w:t xml:space="preserve"> </w:t>
            </w:r>
            <w:r w:rsidR="0027665B" w:rsidRPr="004B31E8">
              <w:rPr>
                <w:rFonts w:ascii="GHEA Grapalat" w:hAnsi="GHEA Grapalat" w:cs="Sylfaen"/>
                <w:noProof/>
                <w:color w:val="000000"/>
                <w:lang w:val="sq-AL" w:bidi="ar-BH"/>
              </w:rPr>
              <w:t>աշխատում</w:t>
            </w:r>
            <w:r w:rsidR="0027665B" w:rsidRPr="004B31E8">
              <w:rPr>
                <w:rFonts w:ascii="GHEA Grapalat" w:hAnsi="GHEA Grapalat"/>
                <w:noProof/>
                <w:color w:val="000000"/>
                <w:lang w:val="sq-AL" w:bidi="ar-BH"/>
              </w:rPr>
              <w:t xml:space="preserve"> </w:t>
            </w:r>
            <w:r w:rsidR="0027665B" w:rsidRPr="004B31E8">
              <w:rPr>
                <w:rFonts w:ascii="GHEA Grapalat" w:hAnsi="GHEA Grapalat" w:cs="Sylfaen"/>
                <w:noProof/>
                <w:color w:val="000000"/>
                <w:lang w:val="sq-AL" w:bidi="ar-BH"/>
              </w:rPr>
              <w:t>է</w:t>
            </w:r>
            <w:r w:rsidR="0027665B" w:rsidRPr="004B31E8">
              <w:rPr>
                <w:rFonts w:ascii="GHEA Grapalat" w:hAnsi="GHEA Grapalat"/>
                <w:noProof/>
                <w:color w:val="000000"/>
                <w:lang w:val="sq-AL" w:bidi="ar-BH"/>
              </w:rPr>
              <w:t xml:space="preserve"> </w:t>
            </w:r>
            <w:r w:rsidR="0027665B" w:rsidRPr="004B31E8">
              <w:rPr>
                <w:rFonts w:ascii="GHEA Grapalat" w:hAnsi="GHEA Grapalat" w:cs="Sylfaen"/>
                <w:noProof/>
                <w:color w:val="000000"/>
                <w:lang w:val="sq-AL" w:bidi="ar-BH"/>
              </w:rPr>
              <w:t>երեք</w:t>
            </w:r>
            <w:r w:rsidR="0027665B" w:rsidRPr="004B31E8">
              <w:rPr>
                <w:rFonts w:ascii="GHEA Grapalat" w:hAnsi="GHEA Grapalat"/>
                <w:noProof/>
                <w:color w:val="000000"/>
                <w:lang w:val="sq-AL" w:bidi="ar-BH"/>
              </w:rPr>
              <w:t xml:space="preserve"> </w:t>
            </w:r>
            <w:r w:rsidR="0027665B" w:rsidRPr="004B31E8">
              <w:rPr>
                <w:rFonts w:ascii="GHEA Grapalat" w:hAnsi="GHEA Grapalat" w:cs="Sylfaen"/>
                <w:noProof/>
                <w:color w:val="000000"/>
                <w:lang w:val="sq-AL" w:bidi="ar-BH"/>
              </w:rPr>
              <w:t>կալանավորված</w:t>
            </w:r>
            <w:r w:rsidR="0027665B" w:rsidRPr="004B31E8">
              <w:rPr>
                <w:rFonts w:ascii="GHEA Grapalat" w:hAnsi="GHEA Grapalat"/>
                <w:noProof/>
                <w:color w:val="000000"/>
                <w:lang w:val="sq-AL" w:bidi="ar-BH"/>
              </w:rPr>
              <w:t xml:space="preserve"> </w:t>
            </w:r>
            <w:r w:rsidR="0027665B" w:rsidRPr="004B31E8">
              <w:rPr>
                <w:rFonts w:ascii="GHEA Grapalat" w:hAnsi="GHEA Grapalat" w:cs="Sylfaen"/>
                <w:noProof/>
                <w:color w:val="000000"/>
                <w:lang w:val="sq-AL" w:bidi="ar-BH"/>
              </w:rPr>
              <w:t>անձանց</w:t>
            </w:r>
            <w:r w:rsidR="0027665B" w:rsidRPr="004B31E8">
              <w:rPr>
                <w:rFonts w:ascii="GHEA Grapalat" w:hAnsi="GHEA Grapalat"/>
                <w:noProof/>
                <w:color w:val="000000"/>
                <w:lang w:val="sq-AL" w:bidi="ar-BH"/>
              </w:rPr>
              <w:t xml:space="preserve"> </w:t>
            </w:r>
            <w:r w:rsidR="0027665B" w:rsidRPr="004B31E8">
              <w:rPr>
                <w:rFonts w:ascii="GHEA Grapalat" w:hAnsi="GHEA Grapalat" w:cs="Sylfaen"/>
                <w:noProof/>
                <w:color w:val="000000"/>
                <w:lang w:val="sq-AL" w:bidi="ar-BH"/>
              </w:rPr>
              <w:t>կամ</w:t>
            </w:r>
            <w:r w:rsidR="0027665B" w:rsidRPr="004B31E8">
              <w:rPr>
                <w:rFonts w:ascii="GHEA Grapalat" w:hAnsi="GHEA Grapalat"/>
                <w:noProof/>
                <w:color w:val="000000"/>
                <w:lang w:val="sq-AL" w:bidi="ar-BH"/>
              </w:rPr>
              <w:t xml:space="preserve"> </w:t>
            </w:r>
            <w:r w:rsidR="0027665B" w:rsidRPr="004B31E8">
              <w:rPr>
                <w:rFonts w:ascii="GHEA Grapalat" w:hAnsi="GHEA Grapalat" w:cs="Sylfaen"/>
                <w:noProof/>
                <w:color w:val="000000"/>
                <w:lang w:val="sq-AL" w:bidi="ar-BH"/>
              </w:rPr>
              <w:t>դատապարտյալների</w:t>
            </w:r>
            <w:r w:rsidR="0027665B" w:rsidRPr="004B31E8">
              <w:rPr>
                <w:rFonts w:ascii="GHEA Grapalat" w:hAnsi="GHEA Grapalat"/>
                <w:noProof/>
                <w:color w:val="000000"/>
                <w:lang w:val="sq-AL" w:bidi="ar-BH"/>
              </w:rPr>
              <w:t xml:space="preserve"> </w:t>
            </w:r>
            <w:r w:rsidR="0027665B" w:rsidRPr="004B31E8">
              <w:rPr>
                <w:rFonts w:ascii="GHEA Grapalat" w:hAnsi="GHEA Grapalat" w:cs="Sylfaen"/>
                <w:noProof/>
                <w:color w:val="000000"/>
                <w:lang w:val="sq-AL" w:bidi="ar-BH"/>
              </w:rPr>
              <w:t>հետ</w:t>
            </w:r>
            <w:r w:rsidR="0027665B" w:rsidRPr="004B31E8">
              <w:rPr>
                <w:rFonts w:ascii="GHEA Grapalat" w:hAnsi="GHEA Grapalat"/>
                <w:noProof/>
                <w:color w:val="000000"/>
                <w:lang w:val="sq-AL" w:bidi="ar-BH"/>
              </w:rPr>
              <w:t xml:space="preserve">) </w:t>
            </w:r>
            <w:r w:rsidR="0027665B" w:rsidRPr="004B31E8">
              <w:rPr>
                <w:rFonts w:ascii="GHEA Grapalat" w:hAnsi="GHEA Grapalat" w:cs="Sylfaen"/>
                <w:noProof/>
                <w:color w:val="000000"/>
                <w:lang w:val="sq-AL" w:bidi="ar-BH"/>
              </w:rPr>
              <w:t>անձնակազմի</w:t>
            </w:r>
            <w:r w:rsidR="0027665B" w:rsidRPr="004B31E8">
              <w:rPr>
                <w:rFonts w:ascii="GHEA Grapalat" w:hAnsi="GHEA Grapalat"/>
                <w:noProof/>
                <w:color w:val="000000"/>
                <w:lang w:val="sq-AL" w:bidi="ar-BH"/>
              </w:rPr>
              <w:t xml:space="preserve"> </w:t>
            </w:r>
            <w:r w:rsidR="0027665B" w:rsidRPr="004B31E8">
              <w:rPr>
                <w:rFonts w:ascii="GHEA Grapalat" w:hAnsi="GHEA Grapalat" w:cs="Sylfaen"/>
                <w:noProof/>
                <w:color w:val="000000"/>
                <w:lang w:val="sq-AL" w:bidi="ar-BH"/>
              </w:rPr>
              <w:t>վերանայման</w:t>
            </w:r>
            <w:r w:rsidR="0027665B" w:rsidRPr="004B31E8">
              <w:rPr>
                <w:rFonts w:ascii="GHEA Grapalat" w:hAnsi="GHEA Grapalat"/>
                <w:noProof/>
                <w:color w:val="000000"/>
                <w:lang w:val="sq-AL" w:bidi="ar-BH"/>
              </w:rPr>
              <w:t xml:space="preserve"> </w:t>
            </w:r>
            <w:r w:rsidR="0027665B" w:rsidRPr="004B31E8">
              <w:rPr>
                <w:rFonts w:ascii="GHEA Grapalat" w:hAnsi="GHEA Grapalat" w:cs="Sylfaen"/>
                <w:noProof/>
                <w:color w:val="000000"/>
                <w:lang w:val="sq-AL" w:bidi="ar-BH"/>
              </w:rPr>
              <w:t>միջոցով</w:t>
            </w:r>
            <w:r w:rsidR="0027665B" w:rsidRPr="004B31E8">
              <w:rPr>
                <w:rFonts w:ascii="GHEA Grapalat" w:hAnsi="GHEA Grapalat"/>
                <w:noProof/>
                <w:color w:val="000000"/>
                <w:lang w:val="sq-AL" w:bidi="ar-BH"/>
              </w:rPr>
              <w:t>:</w:t>
            </w:r>
          </w:p>
        </w:tc>
      </w:tr>
      <w:tr w:rsidR="00345D1A" w:rsidRPr="004B31E8" w:rsidTr="00234762">
        <w:trPr>
          <w:trHeight w:val="435"/>
          <w:jc w:val="center"/>
        </w:trPr>
        <w:tc>
          <w:tcPr>
            <w:tcW w:w="11751" w:type="dxa"/>
            <w:vMerge w:val="restart"/>
            <w:tcBorders>
              <w:top w:val="single" w:sz="6" w:space="0" w:color="000000"/>
              <w:left w:val="single" w:sz="6" w:space="0" w:color="000000"/>
              <w:right w:val="single" w:sz="6" w:space="0" w:color="000000"/>
            </w:tcBorders>
            <w:shd w:val="clear" w:color="auto" w:fill="D9D9D9" w:themeFill="background1" w:themeFillShade="D9"/>
          </w:tcPr>
          <w:p w:rsidR="00345D1A" w:rsidRPr="004B31E8" w:rsidRDefault="00345D1A" w:rsidP="00317679">
            <w:pPr>
              <w:spacing w:line="276" w:lineRule="auto"/>
              <w:ind w:leftChars="0" w:left="165" w:right="103" w:firstLineChars="0" w:firstLine="0"/>
              <w:contextualSpacing/>
              <w:jc w:val="both"/>
              <w:rPr>
                <w:rFonts w:ascii="GHEA Grapalat" w:hAnsi="GHEA Grapalat"/>
                <w:b/>
                <w:noProof/>
                <w:lang w:val="sq-AL"/>
              </w:rPr>
            </w:pPr>
          </w:p>
          <w:p w:rsidR="00345D1A" w:rsidRPr="004B31E8" w:rsidRDefault="006E24FB" w:rsidP="00317679">
            <w:pPr>
              <w:spacing w:line="276" w:lineRule="auto"/>
              <w:ind w:leftChars="0" w:left="165" w:right="103" w:firstLineChars="0" w:firstLine="0"/>
              <w:jc w:val="center"/>
              <w:rPr>
                <w:rFonts w:ascii="GHEA Grapalat" w:eastAsia="GHEA Grapalat" w:hAnsi="GHEA Grapalat" w:cs="GHEA Grapalat"/>
                <w:b/>
                <w:noProof/>
                <w:color w:val="000000"/>
                <w:lang w:val="sq-AL"/>
              </w:rPr>
            </w:pPr>
            <w:r>
              <w:rPr>
                <w:rFonts w:ascii="GHEA Grapalat" w:hAnsi="GHEA Grapalat"/>
                <w:b/>
                <w:noProof/>
                <w:lang w:val="sq-AL"/>
              </w:rPr>
              <w:t>7</w:t>
            </w:r>
            <w:r w:rsidR="00345D1A" w:rsidRPr="004B31E8">
              <w:rPr>
                <w:rFonts w:ascii="GHEA Grapalat" w:hAnsi="GHEA Grapalat"/>
                <w:b/>
                <w:noProof/>
                <w:lang w:val="sq-AL"/>
              </w:rPr>
              <w:t>. Քաղաքացիական ծառայության գրասենյակ</w:t>
            </w:r>
          </w:p>
        </w:tc>
        <w:tc>
          <w:tcPr>
            <w:tcW w:w="3146"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rsidR="00345D1A" w:rsidRPr="004B31E8" w:rsidRDefault="00345D1A" w:rsidP="00317679">
            <w:pPr>
              <w:pBdr>
                <w:top w:val="nil"/>
                <w:left w:val="nil"/>
                <w:bottom w:val="nil"/>
                <w:right w:val="nil"/>
                <w:between w:val="nil"/>
              </w:pBdr>
              <w:spacing w:line="276" w:lineRule="auto"/>
              <w:ind w:leftChars="0" w:left="39" w:right="131" w:firstLineChars="62" w:firstLine="149"/>
              <w:jc w:val="center"/>
              <w:rPr>
                <w:rFonts w:ascii="GHEA Grapalat" w:eastAsia="GHEA Grapalat" w:hAnsi="GHEA Grapalat" w:cs="GHEA Grapalat"/>
                <w:b/>
                <w:noProof/>
                <w:color w:val="000000"/>
                <w:lang w:val="sq-AL"/>
              </w:rPr>
            </w:pPr>
            <w:r w:rsidRPr="004B31E8">
              <w:rPr>
                <w:rFonts w:ascii="GHEA Grapalat" w:eastAsia="GHEA Grapalat" w:hAnsi="GHEA Grapalat" w:cs="GHEA Grapalat"/>
                <w:b/>
                <w:noProof/>
                <w:color w:val="000000"/>
                <w:lang w:val="sq-AL"/>
              </w:rPr>
              <w:t>09.01.2024</w:t>
            </w:r>
          </w:p>
        </w:tc>
      </w:tr>
      <w:tr w:rsidR="00345D1A" w:rsidRPr="004B31E8" w:rsidTr="00234762">
        <w:trPr>
          <w:trHeight w:val="435"/>
          <w:jc w:val="center"/>
        </w:trPr>
        <w:tc>
          <w:tcPr>
            <w:tcW w:w="11751" w:type="dxa"/>
            <w:vMerge/>
            <w:tcBorders>
              <w:left w:val="single" w:sz="6" w:space="0" w:color="000000"/>
              <w:bottom w:val="single" w:sz="6" w:space="0" w:color="000000"/>
              <w:right w:val="single" w:sz="6" w:space="0" w:color="000000"/>
            </w:tcBorders>
            <w:shd w:val="clear" w:color="auto" w:fill="D9D9D9" w:themeFill="background1" w:themeFillShade="D9"/>
          </w:tcPr>
          <w:p w:rsidR="00345D1A" w:rsidRPr="004B31E8" w:rsidRDefault="00345D1A" w:rsidP="00317679">
            <w:pPr>
              <w:widowControl w:val="0"/>
              <w:pBdr>
                <w:top w:val="nil"/>
                <w:left w:val="nil"/>
                <w:bottom w:val="nil"/>
                <w:right w:val="nil"/>
                <w:between w:val="nil"/>
              </w:pBdr>
              <w:tabs>
                <w:tab w:val="left" w:pos="11282"/>
              </w:tabs>
              <w:spacing w:line="276" w:lineRule="auto"/>
              <w:ind w:leftChars="0" w:left="165" w:right="103" w:firstLineChars="0" w:firstLine="0"/>
              <w:jc w:val="both"/>
              <w:rPr>
                <w:rFonts w:ascii="GHEA Grapalat" w:eastAsia="GHEA Grapalat" w:hAnsi="GHEA Grapalat" w:cs="GHEA Grapalat"/>
                <w:b/>
                <w:noProof/>
                <w:color w:val="000000"/>
                <w:lang w:val="sq-AL"/>
              </w:rPr>
            </w:pPr>
          </w:p>
        </w:tc>
        <w:tc>
          <w:tcPr>
            <w:tcW w:w="3146"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rsidR="00345D1A" w:rsidRPr="004B31E8" w:rsidRDefault="00345D1A" w:rsidP="00317679">
            <w:pPr>
              <w:pBdr>
                <w:top w:val="nil"/>
                <w:left w:val="nil"/>
                <w:bottom w:val="nil"/>
                <w:right w:val="nil"/>
                <w:between w:val="nil"/>
              </w:pBdr>
              <w:spacing w:line="276" w:lineRule="auto"/>
              <w:ind w:leftChars="0" w:left="39" w:right="131" w:firstLineChars="62" w:firstLine="149"/>
              <w:jc w:val="center"/>
              <w:rPr>
                <w:rFonts w:ascii="GHEA Grapalat" w:eastAsia="GHEA Grapalat" w:hAnsi="GHEA Grapalat" w:cs="GHEA Grapalat"/>
                <w:b/>
                <w:noProof/>
                <w:color w:val="000000"/>
                <w:lang w:val="sq-AL"/>
              </w:rPr>
            </w:pPr>
            <w:r w:rsidRPr="004B31E8">
              <w:rPr>
                <w:rFonts w:ascii="GHEA Grapalat" w:eastAsia="GHEA Grapalat" w:hAnsi="GHEA Grapalat" w:cs="GHEA Grapalat"/>
                <w:b/>
                <w:noProof/>
                <w:color w:val="000000"/>
                <w:lang w:val="sq-AL"/>
              </w:rPr>
              <w:t>N Մ/1611-2024</w:t>
            </w:r>
          </w:p>
        </w:tc>
      </w:tr>
      <w:tr w:rsidR="00345D1A" w:rsidRPr="00317679" w:rsidTr="00234762">
        <w:trPr>
          <w:trHeight w:val="435"/>
          <w:jc w:val="center"/>
        </w:trPr>
        <w:tc>
          <w:tcPr>
            <w:tcW w:w="11751" w:type="dxa"/>
            <w:tcBorders>
              <w:top w:val="single" w:sz="6" w:space="0" w:color="000000"/>
              <w:left w:val="single" w:sz="6" w:space="0" w:color="000000"/>
              <w:bottom w:val="single" w:sz="6" w:space="0" w:color="000000"/>
              <w:right w:val="single" w:sz="6" w:space="0" w:color="000000"/>
            </w:tcBorders>
            <w:shd w:val="clear" w:color="auto" w:fill="FFFFFF" w:themeFill="background1"/>
          </w:tcPr>
          <w:p w:rsidR="00345D1A" w:rsidRPr="004B31E8" w:rsidRDefault="00345D1A" w:rsidP="00317679">
            <w:pPr>
              <w:spacing w:line="276" w:lineRule="auto"/>
              <w:ind w:leftChars="0" w:left="165" w:right="103" w:firstLineChars="0" w:firstLine="0"/>
              <w:jc w:val="both"/>
              <w:rPr>
                <w:rFonts w:ascii="GHEA Grapalat" w:hAnsi="GHEA Grapalat"/>
                <w:noProof/>
                <w:lang w:val="sq-AL"/>
              </w:rPr>
            </w:pPr>
            <w:r w:rsidRPr="004B31E8">
              <w:rPr>
                <w:rFonts w:ascii="GHEA Grapalat" w:hAnsi="GHEA Grapalat"/>
                <w:noProof/>
                <w:lang w:val="sq-AL"/>
              </w:rPr>
              <w:t>Քաղաքացիական ծառայության գրասենյակը վերահաստատում է Նախագծի վերաբերյալ նախկինում ներկայացված այն դիտողությունը, որ Նախագծով առաջարկվող հավելավճարների չափերը համադրելի չեն պետական այլ ծառայություններում նույն հիմքով վճարվող հավելավճարների չափերին։ Այսպես, օրինակ՝ Կառավարության 2023 թվականի հունիսի 1-ի «Փրկարար ծառայության տնօրենի տեղակալների և փրկարարական ծառայողների ատեստավորման արդյունքներով հաշվարկվող հավելավճարի չափերը և վճարման կարգը սահմանելու մասին» N 872-Ն որոշմամբ փրկարար ծառայության 25-31 խմբերում ներառված պաշտոնների (փոխգնդապետի) համար հավելավճարները սահմանված են հետևյալ չափերով՝ 370000, 278000, 185000 դրամ՝ համապատասխանաբար գերազանց, լավ, բավարար արդյունքների համար, իսկ 20-24 խմբերում ներառված պաշտոնների (մայորի) համար հավելավճարները սահմանված են 320000, 240000, 160000 դրամի չափերով։ Նախագծով քրեակատարողական ծառայության համարժեք պաշտոնների համար սահմանվում են ավելի բարձր չափեր՝ 400000, 300000, 200000 դրամ։ Նույն չափերով հավելավճարներ են սահմանվում նաև քրեակատարողական ծառայության կապիտանի, ավագ լեյտենանտի և լեյտենանտի համար, մինչդեռ Կառավարության 2023 թվականի հունիսի 1-ի N 872-Ն որոշմամբ փրկարարական ծառայողների համար սահմանված են հավելավճարների ավելի ցածր չափեր։</w:t>
            </w:r>
          </w:p>
          <w:p w:rsidR="00345D1A" w:rsidRPr="004B31E8" w:rsidRDefault="00345D1A" w:rsidP="00317679">
            <w:pPr>
              <w:spacing w:line="276" w:lineRule="auto"/>
              <w:ind w:leftChars="0" w:left="165" w:right="103" w:firstLineChars="0" w:firstLine="0"/>
              <w:jc w:val="both"/>
              <w:rPr>
                <w:rFonts w:ascii="GHEA Grapalat" w:hAnsi="GHEA Grapalat"/>
                <w:noProof/>
                <w:lang w:val="sq-AL"/>
              </w:rPr>
            </w:pPr>
            <w:r w:rsidRPr="004B31E8">
              <w:rPr>
                <w:rFonts w:ascii="GHEA Grapalat" w:hAnsi="GHEA Grapalat"/>
                <w:noProof/>
                <w:lang w:val="sq-AL"/>
              </w:rPr>
              <w:t xml:space="preserve">Հավելավճարների բարձր չափերի վերաբերյալ ներկայացված դիտողության առնչությամբ Նախագծի ամփոփաթերթում նշվում է, որ հավելավճարների բարձր չափերը պայմանավորված են </w:t>
            </w:r>
            <w:r w:rsidRPr="004B31E8">
              <w:rPr>
                <w:rFonts w:ascii="GHEA Grapalat" w:hAnsi="GHEA Grapalat"/>
                <w:noProof/>
                <w:lang w:val="sq-AL"/>
              </w:rPr>
              <w:lastRenderedPageBreak/>
              <w:t>քրեակատարողական ծառայողների հատուկ մասնագիտական և ռիսկային առանձնահատկությամբ։ Այս առումով նախ պետք է նշել, որ քրեակատարողական ծառայողների համար օրենսդրությամբ սահմանված են ծառայության առանձնահատուկ պայմաններ, այլ ոչ թե  մասնագիտական և ռիսկային առանձնահատկություն։ Բացի այդ Նախագծով սահմանվող հավելավճարները որևէ առնչություն չունեն «</w:t>
            </w:r>
            <w:r w:rsidRPr="004B31E8">
              <w:rPr>
                <w:rFonts w:ascii="GHEA Grapalat" w:eastAsia="GHEA Grapalat" w:hAnsi="GHEA Grapalat"/>
                <w:bCs/>
                <w:noProof/>
                <w:lang w:val="sq-AL"/>
              </w:rPr>
              <w:t xml:space="preserve">մասնագիտական և ռիսկային առանձնահատկության» </w:t>
            </w:r>
            <w:r w:rsidRPr="004B31E8">
              <w:rPr>
                <w:rFonts w:ascii="GHEA Grapalat" w:hAnsi="GHEA Grapalat"/>
                <w:noProof/>
                <w:lang w:val="sq-AL"/>
              </w:rPr>
              <w:t xml:space="preserve">հետ, ուստի առաջարկում ենք  Նախագծով առաջարկվող հավելավճարների չափերը համապատասխանեցնել Կառավարության 2023 թվականի հունիսի 1-ի N 872-Ն որոշմամբ փրկարարական ծառայողների համար սահմանված հավելավճարներին, կամ հիմնավորել այդ տարբերությունը։ </w:t>
            </w:r>
          </w:p>
          <w:p w:rsidR="00345D1A" w:rsidRPr="004B31E8" w:rsidRDefault="00345D1A" w:rsidP="00317679">
            <w:pPr>
              <w:pStyle w:val="Normal4"/>
              <w:spacing w:line="276" w:lineRule="auto"/>
              <w:ind w:left="165" w:right="103" w:firstLine="0"/>
              <w:jc w:val="both"/>
              <w:rPr>
                <w:rFonts w:ascii="GHEA Grapalat" w:hAnsi="GHEA Grapalat"/>
                <w:noProof/>
                <w:lang w:val="sq-AL"/>
              </w:rPr>
            </w:pPr>
          </w:p>
        </w:tc>
        <w:tc>
          <w:tcPr>
            <w:tcW w:w="3146" w:type="dxa"/>
            <w:tcBorders>
              <w:top w:val="single" w:sz="6" w:space="0" w:color="000000"/>
              <w:left w:val="single" w:sz="6" w:space="0" w:color="000000"/>
              <w:bottom w:val="single" w:sz="6" w:space="0" w:color="000000"/>
              <w:right w:val="single" w:sz="6" w:space="0" w:color="000000"/>
            </w:tcBorders>
            <w:shd w:val="clear" w:color="auto" w:fill="FFFFFF" w:themeFill="background1"/>
          </w:tcPr>
          <w:p w:rsidR="00E277BC" w:rsidRPr="004B31E8" w:rsidRDefault="00275C58" w:rsidP="00317679">
            <w:pPr>
              <w:spacing w:line="276" w:lineRule="auto"/>
              <w:ind w:leftChars="0" w:left="2" w:right="131" w:hanging="2"/>
              <w:jc w:val="center"/>
              <w:rPr>
                <w:rFonts w:ascii="GHEA Grapalat" w:eastAsia="GHEA Grapalat" w:hAnsi="GHEA Grapalat"/>
                <w:bCs/>
                <w:noProof/>
                <w:lang w:val="sq-AL"/>
              </w:rPr>
            </w:pPr>
            <w:r w:rsidRPr="005C1AB5">
              <w:rPr>
                <w:rFonts w:ascii="GHEA Grapalat" w:eastAsia="GHEA Grapalat" w:hAnsi="GHEA Grapalat"/>
                <w:bCs/>
                <w:noProof/>
                <w:lang w:val="sq-AL"/>
              </w:rPr>
              <w:lastRenderedPageBreak/>
              <w:t>Ը</w:t>
            </w:r>
            <w:r w:rsidR="00345D1A" w:rsidRPr="005C1AB5">
              <w:rPr>
                <w:rFonts w:ascii="GHEA Grapalat" w:eastAsia="GHEA Grapalat" w:hAnsi="GHEA Grapalat"/>
                <w:bCs/>
                <w:noProof/>
                <w:lang w:val="sq-AL"/>
              </w:rPr>
              <w:t>նդունվել</w:t>
            </w:r>
            <w:r w:rsidRPr="005C1AB5">
              <w:rPr>
                <w:rFonts w:ascii="GHEA Grapalat" w:eastAsia="GHEA Grapalat" w:hAnsi="GHEA Grapalat"/>
                <w:bCs/>
                <w:noProof/>
                <w:lang w:val="sq-AL"/>
              </w:rPr>
              <w:t xml:space="preserve"> է մասնակի</w:t>
            </w:r>
            <w:r w:rsidR="00345D1A" w:rsidRPr="005C1AB5">
              <w:rPr>
                <w:rFonts w:ascii="GHEA Grapalat" w:eastAsia="GHEA Grapalat" w:hAnsi="GHEA Grapalat"/>
                <w:bCs/>
                <w:noProof/>
                <w:lang w:val="sq-AL"/>
              </w:rPr>
              <w:t>:</w:t>
            </w:r>
          </w:p>
          <w:p w:rsidR="005C1AB5" w:rsidRPr="00E241B5" w:rsidRDefault="005C1AB5" w:rsidP="00317679">
            <w:pPr>
              <w:spacing w:line="240" w:lineRule="auto"/>
              <w:ind w:leftChars="0" w:left="39" w:right="131" w:firstLineChars="0" w:firstLine="0"/>
              <w:jc w:val="both"/>
              <w:rPr>
                <w:rFonts w:ascii="GHEA Grapalat" w:eastAsia="GHEA Grapalat" w:hAnsi="GHEA Grapalat"/>
                <w:bCs/>
                <w:noProof/>
                <w:lang w:val="sq-AL"/>
              </w:rPr>
            </w:pPr>
            <w:r w:rsidRPr="00E241B5">
              <w:rPr>
                <w:rFonts w:ascii="GHEA Grapalat" w:eastAsia="GHEA Grapalat" w:hAnsi="GHEA Grapalat"/>
                <w:bCs/>
                <w:noProof/>
                <w:lang w:val="sq-AL"/>
              </w:rPr>
              <w:t xml:space="preserve">Քրեակատարողական ծառայության </w:t>
            </w:r>
            <w:r w:rsidRPr="00E241B5">
              <w:rPr>
                <w:rFonts w:ascii="GHEA Grapalat" w:hAnsi="GHEA Grapalat"/>
                <w:noProof/>
                <w:lang w:val="sq-AL"/>
              </w:rPr>
              <w:t xml:space="preserve">25-31 խմբերում ներառված պաշտոնների (փոխգնդապետի) համար սահմանված հավելավճարները համապատասխանեցվել են Կառավարության 2023 թվականի հունիսի 1-ի «Փրկարար ծառայության տնօրենի տեղակալների և փրկարարական ծառայողների ատեստավորման արդյունքներով հաշվարկվող հավելավճարի չափերը և վճարման կարգը </w:t>
            </w:r>
            <w:r w:rsidRPr="00E241B5">
              <w:rPr>
                <w:rFonts w:ascii="GHEA Grapalat" w:hAnsi="GHEA Grapalat"/>
                <w:noProof/>
                <w:lang w:val="sq-AL"/>
              </w:rPr>
              <w:lastRenderedPageBreak/>
              <w:t xml:space="preserve">սահմանելու մասին» N 872-Ն որոշմամբ փրկարար ծառայության 25-31 խմբերում ներառված պաշտոնների (փոխգնդապետի) համար  սահմանված հավելավճարներին հետևյալ չափերով՝ 370000, 278000, 185000 դրամ՝ համապատասխանաբար գերազանց, լավ, բավարար արդյունքների համար: </w:t>
            </w:r>
            <w:r w:rsidRPr="00E241B5">
              <w:rPr>
                <w:rFonts w:ascii="GHEA Grapalat" w:eastAsia="GHEA Grapalat" w:hAnsi="GHEA Grapalat"/>
                <w:bCs/>
                <w:noProof/>
                <w:lang w:val="sq-AL"/>
              </w:rPr>
              <w:t xml:space="preserve"> </w:t>
            </w:r>
            <w:r w:rsidRPr="00E241B5">
              <w:rPr>
                <w:rFonts w:ascii="GHEA Grapalat" w:hAnsi="GHEA Grapalat"/>
                <w:noProof/>
                <w:lang w:val="sq-AL"/>
              </w:rPr>
              <w:t>Մնացած խմբերում սահմանվել է հավելավճարների այլ չափեր</w:t>
            </w:r>
            <w:r>
              <w:rPr>
                <w:rFonts w:ascii="GHEA Grapalat" w:hAnsi="GHEA Grapalat"/>
                <w:noProof/>
                <w:lang w:val="sq-AL"/>
              </w:rPr>
              <w:t>,</w:t>
            </w:r>
            <w:r w:rsidRPr="00E241B5">
              <w:rPr>
                <w:rFonts w:ascii="GHEA Grapalat" w:hAnsi="GHEA Grapalat"/>
                <w:noProof/>
                <w:lang w:val="sq-AL"/>
              </w:rPr>
              <w:t xml:space="preserve"> քանի որ</w:t>
            </w:r>
            <w:r>
              <w:rPr>
                <w:rFonts w:ascii="GHEA Grapalat" w:eastAsia="GHEA Grapalat" w:hAnsi="GHEA Grapalat"/>
                <w:bCs/>
                <w:noProof/>
                <w:lang w:val="sq-AL"/>
              </w:rPr>
              <w:t xml:space="preserve"> </w:t>
            </w:r>
            <w:r w:rsidRPr="00E241B5">
              <w:rPr>
                <w:rFonts w:ascii="GHEA Grapalat" w:eastAsia="GHEA Grapalat" w:hAnsi="GHEA Grapalat" w:cs="GHEA Grapalat"/>
                <w:noProof/>
                <w:color w:val="000000"/>
                <w:lang w:val="sq-AL"/>
              </w:rPr>
              <w:t>ըստ Քրեակատարողական ծառայության մասին օրենքի 20</w:t>
            </w:r>
            <w:r w:rsidRPr="00E241B5">
              <w:rPr>
                <w:rFonts w:ascii="GHEA Grapalat" w:eastAsia="MS Mincho" w:hAnsi="MS Mincho" w:cs="MS Mincho"/>
                <w:noProof/>
                <w:color w:val="000000"/>
                <w:lang w:val="sq-AL"/>
              </w:rPr>
              <w:t>․</w:t>
            </w:r>
            <w:r w:rsidRPr="00E241B5">
              <w:rPr>
                <w:rFonts w:ascii="GHEA Grapalat" w:eastAsia="GHEA Grapalat" w:hAnsi="GHEA Grapalat" w:cs="GHEA Grapalat"/>
                <w:noProof/>
                <w:color w:val="000000"/>
                <w:lang w:val="sq-AL"/>
              </w:rPr>
              <w:t xml:space="preserve">1 հոդվածի 16-րդ մասի </w:t>
            </w:r>
            <w:r w:rsidRPr="00E241B5">
              <w:rPr>
                <w:rFonts w:ascii="Calibri" w:hAnsi="Calibri" w:cs="Calibri"/>
                <w:noProof/>
                <w:color w:val="000000"/>
                <w:shd w:val="clear" w:color="auto" w:fill="FFFFFF"/>
                <w:lang w:val="sq-AL"/>
              </w:rPr>
              <w:t> </w:t>
            </w:r>
            <w:r w:rsidRPr="00E241B5">
              <w:rPr>
                <w:rFonts w:ascii="GHEA Grapalat" w:hAnsi="GHEA Grapalat"/>
                <w:noProof/>
                <w:color w:val="000000"/>
                <w:shd w:val="clear" w:color="auto" w:fill="FFFFFF"/>
                <w:lang w:val="sq-AL"/>
              </w:rPr>
              <w:t xml:space="preserve">հավելավճար հաշվարկվելու դեպքում ծառայողներին «Պետական պաշտոններ և պետական ծառայության պաշտոններ զբաղեցնող անձանց վարձատրության մասին» օրենքի 32-րդ հոդվածի 6-րդ մասով </w:t>
            </w:r>
            <w:r w:rsidRPr="00E241B5">
              <w:rPr>
                <w:rFonts w:ascii="GHEA Grapalat" w:hAnsi="GHEA Grapalat"/>
                <w:noProof/>
                <w:color w:val="000000"/>
                <w:shd w:val="clear" w:color="auto" w:fill="FFFFFF"/>
                <w:lang w:val="sq-AL"/>
              </w:rPr>
              <w:lastRenderedPageBreak/>
              <w:t xml:space="preserve">սահմանված լրավճարը և քրեակատարողական ծառայության պաշտոն զբաղեցնողների համար նախատեսված հավելումները չեն հաշվարկվելու և </w:t>
            </w:r>
            <w:r w:rsidRPr="00E241B5">
              <w:rPr>
                <w:rFonts w:ascii="GHEA Grapalat" w:hAnsi="GHEA Grapalat"/>
                <w:noProof/>
                <w:lang w:val="sq-AL"/>
              </w:rPr>
              <w:t xml:space="preserve">  տեղի</w:t>
            </w:r>
            <w:r>
              <w:rPr>
                <w:rFonts w:ascii="GHEA Grapalat" w:hAnsi="GHEA Grapalat"/>
                <w:noProof/>
                <w:lang w:val="sq-AL"/>
              </w:rPr>
              <w:t xml:space="preserve"> է </w:t>
            </w:r>
            <w:r w:rsidRPr="00E241B5">
              <w:rPr>
                <w:rFonts w:ascii="GHEA Grapalat" w:hAnsi="GHEA Grapalat"/>
                <w:noProof/>
                <w:lang w:val="sq-AL"/>
              </w:rPr>
              <w:t>ունենա</w:t>
            </w:r>
            <w:r>
              <w:rPr>
                <w:rFonts w:ascii="GHEA Grapalat" w:hAnsi="GHEA Grapalat"/>
                <w:noProof/>
                <w:lang w:val="sq-AL"/>
              </w:rPr>
              <w:t>լու</w:t>
            </w:r>
            <w:r w:rsidRPr="00E241B5">
              <w:rPr>
                <w:rFonts w:ascii="GHEA Grapalat" w:hAnsi="GHEA Grapalat"/>
                <w:noProof/>
                <w:lang w:val="sq-AL"/>
              </w:rPr>
              <w:t xml:space="preserve"> աշխատավարձի իջեցում: Օրինակ</w:t>
            </w:r>
            <w:r>
              <w:rPr>
                <w:rFonts w:ascii="GHEA Grapalat" w:hAnsi="GHEA Grapalat"/>
                <w:noProof/>
                <w:lang w:val="sq-AL"/>
              </w:rPr>
              <w:t>՝</w:t>
            </w:r>
            <w:r w:rsidRPr="00E241B5">
              <w:rPr>
                <w:rFonts w:ascii="GHEA Grapalat" w:hAnsi="GHEA Grapalat"/>
                <w:noProof/>
                <w:lang w:val="sq-AL"/>
              </w:rPr>
              <w:t xml:space="preserve"> քրեակատարողական ծառայության 6/5 խմբում գտնվող ծառայողի աշխատավարձը կազմում է 145.600 դրամ՝ առանց հավելումների և լրավճարների, իսկ հավելումներով և լրավճարներով՝</w:t>
            </w:r>
            <w:r>
              <w:rPr>
                <w:rFonts w:ascii="GHEA Grapalat" w:hAnsi="GHEA Grapalat"/>
                <w:noProof/>
                <w:lang w:val="sq-AL"/>
              </w:rPr>
              <w:t xml:space="preserve"> 237.067 դրամ (</w:t>
            </w:r>
            <w:r w:rsidRPr="00E241B5">
              <w:rPr>
                <w:rFonts w:ascii="GHEA Grapalat" w:hAnsi="GHEA Grapalat"/>
                <w:noProof/>
                <w:lang w:val="sq-AL"/>
              </w:rPr>
              <w:t>ներառված է 30 % հավելումը՝ 43.680 ՀՀ դրամ և լրավճարները՝ 17.932 ՀՀ դրամ, 29.855 ՀՀ դրամ):  Սահմանելով փրկարար ծառայության համար 6/5 խմբում գտնվող հավելավճարի չափերը</w:t>
            </w:r>
            <w:r>
              <w:rPr>
                <w:rFonts w:ascii="GHEA Grapalat" w:hAnsi="GHEA Grapalat"/>
                <w:noProof/>
                <w:lang w:val="sq-AL"/>
              </w:rPr>
              <w:t>՝</w:t>
            </w:r>
            <w:r w:rsidRPr="00E241B5">
              <w:rPr>
                <w:rFonts w:ascii="GHEA Grapalat" w:hAnsi="GHEA Grapalat"/>
                <w:noProof/>
                <w:lang w:val="sq-AL"/>
              </w:rPr>
              <w:t xml:space="preserve"> քրեակատարողական ծառայողների համար </w:t>
            </w:r>
            <w:r w:rsidRPr="00E241B5">
              <w:rPr>
                <w:rFonts w:ascii="GHEA Grapalat" w:hAnsi="GHEA Grapalat"/>
                <w:noProof/>
                <w:lang w:val="sq-AL"/>
              </w:rPr>
              <w:lastRenderedPageBreak/>
              <w:t>բավարար գնահատական ստանալու դեպքում տեղի կունենա աշխատավարձի իջեցում 16.467 ՀՀ դրամի չափով, իսկ լավ գնահատականի դեպքում աշխատավարձը կավելանա ընդամենը  21.533 ՀՀ դրամի չափով, գերազանցի դեպքում՝  58.533  դրամի չափով: Ատեստավորման ընթացքում համապատասխանաբար աշխատավարձը կկազմի գերազանց գնահատական</w:t>
            </w:r>
            <w:r>
              <w:rPr>
                <w:rFonts w:ascii="GHEA Grapalat" w:hAnsi="GHEA Grapalat"/>
                <w:noProof/>
                <w:lang w:val="sq-AL"/>
              </w:rPr>
              <w:t>ի դեպքում</w:t>
            </w:r>
            <w:r w:rsidRPr="00E241B5">
              <w:rPr>
                <w:rFonts w:ascii="GHEA Grapalat" w:hAnsi="GHEA Grapalat"/>
                <w:noProof/>
                <w:lang w:val="sq-AL"/>
              </w:rPr>
              <w:t xml:space="preserve"> 295.600 ՀՀ դրամ, լավի դեպքում՝ 258.600 ՀՀ դրամ, բավարարի դեպքում՝ 220.600 ՀՀ դրամ:</w:t>
            </w:r>
          </w:p>
          <w:p w:rsidR="005C1AB5" w:rsidRPr="0045268A" w:rsidRDefault="005C1AB5" w:rsidP="00317679">
            <w:pPr>
              <w:spacing w:line="240" w:lineRule="auto"/>
              <w:ind w:leftChars="0" w:left="39" w:right="131" w:firstLineChars="0" w:firstLine="0"/>
              <w:jc w:val="both"/>
              <w:rPr>
                <w:rFonts w:ascii="GHEA Grapalat" w:hAnsi="GHEA Grapalat"/>
                <w:noProof/>
                <w:color w:val="000000"/>
                <w:shd w:val="clear" w:color="auto" w:fill="FFFFFF"/>
                <w:lang w:val="sq-AL"/>
              </w:rPr>
            </w:pPr>
            <w:r w:rsidRPr="00E241B5">
              <w:rPr>
                <w:rFonts w:ascii="GHEA Grapalat" w:hAnsi="GHEA Grapalat"/>
                <w:noProof/>
                <w:color w:val="000000"/>
                <w:shd w:val="clear" w:color="auto" w:fill="FFFFFF"/>
                <w:lang w:val="sq-AL"/>
              </w:rPr>
              <w:t>Տվյալ դեպքում հարկ է նկատի ունենալ, որ հավելումները և լրավճարները քրեակատարողական ծառայողների համար կազմում են վարձատրության 30-40%-</w:t>
            </w:r>
            <w:r w:rsidRPr="00E241B5">
              <w:rPr>
                <w:rFonts w:ascii="GHEA Grapalat" w:hAnsi="GHEA Grapalat"/>
                <w:noProof/>
                <w:color w:val="000000"/>
                <w:shd w:val="clear" w:color="auto" w:fill="FFFFFF"/>
                <w:lang w:val="sq-AL"/>
              </w:rPr>
              <w:lastRenderedPageBreak/>
              <w:t>ը (կրտսեր խմբի ծառայողների մոտ 40%) հետևաբար</w:t>
            </w:r>
            <w:r>
              <w:rPr>
                <w:rFonts w:ascii="GHEA Grapalat" w:hAnsi="GHEA Grapalat"/>
                <w:noProof/>
                <w:color w:val="000000"/>
                <w:shd w:val="clear" w:color="auto" w:fill="FFFFFF"/>
                <w:lang w:val="sq-AL"/>
              </w:rPr>
              <w:t>,</w:t>
            </w:r>
            <w:r w:rsidRPr="00E241B5">
              <w:rPr>
                <w:rFonts w:ascii="GHEA Grapalat" w:hAnsi="GHEA Grapalat"/>
                <w:noProof/>
                <w:color w:val="000000"/>
                <w:shd w:val="clear" w:color="auto" w:fill="FFFFFF"/>
                <w:lang w:val="sq-AL"/>
              </w:rPr>
              <w:t xml:space="preserve"> հավելավճարի ավելի նվազ չափ սահմանելու դեպքում վարձատրության ավելացում տեղի չի ունենա և հետևաբար ատեստավորումն իր հիմնական նպատակներից մեկին չի ծառայի։</w:t>
            </w:r>
          </w:p>
          <w:p w:rsidR="00345D1A" w:rsidRPr="00877449" w:rsidRDefault="005C1AB5" w:rsidP="00317679">
            <w:pPr>
              <w:spacing w:line="240" w:lineRule="auto"/>
              <w:ind w:leftChars="0" w:left="39" w:right="131" w:firstLineChars="0" w:firstLine="0"/>
              <w:jc w:val="both"/>
              <w:rPr>
                <w:rFonts w:ascii="GHEA Grapalat" w:hAnsi="GHEA Grapalat"/>
                <w:noProof/>
                <w:lang w:val="sq-AL"/>
              </w:rPr>
            </w:pPr>
            <w:r w:rsidRPr="00E241B5">
              <w:rPr>
                <w:rFonts w:ascii="GHEA Grapalat" w:hAnsi="GHEA Grapalat"/>
                <w:noProof/>
                <w:lang w:val="sq-AL"/>
              </w:rPr>
              <w:t>Նախագծով սահմանված հավելավճարների նման  հաշվարկը խթան կհանդիսանա քրեակատարողական ծառայողների որակական ցուցանիշնե</w:t>
            </w:r>
            <w:r>
              <w:rPr>
                <w:rFonts w:ascii="GHEA Grapalat" w:hAnsi="GHEA Grapalat"/>
                <w:noProof/>
                <w:lang w:val="sq-AL"/>
              </w:rPr>
              <w:t>րի հետագա բարելավման, կադրերի հո</w:t>
            </w:r>
            <w:r w:rsidRPr="00E241B5">
              <w:rPr>
                <w:rFonts w:ascii="GHEA Grapalat" w:hAnsi="GHEA Grapalat"/>
                <w:noProof/>
                <w:lang w:val="sq-AL"/>
              </w:rPr>
              <w:t>սունության բացառման, ինչպես նաև քրեակատարողական ծառայության գրավչության բարձրացման ապահովման համար:</w:t>
            </w:r>
          </w:p>
        </w:tc>
      </w:tr>
    </w:tbl>
    <w:p w:rsidR="002C53C1" w:rsidRPr="004B31E8" w:rsidRDefault="002C53C1" w:rsidP="00F04F40">
      <w:pPr>
        <w:pBdr>
          <w:top w:val="nil"/>
          <w:left w:val="nil"/>
          <w:bottom w:val="nil"/>
          <w:right w:val="nil"/>
          <w:between w:val="nil"/>
        </w:pBdr>
        <w:spacing w:line="276" w:lineRule="auto"/>
        <w:ind w:leftChars="0" w:left="2" w:hanging="2"/>
        <w:jc w:val="both"/>
        <w:rPr>
          <w:rFonts w:ascii="GHEA Grapalat" w:eastAsia="GHEA Grapalat" w:hAnsi="GHEA Grapalat" w:cs="GHEA Grapalat"/>
          <w:noProof/>
          <w:color w:val="000000"/>
          <w:lang w:val="sq-AL"/>
        </w:rPr>
      </w:pPr>
    </w:p>
    <w:sectPr w:rsidR="002C53C1" w:rsidRPr="004B31E8" w:rsidSect="000E7636">
      <w:headerReference w:type="even" r:id="rId9"/>
      <w:headerReference w:type="default" r:id="rId10"/>
      <w:footerReference w:type="even" r:id="rId11"/>
      <w:footerReference w:type="default" r:id="rId12"/>
      <w:headerReference w:type="first" r:id="rId13"/>
      <w:footerReference w:type="first" r:id="rId14"/>
      <w:pgSz w:w="15840" w:h="12240" w:orient="landscape"/>
      <w:pgMar w:top="360" w:right="990" w:bottom="720" w:left="1134" w:header="720" w:footer="348" w:gutter="0"/>
      <w:pgNumType w:start="1"/>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B3D52" w:rsidRDefault="00AB3D52" w:rsidP="006C7FAA">
      <w:pPr>
        <w:spacing w:line="240" w:lineRule="auto"/>
        <w:ind w:left="0" w:hanging="2"/>
      </w:pPr>
      <w:r>
        <w:separator/>
      </w:r>
    </w:p>
  </w:endnote>
  <w:endnote w:type="continuationSeparator" w:id="0">
    <w:p w:rsidR="00AB3D52" w:rsidRDefault="00AB3D52" w:rsidP="006C7FAA">
      <w:pPr>
        <w:spacing w:line="240" w:lineRule="auto"/>
        <w:ind w:left="0" w:hanging="2"/>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altName w:val="Times New Roman"/>
    <w:charset w:val="00"/>
    <w:family w:val="auto"/>
    <w:pitch w:val="default"/>
    <w:sig w:usb0="00000000" w:usb1="00000000" w:usb2="00000000" w:usb3="00000000" w:csb0="00000000" w:csb1="00000000"/>
  </w:font>
  <w:font w:name="AK Courier">
    <w:altName w:val="Courier New"/>
    <w:charset w:val="00"/>
    <w:family w:val="modern"/>
    <w:pitch w:val="fixed"/>
    <w:sig w:usb0="E0002E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Helvetica">
    <w:panose1 w:val="020B060402020202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1C5B" w:rsidRDefault="00FC1C5B" w:rsidP="000353C4">
    <w:pPr>
      <w:pStyle w:val="Footer"/>
      <w:ind w:left="0" w:hanging="2"/>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GHEA Grapalat" w:hAnsi="GHEA Grapalat"/>
        <w:lang w:val="hy-AM"/>
      </w:rPr>
      <w:id w:val="4380041"/>
      <w:docPartObj>
        <w:docPartGallery w:val="Page Numbers (Bottom of Page)"/>
        <w:docPartUnique/>
      </w:docPartObj>
    </w:sdtPr>
    <w:sdtContent>
      <w:p w:rsidR="00FC1C5B" w:rsidRPr="000353C4" w:rsidRDefault="007B109A" w:rsidP="000353C4">
        <w:pPr>
          <w:pStyle w:val="Footer"/>
          <w:ind w:left="0" w:hanging="2"/>
          <w:jc w:val="right"/>
          <w:rPr>
            <w:rFonts w:ascii="GHEA Grapalat" w:hAnsi="GHEA Grapalat"/>
            <w:lang w:val="hy-AM"/>
          </w:rPr>
        </w:pPr>
        <w:r w:rsidRPr="000353C4">
          <w:rPr>
            <w:rFonts w:ascii="GHEA Grapalat" w:hAnsi="GHEA Grapalat"/>
            <w:lang w:val="hy-AM"/>
          </w:rPr>
          <w:fldChar w:fldCharType="begin"/>
        </w:r>
        <w:r w:rsidR="00FC1C5B" w:rsidRPr="000353C4">
          <w:rPr>
            <w:rFonts w:ascii="GHEA Grapalat" w:hAnsi="GHEA Grapalat"/>
            <w:lang w:val="hy-AM"/>
          </w:rPr>
          <w:instrText xml:space="preserve"> PAGE   \* MERGEFORMAT </w:instrText>
        </w:r>
        <w:r w:rsidRPr="000353C4">
          <w:rPr>
            <w:rFonts w:ascii="GHEA Grapalat" w:hAnsi="GHEA Grapalat"/>
            <w:lang w:val="hy-AM"/>
          </w:rPr>
          <w:fldChar w:fldCharType="separate"/>
        </w:r>
        <w:r w:rsidR="00317679">
          <w:rPr>
            <w:rFonts w:ascii="GHEA Grapalat" w:hAnsi="GHEA Grapalat"/>
            <w:noProof/>
            <w:lang w:val="hy-AM"/>
          </w:rPr>
          <w:t>13</w:t>
        </w:r>
        <w:r w:rsidRPr="000353C4">
          <w:rPr>
            <w:rFonts w:ascii="GHEA Grapalat" w:hAnsi="GHEA Grapalat"/>
            <w:lang w:val="hy-AM"/>
          </w:rPr>
          <w:fldChar w:fldCharType="end"/>
        </w:r>
      </w:p>
    </w:sdtContent>
  </w:sdt>
  <w:p w:rsidR="00FC1C5B" w:rsidRPr="000353C4" w:rsidRDefault="00FC1C5B" w:rsidP="006C7FAA">
    <w:pPr>
      <w:pBdr>
        <w:top w:val="nil"/>
        <w:left w:val="nil"/>
        <w:bottom w:val="nil"/>
        <w:right w:val="nil"/>
        <w:between w:val="nil"/>
      </w:pBdr>
      <w:spacing w:line="240" w:lineRule="auto"/>
      <w:ind w:left="0" w:hanging="2"/>
      <w:rPr>
        <w:rFonts w:ascii="GHEA Grapalat" w:eastAsia="Calibri" w:hAnsi="GHEA Grapalat" w:cs="Calibri"/>
        <w:color w:val="000000"/>
        <w:sz w:val="22"/>
        <w:szCs w:val="22"/>
        <w:lang w:val="hy-AM"/>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1C5B" w:rsidRDefault="00FC1C5B" w:rsidP="000353C4">
    <w:pPr>
      <w:pStyle w:val="Footer"/>
      <w:ind w:left="0" w:hanging="2"/>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B3D52" w:rsidRDefault="00AB3D52" w:rsidP="006C7FAA">
      <w:pPr>
        <w:spacing w:line="240" w:lineRule="auto"/>
        <w:ind w:left="0" w:hanging="2"/>
      </w:pPr>
      <w:r>
        <w:separator/>
      </w:r>
    </w:p>
  </w:footnote>
  <w:footnote w:type="continuationSeparator" w:id="0">
    <w:p w:rsidR="00AB3D52" w:rsidRDefault="00AB3D52" w:rsidP="006C7FAA">
      <w:pPr>
        <w:spacing w:line="240" w:lineRule="auto"/>
        <w:ind w:left="0" w:hanging="2"/>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1C5B" w:rsidRDefault="007B109A" w:rsidP="006C7FAA">
    <w:pPr>
      <w:pBdr>
        <w:top w:val="nil"/>
        <w:left w:val="nil"/>
        <w:bottom w:val="nil"/>
        <w:right w:val="nil"/>
        <w:between w:val="nil"/>
      </w:pBdr>
      <w:tabs>
        <w:tab w:val="center" w:pos="4320"/>
        <w:tab w:val="right" w:pos="8640"/>
      </w:tabs>
      <w:spacing w:line="240" w:lineRule="auto"/>
      <w:ind w:left="0" w:hanging="2"/>
      <w:jc w:val="center"/>
      <w:rPr>
        <w:color w:val="000000"/>
      </w:rPr>
    </w:pPr>
    <w:r>
      <w:rPr>
        <w:color w:val="000000"/>
      </w:rPr>
      <w:fldChar w:fldCharType="begin"/>
    </w:r>
    <w:r w:rsidR="00FC1C5B">
      <w:rPr>
        <w:color w:val="000000"/>
      </w:rPr>
      <w:instrText>PAGE</w:instrText>
    </w:r>
    <w:r>
      <w:rPr>
        <w:color w:val="000000"/>
      </w:rPr>
      <w:fldChar w:fldCharType="end"/>
    </w:r>
  </w:p>
  <w:p w:rsidR="00FC1C5B" w:rsidRDefault="00FC1C5B" w:rsidP="006C7FAA">
    <w:pPr>
      <w:pBdr>
        <w:top w:val="nil"/>
        <w:left w:val="nil"/>
        <w:bottom w:val="nil"/>
        <w:right w:val="nil"/>
        <w:between w:val="nil"/>
      </w:pBdr>
      <w:tabs>
        <w:tab w:val="center" w:pos="4320"/>
        <w:tab w:val="right" w:pos="8640"/>
      </w:tabs>
      <w:spacing w:line="240" w:lineRule="auto"/>
      <w:ind w:left="0" w:hanging="2"/>
      <w:rPr>
        <w:color w:val="000000"/>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1C5B" w:rsidRPr="00847496" w:rsidRDefault="00FC1C5B" w:rsidP="00847496">
    <w:pPr>
      <w:pBdr>
        <w:top w:val="nil"/>
        <w:left w:val="nil"/>
        <w:bottom w:val="nil"/>
        <w:right w:val="nil"/>
        <w:between w:val="nil"/>
      </w:pBdr>
      <w:tabs>
        <w:tab w:val="center" w:pos="4320"/>
        <w:tab w:val="right" w:pos="8640"/>
      </w:tabs>
      <w:spacing w:line="240" w:lineRule="auto"/>
      <w:ind w:left="0" w:hanging="2"/>
      <w:jc w:val="center"/>
      <w:rPr>
        <w:rFonts w:ascii="Sylfaen" w:hAnsi="Sylfaen"/>
        <w:color w:val="000000"/>
        <w:lang w:val="hy-AM"/>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1C5B" w:rsidRDefault="00FC1C5B" w:rsidP="000353C4">
    <w:pPr>
      <w:pStyle w:val="Header"/>
      <w:ind w:left="0" w:hanging="2"/>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1E4116"/>
    <w:multiLevelType w:val="multilevel"/>
    <w:tmpl w:val="37C019AE"/>
    <w:lvl w:ilvl="0">
      <w:start w:val="7"/>
      <w:numFmt w:val="decimal"/>
      <w:lvlText w:val="%1."/>
      <w:lvlJc w:val="left"/>
      <w:pPr>
        <w:ind w:left="360" w:hanging="360"/>
      </w:pPr>
      <w:rPr>
        <w:rFonts w:cs="Sylfaen"/>
      </w:rPr>
    </w:lvl>
    <w:lvl w:ilvl="1">
      <w:start w:val="1"/>
      <w:numFmt w:val="decimal"/>
      <w:lvlText w:val="%1.%2."/>
      <w:lvlJc w:val="left"/>
      <w:pPr>
        <w:ind w:left="1080" w:hanging="720"/>
      </w:pPr>
      <w:rPr>
        <w:rFonts w:cs="Sylfaen"/>
      </w:rPr>
    </w:lvl>
    <w:lvl w:ilvl="2">
      <w:start w:val="1"/>
      <w:numFmt w:val="decimal"/>
      <w:lvlText w:val="%1.%2.%3."/>
      <w:lvlJc w:val="left"/>
      <w:pPr>
        <w:ind w:left="1440" w:hanging="720"/>
      </w:pPr>
      <w:rPr>
        <w:rFonts w:cs="Sylfaen"/>
      </w:rPr>
    </w:lvl>
    <w:lvl w:ilvl="3">
      <w:start w:val="1"/>
      <w:numFmt w:val="decimal"/>
      <w:lvlText w:val="%1.%2.%3.%4."/>
      <w:lvlJc w:val="left"/>
      <w:pPr>
        <w:ind w:left="2160" w:hanging="1080"/>
      </w:pPr>
      <w:rPr>
        <w:rFonts w:cs="Sylfaen"/>
      </w:rPr>
    </w:lvl>
    <w:lvl w:ilvl="4">
      <w:start w:val="1"/>
      <w:numFmt w:val="decimal"/>
      <w:lvlText w:val="%1.%2.%3.%4.%5."/>
      <w:lvlJc w:val="left"/>
      <w:pPr>
        <w:ind w:left="2520" w:hanging="1080"/>
      </w:pPr>
      <w:rPr>
        <w:rFonts w:cs="Sylfaen"/>
      </w:rPr>
    </w:lvl>
    <w:lvl w:ilvl="5">
      <w:start w:val="1"/>
      <w:numFmt w:val="decimal"/>
      <w:lvlText w:val="%1.%2.%3.%4.%5.%6."/>
      <w:lvlJc w:val="left"/>
      <w:pPr>
        <w:ind w:left="3240" w:hanging="1440"/>
      </w:pPr>
      <w:rPr>
        <w:rFonts w:cs="Sylfaen"/>
      </w:rPr>
    </w:lvl>
    <w:lvl w:ilvl="6">
      <w:start w:val="1"/>
      <w:numFmt w:val="decimal"/>
      <w:lvlText w:val="%1.%2.%3.%4.%5.%6.%7."/>
      <w:lvlJc w:val="left"/>
      <w:pPr>
        <w:ind w:left="3960" w:hanging="1800"/>
      </w:pPr>
      <w:rPr>
        <w:rFonts w:cs="Sylfaen"/>
      </w:rPr>
    </w:lvl>
    <w:lvl w:ilvl="7">
      <w:start w:val="1"/>
      <w:numFmt w:val="decimal"/>
      <w:lvlText w:val="%1.%2.%3.%4.%5.%6.%7.%8."/>
      <w:lvlJc w:val="left"/>
      <w:pPr>
        <w:ind w:left="4320" w:hanging="1800"/>
      </w:pPr>
      <w:rPr>
        <w:rFonts w:cs="Sylfaen"/>
      </w:rPr>
    </w:lvl>
    <w:lvl w:ilvl="8">
      <w:start w:val="1"/>
      <w:numFmt w:val="decimal"/>
      <w:lvlText w:val="%1.%2.%3.%4.%5.%6.%7.%8.%9."/>
      <w:lvlJc w:val="left"/>
      <w:pPr>
        <w:ind w:left="5040" w:hanging="2160"/>
      </w:pPr>
      <w:rPr>
        <w:rFonts w:cs="Sylfaen"/>
      </w:rPr>
    </w:lvl>
  </w:abstractNum>
  <w:abstractNum w:abstractNumId="1">
    <w:nsid w:val="05886767"/>
    <w:multiLevelType w:val="multilevel"/>
    <w:tmpl w:val="6CD83A68"/>
    <w:lvl w:ilvl="0">
      <w:start w:val="1"/>
      <w:numFmt w:val="decimal"/>
      <w:lvlText w:val="%1."/>
      <w:lvlJc w:val="left"/>
      <w:pPr>
        <w:ind w:left="1457" w:hanging="360"/>
      </w:pPr>
      <w:rPr>
        <w:vertAlign w:val="baseline"/>
      </w:rPr>
    </w:lvl>
    <w:lvl w:ilvl="1">
      <w:start w:val="3"/>
      <w:numFmt w:val="decimal"/>
      <w:lvlText w:val="%1.%2"/>
      <w:lvlJc w:val="left"/>
      <w:pPr>
        <w:ind w:left="1457" w:hanging="360"/>
      </w:pPr>
      <w:rPr>
        <w:b/>
        <w:vertAlign w:val="baseline"/>
      </w:rPr>
    </w:lvl>
    <w:lvl w:ilvl="2">
      <w:start w:val="1"/>
      <w:numFmt w:val="decimal"/>
      <w:lvlText w:val="%1.%2.%3"/>
      <w:lvlJc w:val="left"/>
      <w:pPr>
        <w:ind w:left="1817" w:hanging="720"/>
      </w:pPr>
      <w:rPr>
        <w:vertAlign w:val="baseline"/>
      </w:rPr>
    </w:lvl>
    <w:lvl w:ilvl="3">
      <w:start w:val="1"/>
      <w:numFmt w:val="decimal"/>
      <w:lvlText w:val="%1.%2.%3.%4"/>
      <w:lvlJc w:val="left"/>
      <w:pPr>
        <w:ind w:left="1817" w:hanging="720"/>
      </w:pPr>
      <w:rPr>
        <w:vertAlign w:val="baseline"/>
      </w:rPr>
    </w:lvl>
    <w:lvl w:ilvl="4">
      <w:start w:val="1"/>
      <w:numFmt w:val="decimal"/>
      <w:lvlText w:val="%1.%2.%3.%4.%5"/>
      <w:lvlJc w:val="left"/>
      <w:pPr>
        <w:ind w:left="2177" w:hanging="1080"/>
      </w:pPr>
      <w:rPr>
        <w:vertAlign w:val="baseline"/>
      </w:rPr>
    </w:lvl>
    <w:lvl w:ilvl="5">
      <w:start w:val="1"/>
      <w:numFmt w:val="decimal"/>
      <w:lvlText w:val="%1.%2.%3.%4.%5.%6"/>
      <w:lvlJc w:val="left"/>
      <w:pPr>
        <w:ind w:left="2177" w:hanging="1080"/>
      </w:pPr>
      <w:rPr>
        <w:vertAlign w:val="baseline"/>
      </w:rPr>
    </w:lvl>
    <w:lvl w:ilvl="6">
      <w:start w:val="1"/>
      <w:numFmt w:val="decimal"/>
      <w:lvlText w:val="%1.%2.%3.%4.%5.%6.%7"/>
      <w:lvlJc w:val="left"/>
      <w:pPr>
        <w:ind w:left="2537" w:hanging="1440"/>
      </w:pPr>
      <w:rPr>
        <w:vertAlign w:val="baseline"/>
      </w:rPr>
    </w:lvl>
    <w:lvl w:ilvl="7">
      <w:start w:val="1"/>
      <w:numFmt w:val="decimal"/>
      <w:lvlText w:val="%1.%2.%3.%4.%5.%6.%7.%8"/>
      <w:lvlJc w:val="left"/>
      <w:pPr>
        <w:ind w:left="2537" w:hanging="1440"/>
      </w:pPr>
      <w:rPr>
        <w:vertAlign w:val="baseline"/>
      </w:rPr>
    </w:lvl>
    <w:lvl w:ilvl="8">
      <w:start w:val="1"/>
      <w:numFmt w:val="decimal"/>
      <w:lvlText w:val="%1.%2.%3.%4.%5.%6.%7.%8.%9"/>
      <w:lvlJc w:val="left"/>
      <w:pPr>
        <w:ind w:left="2897" w:hanging="1800"/>
      </w:pPr>
      <w:rPr>
        <w:vertAlign w:val="baseline"/>
      </w:rPr>
    </w:lvl>
  </w:abstractNum>
  <w:abstractNum w:abstractNumId="2">
    <w:nsid w:val="0636677A"/>
    <w:multiLevelType w:val="hybridMultilevel"/>
    <w:tmpl w:val="F7B6A314"/>
    <w:lvl w:ilvl="0" w:tplc="FFFFFFFF">
      <w:start w:val="1"/>
      <w:numFmt w:val="decimal"/>
      <w:lvlText w:val="%1."/>
      <w:lvlJc w:val="left"/>
      <w:pPr>
        <w:ind w:left="1065" w:hanging="360"/>
      </w:pPr>
      <w:rPr>
        <w:rFonts w:cs="Arial" w:hint="default"/>
      </w:rPr>
    </w:lvl>
    <w:lvl w:ilvl="1" w:tplc="FFFFFFFF" w:tentative="1">
      <w:start w:val="1"/>
      <w:numFmt w:val="lowerLetter"/>
      <w:lvlText w:val="%2."/>
      <w:lvlJc w:val="left"/>
      <w:pPr>
        <w:ind w:left="1785" w:hanging="360"/>
      </w:pPr>
    </w:lvl>
    <w:lvl w:ilvl="2" w:tplc="FFFFFFFF" w:tentative="1">
      <w:start w:val="1"/>
      <w:numFmt w:val="lowerRoman"/>
      <w:lvlText w:val="%3."/>
      <w:lvlJc w:val="right"/>
      <w:pPr>
        <w:ind w:left="2505" w:hanging="180"/>
      </w:pPr>
    </w:lvl>
    <w:lvl w:ilvl="3" w:tplc="FFFFFFFF" w:tentative="1">
      <w:start w:val="1"/>
      <w:numFmt w:val="decimal"/>
      <w:lvlText w:val="%4."/>
      <w:lvlJc w:val="left"/>
      <w:pPr>
        <w:ind w:left="3225" w:hanging="360"/>
      </w:pPr>
    </w:lvl>
    <w:lvl w:ilvl="4" w:tplc="FFFFFFFF" w:tentative="1">
      <w:start w:val="1"/>
      <w:numFmt w:val="lowerLetter"/>
      <w:lvlText w:val="%5."/>
      <w:lvlJc w:val="left"/>
      <w:pPr>
        <w:ind w:left="3945" w:hanging="360"/>
      </w:pPr>
    </w:lvl>
    <w:lvl w:ilvl="5" w:tplc="FFFFFFFF" w:tentative="1">
      <w:start w:val="1"/>
      <w:numFmt w:val="lowerRoman"/>
      <w:lvlText w:val="%6."/>
      <w:lvlJc w:val="right"/>
      <w:pPr>
        <w:ind w:left="4665" w:hanging="180"/>
      </w:pPr>
    </w:lvl>
    <w:lvl w:ilvl="6" w:tplc="FFFFFFFF" w:tentative="1">
      <w:start w:val="1"/>
      <w:numFmt w:val="decimal"/>
      <w:lvlText w:val="%7."/>
      <w:lvlJc w:val="left"/>
      <w:pPr>
        <w:ind w:left="5385" w:hanging="360"/>
      </w:pPr>
    </w:lvl>
    <w:lvl w:ilvl="7" w:tplc="FFFFFFFF" w:tentative="1">
      <w:start w:val="1"/>
      <w:numFmt w:val="lowerLetter"/>
      <w:lvlText w:val="%8."/>
      <w:lvlJc w:val="left"/>
      <w:pPr>
        <w:ind w:left="6105" w:hanging="360"/>
      </w:pPr>
    </w:lvl>
    <w:lvl w:ilvl="8" w:tplc="FFFFFFFF" w:tentative="1">
      <w:start w:val="1"/>
      <w:numFmt w:val="lowerRoman"/>
      <w:lvlText w:val="%9."/>
      <w:lvlJc w:val="right"/>
      <w:pPr>
        <w:ind w:left="6825" w:hanging="180"/>
      </w:pPr>
    </w:lvl>
  </w:abstractNum>
  <w:abstractNum w:abstractNumId="3">
    <w:nsid w:val="09FA7585"/>
    <w:multiLevelType w:val="hybridMultilevel"/>
    <w:tmpl w:val="FFFAB4A4"/>
    <w:lvl w:ilvl="0" w:tplc="9BDE1E5A">
      <w:start w:val="1"/>
      <w:numFmt w:val="decimal"/>
      <w:lvlText w:val="%1."/>
      <w:lvlJc w:val="left"/>
      <w:pPr>
        <w:ind w:left="1287" w:hanging="360"/>
      </w:pPr>
      <w:rPr>
        <w:b w:val="0"/>
        <w:lang w:val="hy-AM"/>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4">
    <w:nsid w:val="0AC97F27"/>
    <w:multiLevelType w:val="multilevel"/>
    <w:tmpl w:val="0EC64322"/>
    <w:lvl w:ilvl="0">
      <w:start w:val="1"/>
      <w:numFmt w:val="decimal"/>
      <w:lvlText w:val="%1."/>
      <w:lvlJc w:val="left"/>
      <w:pPr>
        <w:ind w:left="2628" w:hanging="360"/>
      </w:pPr>
    </w:lvl>
    <w:lvl w:ilvl="1">
      <w:start w:val="2"/>
      <w:numFmt w:val="decimal"/>
      <w:isLgl/>
      <w:lvlText w:val="%1.%2."/>
      <w:lvlJc w:val="left"/>
      <w:pPr>
        <w:ind w:left="360" w:hanging="360"/>
      </w:pPr>
      <w:rPr>
        <w:rFonts w:hint="default"/>
      </w:rPr>
    </w:lvl>
    <w:lvl w:ilvl="2">
      <w:start w:val="1"/>
      <w:numFmt w:val="decimalZero"/>
      <w:isLgl/>
      <w:lvlText w:val="%1.%2.%3."/>
      <w:lvlJc w:val="left"/>
      <w:pPr>
        <w:ind w:left="720" w:hanging="720"/>
      </w:pPr>
      <w:rPr>
        <w:rFonts w:hint="default"/>
      </w:rPr>
    </w:lvl>
    <w:lvl w:ilvl="3">
      <w:start w:val="1"/>
      <w:numFmt w:val="decimalZero"/>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5">
    <w:nsid w:val="0BF90734"/>
    <w:multiLevelType w:val="multilevel"/>
    <w:tmpl w:val="231064F0"/>
    <w:lvl w:ilvl="0">
      <w:start w:val="1"/>
      <w:numFmt w:val="decimal"/>
      <w:lvlText w:val="%1."/>
      <w:lvlJc w:val="left"/>
      <w:pPr>
        <w:ind w:left="927" w:hanging="360"/>
      </w:pPr>
      <w:rPr>
        <w:i w:val="0"/>
        <w:color w:val="000000"/>
        <w:vertAlign w:val="baseline"/>
      </w:rPr>
    </w:lvl>
    <w:lvl w:ilvl="1">
      <w:start w:val="1"/>
      <w:numFmt w:val="lowerLetter"/>
      <w:lvlText w:val="%2."/>
      <w:lvlJc w:val="left"/>
      <w:pPr>
        <w:ind w:left="1647" w:hanging="360"/>
      </w:pPr>
      <w:rPr>
        <w:vertAlign w:val="baseline"/>
      </w:rPr>
    </w:lvl>
    <w:lvl w:ilvl="2">
      <w:start w:val="1"/>
      <w:numFmt w:val="lowerRoman"/>
      <w:lvlText w:val="%3."/>
      <w:lvlJc w:val="right"/>
      <w:pPr>
        <w:ind w:left="2367" w:hanging="180"/>
      </w:pPr>
      <w:rPr>
        <w:vertAlign w:val="baseline"/>
      </w:rPr>
    </w:lvl>
    <w:lvl w:ilvl="3">
      <w:start w:val="1"/>
      <w:numFmt w:val="decimal"/>
      <w:lvlText w:val="%4."/>
      <w:lvlJc w:val="left"/>
      <w:pPr>
        <w:ind w:left="3087" w:hanging="360"/>
      </w:pPr>
      <w:rPr>
        <w:vertAlign w:val="baseline"/>
      </w:rPr>
    </w:lvl>
    <w:lvl w:ilvl="4">
      <w:start w:val="1"/>
      <w:numFmt w:val="lowerLetter"/>
      <w:lvlText w:val="%5."/>
      <w:lvlJc w:val="left"/>
      <w:pPr>
        <w:ind w:left="3807" w:hanging="360"/>
      </w:pPr>
      <w:rPr>
        <w:vertAlign w:val="baseline"/>
      </w:rPr>
    </w:lvl>
    <w:lvl w:ilvl="5">
      <w:start w:val="1"/>
      <w:numFmt w:val="lowerRoman"/>
      <w:lvlText w:val="%6."/>
      <w:lvlJc w:val="right"/>
      <w:pPr>
        <w:ind w:left="4527" w:hanging="180"/>
      </w:pPr>
      <w:rPr>
        <w:vertAlign w:val="baseline"/>
      </w:rPr>
    </w:lvl>
    <w:lvl w:ilvl="6">
      <w:start w:val="1"/>
      <w:numFmt w:val="decimal"/>
      <w:lvlText w:val="%7."/>
      <w:lvlJc w:val="left"/>
      <w:pPr>
        <w:ind w:left="5247" w:hanging="360"/>
      </w:pPr>
      <w:rPr>
        <w:vertAlign w:val="baseline"/>
      </w:rPr>
    </w:lvl>
    <w:lvl w:ilvl="7">
      <w:start w:val="1"/>
      <w:numFmt w:val="lowerLetter"/>
      <w:lvlText w:val="%8."/>
      <w:lvlJc w:val="left"/>
      <w:pPr>
        <w:ind w:left="5967" w:hanging="360"/>
      </w:pPr>
      <w:rPr>
        <w:vertAlign w:val="baseline"/>
      </w:rPr>
    </w:lvl>
    <w:lvl w:ilvl="8">
      <w:start w:val="1"/>
      <w:numFmt w:val="lowerRoman"/>
      <w:lvlText w:val="%9."/>
      <w:lvlJc w:val="right"/>
      <w:pPr>
        <w:ind w:left="6687" w:hanging="180"/>
      </w:pPr>
      <w:rPr>
        <w:vertAlign w:val="baseline"/>
      </w:rPr>
    </w:lvl>
  </w:abstractNum>
  <w:abstractNum w:abstractNumId="6">
    <w:nsid w:val="13BC53F0"/>
    <w:multiLevelType w:val="multilevel"/>
    <w:tmpl w:val="ED24FF02"/>
    <w:lvl w:ilvl="0">
      <w:start w:val="7"/>
      <w:numFmt w:val="decimal"/>
      <w:lvlText w:val="%1."/>
      <w:lvlJc w:val="left"/>
      <w:pPr>
        <w:ind w:left="390" w:hanging="390"/>
      </w:pPr>
    </w:lvl>
    <w:lvl w:ilvl="1">
      <w:start w:val="2"/>
      <w:numFmt w:val="decimal"/>
      <w:lvlText w:val="%1.%2."/>
      <w:lvlJc w:val="left"/>
      <w:pPr>
        <w:ind w:left="1080" w:hanging="720"/>
      </w:pPr>
    </w:lvl>
    <w:lvl w:ilvl="2">
      <w:start w:val="1"/>
      <w:numFmt w:val="decimal"/>
      <w:lvlText w:val="%1.%2.%3."/>
      <w:lvlJc w:val="left"/>
      <w:pPr>
        <w:ind w:left="1440" w:hanging="720"/>
      </w:p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960" w:hanging="1800"/>
      </w:pPr>
    </w:lvl>
    <w:lvl w:ilvl="7">
      <w:start w:val="1"/>
      <w:numFmt w:val="decimal"/>
      <w:lvlText w:val="%1.%2.%3.%4.%5.%6.%7.%8."/>
      <w:lvlJc w:val="left"/>
      <w:pPr>
        <w:ind w:left="4320" w:hanging="1800"/>
      </w:pPr>
    </w:lvl>
    <w:lvl w:ilvl="8">
      <w:start w:val="1"/>
      <w:numFmt w:val="decimal"/>
      <w:lvlText w:val="%1.%2.%3.%4.%5.%6.%7.%8.%9."/>
      <w:lvlJc w:val="left"/>
      <w:pPr>
        <w:ind w:left="5040" w:hanging="2160"/>
      </w:pPr>
    </w:lvl>
  </w:abstractNum>
  <w:abstractNum w:abstractNumId="7">
    <w:nsid w:val="14E951B4"/>
    <w:multiLevelType w:val="multilevel"/>
    <w:tmpl w:val="49EE9D1E"/>
    <w:lvl w:ilvl="0">
      <w:start w:val="1"/>
      <w:numFmt w:val="decimal"/>
      <w:lvlText w:val="%1."/>
      <w:lvlJc w:val="left"/>
      <w:pPr>
        <w:ind w:left="505" w:hanging="420"/>
      </w:pPr>
      <w:rPr>
        <w:vertAlign w:val="baseline"/>
      </w:rPr>
    </w:lvl>
    <w:lvl w:ilvl="1">
      <w:start w:val="1"/>
      <w:numFmt w:val="lowerLetter"/>
      <w:lvlText w:val="%2."/>
      <w:lvlJc w:val="left"/>
      <w:pPr>
        <w:ind w:left="1165" w:hanging="360"/>
      </w:pPr>
      <w:rPr>
        <w:vertAlign w:val="baseline"/>
      </w:rPr>
    </w:lvl>
    <w:lvl w:ilvl="2">
      <w:start w:val="1"/>
      <w:numFmt w:val="lowerRoman"/>
      <w:lvlText w:val="%3."/>
      <w:lvlJc w:val="right"/>
      <w:pPr>
        <w:ind w:left="1885" w:hanging="180"/>
      </w:pPr>
      <w:rPr>
        <w:vertAlign w:val="baseline"/>
      </w:rPr>
    </w:lvl>
    <w:lvl w:ilvl="3">
      <w:start w:val="1"/>
      <w:numFmt w:val="decimal"/>
      <w:lvlText w:val="%4."/>
      <w:lvlJc w:val="left"/>
      <w:pPr>
        <w:ind w:left="2605" w:hanging="360"/>
      </w:pPr>
      <w:rPr>
        <w:vertAlign w:val="baseline"/>
      </w:rPr>
    </w:lvl>
    <w:lvl w:ilvl="4">
      <w:start w:val="1"/>
      <w:numFmt w:val="lowerLetter"/>
      <w:lvlText w:val="%5."/>
      <w:lvlJc w:val="left"/>
      <w:pPr>
        <w:ind w:left="3325" w:hanging="360"/>
      </w:pPr>
      <w:rPr>
        <w:vertAlign w:val="baseline"/>
      </w:rPr>
    </w:lvl>
    <w:lvl w:ilvl="5">
      <w:start w:val="1"/>
      <w:numFmt w:val="lowerRoman"/>
      <w:lvlText w:val="%6."/>
      <w:lvlJc w:val="right"/>
      <w:pPr>
        <w:ind w:left="4045" w:hanging="180"/>
      </w:pPr>
      <w:rPr>
        <w:vertAlign w:val="baseline"/>
      </w:rPr>
    </w:lvl>
    <w:lvl w:ilvl="6">
      <w:start w:val="1"/>
      <w:numFmt w:val="decimal"/>
      <w:lvlText w:val="%7."/>
      <w:lvlJc w:val="left"/>
      <w:pPr>
        <w:ind w:left="4765" w:hanging="360"/>
      </w:pPr>
      <w:rPr>
        <w:vertAlign w:val="baseline"/>
      </w:rPr>
    </w:lvl>
    <w:lvl w:ilvl="7">
      <w:start w:val="1"/>
      <w:numFmt w:val="lowerLetter"/>
      <w:lvlText w:val="%8."/>
      <w:lvlJc w:val="left"/>
      <w:pPr>
        <w:ind w:left="5485" w:hanging="360"/>
      </w:pPr>
      <w:rPr>
        <w:vertAlign w:val="baseline"/>
      </w:rPr>
    </w:lvl>
    <w:lvl w:ilvl="8">
      <w:start w:val="1"/>
      <w:numFmt w:val="lowerRoman"/>
      <w:lvlText w:val="%9."/>
      <w:lvlJc w:val="right"/>
      <w:pPr>
        <w:ind w:left="6205" w:hanging="180"/>
      </w:pPr>
      <w:rPr>
        <w:vertAlign w:val="baseline"/>
      </w:rPr>
    </w:lvl>
  </w:abstractNum>
  <w:abstractNum w:abstractNumId="8">
    <w:nsid w:val="165F6116"/>
    <w:multiLevelType w:val="multilevel"/>
    <w:tmpl w:val="BE36D1DC"/>
    <w:lvl w:ilvl="0">
      <w:start w:val="8"/>
      <w:numFmt w:val="decimal"/>
      <w:lvlText w:val="%1."/>
      <w:lvlJc w:val="left"/>
      <w:pPr>
        <w:ind w:left="420" w:hanging="420"/>
      </w:pPr>
    </w:lvl>
    <w:lvl w:ilvl="1">
      <w:start w:val="2"/>
      <w:numFmt w:val="decimal"/>
      <w:lvlText w:val="%1.%2."/>
      <w:lvlJc w:val="left"/>
      <w:pPr>
        <w:ind w:left="540" w:hanging="720"/>
      </w:pPr>
    </w:lvl>
    <w:lvl w:ilvl="2">
      <w:start w:val="1"/>
      <w:numFmt w:val="decimal"/>
      <w:lvlText w:val="%1.%2.%3."/>
      <w:lvlJc w:val="left"/>
      <w:pPr>
        <w:ind w:left="360" w:hanging="720"/>
      </w:pPr>
    </w:lvl>
    <w:lvl w:ilvl="3">
      <w:start w:val="1"/>
      <w:numFmt w:val="decimal"/>
      <w:lvlText w:val="%1.%2.%3.%4."/>
      <w:lvlJc w:val="left"/>
      <w:pPr>
        <w:ind w:left="540" w:hanging="1080"/>
      </w:pPr>
    </w:lvl>
    <w:lvl w:ilvl="4">
      <w:start w:val="1"/>
      <w:numFmt w:val="decimal"/>
      <w:lvlText w:val="%1.%2.%3.%4.%5."/>
      <w:lvlJc w:val="left"/>
      <w:pPr>
        <w:ind w:left="360" w:hanging="1080"/>
      </w:pPr>
    </w:lvl>
    <w:lvl w:ilvl="5">
      <w:start w:val="1"/>
      <w:numFmt w:val="decimal"/>
      <w:lvlText w:val="%1.%2.%3.%4.%5.%6."/>
      <w:lvlJc w:val="left"/>
      <w:pPr>
        <w:ind w:left="540" w:hanging="1440"/>
      </w:pPr>
    </w:lvl>
    <w:lvl w:ilvl="6">
      <w:start w:val="1"/>
      <w:numFmt w:val="decimal"/>
      <w:lvlText w:val="%1.%2.%3.%4.%5.%6.%7."/>
      <w:lvlJc w:val="left"/>
      <w:pPr>
        <w:ind w:left="720" w:hanging="1800"/>
      </w:pPr>
    </w:lvl>
    <w:lvl w:ilvl="7">
      <w:start w:val="1"/>
      <w:numFmt w:val="decimal"/>
      <w:lvlText w:val="%1.%2.%3.%4.%5.%6.%7.%8."/>
      <w:lvlJc w:val="left"/>
      <w:pPr>
        <w:ind w:left="540" w:hanging="1800"/>
      </w:pPr>
    </w:lvl>
    <w:lvl w:ilvl="8">
      <w:start w:val="1"/>
      <w:numFmt w:val="decimal"/>
      <w:lvlText w:val="%1.%2.%3.%4.%5.%6.%7.%8.%9."/>
      <w:lvlJc w:val="left"/>
      <w:pPr>
        <w:ind w:left="720" w:hanging="2160"/>
      </w:pPr>
    </w:lvl>
  </w:abstractNum>
  <w:abstractNum w:abstractNumId="9">
    <w:nsid w:val="1B75027C"/>
    <w:multiLevelType w:val="hybridMultilevel"/>
    <w:tmpl w:val="28780AB6"/>
    <w:lvl w:ilvl="0" w:tplc="56A68198">
      <w:start w:val="1"/>
      <w:numFmt w:val="decimal"/>
      <w:lvlText w:val="%1."/>
      <w:lvlJc w:val="left"/>
      <w:pPr>
        <w:ind w:left="187" w:hanging="360"/>
      </w:pPr>
    </w:lvl>
    <w:lvl w:ilvl="1" w:tplc="47EA3134">
      <w:start w:val="1"/>
      <w:numFmt w:val="decimal"/>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nsid w:val="1D463283"/>
    <w:multiLevelType w:val="hybridMultilevel"/>
    <w:tmpl w:val="F7B6A314"/>
    <w:lvl w:ilvl="0" w:tplc="BCE66A42">
      <w:start w:val="1"/>
      <w:numFmt w:val="decimal"/>
      <w:lvlText w:val="%1."/>
      <w:lvlJc w:val="left"/>
      <w:pPr>
        <w:ind w:left="1260" w:hanging="360"/>
      </w:pPr>
      <w:rPr>
        <w:rFonts w:cs="Arial" w:hint="default"/>
      </w:rPr>
    </w:lvl>
    <w:lvl w:ilvl="1" w:tplc="04090019" w:tentative="1">
      <w:start w:val="1"/>
      <w:numFmt w:val="lowerLetter"/>
      <w:lvlText w:val="%2."/>
      <w:lvlJc w:val="left"/>
      <w:pPr>
        <w:ind w:left="1785" w:hanging="360"/>
      </w:pPr>
    </w:lvl>
    <w:lvl w:ilvl="2" w:tplc="0409001B" w:tentative="1">
      <w:start w:val="1"/>
      <w:numFmt w:val="lowerRoman"/>
      <w:lvlText w:val="%3."/>
      <w:lvlJc w:val="right"/>
      <w:pPr>
        <w:ind w:left="2505" w:hanging="180"/>
      </w:pPr>
    </w:lvl>
    <w:lvl w:ilvl="3" w:tplc="0409000F" w:tentative="1">
      <w:start w:val="1"/>
      <w:numFmt w:val="decimal"/>
      <w:lvlText w:val="%4."/>
      <w:lvlJc w:val="left"/>
      <w:pPr>
        <w:ind w:left="3225" w:hanging="360"/>
      </w:pPr>
    </w:lvl>
    <w:lvl w:ilvl="4" w:tplc="04090019" w:tentative="1">
      <w:start w:val="1"/>
      <w:numFmt w:val="lowerLetter"/>
      <w:lvlText w:val="%5."/>
      <w:lvlJc w:val="left"/>
      <w:pPr>
        <w:ind w:left="3945" w:hanging="360"/>
      </w:pPr>
    </w:lvl>
    <w:lvl w:ilvl="5" w:tplc="0409001B" w:tentative="1">
      <w:start w:val="1"/>
      <w:numFmt w:val="lowerRoman"/>
      <w:lvlText w:val="%6."/>
      <w:lvlJc w:val="right"/>
      <w:pPr>
        <w:ind w:left="4665" w:hanging="180"/>
      </w:pPr>
    </w:lvl>
    <w:lvl w:ilvl="6" w:tplc="0409000F" w:tentative="1">
      <w:start w:val="1"/>
      <w:numFmt w:val="decimal"/>
      <w:lvlText w:val="%7."/>
      <w:lvlJc w:val="left"/>
      <w:pPr>
        <w:ind w:left="5385" w:hanging="360"/>
      </w:pPr>
    </w:lvl>
    <w:lvl w:ilvl="7" w:tplc="04090019" w:tentative="1">
      <w:start w:val="1"/>
      <w:numFmt w:val="lowerLetter"/>
      <w:lvlText w:val="%8."/>
      <w:lvlJc w:val="left"/>
      <w:pPr>
        <w:ind w:left="6105" w:hanging="360"/>
      </w:pPr>
    </w:lvl>
    <w:lvl w:ilvl="8" w:tplc="0409001B" w:tentative="1">
      <w:start w:val="1"/>
      <w:numFmt w:val="lowerRoman"/>
      <w:lvlText w:val="%9."/>
      <w:lvlJc w:val="right"/>
      <w:pPr>
        <w:ind w:left="6825" w:hanging="180"/>
      </w:pPr>
    </w:lvl>
  </w:abstractNum>
  <w:abstractNum w:abstractNumId="11">
    <w:nsid w:val="20436866"/>
    <w:multiLevelType w:val="hybridMultilevel"/>
    <w:tmpl w:val="5290B82A"/>
    <w:lvl w:ilvl="0" w:tplc="58923054">
      <w:start w:val="1"/>
      <w:numFmt w:val="decimal"/>
      <w:lvlText w:val="%1."/>
      <w:lvlJc w:val="left"/>
      <w:pPr>
        <w:ind w:left="720" w:hanging="360"/>
      </w:pPr>
      <w:rPr>
        <w:rFonts w:ascii="GHEA Grapalat" w:hAnsi="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1352A39"/>
    <w:multiLevelType w:val="multilevel"/>
    <w:tmpl w:val="3432DC30"/>
    <w:lvl w:ilvl="0">
      <w:start w:val="1"/>
      <w:numFmt w:val="decimal"/>
      <w:lvlText w:val="%1)"/>
      <w:lvlJc w:val="left"/>
      <w:pPr>
        <w:ind w:left="1080" w:hanging="360"/>
      </w:pPr>
      <w:rPr>
        <w:vertAlign w:val="baseline"/>
      </w:rPr>
    </w:lvl>
    <w:lvl w:ilvl="1">
      <w:start w:val="1"/>
      <w:numFmt w:val="lowerLetter"/>
      <w:lvlText w:val="%2."/>
      <w:lvlJc w:val="left"/>
      <w:pPr>
        <w:ind w:left="1800" w:hanging="360"/>
      </w:pPr>
      <w:rPr>
        <w:vertAlign w:val="baseline"/>
      </w:rPr>
    </w:lvl>
    <w:lvl w:ilvl="2">
      <w:start w:val="1"/>
      <w:numFmt w:val="lowerRoman"/>
      <w:lvlText w:val="%3."/>
      <w:lvlJc w:val="right"/>
      <w:pPr>
        <w:ind w:left="2520" w:hanging="180"/>
      </w:pPr>
      <w:rPr>
        <w:vertAlign w:val="baseline"/>
      </w:rPr>
    </w:lvl>
    <w:lvl w:ilvl="3">
      <w:start w:val="1"/>
      <w:numFmt w:val="decimal"/>
      <w:lvlText w:val="%4."/>
      <w:lvlJc w:val="left"/>
      <w:pPr>
        <w:ind w:left="3240" w:hanging="360"/>
      </w:pPr>
      <w:rPr>
        <w:vertAlign w:val="baseline"/>
      </w:rPr>
    </w:lvl>
    <w:lvl w:ilvl="4">
      <w:start w:val="1"/>
      <w:numFmt w:val="lowerLetter"/>
      <w:lvlText w:val="%5."/>
      <w:lvlJc w:val="left"/>
      <w:pPr>
        <w:ind w:left="3960" w:hanging="360"/>
      </w:pPr>
      <w:rPr>
        <w:vertAlign w:val="baseline"/>
      </w:rPr>
    </w:lvl>
    <w:lvl w:ilvl="5">
      <w:start w:val="1"/>
      <w:numFmt w:val="lowerRoman"/>
      <w:lvlText w:val="%6."/>
      <w:lvlJc w:val="right"/>
      <w:pPr>
        <w:ind w:left="4680" w:hanging="180"/>
      </w:pPr>
      <w:rPr>
        <w:vertAlign w:val="baseline"/>
      </w:rPr>
    </w:lvl>
    <w:lvl w:ilvl="6">
      <w:start w:val="1"/>
      <w:numFmt w:val="decimal"/>
      <w:lvlText w:val="%7."/>
      <w:lvlJc w:val="left"/>
      <w:pPr>
        <w:ind w:left="5400" w:hanging="360"/>
      </w:pPr>
      <w:rPr>
        <w:vertAlign w:val="baseline"/>
      </w:rPr>
    </w:lvl>
    <w:lvl w:ilvl="7">
      <w:start w:val="1"/>
      <w:numFmt w:val="lowerLetter"/>
      <w:lvlText w:val="%8."/>
      <w:lvlJc w:val="left"/>
      <w:pPr>
        <w:ind w:left="6120" w:hanging="360"/>
      </w:pPr>
      <w:rPr>
        <w:vertAlign w:val="baseline"/>
      </w:rPr>
    </w:lvl>
    <w:lvl w:ilvl="8">
      <w:start w:val="1"/>
      <w:numFmt w:val="lowerRoman"/>
      <w:lvlText w:val="%9."/>
      <w:lvlJc w:val="right"/>
      <w:pPr>
        <w:ind w:left="6840" w:hanging="180"/>
      </w:pPr>
      <w:rPr>
        <w:vertAlign w:val="baseline"/>
      </w:rPr>
    </w:lvl>
  </w:abstractNum>
  <w:abstractNum w:abstractNumId="13">
    <w:nsid w:val="23BE68D2"/>
    <w:multiLevelType w:val="hybridMultilevel"/>
    <w:tmpl w:val="A4CE0F8A"/>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8BE318E"/>
    <w:multiLevelType w:val="hybridMultilevel"/>
    <w:tmpl w:val="7DB8A310"/>
    <w:lvl w:ilvl="0" w:tplc="B5A4F376">
      <w:numFmt w:val="bullet"/>
      <w:lvlText w:val="-"/>
      <w:lvlJc w:val="left"/>
      <w:pPr>
        <w:ind w:left="1065" w:hanging="360"/>
      </w:pPr>
      <w:rPr>
        <w:rFonts w:ascii="GHEA Grapalat" w:eastAsiaTheme="minorHAnsi" w:hAnsi="GHEA Grapalat" w:cstheme="minorBidi" w:hint="default"/>
      </w:rPr>
    </w:lvl>
    <w:lvl w:ilvl="1" w:tplc="04190003" w:tentative="1">
      <w:start w:val="1"/>
      <w:numFmt w:val="bullet"/>
      <w:lvlText w:val="o"/>
      <w:lvlJc w:val="left"/>
      <w:pPr>
        <w:ind w:left="1785" w:hanging="360"/>
      </w:pPr>
      <w:rPr>
        <w:rFonts w:ascii="Courier New" w:hAnsi="Courier New" w:cs="Courier New" w:hint="default"/>
      </w:rPr>
    </w:lvl>
    <w:lvl w:ilvl="2" w:tplc="04190005" w:tentative="1">
      <w:start w:val="1"/>
      <w:numFmt w:val="bullet"/>
      <w:lvlText w:val=""/>
      <w:lvlJc w:val="left"/>
      <w:pPr>
        <w:ind w:left="2505" w:hanging="360"/>
      </w:pPr>
      <w:rPr>
        <w:rFonts w:ascii="Wingdings" w:hAnsi="Wingdings" w:hint="default"/>
      </w:rPr>
    </w:lvl>
    <w:lvl w:ilvl="3" w:tplc="04190001" w:tentative="1">
      <w:start w:val="1"/>
      <w:numFmt w:val="bullet"/>
      <w:lvlText w:val=""/>
      <w:lvlJc w:val="left"/>
      <w:pPr>
        <w:ind w:left="3225" w:hanging="360"/>
      </w:pPr>
      <w:rPr>
        <w:rFonts w:ascii="Symbol" w:hAnsi="Symbol" w:hint="default"/>
      </w:rPr>
    </w:lvl>
    <w:lvl w:ilvl="4" w:tplc="04190003" w:tentative="1">
      <w:start w:val="1"/>
      <w:numFmt w:val="bullet"/>
      <w:lvlText w:val="o"/>
      <w:lvlJc w:val="left"/>
      <w:pPr>
        <w:ind w:left="3945" w:hanging="360"/>
      </w:pPr>
      <w:rPr>
        <w:rFonts w:ascii="Courier New" w:hAnsi="Courier New" w:cs="Courier New" w:hint="default"/>
      </w:rPr>
    </w:lvl>
    <w:lvl w:ilvl="5" w:tplc="04190005" w:tentative="1">
      <w:start w:val="1"/>
      <w:numFmt w:val="bullet"/>
      <w:lvlText w:val=""/>
      <w:lvlJc w:val="left"/>
      <w:pPr>
        <w:ind w:left="4665" w:hanging="360"/>
      </w:pPr>
      <w:rPr>
        <w:rFonts w:ascii="Wingdings" w:hAnsi="Wingdings" w:hint="default"/>
      </w:rPr>
    </w:lvl>
    <w:lvl w:ilvl="6" w:tplc="04190001" w:tentative="1">
      <w:start w:val="1"/>
      <w:numFmt w:val="bullet"/>
      <w:lvlText w:val=""/>
      <w:lvlJc w:val="left"/>
      <w:pPr>
        <w:ind w:left="5385" w:hanging="360"/>
      </w:pPr>
      <w:rPr>
        <w:rFonts w:ascii="Symbol" w:hAnsi="Symbol" w:hint="default"/>
      </w:rPr>
    </w:lvl>
    <w:lvl w:ilvl="7" w:tplc="04190003" w:tentative="1">
      <w:start w:val="1"/>
      <w:numFmt w:val="bullet"/>
      <w:lvlText w:val="o"/>
      <w:lvlJc w:val="left"/>
      <w:pPr>
        <w:ind w:left="6105" w:hanging="360"/>
      </w:pPr>
      <w:rPr>
        <w:rFonts w:ascii="Courier New" w:hAnsi="Courier New" w:cs="Courier New" w:hint="default"/>
      </w:rPr>
    </w:lvl>
    <w:lvl w:ilvl="8" w:tplc="04190005" w:tentative="1">
      <w:start w:val="1"/>
      <w:numFmt w:val="bullet"/>
      <w:lvlText w:val=""/>
      <w:lvlJc w:val="left"/>
      <w:pPr>
        <w:ind w:left="6825" w:hanging="360"/>
      </w:pPr>
      <w:rPr>
        <w:rFonts w:ascii="Wingdings" w:hAnsi="Wingdings" w:hint="default"/>
      </w:rPr>
    </w:lvl>
  </w:abstractNum>
  <w:abstractNum w:abstractNumId="15">
    <w:nsid w:val="2B25738D"/>
    <w:multiLevelType w:val="multilevel"/>
    <w:tmpl w:val="7C5EC1DA"/>
    <w:lvl w:ilvl="0">
      <w:start w:val="1"/>
      <w:numFmt w:val="decimal"/>
      <w:lvlText w:val="%1."/>
      <w:lvlJc w:val="left"/>
      <w:pPr>
        <w:ind w:left="1080" w:hanging="360"/>
      </w:pPr>
      <w:rPr>
        <w:b/>
        <w:vertAlign w:val="baseline"/>
      </w:rPr>
    </w:lvl>
    <w:lvl w:ilvl="1">
      <w:start w:val="1"/>
      <w:numFmt w:val="decimal"/>
      <w:lvlText w:val="%1.%2"/>
      <w:lvlJc w:val="left"/>
      <w:pPr>
        <w:ind w:left="1140" w:hanging="420"/>
      </w:pPr>
      <w:rPr>
        <w:b/>
        <w:vertAlign w:val="baseline"/>
      </w:rPr>
    </w:lvl>
    <w:lvl w:ilvl="2">
      <w:start w:val="1"/>
      <w:numFmt w:val="decimal"/>
      <w:lvlText w:val="%1.%2.%3"/>
      <w:lvlJc w:val="left"/>
      <w:pPr>
        <w:ind w:left="1440" w:hanging="720"/>
      </w:pPr>
      <w:rPr>
        <w:vertAlign w:val="baseline"/>
      </w:rPr>
    </w:lvl>
    <w:lvl w:ilvl="3">
      <w:start w:val="1"/>
      <w:numFmt w:val="decimal"/>
      <w:lvlText w:val="%1.%2.%3.%4"/>
      <w:lvlJc w:val="left"/>
      <w:pPr>
        <w:ind w:left="1800" w:hanging="1080"/>
      </w:pPr>
      <w:rPr>
        <w:vertAlign w:val="baseline"/>
      </w:rPr>
    </w:lvl>
    <w:lvl w:ilvl="4">
      <w:start w:val="1"/>
      <w:numFmt w:val="decimal"/>
      <w:lvlText w:val="%1.%2.%3.%4.%5"/>
      <w:lvlJc w:val="left"/>
      <w:pPr>
        <w:ind w:left="1800" w:hanging="1080"/>
      </w:pPr>
      <w:rPr>
        <w:vertAlign w:val="baseline"/>
      </w:rPr>
    </w:lvl>
    <w:lvl w:ilvl="5">
      <w:start w:val="1"/>
      <w:numFmt w:val="decimal"/>
      <w:lvlText w:val="%1.%2.%3.%4.%5.%6"/>
      <w:lvlJc w:val="left"/>
      <w:pPr>
        <w:ind w:left="2160" w:hanging="1440"/>
      </w:pPr>
      <w:rPr>
        <w:vertAlign w:val="baseline"/>
      </w:rPr>
    </w:lvl>
    <w:lvl w:ilvl="6">
      <w:start w:val="1"/>
      <w:numFmt w:val="decimal"/>
      <w:lvlText w:val="%1.%2.%3.%4.%5.%6.%7"/>
      <w:lvlJc w:val="left"/>
      <w:pPr>
        <w:ind w:left="2160" w:hanging="1440"/>
      </w:pPr>
      <w:rPr>
        <w:vertAlign w:val="baseline"/>
      </w:rPr>
    </w:lvl>
    <w:lvl w:ilvl="7">
      <w:start w:val="1"/>
      <w:numFmt w:val="decimal"/>
      <w:lvlText w:val="%1.%2.%3.%4.%5.%6.%7.%8"/>
      <w:lvlJc w:val="left"/>
      <w:pPr>
        <w:ind w:left="2520" w:hanging="1800"/>
      </w:pPr>
      <w:rPr>
        <w:vertAlign w:val="baseline"/>
      </w:rPr>
    </w:lvl>
    <w:lvl w:ilvl="8">
      <w:start w:val="1"/>
      <w:numFmt w:val="decimal"/>
      <w:lvlText w:val="%1.%2.%3.%4.%5.%6.%7.%8.%9"/>
      <w:lvlJc w:val="left"/>
      <w:pPr>
        <w:ind w:left="2880" w:hanging="2160"/>
      </w:pPr>
      <w:rPr>
        <w:vertAlign w:val="baseline"/>
      </w:rPr>
    </w:lvl>
  </w:abstractNum>
  <w:abstractNum w:abstractNumId="16">
    <w:nsid w:val="2DF017D5"/>
    <w:multiLevelType w:val="hybridMultilevel"/>
    <w:tmpl w:val="FA841BBC"/>
    <w:lvl w:ilvl="0" w:tplc="8FBC9E9A">
      <w:start w:val="1"/>
      <w:numFmt w:val="decimal"/>
      <w:lvlText w:val="%1."/>
      <w:lvlJc w:val="left"/>
      <w:pPr>
        <w:ind w:left="661" w:hanging="360"/>
      </w:pPr>
      <w:rPr>
        <w:rFonts w:hint="default"/>
      </w:rPr>
    </w:lvl>
    <w:lvl w:ilvl="1" w:tplc="04090019" w:tentative="1">
      <w:start w:val="1"/>
      <w:numFmt w:val="lowerLetter"/>
      <w:lvlText w:val="%2."/>
      <w:lvlJc w:val="left"/>
      <w:pPr>
        <w:ind w:left="1381" w:hanging="360"/>
      </w:pPr>
    </w:lvl>
    <w:lvl w:ilvl="2" w:tplc="0409001B" w:tentative="1">
      <w:start w:val="1"/>
      <w:numFmt w:val="lowerRoman"/>
      <w:lvlText w:val="%3."/>
      <w:lvlJc w:val="right"/>
      <w:pPr>
        <w:ind w:left="2101" w:hanging="180"/>
      </w:pPr>
    </w:lvl>
    <w:lvl w:ilvl="3" w:tplc="0409000F" w:tentative="1">
      <w:start w:val="1"/>
      <w:numFmt w:val="decimal"/>
      <w:lvlText w:val="%4."/>
      <w:lvlJc w:val="left"/>
      <w:pPr>
        <w:ind w:left="2821" w:hanging="360"/>
      </w:pPr>
    </w:lvl>
    <w:lvl w:ilvl="4" w:tplc="04090019" w:tentative="1">
      <w:start w:val="1"/>
      <w:numFmt w:val="lowerLetter"/>
      <w:lvlText w:val="%5."/>
      <w:lvlJc w:val="left"/>
      <w:pPr>
        <w:ind w:left="3541" w:hanging="360"/>
      </w:pPr>
    </w:lvl>
    <w:lvl w:ilvl="5" w:tplc="0409001B" w:tentative="1">
      <w:start w:val="1"/>
      <w:numFmt w:val="lowerRoman"/>
      <w:lvlText w:val="%6."/>
      <w:lvlJc w:val="right"/>
      <w:pPr>
        <w:ind w:left="4261" w:hanging="180"/>
      </w:pPr>
    </w:lvl>
    <w:lvl w:ilvl="6" w:tplc="0409000F" w:tentative="1">
      <w:start w:val="1"/>
      <w:numFmt w:val="decimal"/>
      <w:lvlText w:val="%7."/>
      <w:lvlJc w:val="left"/>
      <w:pPr>
        <w:ind w:left="4981" w:hanging="360"/>
      </w:pPr>
    </w:lvl>
    <w:lvl w:ilvl="7" w:tplc="04090019" w:tentative="1">
      <w:start w:val="1"/>
      <w:numFmt w:val="lowerLetter"/>
      <w:lvlText w:val="%8."/>
      <w:lvlJc w:val="left"/>
      <w:pPr>
        <w:ind w:left="5701" w:hanging="360"/>
      </w:pPr>
    </w:lvl>
    <w:lvl w:ilvl="8" w:tplc="0409001B" w:tentative="1">
      <w:start w:val="1"/>
      <w:numFmt w:val="lowerRoman"/>
      <w:lvlText w:val="%9."/>
      <w:lvlJc w:val="right"/>
      <w:pPr>
        <w:ind w:left="6421" w:hanging="180"/>
      </w:pPr>
    </w:lvl>
  </w:abstractNum>
  <w:abstractNum w:abstractNumId="17">
    <w:nsid w:val="2F2E22FE"/>
    <w:multiLevelType w:val="multilevel"/>
    <w:tmpl w:val="512A15F2"/>
    <w:lvl w:ilvl="0">
      <w:start w:val="11"/>
      <w:numFmt w:val="decimal"/>
      <w:lvlText w:val="%1"/>
      <w:lvlJc w:val="left"/>
      <w:pPr>
        <w:ind w:left="360" w:hanging="360"/>
      </w:pPr>
      <w:rPr>
        <w:vertAlign w:val="baseline"/>
      </w:rPr>
    </w:lvl>
    <w:lvl w:ilvl="1">
      <w:start w:val="4"/>
      <w:numFmt w:val="decimal"/>
      <w:lvlText w:val="%1.%2"/>
      <w:lvlJc w:val="left"/>
      <w:pPr>
        <w:ind w:left="1080" w:hanging="360"/>
      </w:pPr>
      <w:rPr>
        <w:vertAlign w:val="baseline"/>
      </w:rPr>
    </w:lvl>
    <w:lvl w:ilvl="2">
      <w:start w:val="1"/>
      <w:numFmt w:val="decimal"/>
      <w:lvlText w:val="%1.%2.%3"/>
      <w:lvlJc w:val="left"/>
      <w:pPr>
        <w:ind w:left="2160" w:hanging="720"/>
      </w:pPr>
      <w:rPr>
        <w:vertAlign w:val="baseline"/>
      </w:rPr>
    </w:lvl>
    <w:lvl w:ilvl="3">
      <w:start w:val="1"/>
      <w:numFmt w:val="decimal"/>
      <w:lvlText w:val="%1.%2.%3.%4"/>
      <w:lvlJc w:val="left"/>
      <w:pPr>
        <w:ind w:left="2880" w:hanging="720"/>
      </w:pPr>
      <w:rPr>
        <w:vertAlign w:val="baseline"/>
      </w:rPr>
    </w:lvl>
    <w:lvl w:ilvl="4">
      <w:start w:val="1"/>
      <w:numFmt w:val="decimal"/>
      <w:lvlText w:val="%1.%2.%3.%4.%5"/>
      <w:lvlJc w:val="left"/>
      <w:pPr>
        <w:ind w:left="3960" w:hanging="1080"/>
      </w:pPr>
      <w:rPr>
        <w:vertAlign w:val="baseline"/>
      </w:rPr>
    </w:lvl>
    <w:lvl w:ilvl="5">
      <w:start w:val="1"/>
      <w:numFmt w:val="decimal"/>
      <w:lvlText w:val="%1.%2.%3.%4.%5.%6"/>
      <w:lvlJc w:val="left"/>
      <w:pPr>
        <w:ind w:left="4680" w:hanging="1080"/>
      </w:pPr>
      <w:rPr>
        <w:vertAlign w:val="baseline"/>
      </w:rPr>
    </w:lvl>
    <w:lvl w:ilvl="6">
      <w:start w:val="1"/>
      <w:numFmt w:val="decimal"/>
      <w:lvlText w:val="%1.%2.%3.%4.%5.%6.%7"/>
      <w:lvlJc w:val="left"/>
      <w:pPr>
        <w:ind w:left="5760" w:hanging="1440"/>
      </w:pPr>
      <w:rPr>
        <w:vertAlign w:val="baseline"/>
      </w:rPr>
    </w:lvl>
    <w:lvl w:ilvl="7">
      <w:start w:val="1"/>
      <w:numFmt w:val="decimal"/>
      <w:lvlText w:val="%1.%2.%3.%4.%5.%6.%7.%8"/>
      <w:lvlJc w:val="left"/>
      <w:pPr>
        <w:ind w:left="6480" w:hanging="1440"/>
      </w:pPr>
      <w:rPr>
        <w:vertAlign w:val="baseline"/>
      </w:rPr>
    </w:lvl>
    <w:lvl w:ilvl="8">
      <w:start w:val="1"/>
      <w:numFmt w:val="decimal"/>
      <w:lvlText w:val="%1.%2.%3.%4.%5.%6.%7.%8.%9"/>
      <w:lvlJc w:val="left"/>
      <w:pPr>
        <w:ind w:left="7560" w:hanging="1800"/>
      </w:pPr>
      <w:rPr>
        <w:vertAlign w:val="baseline"/>
      </w:rPr>
    </w:lvl>
  </w:abstractNum>
  <w:abstractNum w:abstractNumId="18">
    <w:nsid w:val="30FA1F2E"/>
    <w:multiLevelType w:val="hybridMultilevel"/>
    <w:tmpl w:val="215E7F06"/>
    <w:lvl w:ilvl="0" w:tplc="8A94FA54">
      <w:start w:val="1"/>
      <w:numFmt w:val="decimal"/>
      <w:lvlText w:val="%1."/>
      <w:lvlJc w:val="left"/>
      <w:pPr>
        <w:ind w:left="1260" w:hanging="360"/>
      </w:pPr>
      <w:rPr>
        <w:b w:val="0"/>
        <w:bCs/>
      </w:rPr>
    </w:lvl>
    <w:lvl w:ilvl="1" w:tplc="04090019" w:tentative="1">
      <w:start w:val="1"/>
      <w:numFmt w:val="lowerLetter"/>
      <w:lvlText w:val="%2."/>
      <w:lvlJc w:val="left"/>
      <w:pPr>
        <w:ind w:left="2006" w:hanging="360"/>
      </w:pPr>
    </w:lvl>
    <w:lvl w:ilvl="2" w:tplc="0409001B" w:tentative="1">
      <w:start w:val="1"/>
      <w:numFmt w:val="lowerRoman"/>
      <w:lvlText w:val="%3."/>
      <w:lvlJc w:val="right"/>
      <w:pPr>
        <w:ind w:left="2726" w:hanging="180"/>
      </w:pPr>
    </w:lvl>
    <w:lvl w:ilvl="3" w:tplc="0409000F" w:tentative="1">
      <w:start w:val="1"/>
      <w:numFmt w:val="decimal"/>
      <w:lvlText w:val="%4."/>
      <w:lvlJc w:val="left"/>
      <w:pPr>
        <w:ind w:left="3446" w:hanging="360"/>
      </w:pPr>
    </w:lvl>
    <w:lvl w:ilvl="4" w:tplc="04090019" w:tentative="1">
      <w:start w:val="1"/>
      <w:numFmt w:val="lowerLetter"/>
      <w:lvlText w:val="%5."/>
      <w:lvlJc w:val="left"/>
      <w:pPr>
        <w:ind w:left="4166" w:hanging="360"/>
      </w:pPr>
    </w:lvl>
    <w:lvl w:ilvl="5" w:tplc="0409001B" w:tentative="1">
      <w:start w:val="1"/>
      <w:numFmt w:val="lowerRoman"/>
      <w:lvlText w:val="%6."/>
      <w:lvlJc w:val="right"/>
      <w:pPr>
        <w:ind w:left="4886" w:hanging="180"/>
      </w:pPr>
    </w:lvl>
    <w:lvl w:ilvl="6" w:tplc="0409000F" w:tentative="1">
      <w:start w:val="1"/>
      <w:numFmt w:val="decimal"/>
      <w:lvlText w:val="%7."/>
      <w:lvlJc w:val="left"/>
      <w:pPr>
        <w:ind w:left="5606" w:hanging="360"/>
      </w:pPr>
    </w:lvl>
    <w:lvl w:ilvl="7" w:tplc="04090019" w:tentative="1">
      <w:start w:val="1"/>
      <w:numFmt w:val="lowerLetter"/>
      <w:lvlText w:val="%8."/>
      <w:lvlJc w:val="left"/>
      <w:pPr>
        <w:ind w:left="6326" w:hanging="360"/>
      </w:pPr>
    </w:lvl>
    <w:lvl w:ilvl="8" w:tplc="0409001B" w:tentative="1">
      <w:start w:val="1"/>
      <w:numFmt w:val="lowerRoman"/>
      <w:lvlText w:val="%9."/>
      <w:lvlJc w:val="right"/>
      <w:pPr>
        <w:ind w:left="7046" w:hanging="180"/>
      </w:pPr>
    </w:lvl>
  </w:abstractNum>
  <w:abstractNum w:abstractNumId="19">
    <w:nsid w:val="33A74093"/>
    <w:multiLevelType w:val="hybridMultilevel"/>
    <w:tmpl w:val="E9CCE5B2"/>
    <w:lvl w:ilvl="0" w:tplc="13D2D8B4">
      <w:start w:val="1"/>
      <w:numFmt w:val="decimal"/>
      <w:lvlText w:val="%1."/>
      <w:lvlJc w:val="left"/>
      <w:pPr>
        <w:ind w:left="720" w:hanging="360"/>
      </w:pPr>
      <w:rPr>
        <w:rFonts w:ascii="GHEA Grapalat" w:hAnsi="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5675E4C"/>
    <w:multiLevelType w:val="hybridMultilevel"/>
    <w:tmpl w:val="5E0A2AEE"/>
    <w:lvl w:ilvl="0" w:tplc="04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CB77774"/>
    <w:multiLevelType w:val="hybridMultilevel"/>
    <w:tmpl w:val="FFFAB4A4"/>
    <w:lvl w:ilvl="0" w:tplc="9BDE1E5A">
      <w:start w:val="1"/>
      <w:numFmt w:val="decimal"/>
      <w:lvlText w:val="%1."/>
      <w:lvlJc w:val="left"/>
      <w:pPr>
        <w:ind w:left="1287" w:hanging="360"/>
      </w:pPr>
      <w:rPr>
        <w:b w:val="0"/>
        <w:lang w:val="hy-AM"/>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2">
    <w:nsid w:val="3F030736"/>
    <w:multiLevelType w:val="multilevel"/>
    <w:tmpl w:val="CA1ABE2A"/>
    <w:lvl w:ilvl="0">
      <w:start w:val="8"/>
      <w:numFmt w:val="decimal"/>
      <w:lvlText w:val="%1."/>
      <w:lvlJc w:val="left"/>
      <w:pPr>
        <w:ind w:left="390" w:hanging="390"/>
      </w:pPr>
    </w:lvl>
    <w:lvl w:ilvl="1">
      <w:start w:val="1"/>
      <w:numFmt w:val="decimal"/>
      <w:lvlText w:val="%1.%2."/>
      <w:lvlJc w:val="left"/>
      <w:pPr>
        <w:ind w:left="540" w:hanging="720"/>
      </w:pPr>
    </w:lvl>
    <w:lvl w:ilvl="2">
      <w:start w:val="1"/>
      <w:numFmt w:val="decimal"/>
      <w:lvlText w:val="%1.%2.%3."/>
      <w:lvlJc w:val="left"/>
      <w:pPr>
        <w:ind w:left="360" w:hanging="720"/>
      </w:pPr>
    </w:lvl>
    <w:lvl w:ilvl="3">
      <w:start w:val="1"/>
      <w:numFmt w:val="decimal"/>
      <w:lvlText w:val="%1.%2.%3.%4."/>
      <w:lvlJc w:val="left"/>
      <w:pPr>
        <w:ind w:left="540" w:hanging="1080"/>
      </w:pPr>
    </w:lvl>
    <w:lvl w:ilvl="4">
      <w:start w:val="1"/>
      <w:numFmt w:val="decimal"/>
      <w:lvlText w:val="%1.%2.%3.%4.%5."/>
      <w:lvlJc w:val="left"/>
      <w:pPr>
        <w:ind w:left="360" w:hanging="1080"/>
      </w:pPr>
    </w:lvl>
    <w:lvl w:ilvl="5">
      <w:start w:val="1"/>
      <w:numFmt w:val="decimal"/>
      <w:lvlText w:val="%1.%2.%3.%4.%5.%6."/>
      <w:lvlJc w:val="left"/>
      <w:pPr>
        <w:ind w:left="540" w:hanging="1440"/>
      </w:pPr>
    </w:lvl>
    <w:lvl w:ilvl="6">
      <w:start w:val="1"/>
      <w:numFmt w:val="decimal"/>
      <w:lvlText w:val="%1.%2.%3.%4.%5.%6.%7."/>
      <w:lvlJc w:val="left"/>
      <w:pPr>
        <w:ind w:left="720" w:hanging="1800"/>
      </w:pPr>
    </w:lvl>
    <w:lvl w:ilvl="7">
      <w:start w:val="1"/>
      <w:numFmt w:val="decimal"/>
      <w:lvlText w:val="%1.%2.%3.%4.%5.%6.%7.%8."/>
      <w:lvlJc w:val="left"/>
      <w:pPr>
        <w:ind w:left="540" w:hanging="1800"/>
      </w:pPr>
    </w:lvl>
    <w:lvl w:ilvl="8">
      <w:start w:val="1"/>
      <w:numFmt w:val="decimal"/>
      <w:lvlText w:val="%1.%2.%3.%4.%5.%6.%7.%8.%9."/>
      <w:lvlJc w:val="left"/>
      <w:pPr>
        <w:ind w:left="720" w:hanging="2160"/>
      </w:pPr>
    </w:lvl>
  </w:abstractNum>
  <w:abstractNum w:abstractNumId="23">
    <w:nsid w:val="4AE45BE7"/>
    <w:multiLevelType w:val="hybridMultilevel"/>
    <w:tmpl w:val="80A48B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52571A52"/>
    <w:multiLevelType w:val="hybridMultilevel"/>
    <w:tmpl w:val="B3E4C880"/>
    <w:lvl w:ilvl="0" w:tplc="4996591A">
      <w:start w:val="1"/>
      <w:numFmt w:val="decimal"/>
      <w:lvlText w:val="%1."/>
      <w:lvlJc w:val="left"/>
      <w:pPr>
        <w:ind w:left="928" w:hanging="360"/>
      </w:pPr>
      <w:rPr>
        <w:strike w:val="0"/>
        <w:color w:val="auto"/>
      </w:rPr>
    </w:lvl>
    <w:lvl w:ilvl="1" w:tplc="C9A08ADC">
      <w:start w:val="1"/>
      <w:numFmt w:val="decimal"/>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5A98529B"/>
    <w:multiLevelType w:val="multilevel"/>
    <w:tmpl w:val="A27879D4"/>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26">
    <w:nsid w:val="5BF33316"/>
    <w:multiLevelType w:val="multilevel"/>
    <w:tmpl w:val="265CF06A"/>
    <w:lvl w:ilvl="0">
      <w:start w:val="14"/>
      <w:numFmt w:val="decimal"/>
      <w:lvlText w:val="%1."/>
      <w:lvlJc w:val="left"/>
      <w:pPr>
        <w:ind w:left="1080" w:hanging="360"/>
      </w:pPr>
      <w:rPr>
        <w:b/>
        <w:vertAlign w:val="baseline"/>
      </w:rPr>
    </w:lvl>
    <w:lvl w:ilvl="1">
      <w:start w:val="1"/>
      <w:numFmt w:val="decimal"/>
      <w:lvlText w:val="%1.%2"/>
      <w:lvlJc w:val="left"/>
      <w:pPr>
        <w:ind w:left="1095" w:hanging="375"/>
      </w:pPr>
      <w:rPr>
        <w:b/>
        <w:vertAlign w:val="baseline"/>
      </w:rPr>
    </w:lvl>
    <w:lvl w:ilvl="2">
      <w:start w:val="1"/>
      <w:numFmt w:val="decimal"/>
      <w:lvlText w:val="%1.%2.%3"/>
      <w:lvlJc w:val="left"/>
      <w:pPr>
        <w:ind w:left="1440" w:hanging="720"/>
      </w:pPr>
      <w:rPr>
        <w:vertAlign w:val="baseline"/>
      </w:rPr>
    </w:lvl>
    <w:lvl w:ilvl="3">
      <w:start w:val="1"/>
      <w:numFmt w:val="decimal"/>
      <w:lvlText w:val="%1.%2.%3.%4"/>
      <w:lvlJc w:val="left"/>
      <w:pPr>
        <w:ind w:left="1800" w:hanging="1080"/>
      </w:pPr>
      <w:rPr>
        <w:vertAlign w:val="baseline"/>
      </w:rPr>
    </w:lvl>
    <w:lvl w:ilvl="4">
      <w:start w:val="1"/>
      <w:numFmt w:val="decimal"/>
      <w:lvlText w:val="%1.%2.%3.%4.%5"/>
      <w:lvlJc w:val="left"/>
      <w:pPr>
        <w:ind w:left="1800" w:hanging="1080"/>
      </w:pPr>
      <w:rPr>
        <w:vertAlign w:val="baseline"/>
      </w:rPr>
    </w:lvl>
    <w:lvl w:ilvl="5">
      <w:start w:val="1"/>
      <w:numFmt w:val="decimal"/>
      <w:lvlText w:val="%1.%2.%3.%4.%5.%6"/>
      <w:lvlJc w:val="left"/>
      <w:pPr>
        <w:ind w:left="2160" w:hanging="1440"/>
      </w:pPr>
      <w:rPr>
        <w:vertAlign w:val="baseline"/>
      </w:rPr>
    </w:lvl>
    <w:lvl w:ilvl="6">
      <w:start w:val="1"/>
      <w:numFmt w:val="decimal"/>
      <w:lvlText w:val="%1.%2.%3.%4.%5.%6.%7"/>
      <w:lvlJc w:val="left"/>
      <w:pPr>
        <w:ind w:left="2160" w:hanging="1440"/>
      </w:pPr>
      <w:rPr>
        <w:vertAlign w:val="baseline"/>
      </w:rPr>
    </w:lvl>
    <w:lvl w:ilvl="7">
      <w:start w:val="1"/>
      <w:numFmt w:val="decimal"/>
      <w:lvlText w:val="%1.%2.%3.%4.%5.%6.%7.%8"/>
      <w:lvlJc w:val="left"/>
      <w:pPr>
        <w:ind w:left="2520" w:hanging="1800"/>
      </w:pPr>
      <w:rPr>
        <w:vertAlign w:val="baseline"/>
      </w:rPr>
    </w:lvl>
    <w:lvl w:ilvl="8">
      <w:start w:val="1"/>
      <w:numFmt w:val="decimal"/>
      <w:lvlText w:val="%1.%2.%3.%4.%5.%6.%7.%8.%9"/>
      <w:lvlJc w:val="left"/>
      <w:pPr>
        <w:ind w:left="2880" w:hanging="2160"/>
      </w:pPr>
      <w:rPr>
        <w:vertAlign w:val="baseline"/>
      </w:rPr>
    </w:lvl>
  </w:abstractNum>
  <w:abstractNum w:abstractNumId="27">
    <w:nsid w:val="5C8101E1"/>
    <w:multiLevelType w:val="hybridMultilevel"/>
    <w:tmpl w:val="B67069C0"/>
    <w:lvl w:ilvl="0" w:tplc="40AC8520">
      <w:start w:val="1"/>
      <w:numFmt w:val="decimal"/>
      <w:lvlText w:val="%1."/>
      <w:lvlJc w:val="left"/>
      <w:pPr>
        <w:ind w:left="45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5CC004CE"/>
    <w:multiLevelType w:val="hybridMultilevel"/>
    <w:tmpl w:val="180277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6A2D0B97"/>
    <w:multiLevelType w:val="hybridMultilevel"/>
    <w:tmpl w:val="331AD73C"/>
    <w:lvl w:ilvl="0" w:tplc="C1CEB8BA">
      <w:start w:val="1"/>
      <w:numFmt w:val="decimal"/>
      <w:lvlText w:val="%1."/>
      <w:lvlJc w:val="left"/>
      <w:pPr>
        <w:ind w:left="1260" w:hanging="360"/>
      </w:pPr>
      <w:rPr>
        <w:i w:val="0"/>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30">
    <w:nsid w:val="6AF86743"/>
    <w:multiLevelType w:val="multilevel"/>
    <w:tmpl w:val="9E18A108"/>
    <w:lvl w:ilvl="0">
      <w:start w:val="1"/>
      <w:numFmt w:val="bullet"/>
      <w:lvlText w:val="●"/>
      <w:lvlJc w:val="left"/>
      <w:pPr>
        <w:ind w:left="720" w:hanging="360"/>
      </w:pPr>
      <w:rPr>
        <w:rFonts w:ascii="Noto Sans Symbols" w:eastAsia="Noto Sans Symbols" w:hAnsi="Noto Sans Symbols" w:cs="Noto Sans Symbols"/>
        <w:u w:val="none"/>
        <w:vertAlign w:val="baseline"/>
      </w:rPr>
    </w:lvl>
    <w:lvl w:ilvl="1">
      <w:start w:val="1"/>
      <w:numFmt w:val="bullet"/>
      <w:lvlText w:val="➢"/>
      <w:lvlJc w:val="left"/>
      <w:pPr>
        <w:ind w:left="1440" w:hanging="360"/>
      </w:pPr>
      <w:rPr>
        <w:u w:val="none"/>
        <w:vertAlign w:val="baseline"/>
      </w:rPr>
    </w:lvl>
    <w:lvl w:ilvl="2">
      <w:start w:val="1"/>
      <w:numFmt w:val="bullet"/>
      <w:lvlText w:val="■"/>
      <w:lvlJc w:val="left"/>
      <w:pPr>
        <w:ind w:left="2160" w:hanging="360"/>
      </w:pPr>
      <w:rPr>
        <w:u w:val="none"/>
        <w:vertAlign w:val="baseline"/>
      </w:rPr>
    </w:lvl>
    <w:lvl w:ilvl="3">
      <w:start w:val="1"/>
      <w:numFmt w:val="bullet"/>
      <w:lvlText w:val="●"/>
      <w:lvlJc w:val="left"/>
      <w:pPr>
        <w:ind w:left="2880" w:hanging="360"/>
      </w:pPr>
      <w:rPr>
        <w:u w:val="none"/>
        <w:vertAlign w:val="baseline"/>
      </w:rPr>
    </w:lvl>
    <w:lvl w:ilvl="4">
      <w:start w:val="1"/>
      <w:numFmt w:val="bullet"/>
      <w:lvlText w:val="◆"/>
      <w:lvlJc w:val="left"/>
      <w:pPr>
        <w:ind w:left="3600" w:hanging="360"/>
      </w:pPr>
      <w:rPr>
        <w:u w:val="none"/>
        <w:vertAlign w:val="baseline"/>
      </w:rPr>
    </w:lvl>
    <w:lvl w:ilvl="5">
      <w:start w:val="1"/>
      <w:numFmt w:val="bullet"/>
      <w:lvlText w:val="➢"/>
      <w:lvlJc w:val="left"/>
      <w:pPr>
        <w:ind w:left="4320" w:hanging="360"/>
      </w:pPr>
      <w:rPr>
        <w:u w:val="none"/>
        <w:vertAlign w:val="baseline"/>
      </w:rPr>
    </w:lvl>
    <w:lvl w:ilvl="6">
      <w:start w:val="1"/>
      <w:numFmt w:val="bullet"/>
      <w:lvlText w:val="■"/>
      <w:lvlJc w:val="left"/>
      <w:pPr>
        <w:ind w:left="5040" w:hanging="360"/>
      </w:pPr>
      <w:rPr>
        <w:u w:val="none"/>
        <w:vertAlign w:val="baseline"/>
      </w:rPr>
    </w:lvl>
    <w:lvl w:ilvl="7">
      <w:start w:val="1"/>
      <w:numFmt w:val="bullet"/>
      <w:lvlText w:val="●"/>
      <w:lvlJc w:val="left"/>
      <w:pPr>
        <w:ind w:left="5760" w:hanging="360"/>
      </w:pPr>
      <w:rPr>
        <w:u w:val="none"/>
        <w:vertAlign w:val="baseline"/>
      </w:rPr>
    </w:lvl>
    <w:lvl w:ilvl="8">
      <w:start w:val="1"/>
      <w:numFmt w:val="bullet"/>
      <w:lvlText w:val="◆"/>
      <w:lvlJc w:val="left"/>
      <w:pPr>
        <w:ind w:left="6480" w:hanging="360"/>
      </w:pPr>
      <w:rPr>
        <w:u w:val="none"/>
        <w:vertAlign w:val="baseline"/>
      </w:rPr>
    </w:lvl>
  </w:abstractNum>
  <w:abstractNum w:abstractNumId="31">
    <w:nsid w:val="7605709B"/>
    <w:multiLevelType w:val="hybridMultilevel"/>
    <w:tmpl w:val="FFFAB4A4"/>
    <w:lvl w:ilvl="0" w:tplc="9BDE1E5A">
      <w:start w:val="1"/>
      <w:numFmt w:val="decimal"/>
      <w:lvlText w:val="%1."/>
      <w:lvlJc w:val="left"/>
      <w:pPr>
        <w:ind w:left="1287" w:hanging="360"/>
      </w:pPr>
      <w:rPr>
        <w:b w:val="0"/>
        <w:lang w:val="hy-AM"/>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2">
    <w:nsid w:val="787320F8"/>
    <w:multiLevelType w:val="multilevel"/>
    <w:tmpl w:val="E440202E"/>
    <w:lvl w:ilvl="0">
      <w:start w:val="8"/>
      <w:numFmt w:val="decimal"/>
      <w:lvlText w:val="%1."/>
      <w:lvlJc w:val="left"/>
      <w:pPr>
        <w:ind w:left="435" w:hanging="435"/>
      </w:pPr>
    </w:lvl>
    <w:lvl w:ilvl="1">
      <w:start w:val="4"/>
      <w:numFmt w:val="decimal"/>
      <w:lvlText w:val="%1.%2."/>
      <w:lvlJc w:val="left"/>
      <w:pPr>
        <w:ind w:left="540" w:hanging="720"/>
      </w:pPr>
    </w:lvl>
    <w:lvl w:ilvl="2">
      <w:start w:val="1"/>
      <w:numFmt w:val="decimal"/>
      <w:lvlText w:val="%1.%2.%3."/>
      <w:lvlJc w:val="left"/>
      <w:pPr>
        <w:ind w:left="360" w:hanging="720"/>
      </w:pPr>
    </w:lvl>
    <w:lvl w:ilvl="3">
      <w:start w:val="1"/>
      <w:numFmt w:val="decimal"/>
      <w:lvlText w:val="%1.%2.%3.%4."/>
      <w:lvlJc w:val="left"/>
      <w:pPr>
        <w:ind w:left="540" w:hanging="1080"/>
      </w:pPr>
    </w:lvl>
    <w:lvl w:ilvl="4">
      <w:start w:val="1"/>
      <w:numFmt w:val="decimal"/>
      <w:lvlText w:val="%1.%2.%3.%4.%5."/>
      <w:lvlJc w:val="left"/>
      <w:pPr>
        <w:ind w:left="360" w:hanging="1080"/>
      </w:pPr>
    </w:lvl>
    <w:lvl w:ilvl="5">
      <w:start w:val="1"/>
      <w:numFmt w:val="decimal"/>
      <w:lvlText w:val="%1.%2.%3.%4.%5.%6."/>
      <w:lvlJc w:val="left"/>
      <w:pPr>
        <w:ind w:left="540" w:hanging="1440"/>
      </w:pPr>
    </w:lvl>
    <w:lvl w:ilvl="6">
      <w:start w:val="1"/>
      <w:numFmt w:val="decimal"/>
      <w:lvlText w:val="%1.%2.%3.%4.%5.%6.%7."/>
      <w:lvlJc w:val="left"/>
      <w:pPr>
        <w:ind w:left="720" w:hanging="1800"/>
      </w:pPr>
    </w:lvl>
    <w:lvl w:ilvl="7">
      <w:start w:val="1"/>
      <w:numFmt w:val="decimal"/>
      <w:lvlText w:val="%1.%2.%3.%4.%5.%6.%7.%8."/>
      <w:lvlJc w:val="left"/>
      <w:pPr>
        <w:ind w:left="540" w:hanging="1800"/>
      </w:pPr>
    </w:lvl>
    <w:lvl w:ilvl="8">
      <w:start w:val="1"/>
      <w:numFmt w:val="decimal"/>
      <w:lvlText w:val="%1.%2.%3.%4.%5.%6.%7.%8.%9."/>
      <w:lvlJc w:val="left"/>
      <w:pPr>
        <w:ind w:left="720" w:hanging="2160"/>
      </w:pPr>
    </w:lvl>
  </w:abstractNum>
  <w:abstractNum w:abstractNumId="33">
    <w:nsid w:val="7A3D4875"/>
    <w:multiLevelType w:val="hybridMultilevel"/>
    <w:tmpl w:val="6E7032FE"/>
    <w:lvl w:ilvl="0" w:tplc="DA0EF4B6">
      <w:start w:val="1"/>
      <w:numFmt w:val="decimal"/>
      <w:lvlText w:val="%1."/>
      <w:lvlJc w:val="left"/>
      <w:pPr>
        <w:ind w:left="358" w:hanging="360"/>
      </w:pPr>
      <w:rPr>
        <w:rFonts w:cs="AK Courier" w:hint="default"/>
        <w:b w:val="0"/>
        <w:color w:val="auto"/>
      </w:rPr>
    </w:lvl>
    <w:lvl w:ilvl="1" w:tplc="04090019" w:tentative="1">
      <w:start w:val="1"/>
      <w:numFmt w:val="lowerLetter"/>
      <w:lvlText w:val="%2."/>
      <w:lvlJc w:val="left"/>
      <w:pPr>
        <w:ind w:left="1078" w:hanging="360"/>
      </w:pPr>
    </w:lvl>
    <w:lvl w:ilvl="2" w:tplc="0409001B" w:tentative="1">
      <w:start w:val="1"/>
      <w:numFmt w:val="lowerRoman"/>
      <w:lvlText w:val="%3."/>
      <w:lvlJc w:val="right"/>
      <w:pPr>
        <w:ind w:left="1798" w:hanging="180"/>
      </w:pPr>
    </w:lvl>
    <w:lvl w:ilvl="3" w:tplc="0409000F" w:tentative="1">
      <w:start w:val="1"/>
      <w:numFmt w:val="decimal"/>
      <w:lvlText w:val="%4."/>
      <w:lvlJc w:val="left"/>
      <w:pPr>
        <w:ind w:left="2518" w:hanging="360"/>
      </w:pPr>
    </w:lvl>
    <w:lvl w:ilvl="4" w:tplc="04090019" w:tentative="1">
      <w:start w:val="1"/>
      <w:numFmt w:val="lowerLetter"/>
      <w:lvlText w:val="%5."/>
      <w:lvlJc w:val="left"/>
      <w:pPr>
        <w:ind w:left="3238" w:hanging="360"/>
      </w:pPr>
    </w:lvl>
    <w:lvl w:ilvl="5" w:tplc="0409001B" w:tentative="1">
      <w:start w:val="1"/>
      <w:numFmt w:val="lowerRoman"/>
      <w:lvlText w:val="%6."/>
      <w:lvlJc w:val="right"/>
      <w:pPr>
        <w:ind w:left="3958" w:hanging="180"/>
      </w:pPr>
    </w:lvl>
    <w:lvl w:ilvl="6" w:tplc="0409000F" w:tentative="1">
      <w:start w:val="1"/>
      <w:numFmt w:val="decimal"/>
      <w:lvlText w:val="%7."/>
      <w:lvlJc w:val="left"/>
      <w:pPr>
        <w:ind w:left="4678" w:hanging="360"/>
      </w:pPr>
    </w:lvl>
    <w:lvl w:ilvl="7" w:tplc="04090019" w:tentative="1">
      <w:start w:val="1"/>
      <w:numFmt w:val="lowerLetter"/>
      <w:lvlText w:val="%8."/>
      <w:lvlJc w:val="left"/>
      <w:pPr>
        <w:ind w:left="5398" w:hanging="360"/>
      </w:pPr>
    </w:lvl>
    <w:lvl w:ilvl="8" w:tplc="0409001B" w:tentative="1">
      <w:start w:val="1"/>
      <w:numFmt w:val="lowerRoman"/>
      <w:lvlText w:val="%9."/>
      <w:lvlJc w:val="right"/>
      <w:pPr>
        <w:ind w:left="6118" w:hanging="180"/>
      </w:pPr>
    </w:lvl>
  </w:abstractNum>
  <w:abstractNum w:abstractNumId="34">
    <w:nsid w:val="7A5F733C"/>
    <w:multiLevelType w:val="hybridMultilevel"/>
    <w:tmpl w:val="14A68508"/>
    <w:lvl w:ilvl="0" w:tplc="149E7798">
      <w:start w:val="1"/>
      <w:numFmt w:val="decimal"/>
      <w:lvlText w:val="%1)"/>
      <w:lvlJc w:val="left"/>
      <w:pPr>
        <w:tabs>
          <w:tab w:val="num" w:pos="720"/>
        </w:tabs>
        <w:ind w:left="720" w:hanging="360"/>
      </w:pPr>
    </w:lvl>
    <w:lvl w:ilvl="1" w:tplc="78F238C2" w:tentative="1">
      <w:start w:val="1"/>
      <w:numFmt w:val="decimal"/>
      <w:lvlText w:val="%2)"/>
      <w:lvlJc w:val="left"/>
      <w:pPr>
        <w:tabs>
          <w:tab w:val="num" w:pos="1440"/>
        </w:tabs>
        <w:ind w:left="1440" w:hanging="360"/>
      </w:pPr>
    </w:lvl>
    <w:lvl w:ilvl="2" w:tplc="FB5463FE" w:tentative="1">
      <w:start w:val="1"/>
      <w:numFmt w:val="decimal"/>
      <w:lvlText w:val="%3)"/>
      <w:lvlJc w:val="left"/>
      <w:pPr>
        <w:tabs>
          <w:tab w:val="num" w:pos="2160"/>
        </w:tabs>
        <w:ind w:left="2160" w:hanging="360"/>
      </w:pPr>
    </w:lvl>
    <w:lvl w:ilvl="3" w:tplc="753E3FAE" w:tentative="1">
      <w:start w:val="1"/>
      <w:numFmt w:val="decimal"/>
      <w:lvlText w:val="%4)"/>
      <w:lvlJc w:val="left"/>
      <w:pPr>
        <w:tabs>
          <w:tab w:val="num" w:pos="2880"/>
        </w:tabs>
        <w:ind w:left="2880" w:hanging="360"/>
      </w:pPr>
    </w:lvl>
    <w:lvl w:ilvl="4" w:tplc="6F62A3F6" w:tentative="1">
      <w:start w:val="1"/>
      <w:numFmt w:val="decimal"/>
      <w:lvlText w:val="%5)"/>
      <w:lvlJc w:val="left"/>
      <w:pPr>
        <w:tabs>
          <w:tab w:val="num" w:pos="3600"/>
        </w:tabs>
        <w:ind w:left="3600" w:hanging="360"/>
      </w:pPr>
    </w:lvl>
    <w:lvl w:ilvl="5" w:tplc="BFDAB046" w:tentative="1">
      <w:start w:val="1"/>
      <w:numFmt w:val="decimal"/>
      <w:lvlText w:val="%6)"/>
      <w:lvlJc w:val="left"/>
      <w:pPr>
        <w:tabs>
          <w:tab w:val="num" w:pos="4320"/>
        </w:tabs>
        <w:ind w:left="4320" w:hanging="360"/>
      </w:pPr>
    </w:lvl>
    <w:lvl w:ilvl="6" w:tplc="E50EF5C0" w:tentative="1">
      <w:start w:val="1"/>
      <w:numFmt w:val="decimal"/>
      <w:lvlText w:val="%7)"/>
      <w:lvlJc w:val="left"/>
      <w:pPr>
        <w:tabs>
          <w:tab w:val="num" w:pos="5040"/>
        </w:tabs>
        <w:ind w:left="5040" w:hanging="360"/>
      </w:pPr>
    </w:lvl>
    <w:lvl w:ilvl="7" w:tplc="7368F624" w:tentative="1">
      <w:start w:val="1"/>
      <w:numFmt w:val="decimal"/>
      <w:lvlText w:val="%8)"/>
      <w:lvlJc w:val="left"/>
      <w:pPr>
        <w:tabs>
          <w:tab w:val="num" w:pos="5760"/>
        </w:tabs>
        <w:ind w:left="5760" w:hanging="360"/>
      </w:pPr>
    </w:lvl>
    <w:lvl w:ilvl="8" w:tplc="64AEE432" w:tentative="1">
      <w:start w:val="1"/>
      <w:numFmt w:val="decimal"/>
      <w:lvlText w:val="%9)"/>
      <w:lvlJc w:val="left"/>
      <w:pPr>
        <w:tabs>
          <w:tab w:val="num" w:pos="6480"/>
        </w:tabs>
        <w:ind w:left="6480" w:hanging="360"/>
      </w:pPr>
    </w:lvl>
  </w:abstractNum>
  <w:num w:numId="1">
    <w:abstractNumId w:val="1"/>
  </w:num>
  <w:num w:numId="2">
    <w:abstractNumId w:val="5"/>
  </w:num>
  <w:num w:numId="3">
    <w:abstractNumId w:val="30"/>
  </w:num>
  <w:num w:numId="4">
    <w:abstractNumId w:val="15"/>
  </w:num>
  <w:num w:numId="5">
    <w:abstractNumId w:val="17"/>
  </w:num>
  <w:num w:numId="6">
    <w:abstractNumId w:val="12"/>
  </w:num>
  <w:num w:numId="7">
    <w:abstractNumId w:val="26"/>
  </w:num>
  <w:num w:numId="8">
    <w:abstractNumId w:val="25"/>
  </w:num>
  <w:num w:numId="9">
    <w:abstractNumId w:val="7"/>
  </w:num>
  <w:num w:numId="10">
    <w:abstractNumId w:val="29"/>
  </w:num>
  <w:num w:numId="11">
    <w:abstractNumId w:val="28"/>
  </w:num>
  <w:num w:numId="12">
    <w:abstractNumId w:val="13"/>
  </w:num>
  <w:num w:numId="13">
    <w:abstractNumId w:val="23"/>
  </w:num>
  <w:num w:numId="14">
    <w:abstractNumId w:val="27"/>
  </w:num>
  <w:num w:numId="1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0"/>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lvlOverride w:ilvl="0">
      <w:startOverride w:val="7"/>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2"/>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8"/>
    <w:lvlOverride w:ilvl="0">
      <w:startOverride w:val="8"/>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2"/>
    <w:lvlOverride w:ilvl="0">
      <w:startOverride w:val="8"/>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0"/>
  </w:num>
  <w:num w:numId="22">
    <w:abstractNumId w:val="2"/>
  </w:num>
  <w:num w:numId="23">
    <w:abstractNumId w:val="20"/>
  </w:num>
  <w:num w:numId="24">
    <w:abstractNumId w:val="4"/>
  </w:num>
  <w:num w:numId="25">
    <w:abstractNumId w:val="34"/>
  </w:num>
  <w:num w:numId="26">
    <w:abstractNumId w:val="3"/>
  </w:num>
  <w:num w:numId="27">
    <w:abstractNumId w:val="24"/>
  </w:num>
  <w:num w:numId="28">
    <w:abstractNumId w:val="21"/>
  </w:num>
  <w:num w:numId="29">
    <w:abstractNumId w:val="31"/>
  </w:num>
  <w:num w:numId="30">
    <w:abstractNumId w:val="33"/>
  </w:num>
  <w:num w:numId="31">
    <w:abstractNumId w:val="19"/>
  </w:num>
  <w:num w:numId="32">
    <w:abstractNumId w:val="11"/>
  </w:num>
  <w:num w:numId="33">
    <w:abstractNumId w:val="14"/>
  </w:num>
  <w:num w:numId="34">
    <w:abstractNumId w:val="16"/>
  </w:num>
  <w:num w:numId="35">
    <w:abstractNumId w:val="1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2C53C1"/>
    <w:rsid w:val="00006313"/>
    <w:rsid w:val="000111C2"/>
    <w:rsid w:val="0001145C"/>
    <w:rsid w:val="00016460"/>
    <w:rsid w:val="000168F6"/>
    <w:rsid w:val="00022FA7"/>
    <w:rsid w:val="00026FA5"/>
    <w:rsid w:val="00027EA2"/>
    <w:rsid w:val="000353C4"/>
    <w:rsid w:val="00040A02"/>
    <w:rsid w:val="00041CD6"/>
    <w:rsid w:val="000430B8"/>
    <w:rsid w:val="00043512"/>
    <w:rsid w:val="00057A4B"/>
    <w:rsid w:val="00066697"/>
    <w:rsid w:val="00066A8B"/>
    <w:rsid w:val="00076C5D"/>
    <w:rsid w:val="00085612"/>
    <w:rsid w:val="00086755"/>
    <w:rsid w:val="00094460"/>
    <w:rsid w:val="00095153"/>
    <w:rsid w:val="000A1790"/>
    <w:rsid w:val="000A42B9"/>
    <w:rsid w:val="000A4977"/>
    <w:rsid w:val="000B0C21"/>
    <w:rsid w:val="000B549D"/>
    <w:rsid w:val="000C4362"/>
    <w:rsid w:val="000C49A5"/>
    <w:rsid w:val="000C7245"/>
    <w:rsid w:val="000D4466"/>
    <w:rsid w:val="000D4D9C"/>
    <w:rsid w:val="000E1A65"/>
    <w:rsid w:val="000E49F6"/>
    <w:rsid w:val="000E62B6"/>
    <w:rsid w:val="000E7636"/>
    <w:rsid w:val="000F185C"/>
    <w:rsid w:val="000F33DA"/>
    <w:rsid w:val="000F382E"/>
    <w:rsid w:val="000F4465"/>
    <w:rsid w:val="000F6E00"/>
    <w:rsid w:val="000F6F25"/>
    <w:rsid w:val="001035BD"/>
    <w:rsid w:val="00104066"/>
    <w:rsid w:val="001055B0"/>
    <w:rsid w:val="00106257"/>
    <w:rsid w:val="001101E9"/>
    <w:rsid w:val="00122ED2"/>
    <w:rsid w:val="0012493E"/>
    <w:rsid w:val="001309D0"/>
    <w:rsid w:val="00137BDD"/>
    <w:rsid w:val="00140AE6"/>
    <w:rsid w:val="00146165"/>
    <w:rsid w:val="00150E96"/>
    <w:rsid w:val="001531CC"/>
    <w:rsid w:val="00154B1E"/>
    <w:rsid w:val="0016701C"/>
    <w:rsid w:val="00170452"/>
    <w:rsid w:val="001803A9"/>
    <w:rsid w:val="00180638"/>
    <w:rsid w:val="0018314F"/>
    <w:rsid w:val="001869F9"/>
    <w:rsid w:val="001A16D1"/>
    <w:rsid w:val="001A2FEC"/>
    <w:rsid w:val="001B1D4D"/>
    <w:rsid w:val="001B1FE5"/>
    <w:rsid w:val="001B4AA7"/>
    <w:rsid w:val="001B76AF"/>
    <w:rsid w:val="001C7AB7"/>
    <w:rsid w:val="001D05C0"/>
    <w:rsid w:val="001D0C9C"/>
    <w:rsid w:val="001D2A4C"/>
    <w:rsid w:val="001E07DC"/>
    <w:rsid w:val="001F2AB4"/>
    <w:rsid w:val="001F3D87"/>
    <w:rsid w:val="001F7587"/>
    <w:rsid w:val="0020205E"/>
    <w:rsid w:val="0020507A"/>
    <w:rsid w:val="00207099"/>
    <w:rsid w:val="00211592"/>
    <w:rsid w:val="00212401"/>
    <w:rsid w:val="00212EFE"/>
    <w:rsid w:val="00215B57"/>
    <w:rsid w:val="00227A06"/>
    <w:rsid w:val="002312B1"/>
    <w:rsid w:val="00231A2A"/>
    <w:rsid w:val="0023395A"/>
    <w:rsid w:val="00234762"/>
    <w:rsid w:val="00240378"/>
    <w:rsid w:val="00240644"/>
    <w:rsid w:val="00240AD1"/>
    <w:rsid w:val="00245569"/>
    <w:rsid w:val="00247DBA"/>
    <w:rsid w:val="00254347"/>
    <w:rsid w:val="00266144"/>
    <w:rsid w:val="002667BB"/>
    <w:rsid w:val="00275C58"/>
    <w:rsid w:val="0027665B"/>
    <w:rsid w:val="00294CA7"/>
    <w:rsid w:val="00295A1C"/>
    <w:rsid w:val="002A4089"/>
    <w:rsid w:val="002A4CAE"/>
    <w:rsid w:val="002A6842"/>
    <w:rsid w:val="002B158C"/>
    <w:rsid w:val="002C1EDE"/>
    <w:rsid w:val="002C53C1"/>
    <w:rsid w:val="002C5499"/>
    <w:rsid w:val="002C6467"/>
    <w:rsid w:val="002D0295"/>
    <w:rsid w:val="002D6D0F"/>
    <w:rsid w:val="002E153E"/>
    <w:rsid w:val="002F05BE"/>
    <w:rsid w:val="002F06BB"/>
    <w:rsid w:val="002F31E4"/>
    <w:rsid w:val="002F5343"/>
    <w:rsid w:val="00302ED7"/>
    <w:rsid w:val="00305DD4"/>
    <w:rsid w:val="003130A3"/>
    <w:rsid w:val="00317679"/>
    <w:rsid w:val="00317808"/>
    <w:rsid w:val="003205AD"/>
    <w:rsid w:val="00322B10"/>
    <w:rsid w:val="00327346"/>
    <w:rsid w:val="00330CCA"/>
    <w:rsid w:val="003320BC"/>
    <w:rsid w:val="00334E1B"/>
    <w:rsid w:val="00335260"/>
    <w:rsid w:val="00340075"/>
    <w:rsid w:val="003413B1"/>
    <w:rsid w:val="00345484"/>
    <w:rsid w:val="00345D1A"/>
    <w:rsid w:val="00351D63"/>
    <w:rsid w:val="003540A8"/>
    <w:rsid w:val="00354740"/>
    <w:rsid w:val="00356922"/>
    <w:rsid w:val="00363B8A"/>
    <w:rsid w:val="00365370"/>
    <w:rsid w:val="003728F8"/>
    <w:rsid w:val="00375150"/>
    <w:rsid w:val="003762D4"/>
    <w:rsid w:val="00376BC7"/>
    <w:rsid w:val="0037721A"/>
    <w:rsid w:val="003778CC"/>
    <w:rsid w:val="00381822"/>
    <w:rsid w:val="00382B53"/>
    <w:rsid w:val="00392604"/>
    <w:rsid w:val="00393F06"/>
    <w:rsid w:val="00395308"/>
    <w:rsid w:val="003973C4"/>
    <w:rsid w:val="003B23C3"/>
    <w:rsid w:val="003B519F"/>
    <w:rsid w:val="003B5818"/>
    <w:rsid w:val="003C3F9E"/>
    <w:rsid w:val="003C3FEC"/>
    <w:rsid w:val="003C413D"/>
    <w:rsid w:val="003C4C28"/>
    <w:rsid w:val="003D0427"/>
    <w:rsid w:val="003D78F3"/>
    <w:rsid w:val="003E23DC"/>
    <w:rsid w:val="003E7566"/>
    <w:rsid w:val="003F2810"/>
    <w:rsid w:val="003F5B71"/>
    <w:rsid w:val="00402DB8"/>
    <w:rsid w:val="00407684"/>
    <w:rsid w:val="00416E11"/>
    <w:rsid w:val="004212EC"/>
    <w:rsid w:val="00430BD0"/>
    <w:rsid w:val="004414C3"/>
    <w:rsid w:val="00441EE0"/>
    <w:rsid w:val="00442854"/>
    <w:rsid w:val="00444C9F"/>
    <w:rsid w:val="0045127B"/>
    <w:rsid w:val="00461AFF"/>
    <w:rsid w:val="00466A89"/>
    <w:rsid w:val="0047354D"/>
    <w:rsid w:val="004806A4"/>
    <w:rsid w:val="00490807"/>
    <w:rsid w:val="004934A4"/>
    <w:rsid w:val="00493D32"/>
    <w:rsid w:val="004958BE"/>
    <w:rsid w:val="00497225"/>
    <w:rsid w:val="004A5584"/>
    <w:rsid w:val="004A583F"/>
    <w:rsid w:val="004B31E8"/>
    <w:rsid w:val="004B5115"/>
    <w:rsid w:val="004B7DA8"/>
    <w:rsid w:val="004B7F7F"/>
    <w:rsid w:val="004C1F76"/>
    <w:rsid w:val="004C49E9"/>
    <w:rsid w:val="004D2EC1"/>
    <w:rsid w:val="004D3DC4"/>
    <w:rsid w:val="004E0383"/>
    <w:rsid w:val="004E07AE"/>
    <w:rsid w:val="004E4203"/>
    <w:rsid w:val="004F091A"/>
    <w:rsid w:val="004F2057"/>
    <w:rsid w:val="004F5BC0"/>
    <w:rsid w:val="0050070C"/>
    <w:rsid w:val="00501718"/>
    <w:rsid w:val="00527F1F"/>
    <w:rsid w:val="00530255"/>
    <w:rsid w:val="005321E9"/>
    <w:rsid w:val="005345DD"/>
    <w:rsid w:val="00537786"/>
    <w:rsid w:val="00542CC4"/>
    <w:rsid w:val="00545AB4"/>
    <w:rsid w:val="00552C36"/>
    <w:rsid w:val="005563C2"/>
    <w:rsid w:val="005633DB"/>
    <w:rsid w:val="00573C9E"/>
    <w:rsid w:val="00573F87"/>
    <w:rsid w:val="005827D8"/>
    <w:rsid w:val="00583BAF"/>
    <w:rsid w:val="00592DB4"/>
    <w:rsid w:val="00597577"/>
    <w:rsid w:val="005A2350"/>
    <w:rsid w:val="005A510B"/>
    <w:rsid w:val="005A74B4"/>
    <w:rsid w:val="005B0E1D"/>
    <w:rsid w:val="005B3B7E"/>
    <w:rsid w:val="005C1AB5"/>
    <w:rsid w:val="005C434A"/>
    <w:rsid w:val="005C5A56"/>
    <w:rsid w:val="005C5BEB"/>
    <w:rsid w:val="005C7369"/>
    <w:rsid w:val="005D01B4"/>
    <w:rsid w:val="005D1AB1"/>
    <w:rsid w:val="005D66DB"/>
    <w:rsid w:val="005E4297"/>
    <w:rsid w:val="005E7F93"/>
    <w:rsid w:val="005F5592"/>
    <w:rsid w:val="005F6A87"/>
    <w:rsid w:val="006002E4"/>
    <w:rsid w:val="00603D90"/>
    <w:rsid w:val="00610393"/>
    <w:rsid w:val="006135E5"/>
    <w:rsid w:val="00613A4E"/>
    <w:rsid w:val="00624F17"/>
    <w:rsid w:val="00625ADD"/>
    <w:rsid w:val="00631870"/>
    <w:rsid w:val="006351ED"/>
    <w:rsid w:val="006407C2"/>
    <w:rsid w:val="00645C05"/>
    <w:rsid w:val="00651819"/>
    <w:rsid w:val="00651E61"/>
    <w:rsid w:val="0065351B"/>
    <w:rsid w:val="006564DE"/>
    <w:rsid w:val="006674B1"/>
    <w:rsid w:val="00671077"/>
    <w:rsid w:val="006741FF"/>
    <w:rsid w:val="0068128A"/>
    <w:rsid w:val="00690311"/>
    <w:rsid w:val="00691163"/>
    <w:rsid w:val="006946E9"/>
    <w:rsid w:val="00696B8E"/>
    <w:rsid w:val="006A10E2"/>
    <w:rsid w:val="006A3E39"/>
    <w:rsid w:val="006A44B8"/>
    <w:rsid w:val="006A6591"/>
    <w:rsid w:val="006A66C5"/>
    <w:rsid w:val="006A6BC1"/>
    <w:rsid w:val="006C7FAA"/>
    <w:rsid w:val="006E24FB"/>
    <w:rsid w:val="006E2DE7"/>
    <w:rsid w:val="006E524A"/>
    <w:rsid w:val="006E7AB0"/>
    <w:rsid w:val="006F158D"/>
    <w:rsid w:val="006F5FFA"/>
    <w:rsid w:val="007004B9"/>
    <w:rsid w:val="00710D7C"/>
    <w:rsid w:val="00710E6D"/>
    <w:rsid w:val="00712559"/>
    <w:rsid w:val="007144AA"/>
    <w:rsid w:val="0071691F"/>
    <w:rsid w:val="0072007C"/>
    <w:rsid w:val="00727DEB"/>
    <w:rsid w:val="00730D60"/>
    <w:rsid w:val="00730DC1"/>
    <w:rsid w:val="0073316F"/>
    <w:rsid w:val="00734AE5"/>
    <w:rsid w:val="00735E22"/>
    <w:rsid w:val="00742F2C"/>
    <w:rsid w:val="00751FC8"/>
    <w:rsid w:val="0075361E"/>
    <w:rsid w:val="007570EF"/>
    <w:rsid w:val="00770FA2"/>
    <w:rsid w:val="0078295F"/>
    <w:rsid w:val="00783EC3"/>
    <w:rsid w:val="0078564A"/>
    <w:rsid w:val="00785B74"/>
    <w:rsid w:val="00791B08"/>
    <w:rsid w:val="00792EE4"/>
    <w:rsid w:val="007A2B81"/>
    <w:rsid w:val="007A341C"/>
    <w:rsid w:val="007A4445"/>
    <w:rsid w:val="007B109A"/>
    <w:rsid w:val="007C2AA9"/>
    <w:rsid w:val="007C2B82"/>
    <w:rsid w:val="007C3E60"/>
    <w:rsid w:val="007C73DE"/>
    <w:rsid w:val="007D755E"/>
    <w:rsid w:val="007E2009"/>
    <w:rsid w:val="007F2C7B"/>
    <w:rsid w:val="0080343A"/>
    <w:rsid w:val="00803508"/>
    <w:rsid w:val="008051BD"/>
    <w:rsid w:val="00807B90"/>
    <w:rsid w:val="008116BB"/>
    <w:rsid w:val="00813677"/>
    <w:rsid w:val="00814F28"/>
    <w:rsid w:val="008169F2"/>
    <w:rsid w:val="00816F2A"/>
    <w:rsid w:val="00821EA5"/>
    <w:rsid w:val="0083536E"/>
    <w:rsid w:val="0083709B"/>
    <w:rsid w:val="0083789D"/>
    <w:rsid w:val="00847496"/>
    <w:rsid w:val="00850A3A"/>
    <w:rsid w:val="00851127"/>
    <w:rsid w:val="008624AD"/>
    <w:rsid w:val="00867C39"/>
    <w:rsid w:val="00873751"/>
    <w:rsid w:val="00877449"/>
    <w:rsid w:val="0087790F"/>
    <w:rsid w:val="0088314B"/>
    <w:rsid w:val="00892987"/>
    <w:rsid w:val="008A6AC9"/>
    <w:rsid w:val="008A6C66"/>
    <w:rsid w:val="008B090D"/>
    <w:rsid w:val="008B22A6"/>
    <w:rsid w:val="008B4DE2"/>
    <w:rsid w:val="008C0706"/>
    <w:rsid w:val="008C0C13"/>
    <w:rsid w:val="008C63F5"/>
    <w:rsid w:val="008D3DE2"/>
    <w:rsid w:val="008D5E62"/>
    <w:rsid w:val="008D64C2"/>
    <w:rsid w:val="008D6BF9"/>
    <w:rsid w:val="008D7E94"/>
    <w:rsid w:val="008E00B8"/>
    <w:rsid w:val="008E35B4"/>
    <w:rsid w:val="008E67D9"/>
    <w:rsid w:val="00901BE0"/>
    <w:rsid w:val="009068CE"/>
    <w:rsid w:val="0091416E"/>
    <w:rsid w:val="009164AB"/>
    <w:rsid w:val="009171AB"/>
    <w:rsid w:val="00920F08"/>
    <w:rsid w:val="00927DC8"/>
    <w:rsid w:val="0094036F"/>
    <w:rsid w:val="00941CA9"/>
    <w:rsid w:val="00945F81"/>
    <w:rsid w:val="00946429"/>
    <w:rsid w:val="00952380"/>
    <w:rsid w:val="00981550"/>
    <w:rsid w:val="00981DFC"/>
    <w:rsid w:val="00983666"/>
    <w:rsid w:val="0098639C"/>
    <w:rsid w:val="009868A1"/>
    <w:rsid w:val="00997F12"/>
    <w:rsid w:val="009A1EA4"/>
    <w:rsid w:val="009A3F2D"/>
    <w:rsid w:val="009A4A20"/>
    <w:rsid w:val="009A676E"/>
    <w:rsid w:val="009B0A30"/>
    <w:rsid w:val="009B39EC"/>
    <w:rsid w:val="009B40C5"/>
    <w:rsid w:val="009B4891"/>
    <w:rsid w:val="009B7384"/>
    <w:rsid w:val="009C3D10"/>
    <w:rsid w:val="009C4AAD"/>
    <w:rsid w:val="009C564D"/>
    <w:rsid w:val="009D467C"/>
    <w:rsid w:val="009D758E"/>
    <w:rsid w:val="009E2128"/>
    <w:rsid w:val="009E393B"/>
    <w:rsid w:val="009E6B43"/>
    <w:rsid w:val="009F0AA8"/>
    <w:rsid w:val="009F13F3"/>
    <w:rsid w:val="009F49D1"/>
    <w:rsid w:val="00A00975"/>
    <w:rsid w:val="00A057FF"/>
    <w:rsid w:val="00A0597C"/>
    <w:rsid w:val="00A10F9B"/>
    <w:rsid w:val="00A14FA2"/>
    <w:rsid w:val="00A206D9"/>
    <w:rsid w:val="00A2514F"/>
    <w:rsid w:val="00A25625"/>
    <w:rsid w:val="00A256FB"/>
    <w:rsid w:val="00A257D3"/>
    <w:rsid w:val="00A27BFC"/>
    <w:rsid w:val="00A27F5A"/>
    <w:rsid w:val="00A30B96"/>
    <w:rsid w:val="00A375F3"/>
    <w:rsid w:val="00A4560A"/>
    <w:rsid w:val="00A50C5A"/>
    <w:rsid w:val="00A51A37"/>
    <w:rsid w:val="00A55487"/>
    <w:rsid w:val="00A61FF0"/>
    <w:rsid w:val="00A62403"/>
    <w:rsid w:val="00A63416"/>
    <w:rsid w:val="00A658A3"/>
    <w:rsid w:val="00A72B5C"/>
    <w:rsid w:val="00A764E2"/>
    <w:rsid w:val="00A77407"/>
    <w:rsid w:val="00A848A2"/>
    <w:rsid w:val="00A84DE0"/>
    <w:rsid w:val="00A915AA"/>
    <w:rsid w:val="00A92D41"/>
    <w:rsid w:val="00A96F1B"/>
    <w:rsid w:val="00AA179E"/>
    <w:rsid w:val="00AA212D"/>
    <w:rsid w:val="00AA3BD2"/>
    <w:rsid w:val="00AA5D4E"/>
    <w:rsid w:val="00AB1B45"/>
    <w:rsid w:val="00AB29C7"/>
    <w:rsid w:val="00AB3D52"/>
    <w:rsid w:val="00AC2153"/>
    <w:rsid w:val="00AC219D"/>
    <w:rsid w:val="00AC79BE"/>
    <w:rsid w:val="00AD6B35"/>
    <w:rsid w:val="00AD6F7A"/>
    <w:rsid w:val="00AE05B5"/>
    <w:rsid w:val="00AE10BB"/>
    <w:rsid w:val="00AE17C7"/>
    <w:rsid w:val="00AE43FF"/>
    <w:rsid w:val="00AE65FE"/>
    <w:rsid w:val="00AF56A4"/>
    <w:rsid w:val="00B11826"/>
    <w:rsid w:val="00B12BF9"/>
    <w:rsid w:val="00B15D14"/>
    <w:rsid w:val="00B24BF9"/>
    <w:rsid w:val="00B26B6B"/>
    <w:rsid w:val="00B32EF9"/>
    <w:rsid w:val="00B36A69"/>
    <w:rsid w:val="00B4239A"/>
    <w:rsid w:val="00B51021"/>
    <w:rsid w:val="00B52B5A"/>
    <w:rsid w:val="00B60202"/>
    <w:rsid w:val="00B62B0A"/>
    <w:rsid w:val="00B62E66"/>
    <w:rsid w:val="00B63971"/>
    <w:rsid w:val="00B6400E"/>
    <w:rsid w:val="00B71152"/>
    <w:rsid w:val="00B7124E"/>
    <w:rsid w:val="00B728B1"/>
    <w:rsid w:val="00B74659"/>
    <w:rsid w:val="00B8080A"/>
    <w:rsid w:val="00B80D73"/>
    <w:rsid w:val="00B8271A"/>
    <w:rsid w:val="00B9078D"/>
    <w:rsid w:val="00B91341"/>
    <w:rsid w:val="00B93CD3"/>
    <w:rsid w:val="00B969FE"/>
    <w:rsid w:val="00BA475C"/>
    <w:rsid w:val="00BA6A50"/>
    <w:rsid w:val="00BB057A"/>
    <w:rsid w:val="00BB073A"/>
    <w:rsid w:val="00BB3283"/>
    <w:rsid w:val="00BB44CE"/>
    <w:rsid w:val="00BB4625"/>
    <w:rsid w:val="00BC2989"/>
    <w:rsid w:val="00BC2F7B"/>
    <w:rsid w:val="00BC3B21"/>
    <w:rsid w:val="00BC60D2"/>
    <w:rsid w:val="00BE1595"/>
    <w:rsid w:val="00BE4B01"/>
    <w:rsid w:val="00BE594D"/>
    <w:rsid w:val="00BE742D"/>
    <w:rsid w:val="00BF25B6"/>
    <w:rsid w:val="00BF3309"/>
    <w:rsid w:val="00BF6D4D"/>
    <w:rsid w:val="00C031E8"/>
    <w:rsid w:val="00C13066"/>
    <w:rsid w:val="00C17AA8"/>
    <w:rsid w:val="00C23124"/>
    <w:rsid w:val="00C31555"/>
    <w:rsid w:val="00C33BBD"/>
    <w:rsid w:val="00C36689"/>
    <w:rsid w:val="00C40266"/>
    <w:rsid w:val="00C4373B"/>
    <w:rsid w:val="00C471FF"/>
    <w:rsid w:val="00C5447A"/>
    <w:rsid w:val="00C60920"/>
    <w:rsid w:val="00C637E3"/>
    <w:rsid w:val="00C63FB5"/>
    <w:rsid w:val="00C6733D"/>
    <w:rsid w:val="00C706EA"/>
    <w:rsid w:val="00C719B4"/>
    <w:rsid w:val="00C81CE2"/>
    <w:rsid w:val="00C84E9A"/>
    <w:rsid w:val="00CA1D39"/>
    <w:rsid w:val="00CB02C3"/>
    <w:rsid w:val="00CB09DE"/>
    <w:rsid w:val="00CB32AF"/>
    <w:rsid w:val="00CC2DD7"/>
    <w:rsid w:val="00CC5370"/>
    <w:rsid w:val="00CC6952"/>
    <w:rsid w:val="00CD12DB"/>
    <w:rsid w:val="00CD660B"/>
    <w:rsid w:val="00CE4557"/>
    <w:rsid w:val="00CE6B35"/>
    <w:rsid w:val="00CF5D18"/>
    <w:rsid w:val="00D00E01"/>
    <w:rsid w:val="00D0432A"/>
    <w:rsid w:val="00D06563"/>
    <w:rsid w:val="00D06B9D"/>
    <w:rsid w:val="00D339F7"/>
    <w:rsid w:val="00D347C3"/>
    <w:rsid w:val="00D351B5"/>
    <w:rsid w:val="00D47A81"/>
    <w:rsid w:val="00D50F54"/>
    <w:rsid w:val="00D60E3B"/>
    <w:rsid w:val="00D6135E"/>
    <w:rsid w:val="00D6171F"/>
    <w:rsid w:val="00D632DF"/>
    <w:rsid w:val="00D667A3"/>
    <w:rsid w:val="00D704AF"/>
    <w:rsid w:val="00D777D7"/>
    <w:rsid w:val="00D77F74"/>
    <w:rsid w:val="00D8408C"/>
    <w:rsid w:val="00D85CF6"/>
    <w:rsid w:val="00D87FE2"/>
    <w:rsid w:val="00DA4339"/>
    <w:rsid w:val="00DB4F91"/>
    <w:rsid w:val="00DB7CAC"/>
    <w:rsid w:val="00DC231D"/>
    <w:rsid w:val="00DD0546"/>
    <w:rsid w:val="00DD7F55"/>
    <w:rsid w:val="00DE190D"/>
    <w:rsid w:val="00DE3494"/>
    <w:rsid w:val="00E02AAF"/>
    <w:rsid w:val="00E05C53"/>
    <w:rsid w:val="00E11DD3"/>
    <w:rsid w:val="00E22439"/>
    <w:rsid w:val="00E22A96"/>
    <w:rsid w:val="00E240B6"/>
    <w:rsid w:val="00E26F81"/>
    <w:rsid w:val="00E277BC"/>
    <w:rsid w:val="00E367D8"/>
    <w:rsid w:val="00E367DC"/>
    <w:rsid w:val="00E41DFC"/>
    <w:rsid w:val="00E42C6C"/>
    <w:rsid w:val="00E45D2A"/>
    <w:rsid w:val="00E547B4"/>
    <w:rsid w:val="00E5599A"/>
    <w:rsid w:val="00E61E9E"/>
    <w:rsid w:val="00E67268"/>
    <w:rsid w:val="00E75DF3"/>
    <w:rsid w:val="00E82CC3"/>
    <w:rsid w:val="00E84DBF"/>
    <w:rsid w:val="00E86E3E"/>
    <w:rsid w:val="00E901E5"/>
    <w:rsid w:val="00E9705B"/>
    <w:rsid w:val="00EA1D77"/>
    <w:rsid w:val="00EA3164"/>
    <w:rsid w:val="00EB09CC"/>
    <w:rsid w:val="00EB0DB5"/>
    <w:rsid w:val="00EB4A12"/>
    <w:rsid w:val="00EB6F8B"/>
    <w:rsid w:val="00EB7AD7"/>
    <w:rsid w:val="00EC3A22"/>
    <w:rsid w:val="00EC5568"/>
    <w:rsid w:val="00ED0476"/>
    <w:rsid w:val="00ED0571"/>
    <w:rsid w:val="00ED7005"/>
    <w:rsid w:val="00EE139B"/>
    <w:rsid w:val="00EE337E"/>
    <w:rsid w:val="00EE391C"/>
    <w:rsid w:val="00EE3C04"/>
    <w:rsid w:val="00EF0A48"/>
    <w:rsid w:val="00EF16A6"/>
    <w:rsid w:val="00F02DDB"/>
    <w:rsid w:val="00F02FEC"/>
    <w:rsid w:val="00F04F40"/>
    <w:rsid w:val="00F073FA"/>
    <w:rsid w:val="00F07842"/>
    <w:rsid w:val="00F10732"/>
    <w:rsid w:val="00F1111A"/>
    <w:rsid w:val="00F13269"/>
    <w:rsid w:val="00F2070F"/>
    <w:rsid w:val="00F227C0"/>
    <w:rsid w:val="00F22BBC"/>
    <w:rsid w:val="00F26A48"/>
    <w:rsid w:val="00F27404"/>
    <w:rsid w:val="00F341BA"/>
    <w:rsid w:val="00F45C72"/>
    <w:rsid w:val="00F46A22"/>
    <w:rsid w:val="00F5143B"/>
    <w:rsid w:val="00F53D8A"/>
    <w:rsid w:val="00F553BF"/>
    <w:rsid w:val="00F55D58"/>
    <w:rsid w:val="00F646BF"/>
    <w:rsid w:val="00F70894"/>
    <w:rsid w:val="00F720A9"/>
    <w:rsid w:val="00F9339E"/>
    <w:rsid w:val="00F977F5"/>
    <w:rsid w:val="00FA1681"/>
    <w:rsid w:val="00FA1725"/>
    <w:rsid w:val="00FA41CE"/>
    <w:rsid w:val="00FA56B8"/>
    <w:rsid w:val="00FB1646"/>
    <w:rsid w:val="00FB1C2E"/>
    <w:rsid w:val="00FC1C5B"/>
    <w:rsid w:val="00FC3EB4"/>
    <w:rsid w:val="00FD0C9C"/>
    <w:rsid w:val="00FD1D6A"/>
    <w:rsid w:val="00FD4BE6"/>
    <w:rsid w:val="00FE0A57"/>
    <w:rsid w:val="00FE304D"/>
    <w:rsid w:val="00FF0691"/>
    <w:rsid w:val="00FF388D"/>
    <w:rsid w:val="00FF4513"/>
  </w:rsids>
  <m:mathPr>
    <m:mathFont m:val="Cambria Math"/>
    <m:brkBin m:val="before"/>
    <m:brkBinSub m:val="--"/>
    <m:smallFrac m:val="off"/>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en-US" w:eastAsia="en-US" w:bidi="ar-SA"/>
      </w:rPr>
    </w:rPrDefault>
    <w:pPrDefault>
      <w:pPr>
        <w:ind w:hanging="1"/>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next w:val="Normal4"/>
    <w:rsid w:val="00714C47"/>
    <w:pPr>
      <w:suppressAutoHyphens/>
      <w:spacing w:line="1" w:lineRule="atLeast"/>
      <w:ind w:leftChars="-1" w:left="-1" w:hangingChars="1"/>
      <w:textDirection w:val="btLr"/>
      <w:textAlignment w:val="top"/>
      <w:outlineLvl w:val="0"/>
    </w:pPr>
    <w:rPr>
      <w:position w:val="-1"/>
    </w:rPr>
  </w:style>
  <w:style w:type="paragraph" w:styleId="Heading1">
    <w:name w:val="heading 1"/>
    <w:basedOn w:val="Normal4"/>
    <w:next w:val="Normal4"/>
    <w:rsid w:val="00714C47"/>
    <w:pPr>
      <w:keepNext/>
      <w:keepLines/>
      <w:spacing w:before="480" w:after="120"/>
      <w:outlineLvl w:val="0"/>
    </w:pPr>
    <w:rPr>
      <w:b/>
      <w:sz w:val="48"/>
      <w:szCs w:val="48"/>
    </w:rPr>
  </w:style>
  <w:style w:type="paragraph" w:styleId="Heading2">
    <w:name w:val="heading 2"/>
    <w:basedOn w:val="Normal4"/>
    <w:next w:val="Normal4"/>
    <w:rsid w:val="00714C47"/>
    <w:pPr>
      <w:keepNext/>
      <w:keepLines/>
      <w:spacing w:before="360" w:after="80"/>
      <w:outlineLvl w:val="1"/>
    </w:pPr>
    <w:rPr>
      <w:b/>
      <w:sz w:val="36"/>
      <w:szCs w:val="36"/>
    </w:rPr>
  </w:style>
  <w:style w:type="paragraph" w:styleId="Heading3">
    <w:name w:val="heading 3"/>
    <w:basedOn w:val="Normal4"/>
    <w:next w:val="Normal4"/>
    <w:rsid w:val="00714C47"/>
    <w:pPr>
      <w:keepNext/>
      <w:keepLines/>
      <w:spacing w:before="280" w:after="80"/>
      <w:outlineLvl w:val="2"/>
    </w:pPr>
    <w:rPr>
      <w:b/>
      <w:sz w:val="28"/>
      <w:szCs w:val="28"/>
    </w:rPr>
  </w:style>
  <w:style w:type="paragraph" w:styleId="Heading4">
    <w:name w:val="heading 4"/>
    <w:basedOn w:val="Normal4"/>
    <w:next w:val="Normal4"/>
    <w:rsid w:val="00714C47"/>
    <w:pPr>
      <w:keepNext/>
      <w:keepLines/>
      <w:spacing w:before="240" w:after="40"/>
      <w:outlineLvl w:val="3"/>
    </w:pPr>
    <w:rPr>
      <w:b/>
    </w:rPr>
  </w:style>
  <w:style w:type="paragraph" w:styleId="Heading5">
    <w:name w:val="heading 5"/>
    <w:basedOn w:val="Normal4"/>
    <w:next w:val="Normal4"/>
    <w:rsid w:val="00714C47"/>
    <w:pPr>
      <w:keepNext/>
      <w:keepLines/>
      <w:spacing w:before="220" w:after="40"/>
      <w:outlineLvl w:val="4"/>
    </w:pPr>
    <w:rPr>
      <w:b/>
      <w:sz w:val="22"/>
      <w:szCs w:val="22"/>
    </w:rPr>
  </w:style>
  <w:style w:type="paragraph" w:styleId="Heading6">
    <w:name w:val="heading 6"/>
    <w:basedOn w:val="Normal4"/>
    <w:next w:val="Normal4"/>
    <w:rsid w:val="00714C47"/>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2C53C1"/>
  </w:style>
  <w:style w:type="paragraph" w:styleId="Title">
    <w:name w:val="Title"/>
    <w:basedOn w:val="Normal4"/>
    <w:next w:val="Normal4"/>
    <w:rsid w:val="00714C47"/>
    <w:pPr>
      <w:keepNext/>
      <w:keepLines/>
      <w:spacing w:before="480" w:after="120"/>
    </w:pPr>
    <w:rPr>
      <w:b/>
      <w:sz w:val="72"/>
      <w:szCs w:val="72"/>
    </w:rPr>
  </w:style>
  <w:style w:type="paragraph" w:customStyle="1" w:styleId="Normal2">
    <w:name w:val="Normal2"/>
    <w:rsid w:val="002C53C1"/>
  </w:style>
  <w:style w:type="paragraph" w:customStyle="1" w:styleId="Normal3">
    <w:name w:val="Normal3"/>
    <w:rsid w:val="002C53C1"/>
  </w:style>
  <w:style w:type="paragraph" w:customStyle="1" w:styleId="Normal4">
    <w:name w:val="Normal4"/>
    <w:rsid w:val="00714C47"/>
  </w:style>
  <w:style w:type="character" w:styleId="Strong">
    <w:name w:val="Strong"/>
    <w:rsid w:val="00714C47"/>
    <w:rPr>
      <w:b/>
      <w:bCs/>
      <w:w w:val="100"/>
      <w:position w:val="-1"/>
      <w:effect w:val="none"/>
      <w:vertAlign w:val="baseline"/>
      <w:cs w:val="0"/>
      <w:em w:val="none"/>
    </w:rPr>
  </w:style>
  <w:style w:type="paragraph" w:styleId="Footer">
    <w:name w:val="footer"/>
    <w:basedOn w:val="Normal"/>
    <w:uiPriority w:val="99"/>
    <w:qFormat/>
    <w:rsid w:val="00714C47"/>
    <w:rPr>
      <w:rFonts w:ascii="Calibri" w:hAnsi="Calibri"/>
      <w:sz w:val="22"/>
      <w:szCs w:val="22"/>
    </w:rPr>
  </w:style>
  <w:style w:type="character" w:customStyle="1" w:styleId="FooterChar">
    <w:name w:val="Footer Char"/>
    <w:basedOn w:val="DefaultParagraphFont"/>
    <w:uiPriority w:val="99"/>
    <w:rsid w:val="00714C47"/>
    <w:rPr>
      <w:rFonts w:ascii="Calibri" w:hAnsi="Calibri" w:cs="Times New Roman"/>
      <w:w w:val="100"/>
      <w:position w:val="-1"/>
      <w:effect w:val="none"/>
      <w:vertAlign w:val="baseline"/>
      <w:cs w:val="0"/>
      <w:em w:val="none"/>
    </w:rPr>
  </w:style>
  <w:style w:type="character" w:styleId="Hyperlink">
    <w:name w:val="Hyperlink"/>
    <w:qFormat/>
    <w:rsid w:val="00714C47"/>
    <w:rPr>
      <w:color w:val="0000FF"/>
      <w:w w:val="100"/>
      <w:position w:val="-1"/>
      <w:u w:val="single"/>
      <w:effect w:val="none"/>
      <w:vertAlign w:val="baseline"/>
      <w:cs w:val="0"/>
      <w:em w:val="none"/>
    </w:rPr>
  </w:style>
  <w:style w:type="paragraph" w:customStyle="1" w:styleId="NormalWeb1">
    <w:name w:val="Normal (Web)1"/>
    <w:aliases w:val="webb,Обычный (веб) Знак Знак,Знак Знак Знак Знак,Знак Знак1,Обычный (веб) Знак Знак Знак,Знак Знак Знак1 Знак Знак Знак Знак Знак,Знак1"/>
    <w:basedOn w:val="Normal"/>
    <w:rsid w:val="00714C47"/>
    <w:pPr>
      <w:spacing w:before="100" w:beforeAutospacing="1" w:after="100" w:afterAutospacing="1"/>
    </w:pPr>
  </w:style>
  <w:style w:type="paragraph" w:styleId="FootnoteText">
    <w:name w:val="footnote text"/>
    <w:basedOn w:val="Normal"/>
    <w:uiPriority w:val="99"/>
    <w:qFormat/>
    <w:rsid w:val="00714C47"/>
    <w:rPr>
      <w:sz w:val="20"/>
      <w:szCs w:val="20"/>
    </w:rPr>
  </w:style>
  <w:style w:type="character" w:customStyle="1" w:styleId="FootnoteTextChar">
    <w:name w:val="Footnote Text Char"/>
    <w:basedOn w:val="DefaultParagraphFont"/>
    <w:uiPriority w:val="99"/>
    <w:rsid w:val="00714C47"/>
    <w:rPr>
      <w:rFonts w:ascii="Times New Roman" w:hAnsi="Times New Roman" w:cs="Times New Roman"/>
      <w:w w:val="100"/>
      <w:position w:val="-1"/>
      <w:sz w:val="20"/>
      <w:szCs w:val="20"/>
      <w:effect w:val="none"/>
      <w:vertAlign w:val="baseline"/>
      <w:cs w:val="0"/>
      <w:em w:val="none"/>
    </w:rPr>
  </w:style>
  <w:style w:type="character" w:styleId="FootnoteReference">
    <w:name w:val="footnote reference"/>
    <w:basedOn w:val="DefaultParagraphFont"/>
    <w:uiPriority w:val="99"/>
    <w:qFormat/>
    <w:rsid w:val="00714C47"/>
    <w:rPr>
      <w:w w:val="100"/>
      <w:position w:val="-1"/>
      <w:effect w:val="none"/>
      <w:vertAlign w:val="superscript"/>
      <w:cs w:val="0"/>
      <w:em w:val="none"/>
    </w:rPr>
  </w:style>
  <w:style w:type="paragraph" w:styleId="BodyText">
    <w:name w:val="Body Text"/>
    <w:basedOn w:val="Normal"/>
    <w:rsid w:val="00714C47"/>
    <w:pPr>
      <w:spacing w:after="140" w:line="276" w:lineRule="auto"/>
    </w:pPr>
    <w:rPr>
      <w:rFonts w:ascii="Calibri" w:eastAsia="Calibri" w:hAnsi="Calibri"/>
      <w:color w:val="00000A"/>
      <w:sz w:val="22"/>
      <w:szCs w:val="22"/>
    </w:rPr>
  </w:style>
  <w:style w:type="character" w:customStyle="1" w:styleId="BodyTextChar">
    <w:name w:val="Body Text Char"/>
    <w:basedOn w:val="DefaultParagraphFont"/>
    <w:rsid w:val="00714C47"/>
    <w:rPr>
      <w:rFonts w:ascii="Calibri" w:eastAsia="Calibri" w:hAnsi="Calibri" w:cs="Times New Roman"/>
      <w:color w:val="00000A"/>
      <w:w w:val="100"/>
      <w:position w:val="-1"/>
      <w:effect w:val="none"/>
      <w:vertAlign w:val="baseline"/>
      <w:cs w:val="0"/>
      <w:em w:val="none"/>
    </w:rPr>
  </w:style>
  <w:style w:type="paragraph" w:customStyle="1" w:styleId="norm">
    <w:name w:val="norm"/>
    <w:basedOn w:val="Normal"/>
    <w:rsid w:val="00714C47"/>
    <w:pPr>
      <w:spacing w:line="480" w:lineRule="auto"/>
      <w:ind w:firstLine="709"/>
      <w:jc w:val="both"/>
    </w:pPr>
    <w:rPr>
      <w:rFonts w:ascii="Arial Armenian" w:hAnsi="Arial Armenian"/>
      <w:sz w:val="20"/>
      <w:szCs w:val="20"/>
    </w:rPr>
  </w:style>
  <w:style w:type="character" w:customStyle="1" w:styleId="normChar">
    <w:name w:val="norm Char"/>
    <w:rsid w:val="00714C47"/>
    <w:rPr>
      <w:rFonts w:ascii="Arial Armenian" w:hAnsi="Arial Armenian" w:cs="Times New Roman"/>
      <w:w w:val="100"/>
      <w:position w:val="-1"/>
      <w:szCs w:val="20"/>
      <w:effect w:val="none"/>
      <w:vertAlign w:val="baseline"/>
      <w:cs w:val="0"/>
      <w:em w:val="none"/>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rsid w:val="00714C47"/>
    <w:rPr>
      <w:rFonts w:ascii="Times New Roman" w:hAnsi="Times New Roman" w:cs="Times New Roman"/>
      <w:w w:val="100"/>
      <w:position w:val="-1"/>
      <w:sz w:val="24"/>
      <w:szCs w:val="24"/>
      <w:effect w:val="none"/>
      <w:vertAlign w:val="baseline"/>
      <w:cs w:val="0"/>
      <w:em w:val="none"/>
    </w:rPr>
  </w:style>
  <w:style w:type="paragraph" w:customStyle="1" w:styleId="ListParagraph1">
    <w:name w:val="List Paragraph1"/>
    <w:aliases w:val="Akapit z listą BS,List Paragraph 1,List_Paragraph,Multilevel para_II,List Paragraph (numbered (a)),OBC Bullet,List Paragraph11,Normal numbered,Bullet1,Bullets,References,IBL List Paragraph,List Paragraph nowy,Bullet paras"/>
    <w:basedOn w:val="Normal"/>
    <w:uiPriority w:val="34"/>
    <w:qFormat/>
    <w:rsid w:val="00714C47"/>
    <w:pPr>
      <w:spacing w:line="276" w:lineRule="auto"/>
      <w:ind w:left="720"/>
      <w:contextualSpacing/>
    </w:pPr>
    <w:rPr>
      <w:rFonts w:ascii="Calibri" w:hAnsi="Calibri"/>
      <w:sz w:val="20"/>
      <w:szCs w:val="20"/>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Bullet1 Char,Bullets Char"/>
    <w:uiPriority w:val="34"/>
    <w:qFormat/>
    <w:rsid w:val="00714C47"/>
    <w:rPr>
      <w:rFonts w:ascii="Calibri" w:hAnsi="Calibri" w:cs="Times New Roman"/>
      <w:w w:val="100"/>
      <w:position w:val="-1"/>
      <w:effect w:val="none"/>
      <w:vertAlign w:val="baseline"/>
      <w:cs w:val="0"/>
      <w:em w:val="none"/>
    </w:rPr>
  </w:style>
  <w:style w:type="character" w:styleId="FollowedHyperlink">
    <w:name w:val="FollowedHyperlink"/>
    <w:basedOn w:val="DefaultParagraphFont"/>
    <w:qFormat/>
    <w:rsid w:val="00714C47"/>
    <w:rPr>
      <w:color w:val="800080"/>
      <w:w w:val="100"/>
      <w:position w:val="-1"/>
      <w:u w:val="single"/>
      <w:effect w:val="none"/>
      <w:vertAlign w:val="baseline"/>
      <w:cs w:val="0"/>
      <w:em w:val="none"/>
    </w:rPr>
  </w:style>
  <w:style w:type="character" w:customStyle="1" w:styleId="a">
    <w:name w:val="Основной текст_"/>
    <w:basedOn w:val="DefaultParagraphFont"/>
    <w:rsid w:val="00714C47"/>
    <w:rPr>
      <w:rFonts w:ascii="Tahoma" w:eastAsia="Tahoma" w:hAnsi="Tahoma" w:cs="Tahoma"/>
      <w:w w:val="100"/>
      <w:position w:val="-1"/>
      <w:sz w:val="21"/>
      <w:szCs w:val="21"/>
      <w:effect w:val="none"/>
      <w:shd w:val="clear" w:color="auto" w:fill="FFFFFF"/>
      <w:vertAlign w:val="baseline"/>
      <w:cs w:val="0"/>
      <w:em w:val="none"/>
    </w:rPr>
  </w:style>
  <w:style w:type="paragraph" w:customStyle="1" w:styleId="a0">
    <w:name w:val="Основной текст"/>
    <w:basedOn w:val="Normal"/>
    <w:rsid w:val="00714C47"/>
    <w:pPr>
      <w:widowControl w:val="0"/>
      <w:shd w:val="clear" w:color="auto" w:fill="FFFFFF"/>
      <w:spacing w:before="420" w:after="420" w:line="367" w:lineRule="atLeast"/>
      <w:ind w:firstLine="520"/>
      <w:jc w:val="both"/>
    </w:pPr>
    <w:rPr>
      <w:rFonts w:ascii="Tahoma" w:eastAsia="Tahoma" w:hAnsi="Tahoma" w:cs="Tahoma"/>
      <w:sz w:val="21"/>
      <w:szCs w:val="21"/>
    </w:rPr>
  </w:style>
  <w:style w:type="paragraph" w:customStyle="1" w:styleId="Style3">
    <w:name w:val="Style3"/>
    <w:basedOn w:val="Normal"/>
    <w:rsid w:val="00714C47"/>
    <w:pPr>
      <w:widowControl w:val="0"/>
      <w:autoSpaceDE w:val="0"/>
      <w:autoSpaceDN w:val="0"/>
      <w:adjustRightInd w:val="0"/>
    </w:pPr>
    <w:rPr>
      <w:rFonts w:ascii="Sylfaen" w:hAnsi="Sylfaen"/>
    </w:rPr>
  </w:style>
  <w:style w:type="paragraph" w:styleId="Subtitle">
    <w:name w:val="Subtitle"/>
    <w:basedOn w:val="Normal"/>
    <w:next w:val="Normal"/>
    <w:rsid w:val="002C53C1"/>
    <w:pPr>
      <w:keepNext/>
      <w:keepLines/>
      <w:spacing w:before="360" w:after="80"/>
    </w:pPr>
    <w:rPr>
      <w:rFonts w:ascii="Georgia" w:eastAsia="Georgia" w:hAnsi="Georgia" w:cs="Georgia"/>
      <w:i/>
      <w:color w:val="666666"/>
      <w:sz w:val="48"/>
      <w:szCs w:val="48"/>
    </w:rPr>
  </w:style>
  <w:style w:type="table" w:customStyle="1" w:styleId="a1">
    <w:basedOn w:val="TableNormal"/>
    <w:rsid w:val="00714C47"/>
    <w:tblPr>
      <w:tblStyleRowBandSize w:val="1"/>
      <w:tblStyleColBandSize w:val="1"/>
      <w:tblInd w:w="0" w:type="dxa"/>
      <w:tblCellMar>
        <w:top w:w="0" w:type="dxa"/>
        <w:left w:w="0" w:type="dxa"/>
        <w:bottom w:w="0" w:type="dxa"/>
        <w:right w:w="0" w:type="dxa"/>
      </w:tblCellMar>
    </w:tblPr>
  </w:style>
  <w:style w:type="paragraph" w:customStyle="1" w:styleId="Normal10">
    <w:name w:val="Normal1"/>
    <w:rsid w:val="009120D9"/>
    <w:pPr>
      <w:spacing w:line="276" w:lineRule="auto"/>
      <w:jc w:val="both"/>
    </w:pPr>
    <w:rPr>
      <w:rFonts w:ascii="Arial" w:eastAsia="Arial" w:hAnsi="Arial" w:cs="Arial"/>
      <w:sz w:val="22"/>
      <w:szCs w:val="22"/>
    </w:rPr>
  </w:style>
  <w:style w:type="table" w:customStyle="1" w:styleId="a2">
    <w:basedOn w:val="TableNormal"/>
    <w:rsid w:val="002C53C1"/>
    <w:tblPr>
      <w:tblStyleRowBandSize w:val="1"/>
      <w:tblStyleColBandSize w:val="1"/>
      <w:tblInd w:w="0" w:type="dxa"/>
      <w:tblCellMar>
        <w:top w:w="0" w:type="dxa"/>
        <w:left w:w="0" w:type="dxa"/>
        <w:bottom w:w="0" w:type="dxa"/>
        <w:right w:w="0" w:type="dxa"/>
      </w:tblCellMar>
    </w:tblPr>
  </w:style>
  <w:style w:type="table" w:customStyle="1" w:styleId="a3">
    <w:basedOn w:val="TableNormal"/>
    <w:rsid w:val="002C53C1"/>
    <w:tblPr>
      <w:tblStyleRowBandSize w:val="1"/>
      <w:tblStyleColBandSize w:val="1"/>
      <w:tblInd w:w="0" w:type="dxa"/>
      <w:tblCellMar>
        <w:top w:w="0" w:type="dxa"/>
        <w:left w:w="0" w:type="dxa"/>
        <w:bottom w:w="0" w:type="dxa"/>
        <w:right w:w="0" w:type="dxa"/>
      </w:tblCellMar>
    </w:tblPr>
  </w:style>
  <w:style w:type="table" w:customStyle="1" w:styleId="a4">
    <w:basedOn w:val="TableNormal"/>
    <w:rsid w:val="002C53C1"/>
    <w:tblPr>
      <w:tblStyleRowBandSize w:val="1"/>
      <w:tblStyleColBandSize w:val="1"/>
      <w:tblInd w:w="0" w:type="dxa"/>
      <w:tblCellMar>
        <w:top w:w="0" w:type="dxa"/>
        <w:left w:w="0" w:type="dxa"/>
        <w:bottom w:w="0" w:type="dxa"/>
        <w:right w:w="0" w:type="dxa"/>
      </w:tblCellMar>
    </w:tblPr>
  </w:style>
  <w:style w:type="paragraph" w:styleId="CommentText">
    <w:name w:val="annotation text"/>
    <w:basedOn w:val="Normal"/>
    <w:link w:val="CommentTextChar"/>
    <w:unhideWhenUsed/>
    <w:rsid w:val="002C53C1"/>
    <w:pPr>
      <w:spacing w:line="240" w:lineRule="auto"/>
    </w:pPr>
    <w:rPr>
      <w:sz w:val="20"/>
      <w:szCs w:val="20"/>
    </w:rPr>
  </w:style>
  <w:style w:type="character" w:customStyle="1" w:styleId="CommentTextChar">
    <w:name w:val="Comment Text Char"/>
    <w:basedOn w:val="DefaultParagraphFont"/>
    <w:link w:val="CommentText"/>
    <w:rsid w:val="002C53C1"/>
    <w:rPr>
      <w:position w:val="-1"/>
      <w:sz w:val="20"/>
      <w:szCs w:val="20"/>
    </w:rPr>
  </w:style>
  <w:style w:type="character" w:styleId="CommentReference">
    <w:name w:val="annotation reference"/>
    <w:basedOn w:val="DefaultParagraphFont"/>
    <w:uiPriority w:val="99"/>
    <w:unhideWhenUsed/>
    <w:rsid w:val="002C53C1"/>
    <w:rPr>
      <w:sz w:val="16"/>
      <w:szCs w:val="16"/>
    </w:rPr>
  </w:style>
  <w:style w:type="paragraph" w:styleId="BalloonText">
    <w:name w:val="Balloon Text"/>
    <w:basedOn w:val="Normal"/>
    <w:link w:val="BalloonTextChar"/>
    <w:uiPriority w:val="99"/>
    <w:semiHidden/>
    <w:unhideWhenUsed/>
    <w:rsid w:val="006C7FAA"/>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C7FAA"/>
    <w:rPr>
      <w:rFonts w:ascii="Tahoma" w:hAnsi="Tahoma" w:cs="Tahoma"/>
      <w:position w:val="-1"/>
      <w:sz w:val="16"/>
      <w:szCs w:val="16"/>
    </w:rPr>
  </w:style>
  <w:style w:type="paragraph" w:styleId="ListParagraph">
    <w:name w:val="List Paragraph"/>
    <w:aliases w:val="Paragraphe de liste PBLH,Ha,Абзац списка,Liste 1,Dot pt,F5 List Paragraph,3,List Paragraph2,List Paragraph3,Numbered List Paragraph"/>
    <w:basedOn w:val="Normal"/>
    <w:uiPriority w:val="34"/>
    <w:qFormat/>
    <w:rsid w:val="000353C4"/>
    <w:pPr>
      <w:ind w:left="720"/>
      <w:contextualSpacing/>
    </w:pPr>
  </w:style>
  <w:style w:type="paragraph" w:styleId="Header">
    <w:name w:val="header"/>
    <w:basedOn w:val="Normal"/>
    <w:link w:val="HeaderChar"/>
    <w:uiPriority w:val="99"/>
    <w:semiHidden/>
    <w:unhideWhenUsed/>
    <w:rsid w:val="000353C4"/>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0353C4"/>
    <w:rPr>
      <w:position w:val="-1"/>
    </w:rPr>
  </w:style>
  <w:style w:type="paragraph" w:customStyle="1" w:styleId="xmsonospacing">
    <w:name w:val="x_msonospacing"/>
    <w:basedOn w:val="Normal"/>
    <w:rsid w:val="00A84DE0"/>
    <w:pPr>
      <w:suppressAutoHyphens w:val="0"/>
      <w:spacing w:before="100" w:beforeAutospacing="1" w:after="100" w:afterAutospacing="1" w:line="240" w:lineRule="auto"/>
      <w:ind w:leftChars="0" w:left="0" w:firstLineChars="0" w:firstLine="0"/>
      <w:textDirection w:val="lrTb"/>
      <w:textAlignment w:val="auto"/>
      <w:outlineLvl w:val="9"/>
    </w:pPr>
    <w:rPr>
      <w:position w:val="0"/>
    </w:rPr>
  </w:style>
  <w:style w:type="paragraph" w:styleId="NoSpacing">
    <w:name w:val="No Spacing"/>
    <w:uiPriority w:val="1"/>
    <w:qFormat/>
    <w:rsid w:val="007C2B82"/>
    <w:pPr>
      <w:ind w:firstLine="0"/>
    </w:pPr>
  </w:style>
  <w:style w:type="paragraph" w:styleId="NormalWeb">
    <w:name w:val="Normal (Web)"/>
    <w:basedOn w:val="Normal"/>
    <w:uiPriority w:val="99"/>
    <w:unhideWhenUsed/>
    <w:rsid w:val="00180638"/>
    <w:pPr>
      <w:suppressAutoHyphens w:val="0"/>
      <w:spacing w:before="100" w:beforeAutospacing="1" w:after="100" w:afterAutospacing="1" w:line="240" w:lineRule="auto"/>
      <w:ind w:leftChars="0" w:left="0" w:firstLineChars="0" w:firstLine="0"/>
      <w:textDirection w:val="lrTb"/>
      <w:textAlignment w:val="auto"/>
      <w:outlineLvl w:val="9"/>
    </w:pPr>
    <w:rPr>
      <w:position w:val="0"/>
    </w:rPr>
  </w:style>
  <w:style w:type="paragraph" w:styleId="CommentSubject">
    <w:name w:val="annotation subject"/>
    <w:basedOn w:val="CommentText"/>
    <w:next w:val="CommentText"/>
    <w:link w:val="CommentSubjectChar"/>
    <w:uiPriority w:val="99"/>
    <w:semiHidden/>
    <w:unhideWhenUsed/>
    <w:rsid w:val="0083536E"/>
    <w:rPr>
      <w:b/>
      <w:bCs/>
    </w:rPr>
  </w:style>
  <w:style w:type="character" w:customStyle="1" w:styleId="CommentSubjectChar">
    <w:name w:val="Comment Subject Char"/>
    <w:basedOn w:val="CommentTextChar"/>
    <w:link w:val="CommentSubject"/>
    <w:uiPriority w:val="99"/>
    <w:semiHidden/>
    <w:rsid w:val="0083536E"/>
    <w:rPr>
      <w:b/>
      <w:bCs/>
      <w:position w:val="-1"/>
      <w:sz w:val="20"/>
      <w:szCs w:val="20"/>
    </w:rPr>
  </w:style>
</w:styles>
</file>

<file path=word/webSettings.xml><?xml version="1.0" encoding="utf-8"?>
<w:webSettings xmlns:r="http://schemas.openxmlformats.org/officeDocument/2006/relationships" xmlns:w="http://schemas.openxmlformats.org/wordprocessingml/2006/main">
  <w:divs>
    <w:div w:id="33964111">
      <w:bodyDiv w:val="1"/>
      <w:marLeft w:val="0"/>
      <w:marRight w:val="0"/>
      <w:marTop w:val="0"/>
      <w:marBottom w:val="0"/>
      <w:divBdr>
        <w:top w:val="none" w:sz="0" w:space="0" w:color="auto"/>
        <w:left w:val="none" w:sz="0" w:space="0" w:color="auto"/>
        <w:bottom w:val="none" w:sz="0" w:space="0" w:color="auto"/>
        <w:right w:val="none" w:sz="0" w:space="0" w:color="auto"/>
      </w:divBdr>
    </w:div>
    <w:div w:id="393548128">
      <w:bodyDiv w:val="1"/>
      <w:marLeft w:val="0"/>
      <w:marRight w:val="0"/>
      <w:marTop w:val="0"/>
      <w:marBottom w:val="0"/>
      <w:divBdr>
        <w:top w:val="none" w:sz="0" w:space="0" w:color="auto"/>
        <w:left w:val="none" w:sz="0" w:space="0" w:color="auto"/>
        <w:bottom w:val="none" w:sz="0" w:space="0" w:color="auto"/>
        <w:right w:val="none" w:sz="0" w:space="0" w:color="auto"/>
      </w:divBdr>
    </w:div>
    <w:div w:id="464157960">
      <w:bodyDiv w:val="1"/>
      <w:marLeft w:val="0"/>
      <w:marRight w:val="0"/>
      <w:marTop w:val="0"/>
      <w:marBottom w:val="0"/>
      <w:divBdr>
        <w:top w:val="none" w:sz="0" w:space="0" w:color="auto"/>
        <w:left w:val="none" w:sz="0" w:space="0" w:color="auto"/>
        <w:bottom w:val="none" w:sz="0" w:space="0" w:color="auto"/>
        <w:right w:val="none" w:sz="0" w:space="0" w:color="auto"/>
      </w:divBdr>
    </w:div>
    <w:div w:id="991102362">
      <w:bodyDiv w:val="1"/>
      <w:marLeft w:val="0"/>
      <w:marRight w:val="0"/>
      <w:marTop w:val="0"/>
      <w:marBottom w:val="0"/>
      <w:divBdr>
        <w:top w:val="none" w:sz="0" w:space="0" w:color="auto"/>
        <w:left w:val="none" w:sz="0" w:space="0" w:color="auto"/>
        <w:bottom w:val="none" w:sz="0" w:space="0" w:color="auto"/>
        <w:right w:val="none" w:sz="0" w:space="0" w:color="auto"/>
      </w:divBdr>
    </w:div>
    <w:div w:id="1244996895">
      <w:bodyDiv w:val="1"/>
      <w:marLeft w:val="0"/>
      <w:marRight w:val="0"/>
      <w:marTop w:val="0"/>
      <w:marBottom w:val="0"/>
      <w:divBdr>
        <w:top w:val="none" w:sz="0" w:space="0" w:color="auto"/>
        <w:left w:val="none" w:sz="0" w:space="0" w:color="auto"/>
        <w:bottom w:val="none" w:sz="0" w:space="0" w:color="auto"/>
        <w:right w:val="none" w:sz="0" w:space="0" w:color="auto"/>
      </w:divBdr>
    </w:div>
    <w:div w:id="1505511113">
      <w:bodyDiv w:val="1"/>
      <w:marLeft w:val="0"/>
      <w:marRight w:val="0"/>
      <w:marTop w:val="0"/>
      <w:marBottom w:val="0"/>
      <w:divBdr>
        <w:top w:val="none" w:sz="0" w:space="0" w:color="auto"/>
        <w:left w:val="none" w:sz="0" w:space="0" w:color="auto"/>
        <w:bottom w:val="none" w:sz="0" w:space="0" w:color="auto"/>
        <w:right w:val="none" w:sz="0" w:space="0" w:color="auto"/>
      </w:divBdr>
    </w:div>
    <w:div w:id="1726026102">
      <w:bodyDiv w:val="1"/>
      <w:marLeft w:val="0"/>
      <w:marRight w:val="0"/>
      <w:marTop w:val="0"/>
      <w:marBottom w:val="0"/>
      <w:divBdr>
        <w:top w:val="none" w:sz="0" w:space="0" w:color="auto"/>
        <w:left w:val="none" w:sz="0" w:space="0" w:color="auto"/>
        <w:bottom w:val="none" w:sz="0" w:space="0" w:color="auto"/>
        <w:right w:val="none" w:sz="0" w:space="0" w:color="auto"/>
      </w:divBdr>
    </w:div>
    <w:div w:id="1857764445">
      <w:bodyDiv w:val="1"/>
      <w:marLeft w:val="0"/>
      <w:marRight w:val="0"/>
      <w:marTop w:val="0"/>
      <w:marBottom w:val="0"/>
      <w:divBdr>
        <w:top w:val="none" w:sz="0" w:space="0" w:color="auto"/>
        <w:left w:val="none" w:sz="0" w:space="0" w:color="auto"/>
        <w:bottom w:val="none" w:sz="0" w:space="0" w:color="auto"/>
        <w:right w:val="none" w:sz="0" w:space="0" w:color="auto"/>
      </w:divBdr>
    </w:div>
    <w:div w:id="1998339124">
      <w:bodyDiv w:val="1"/>
      <w:marLeft w:val="0"/>
      <w:marRight w:val="0"/>
      <w:marTop w:val="0"/>
      <w:marBottom w:val="0"/>
      <w:divBdr>
        <w:top w:val="none" w:sz="0" w:space="0" w:color="auto"/>
        <w:left w:val="none" w:sz="0" w:space="0" w:color="auto"/>
        <w:bottom w:val="none" w:sz="0" w:space="0" w:color="auto"/>
        <w:right w:val="none" w:sz="0" w:space="0" w:color="auto"/>
      </w:divBdr>
      <w:divsChild>
        <w:div w:id="828056568">
          <w:marLeft w:val="72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ulUuDjnKRvYjImB1/SZMtRWIcNQ==">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</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085C32BC-E390-4854-BC13-6F76850136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480</TotalTime>
  <Pages>1</Pages>
  <Words>2155</Words>
  <Characters>12285</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&lt;</dc:creator>
  <cp:keywords>https://mul2-moj.gov.am/tasks/767076/oneclick/ampopatert 002.docx?token=5114a9259fe9eeaebbbbb22d7a461dff</cp:keywords>
  <cp:lastModifiedBy>Q-Mkrtchyan</cp:lastModifiedBy>
  <cp:revision>135</cp:revision>
  <cp:lastPrinted>2024-04-17T06:58:00Z</cp:lastPrinted>
  <dcterms:created xsi:type="dcterms:W3CDTF">2024-01-09T12:40:00Z</dcterms:created>
  <dcterms:modified xsi:type="dcterms:W3CDTF">2024-04-17T06:58:00Z</dcterms:modified>
</cp:coreProperties>
</file>