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CF2" w:rsidRDefault="00D95CF2" w:rsidP="00FE3C2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D95CF2" w:rsidRDefault="00D95CF2" w:rsidP="00FE3C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------ 2024 թվականի N ------- Լ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«ՀԱՆՐԱԿՐԹՈՒԹՅԱՆ ՄԱՍԻՆ» ՕՐԵՆՔԻ 38-ՐԴ ՀՈԴՎԱԾԻ 5-ՐԴ ՄԱՍԻ ՊԱՀԱՆՋՈՎ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ՄԱՍՆԱԳԻՏԱԿԱՆ ԳՈՐԾՈՒՆԵՈՒԹՅՈՒՆԸ ԴԱԴԱՐԵՑՎԱԾ</w:t>
      </w:r>
      <w:r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ԲԱՐՁՐԱԳՈՒՅՆ ԿՐԹՈՒԹՅՈՒՆ ՉՈՒՆԵՑՈՂ</w:t>
      </w:r>
      <w:r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ՄԱՆԿԱՎԱՐԺՆԵՐԻ ՕԺԱՆԴԱԿՈՒԹՅԱՆ ԾՐԱԳԻՐԸ ՀԱՍՏԱՏԵԼՈՒ ՄԱՍԻՆ</w:t>
      </w:r>
    </w:p>
    <w:p w:rsidR="00D95CF2" w:rsidRDefault="00D95CF2" w:rsidP="00FE3C2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</w:t>
      </w:r>
      <w:r w:rsidR="00501B3E" w:rsidRPr="009129C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</w:rPr>
        <w:t>«Հայաստանի Հանրապետության կրթության մինչ</w:t>
      </w:r>
      <w:r w:rsidR="00501B3E" w:rsidRPr="002D1D1A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</w:rPr>
        <w:t>և</w:t>
      </w:r>
      <w:r w:rsidR="00501B3E" w:rsidRPr="009129CD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</w:rPr>
        <w:t xml:space="preserve"> 2030 թվականի զարգացման պետական ծրագիրը» հաստատելու մասին</w:t>
      </w:r>
      <w:r w:rsidR="00501B3E" w:rsidRPr="002D1D1A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</w:rPr>
        <w:t xml:space="preserve"> ՀՀ օրենքի 81-րդ կետի 6-րդ ենթակետի թ. պարբերությ</w:t>
      </w:r>
      <w:r w:rsidR="00501B3E">
        <w:rPr>
          <w:rFonts w:ascii="GHEA Grapalat" w:eastAsia="Times New Roman" w:hAnsi="GHEA Grapalat" w:cs="Times New Roman"/>
          <w:color w:val="000000"/>
          <w:sz w:val="24"/>
          <w:szCs w:val="24"/>
        </w:rPr>
        <w:t>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 Հայաստանի Հանրապետության կառավարությունը</w:t>
      </w: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Հաստատել </w:t>
      </w:r>
      <w:r>
        <w:rPr>
          <w:rFonts w:ascii="GHEA Grapalat" w:hAnsi="GHEA Grapalat"/>
          <w:sz w:val="24"/>
          <w:szCs w:val="24"/>
        </w:rPr>
        <w:t>«Հանրակրթության մասին» օրենքի 38-րդ հոդվածի 5-րդ մասի պահանջով</w:t>
      </w:r>
      <w:r w:rsidR="001D0D79" w:rsidRPr="001D0D79">
        <w:rPr>
          <w:rFonts w:ascii="GHEA Grapalat" w:hAnsi="GHEA Grapalat"/>
          <w:sz w:val="24"/>
          <w:szCs w:val="24"/>
        </w:rPr>
        <w:t xml:space="preserve"> մասնագիտական գործունեությունը դադարեցված բարձրագույն կրթություն չունեցող մանկավարժների օժանդակության ծրագիրը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 համաձայն հավելվածի։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2. Սահմանել, որ սույն որոշման 1-ին կետի շրջանակներում բարձրագույն ուսումնական հաստատություն ընդունվելու կամ կրթությունը շարունակելու համար դիմումների ներկայացման ժամկետը սույն որոշումն ուժի մեջ մտնելուց հետո երեք ամիս է։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Սահմանել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որ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կետի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շրջանակներում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կամավոր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ատեստավորմանը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մասնակ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ցելու համար </w:t>
      </w:r>
      <w:r w:rsidR="002F5F92" w:rsidRPr="002F5F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համապատասխան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առարկայի իմացության վերապատրաստում անցնելու </w:t>
      </w:r>
      <w:r w:rsidR="002F5F92" w:rsidRPr="002F5F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մասին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դիմումների ներկայացման ժամկետը սույն որոշումն ուժի մեջ մտնելուց հետո երեք ամիս է։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4</w:t>
      </w:r>
      <w:r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կրթության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գիտության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մշակույթի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սպորտի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նախարարին՝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եռամսյա</w:t>
      </w:r>
      <w:r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ժամկետում Հայաստանի Հանրապետության վարչապետի աշխատակազմ ներկայացնել </w:t>
      </w:r>
      <w:r w:rsidR="006273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2023 թվականի դեկտեմբերի 28-ի «Հայաստանի Հանրապետության 2024 թվականի պետական բյուջեի կատարումն ապահովելու մասին» N 2323-Ն որոշման մեջ փոփոխություններ և լրացումներ կատարելու վերաբերյալ առաջարկություններ, ինչպես նաև ապահովել սույն որոշմամբ նախատեսված </w:t>
      </w:r>
      <w:r w:rsidR="00BF6B16" w:rsidRPr="00BF6B16">
        <w:rPr>
          <w:rFonts w:ascii="GHEA Grapalat" w:eastAsia="Times New Roman" w:hAnsi="GHEA Grapalat" w:cs="Times New Roman"/>
          <w:color w:val="000000"/>
          <w:sz w:val="24"/>
          <w:szCs w:val="24"/>
        </w:rPr>
        <w:t>ծրագր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երի համար փոխհատուցման գործընթացը՝ շահառուների բարձրագույն կրթություն ստանալու և/կամ  վերապատրաստմանը մասնակցելու համար համապատասխան ֆինանսական միջոցներ նախատեսելով նաև Հայաստանի Հանրապետության 2025 թվականի և հետագա տարիների պետական բյուջեներում: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որոշումն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ուժի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մեջ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մտնում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հրապարակմանը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հաջորդող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օրվանից։</w:t>
      </w:r>
    </w:p>
    <w:p w:rsidR="00D95CF2" w:rsidRDefault="00D95CF2" w:rsidP="00FE3C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166"/>
        <w:gridCol w:w="5181"/>
      </w:tblGrid>
      <w:tr w:rsidR="00D95CF2" w:rsidTr="00FE3C2C">
        <w:trPr>
          <w:tblCellSpacing w:w="7" w:type="dxa"/>
        </w:trPr>
        <w:tc>
          <w:tcPr>
            <w:tcW w:w="514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5CF2" w:rsidRDefault="00D95CF2" w:rsidP="00FE3C2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95CF2" w:rsidRDefault="00D95CF2" w:rsidP="00FE3C2C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FE3C2C" w:rsidRDefault="00FE3C2C">
      <w:r>
        <w:br w:type="page"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180"/>
        <w:gridCol w:w="5167"/>
      </w:tblGrid>
      <w:tr w:rsidR="00D95CF2" w:rsidTr="00FE3C2C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5CF2" w:rsidRDefault="00D95CF2" w:rsidP="00FE3C2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lastRenderedPageBreak/>
              <w:t>   </w:t>
            </w:r>
          </w:p>
        </w:tc>
        <w:tc>
          <w:tcPr>
            <w:tcW w:w="514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95CF2" w:rsidRDefault="00D95CF2" w:rsidP="00FE3C2C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Հավելված</w:t>
            </w:r>
          </w:p>
          <w:p w:rsidR="00D95CF2" w:rsidRDefault="00D95CF2" w:rsidP="00FE3C2C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ՀՀ կառավարության 2024 թվականի</w:t>
            </w:r>
          </w:p>
          <w:p w:rsidR="00D95CF2" w:rsidRDefault="00D95CF2" w:rsidP="00FE3C2C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--------------------ի N ------------------ որոշման</w:t>
            </w:r>
          </w:p>
        </w:tc>
      </w:tr>
    </w:tbl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Pr="0062733A" w:rsidRDefault="002F5F9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273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ԾՐԱԳԻՐ</w:t>
      </w: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95CF2" w:rsidRDefault="00D95CF2" w:rsidP="00FE3C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«ՀԱՆՐԱԿՐԹՈՒԹՅԱՆ ՄԱՍԻՆ» ՕՐԵՆՔԻ 38-ՐԴ ՀՈԴՎԱԾԻ 5-ՐԴ ՄԱՍԻ ՊԱՀԱՆՋՈՎ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ՄԱՍՆԱԳԻՏԱԿԱՆ ԳՈՐԾՈՒՆԵՈՒԹՅՈՒՆԸ ԴԱԴԱՐԵՑՎԱԾ</w:t>
      </w:r>
      <w:r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ԲԱՐՁՐԱԳՈՒՅՆ ԿՐԹՈՒԹՅՈՒՆ ՉՈՒՆԵՑՈՂ</w:t>
      </w:r>
      <w:r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ՄԱՆԿԱՎԱՐԺՆԵՐԻ ՕԺԱՆԴԱԿՈՒԹՅԱՆ </w:t>
      </w:r>
    </w:p>
    <w:p w:rsidR="00D95CF2" w:rsidRDefault="00D95CF2" w:rsidP="00FE3C2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D95CF2" w:rsidRDefault="00D95CF2" w:rsidP="00FE3C2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95CF2" w:rsidRPr="00F702F9" w:rsidRDefault="002F5F92" w:rsidP="002435D8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9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r w:rsidR="00D95CF2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նպատակն է օժանդակել </w:t>
      </w:r>
      <w:r w:rsidR="00D95CF2" w:rsidRPr="00F702F9">
        <w:rPr>
          <w:rFonts w:ascii="GHEA Grapalat" w:hAnsi="GHEA Grapalat"/>
          <w:sz w:val="24"/>
          <w:szCs w:val="24"/>
        </w:rPr>
        <w:t xml:space="preserve">«Հանրակրթության մասին» օրենքի 38-րդ հոդվածի 5-րդ մասի պահանջով </w:t>
      </w:r>
      <w:r w:rsidR="00365BBA" w:rsidRPr="00F702F9">
        <w:rPr>
          <w:rFonts w:ascii="GHEA Grapalat" w:hAnsi="GHEA Grapalat"/>
          <w:sz w:val="24"/>
          <w:szCs w:val="24"/>
        </w:rPr>
        <w:t>մասնագիտական գործունեությունը դադարեցված բարձրագույն կրթություն չունեցող մանկավարժներին</w:t>
      </w:r>
      <w:r w:rsidR="00F702F9" w:rsidRPr="00F702F9">
        <w:rPr>
          <w:rFonts w:ascii="GHEA Grapalat" w:hAnsi="GHEA Grapalat"/>
          <w:sz w:val="24"/>
          <w:szCs w:val="24"/>
        </w:rPr>
        <w:t xml:space="preserve">՝ </w:t>
      </w:r>
      <w:r w:rsidR="00D95CF2" w:rsidRPr="00F702F9">
        <w:rPr>
          <w:rFonts w:ascii="GHEA Grapalat" w:hAnsi="GHEA Grapalat"/>
          <w:sz w:val="24"/>
          <w:szCs w:val="24"/>
        </w:rPr>
        <w:t xml:space="preserve">խրախուսելով </w:t>
      </w:r>
      <w:r w:rsidR="00F702F9" w:rsidRPr="00F702F9">
        <w:rPr>
          <w:rFonts w:ascii="GHEA Grapalat" w:hAnsi="GHEA Grapalat"/>
          <w:sz w:val="24"/>
          <w:szCs w:val="24"/>
        </w:rPr>
        <w:t xml:space="preserve">նրանց </w:t>
      </w:r>
      <w:r w:rsidR="00D95CF2" w:rsidRPr="00F702F9">
        <w:rPr>
          <w:rFonts w:ascii="GHEA Grapalat" w:hAnsi="GHEA Grapalat"/>
          <w:sz w:val="24"/>
          <w:szCs w:val="24"/>
        </w:rPr>
        <w:t xml:space="preserve">մասնագիտական </w:t>
      </w:r>
      <w:r w:rsidR="00F702F9">
        <w:rPr>
          <w:rFonts w:ascii="GHEA Grapalat" w:hAnsi="GHEA Grapalat"/>
          <w:sz w:val="24"/>
          <w:szCs w:val="24"/>
        </w:rPr>
        <w:t>զարգաց</w:t>
      </w:r>
      <w:r w:rsidR="00C75A84">
        <w:rPr>
          <w:rFonts w:ascii="GHEA Grapalat" w:hAnsi="GHEA Grapalat"/>
          <w:sz w:val="24"/>
          <w:szCs w:val="24"/>
        </w:rPr>
        <w:t>ում</w:t>
      </w:r>
      <w:r w:rsidR="00D95CF2" w:rsidRPr="00F702F9">
        <w:rPr>
          <w:rFonts w:ascii="GHEA Grapalat" w:hAnsi="GHEA Grapalat"/>
          <w:sz w:val="24"/>
          <w:szCs w:val="24"/>
        </w:rPr>
        <w:t>ը</w:t>
      </w:r>
      <w:r w:rsidR="00C75A84" w:rsidRPr="00C75A84">
        <w:rPr>
          <w:rFonts w:ascii="GHEA Grapalat" w:hAnsi="GHEA Grapalat"/>
          <w:sz w:val="24"/>
          <w:szCs w:val="24"/>
        </w:rPr>
        <w:t>:</w:t>
      </w:r>
      <w:r w:rsidR="00D95CF2" w:rsidRPr="00F702F9">
        <w:rPr>
          <w:rFonts w:ascii="GHEA Grapalat" w:hAnsi="GHEA Grapalat"/>
          <w:sz w:val="24"/>
          <w:szCs w:val="24"/>
        </w:rPr>
        <w:t xml:space="preserve"> </w:t>
      </w:r>
    </w:p>
    <w:p w:rsidR="00D95CF2" w:rsidRDefault="00363A59" w:rsidP="00FE3C2C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63A59"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r w:rsidR="00C75A8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րագրի շահառու հանդիսացող անձը </w:t>
      </w:r>
      <w:r w:rsidR="00D95CF2">
        <w:rPr>
          <w:rFonts w:ascii="GHEA Grapalat" w:eastAsia="Times New Roman" w:hAnsi="GHEA Grapalat" w:cs="Times New Roman"/>
          <w:color w:val="000000"/>
          <w:sz w:val="24"/>
          <w:szCs w:val="24"/>
        </w:rPr>
        <w:t>կարող է՝</w:t>
      </w:r>
    </w:p>
    <w:p w:rsidR="00D95CF2" w:rsidRDefault="00EA54DC" w:rsidP="00FE3C2C">
      <w:pPr>
        <w:pStyle w:val="ListParagraph"/>
        <w:numPr>
          <w:ilvl w:val="0"/>
          <w:numId w:val="19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90" w:firstLine="47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r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 ո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ւսումնական հաստատություն 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պահանջվող փաստաթղթերի հիման վրա </w:t>
      </w:r>
      <w:r w:rsidR="00D95CF2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կրթություն ստանալ ուսուցչի որակավորում շնորհող </w:t>
      </w:r>
      <w:r w:rsidR="0062733A" w:rsidRPr="00F702F9">
        <w:rPr>
          <w:rFonts w:ascii="GHEA Grapalat" w:hAnsi="GHEA Grapalat" w:cs="Calibri Cyr"/>
          <w:bCs/>
          <w:sz w:val="24"/>
          <w:szCs w:val="24"/>
        </w:rPr>
        <w:t>ինստիտուցիոնալ հավատարմագրում ունեցող</w:t>
      </w:r>
      <w:r w:rsidR="0062733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95CF2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 ուսու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մնական հաստատություններից 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(այսուհետ՝ բուհ) 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մեկում՝</w:t>
      </w:r>
      <w:r w:rsidR="00D95CF2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 կուրսում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365BBA" w:rsidRPr="00F702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95C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կամ շարունակել այն՝ ընդհատված լինելու դեպքում։ </w:t>
      </w:r>
    </w:p>
    <w:p w:rsidR="00D95CF2" w:rsidRDefault="00D95CF2" w:rsidP="00FE3C2C">
      <w:pPr>
        <w:pStyle w:val="ListParagraph"/>
        <w:numPr>
          <w:ilvl w:val="0"/>
          <w:numId w:val="19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 ատեստավորվելու համար մասնակցել ՀՀ կառավարության 2022 թվականի  N 596-Ն որոշման 78-րդ կետով սահմանված վերապատրաստմանը</w:t>
      </w:r>
      <w:r>
        <w:rPr>
          <w:rFonts w:ascii="MS Gothic" w:eastAsia="Times New Roman" w:hAnsi="MS Gothic" w:cs="MS Gothic"/>
          <w:color w:val="000000"/>
          <w:sz w:val="24"/>
          <w:szCs w:val="24"/>
        </w:rPr>
        <w:t>․</w:t>
      </w:r>
    </w:p>
    <w:p w:rsidR="00D95CF2" w:rsidRDefault="009967FC" w:rsidP="00FE3C2C">
      <w:pPr>
        <w:pStyle w:val="ListParagraph"/>
        <w:numPr>
          <w:ilvl w:val="0"/>
          <w:numId w:val="19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67F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միաժամանակ </w:t>
      </w:r>
      <w:r w:rsidR="00D95C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մասնակցել սույն կետի 1-ին և 2-րդ ենթակետերով </w:t>
      </w:r>
      <w:r w:rsidR="0070403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 ծրագր</w:t>
      </w:r>
      <w:r w:rsidR="00D95CF2">
        <w:rPr>
          <w:rFonts w:ascii="GHEA Grapalat" w:eastAsia="Times New Roman" w:hAnsi="GHEA Grapalat" w:cs="Times New Roman"/>
          <w:color w:val="000000"/>
          <w:sz w:val="24"/>
          <w:szCs w:val="24"/>
        </w:rPr>
        <w:t>երին։</w:t>
      </w:r>
      <w:bookmarkStart w:id="0" w:name="_GoBack"/>
      <w:bookmarkEnd w:id="0"/>
    </w:p>
    <w:p w:rsidR="00C75A84" w:rsidRPr="00C75A84" w:rsidRDefault="00C75A84" w:rsidP="00C75A84">
      <w:pPr>
        <w:shd w:val="clear" w:color="auto" w:fill="FFFFFF"/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5A8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r w:rsidR="00D95CF2" w:rsidRPr="00C75A8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C75A84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 կրթություն ստանալու համար ծրագրի շահառուի ուսման վարձը  փոխհատուցվում է պետության կողմից՝ այդ նպատակով բուհին համապատասխ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 դիմում ներկայացնելու դեպքում:</w:t>
      </w:r>
    </w:p>
    <w:p w:rsidR="00D95CF2" w:rsidRDefault="00D95CF2" w:rsidP="00FE3C2C">
      <w:pPr>
        <w:spacing w:after="0" w:line="360" w:lineRule="auto"/>
        <w:jc w:val="both"/>
        <w:rPr>
          <w:rFonts w:ascii="GHEA Grapalat" w:eastAsiaTheme="minorHAnsi" w:hAnsi="GHEA Grapalat" w:cstheme="minorBidi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925BD" w:rsidRPr="00E925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կետ</w:t>
      </w:r>
      <w:r w:rsidR="00C75A84" w:rsidRPr="00C75A8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ով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սահմանված դեպքում </w:t>
      </w:r>
      <w:r>
        <w:rPr>
          <w:rFonts w:ascii="GHEA Grapalat" w:hAnsi="GHEA Grapalat"/>
          <w:sz w:val="24"/>
          <w:szCs w:val="24"/>
        </w:rPr>
        <w:t xml:space="preserve">բուհը ամփոփում է ֆինանսական աջակցություն ունեցող շահառուների տվյալները և ամփոփ տեղեկատվությունը ներկայացնում </w:t>
      </w:r>
      <w:r w:rsidR="00B01603" w:rsidRPr="0070135E">
        <w:rPr>
          <w:rFonts w:ascii="GHEA Grapalat" w:eastAsia="GHEA Grapalat" w:hAnsi="GHEA Grapalat" w:cs="GHEA Grapalat"/>
          <w:bCs/>
          <w:sz w:val="24"/>
          <w:szCs w:val="24"/>
        </w:rPr>
        <w:t>Բարձրագույն կրթության և գիտության կոմիտե</w:t>
      </w:r>
      <w:r w:rsidR="00B7495E" w:rsidRPr="00B7495E">
        <w:rPr>
          <w:rFonts w:ascii="GHEA Grapalat" w:eastAsia="GHEA Grapalat" w:hAnsi="GHEA Grapalat" w:cs="GHEA Grapalat"/>
          <w:bCs/>
          <w:sz w:val="24"/>
          <w:szCs w:val="24"/>
        </w:rPr>
        <w:t xml:space="preserve">՝ շահառուների </w:t>
      </w:r>
      <w:r w:rsidR="00807FFB" w:rsidRPr="00807FFB">
        <w:rPr>
          <w:rFonts w:ascii="GHEA Grapalat" w:eastAsia="GHEA Grapalat" w:hAnsi="GHEA Grapalat" w:cs="GHEA Grapalat"/>
          <w:bCs/>
          <w:sz w:val="24"/>
          <w:szCs w:val="24"/>
        </w:rPr>
        <w:t xml:space="preserve">մասին ամփոփ տեղեկատվությունը Նախարարությանը փոխանցելու և </w:t>
      </w:r>
      <w:r w:rsidR="00B7495E" w:rsidRPr="00B7495E">
        <w:rPr>
          <w:rFonts w:ascii="GHEA Grapalat" w:eastAsia="GHEA Grapalat" w:hAnsi="GHEA Grapalat" w:cs="GHEA Grapalat"/>
          <w:bCs/>
          <w:sz w:val="24"/>
          <w:szCs w:val="24"/>
        </w:rPr>
        <w:t>ընդունելության գործընթացն իրականացնելու համար</w:t>
      </w:r>
      <w:r>
        <w:rPr>
          <w:rFonts w:ascii="GHEA Grapalat" w:hAnsi="GHEA Grapalat"/>
          <w:sz w:val="24"/>
          <w:szCs w:val="24"/>
        </w:rPr>
        <w:t>։</w:t>
      </w:r>
    </w:p>
    <w:p w:rsidR="00D95CF2" w:rsidRDefault="00D95CF2" w:rsidP="00FE3C2C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5</w:t>
      </w:r>
      <w:r>
        <w:rPr>
          <w:rFonts w:ascii="MS Gothic" w:eastAsia="MS Gothic" w:hAnsi="MS Gothic" w:cs="MS Gothic" w:hint="eastAsia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Նախարարությունը </w:t>
      </w:r>
      <w:r w:rsidR="00B7495E" w:rsidRPr="0070135E">
        <w:rPr>
          <w:rFonts w:ascii="GHEA Grapalat" w:eastAsia="GHEA Grapalat" w:hAnsi="GHEA Grapalat" w:cs="GHEA Grapalat"/>
          <w:bCs/>
          <w:sz w:val="24"/>
          <w:szCs w:val="24"/>
        </w:rPr>
        <w:t>Բարձրագույն կրթության և գիտության կոմիտե</w:t>
      </w:r>
      <w:r w:rsidR="00B7495E">
        <w:rPr>
          <w:rFonts w:ascii="GHEA Grapalat" w:hAnsi="GHEA Grapalat"/>
          <w:sz w:val="24"/>
          <w:szCs w:val="24"/>
        </w:rPr>
        <w:t xml:space="preserve">ի ներկայացրած տեղեկատվության հիման վրա </w:t>
      </w:r>
      <w:r>
        <w:rPr>
          <w:rFonts w:ascii="GHEA Grapalat" w:hAnsi="GHEA Grapalat"/>
          <w:sz w:val="24"/>
          <w:szCs w:val="24"/>
        </w:rPr>
        <w:t>ամփոփում է ֆինանսական աջակցության կարիք ունեցող  շահառուների տվյալները և Հայաստանի Հանրապետության կառավարության հաստատմանը ներկայացնում համապատասխան ֆինանսական միջոցների հատկացման նախագիծը, որի հաստատումից հետո նշված բուհի հետ կնքված պայմանագրերով վերջիններիս փոխանցում շահառուների ուսման վարձի փոխհատուցման միջոցները՝ տվյալ կիսամյակի համար։</w:t>
      </w:r>
    </w:p>
    <w:p w:rsidR="00D95CF2" w:rsidRDefault="00D95CF2" w:rsidP="00FE3C2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6</w:t>
      </w:r>
      <w:r>
        <w:rPr>
          <w:rFonts w:ascii="MS Gothic" w:eastAsia="MS Gothic" w:hAnsi="MS Gothic" w:cs="MS Gothic" w:hint="eastAsia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Հետագա կիսամյակների ուսման վարձի փոխհատուցումը դադարեցվում է, եթե շահառուն չի ապահովում առնվազն 60 % </w:t>
      </w:r>
      <w:r w:rsidR="00E925BD" w:rsidRPr="00E925B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միավորների որոշիչ գնահատական (ՄՈԳ)</w:t>
      </w:r>
      <w:r>
        <w:rPr>
          <w:rFonts w:ascii="GHEA Grapalat" w:hAnsi="GHEA Grapalat"/>
          <w:sz w:val="24"/>
          <w:szCs w:val="24"/>
        </w:rPr>
        <w:t xml:space="preserve"> կամ դադարեցնում է ուսումնառությունը։ </w:t>
      </w:r>
    </w:p>
    <w:p w:rsidR="00D95CF2" w:rsidRDefault="00D95CF2" w:rsidP="00FE3C2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7</w:t>
      </w:r>
      <w:r>
        <w:rPr>
          <w:rFonts w:ascii="MS Gothic" w:eastAsia="MS Gothic" w:hAnsi="MS Gothic" w:cs="MS Gothic" w:hint="eastAsia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 Եթե շահառուն որոշում է մասնակցել կամավոր ատեստավորման առաջիկա փուլին, ապա կարող է դիմում ներկայացնել Նախարարություն՝ կամավոր ատեստավորումը չհաղթահարած ուսուցիչների համար պետության կողմից կազմակերպվող վերապատրաստմանը մասնակ</w:t>
      </w:r>
      <w:r w:rsidR="00E925BD" w:rsidRPr="00E925BD">
        <w:rPr>
          <w:rFonts w:ascii="GHEA Grapalat" w:hAnsi="GHEA Grapalat"/>
          <w:sz w:val="24"/>
          <w:szCs w:val="24"/>
        </w:rPr>
        <w:t>ց</w:t>
      </w:r>
      <w:r>
        <w:rPr>
          <w:rFonts w:ascii="GHEA Grapalat" w:hAnsi="GHEA Grapalat"/>
          <w:sz w:val="24"/>
          <w:szCs w:val="24"/>
        </w:rPr>
        <w:t xml:space="preserve">ելու համար։ </w:t>
      </w:r>
    </w:p>
    <w:p w:rsidR="003A5462" w:rsidRPr="00D95CF2" w:rsidRDefault="00D95CF2" w:rsidP="00FE3C2C">
      <w:pPr>
        <w:spacing w:line="360" w:lineRule="auto"/>
        <w:jc w:val="both"/>
      </w:pPr>
      <w:r>
        <w:rPr>
          <w:rFonts w:ascii="GHEA Grapalat" w:hAnsi="GHEA Grapalat"/>
          <w:sz w:val="24"/>
          <w:szCs w:val="24"/>
        </w:rPr>
        <w:t xml:space="preserve">   8</w:t>
      </w:r>
      <w:r>
        <w:rPr>
          <w:rFonts w:ascii="MS Gothic" w:hAnsi="MS Gothic" w:cs="MS Gothic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>Նախարարությունն ամփոփում է շահառուների տվյալները և օրենսդրության համապատասխան՝ կազմակերպում վերջիններիս վերապատրաստումը՝ այդ նպատակով պետական բյուջեում սահմանված միջոցների շրջանակներում։</w:t>
      </w:r>
    </w:p>
    <w:sectPr w:rsidR="003A5462" w:rsidRPr="00D95CF2" w:rsidSect="00144587">
      <w:pgSz w:w="12240" w:h="15840"/>
      <w:pgMar w:top="900" w:right="900" w:bottom="851" w:left="99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A7E" w:rsidRDefault="00103A7E" w:rsidP="00FE4D10">
      <w:pPr>
        <w:spacing w:after="0" w:line="240" w:lineRule="auto"/>
      </w:pPr>
      <w:r>
        <w:separator/>
      </w:r>
    </w:p>
  </w:endnote>
  <w:endnote w:type="continuationSeparator" w:id="0">
    <w:p w:rsidR="00103A7E" w:rsidRDefault="00103A7E" w:rsidP="00FE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A7E" w:rsidRDefault="00103A7E" w:rsidP="00FE4D10">
      <w:pPr>
        <w:spacing w:after="0" w:line="240" w:lineRule="auto"/>
      </w:pPr>
      <w:r>
        <w:separator/>
      </w:r>
    </w:p>
  </w:footnote>
  <w:footnote w:type="continuationSeparator" w:id="0">
    <w:p w:rsidR="00103A7E" w:rsidRDefault="00103A7E" w:rsidP="00FE4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7C1B"/>
    <w:multiLevelType w:val="hybridMultilevel"/>
    <w:tmpl w:val="CD0862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76734"/>
    <w:multiLevelType w:val="multilevel"/>
    <w:tmpl w:val="FF562F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0708700C"/>
    <w:multiLevelType w:val="multilevel"/>
    <w:tmpl w:val="903AA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08EF611F"/>
    <w:multiLevelType w:val="multilevel"/>
    <w:tmpl w:val="72CEC69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55312"/>
    <w:multiLevelType w:val="hybridMultilevel"/>
    <w:tmpl w:val="2938B7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D7CEA"/>
    <w:multiLevelType w:val="hybridMultilevel"/>
    <w:tmpl w:val="2AD44A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042DB"/>
    <w:multiLevelType w:val="hybridMultilevel"/>
    <w:tmpl w:val="3B54549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1D061D1"/>
    <w:multiLevelType w:val="hybridMultilevel"/>
    <w:tmpl w:val="C2DAC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CC1F67"/>
    <w:multiLevelType w:val="hybridMultilevel"/>
    <w:tmpl w:val="389AC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43A18"/>
    <w:multiLevelType w:val="hybridMultilevel"/>
    <w:tmpl w:val="F530DA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F13ECB"/>
    <w:multiLevelType w:val="hybridMultilevel"/>
    <w:tmpl w:val="A4D03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27CB2"/>
    <w:multiLevelType w:val="multilevel"/>
    <w:tmpl w:val="3C18E4CC"/>
    <w:lvl w:ilvl="0">
      <w:start w:val="1"/>
      <w:numFmt w:val="decimal"/>
      <w:lvlText w:val="%1)"/>
      <w:lvlJc w:val="left"/>
      <w:pPr>
        <w:ind w:left="840" w:hanging="48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2405AF"/>
    <w:multiLevelType w:val="multilevel"/>
    <w:tmpl w:val="9454D780"/>
    <w:lvl w:ilvl="0">
      <w:start w:val="1"/>
      <w:numFmt w:val="decimal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591A7892"/>
    <w:multiLevelType w:val="hybridMultilevel"/>
    <w:tmpl w:val="0CD6D4A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2D2CDE"/>
    <w:multiLevelType w:val="hybridMultilevel"/>
    <w:tmpl w:val="1A2A43C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43E735A"/>
    <w:multiLevelType w:val="hybridMultilevel"/>
    <w:tmpl w:val="33C80228"/>
    <w:lvl w:ilvl="0" w:tplc="669E2650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09D7FA7"/>
    <w:multiLevelType w:val="hybridMultilevel"/>
    <w:tmpl w:val="4BFA1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101A72"/>
    <w:multiLevelType w:val="hybridMultilevel"/>
    <w:tmpl w:val="2AD44A20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F41A9B"/>
    <w:multiLevelType w:val="hybridMultilevel"/>
    <w:tmpl w:val="D122926C"/>
    <w:lvl w:ilvl="0" w:tplc="04090011">
      <w:start w:val="1"/>
      <w:numFmt w:val="decimal"/>
      <w:lvlText w:val="%1)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11"/>
  </w:num>
  <w:num w:numId="5">
    <w:abstractNumId w:val="2"/>
  </w:num>
  <w:num w:numId="6">
    <w:abstractNumId w:val="14"/>
  </w:num>
  <w:num w:numId="7">
    <w:abstractNumId w:val="10"/>
  </w:num>
  <w:num w:numId="8">
    <w:abstractNumId w:val="17"/>
  </w:num>
  <w:num w:numId="9">
    <w:abstractNumId w:val="0"/>
  </w:num>
  <w:num w:numId="10">
    <w:abstractNumId w:val="5"/>
  </w:num>
  <w:num w:numId="11">
    <w:abstractNumId w:val="6"/>
  </w:num>
  <w:num w:numId="12">
    <w:abstractNumId w:val="9"/>
  </w:num>
  <w:num w:numId="13">
    <w:abstractNumId w:val="4"/>
  </w:num>
  <w:num w:numId="14">
    <w:abstractNumId w:val="8"/>
  </w:num>
  <w:num w:numId="15">
    <w:abstractNumId w:val="18"/>
  </w:num>
  <w:num w:numId="16">
    <w:abstractNumId w:val="13"/>
  </w:num>
  <w:num w:numId="17">
    <w:abstractNumId w:val="16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2C"/>
    <w:rsid w:val="000010F6"/>
    <w:rsid w:val="000076C6"/>
    <w:rsid w:val="00013198"/>
    <w:rsid w:val="00016729"/>
    <w:rsid w:val="000203F0"/>
    <w:rsid w:val="00023D1C"/>
    <w:rsid w:val="00023EEB"/>
    <w:rsid w:val="0003321C"/>
    <w:rsid w:val="000348D5"/>
    <w:rsid w:val="00040404"/>
    <w:rsid w:val="00040574"/>
    <w:rsid w:val="00040A41"/>
    <w:rsid w:val="000474C8"/>
    <w:rsid w:val="000532C2"/>
    <w:rsid w:val="00054902"/>
    <w:rsid w:val="00054A60"/>
    <w:rsid w:val="00055B13"/>
    <w:rsid w:val="00063A74"/>
    <w:rsid w:val="00065E6A"/>
    <w:rsid w:val="00075ADC"/>
    <w:rsid w:val="0007642A"/>
    <w:rsid w:val="00083C78"/>
    <w:rsid w:val="00084FA6"/>
    <w:rsid w:val="000863BE"/>
    <w:rsid w:val="00087FBB"/>
    <w:rsid w:val="00092122"/>
    <w:rsid w:val="00092DF3"/>
    <w:rsid w:val="000945E1"/>
    <w:rsid w:val="00096286"/>
    <w:rsid w:val="00096DFF"/>
    <w:rsid w:val="0009761C"/>
    <w:rsid w:val="000A3C80"/>
    <w:rsid w:val="000B061C"/>
    <w:rsid w:val="000B4AC6"/>
    <w:rsid w:val="000C3021"/>
    <w:rsid w:val="000C43A8"/>
    <w:rsid w:val="000C607E"/>
    <w:rsid w:val="000C7A29"/>
    <w:rsid w:val="000D36B8"/>
    <w:rsid w:val="000E2050"/>
    <w:rsid w:val="000E7586"/>
    <w:rsid w:val="001019F4"/>
    <w:rsid w:val="00103A7E"/>
    <w:rsid w:val="001045F7"/>
    <w:rsid w:val="00107050"/>
    <w:rsid w:val="001132BD"/>
    <w:rsid w:val="00114CD9"/>
    <w:rsid w:val="0012492F"/>
    <w:rsid w:val="0013272C"/>
    <w:rsid w:val="00136E3D"/>
    <w:rsid w:val="001434EB"/>
    <w:rsid w:val="00144587"/>
    <w:rsid w:val="001507A1"/>
    <w:rsid w:val="00151294"/>
    <w:rsid w:val="00153DC6"/>
    <w:rsid w:val="001570ED"/>
    <w:rsid w:val="00160D6A"/>
    <w:rsid w:val="00165BBC"/>
    <w:rsid w:val="00166EC7"/>
    <w:rsid w:val="001760AD"/>
    <w:rsid w:val="00176800"/>
    <w:rsid w:val="00176E8C"/>
    <w:rsid w:val="00181B01"/>
    <w:rsid w:val="00184A88"/>
    <w:rsid w:val="00186491"/>
    <w:rsid w:val="001A575C"/>
    <w:rsid w:val="001B0A5E"/>
    <w:rsid w:val="001B17C8"/>
    <w:rsid w:val="001B22EA"/>
    <w:rsid w:val="001C1896"/>
    <w:rsid w:val="001C4DC5"/>
    <w:rsid w:val="001D0D79"/>
    <w:rsid w:val="001D2B40"/>
    <w:rsid w:val="001D4349"/>
    <w:rsid w:val="001E3626"/>
    <w:rsid w:val="001E77BE"/>
    <w:rsid w:val="001F7469"/>
    <w:rsid w:val="00203451"/>
    <w:rsid w:val="002110AF"/>
    <w:rsid w:val="00211DAC"/>
    <w:rsid w:val="0021378C"/>
    <w:rsid w:val="00216905"/>
    <w:rsid w:val="00221B2F"/>
    <w:rsid w:val="00224077"/>
    <w:rsid w:val="00225F1C"/>
    <w:rsid w:val="0023235A"/>
    <w:rsid w:val="0024344D"/>
    <w:rsid w:val="00254295"/>
    <w:rsid w:val="00260B31"/>
    <w:rsid w:val="002633CD"/>
    <w:rsid w:val="00267F63"/>
    <w:rsid w:val="00275235"/>
    <w:rsid w:val="002827FF"/>
    <w:rsid w:val="0028512E"/>
    <w:rsid w:val="0029034E"/>
    <w:rsid w:val="002969EC"/>
    <w:rsid w:val="002978D7"/>
    <w:rsid w:val="002A65AA"/>
    <w:rsid w:val="002B5E36"/>
    <w:rsid w:val="002C2B06"/>
    <w:rsid w:val="002C452D"/>
    <w:rsid w:val="002D16E5"/>
    <w:rsid w:val="002D348E"/>
    <w:rsid w:val="002D61C9"/>
    <w:rsid w:val="002E2451"/>
    <w:rsid w:val="002E2BA3"/>
    <w:rsid w:val="002E6B3C"/>
    <w:rsid w:val="002F1B08"/>
    <w:rsid w:val="002F48D1"/>
    <w:rsid w:val="002F5F92"/>
    <w:rsid w:val="002F7600"/>
    <w:rsid w:val="00301428"/>
    <w:rsid w:val="00302348"/>
    <w:rsid w:val="00304B95"/>
    <w:rsid w:val="00304BB0"/>
    <w:rsid w:val="003050E8"/>
    <w:rsid w:val="00305266"/>
    <w:rsid w:val="0031300E"/>
    <w:rsid w:val="00313C13"/>
    <w:rsid w:val="00317C4A"/>
    <w:rsid w:val="00324A56"/>
    <w:rsid w:val="003347E5"/>
    <w:rsid w:val="00346B46"/>
    <w:rsid w:val="00350876"/>
    <w:rsid w:val="0036243E"/>
    <w:rsid w:val="00363A59"/>
    <w:rsid w:val="00365BBA"/>
    <w:rsid w:val="00366494"/>
    <w:rsid w:val="003759E4"/>
    <w:rsid w:val="00380305"/>
    <w:rsid w:val="00381BB5"/>
    <w:rsid w:val="003858CB"/>
    <w:rsid w:val="003860B4"/>
    <w:rsid w:val="00392DA4"/>
    <w:rsid w:val="00396F41"/>
    <w:rsid w:val="00397CC9"/>
    <w:rsid w:val="003A4A98"/>
    <w:rsid w:val="003A5462"/>
    <w:rsid w:val="003A5589"/>
    <w:rsid w:val="003A61C4"/>
    <w:rsid w:val="003B0526"/>
    <w:rsid w:val="003B1ED0"/>
    <w:rsid w:val="003B2B09"/>
    <w:rsid w:val="003B3916"/>
    <w:rsid w:val="003B791C"/>
    <w:rsid w:val="003C1576"/>
    <w:rsid w:val="003C1DB4"/>
    <w:rsid w:val="003C34DD"/>
    <w:rsid w:val="003C52A9"/>
    <w:rsid w:val="003D0D95"/>
    <w:rsid w:val="003D2B66"/>
    <w:rsid w:val="003D68C6"/>
    <w:rsid w:val="003D7226"/>
    <w:rsid w:val="003E0743"/>
    <w:rsid w:val="003F085D"/>
    <w:rsid w:val="003F1F75"/>
    <w:rsid w:val="003F59A8"/>
    <w:rsid w:val="003F5D21"/>
    <w:rsid w:val="003F7258"/>
    <w:rsid w:val="0040043F"/>
    <w:rsid w:val="00400566"/>
    <w:rsid w:val="00400E9D"/>
    <w:rsid w:val="00402130"/>
    <w:rsid w:val="00421ADB"/>
    <w:rsid w:val="00423BD3"/>
    <w:rsid w:val="00425992"/>
    <w:rsid w:val="00427416"/>
    <w:rsid w:val="00427A62"/>
    <w:rsid w:val="00435F08"/>
    <w:rsid w:val="00436954"/>
    <w:rsid w:val="004444E5"/>
    <w:rsid w:val="0044474F"/>
    <w:rsid w:val="0046415A"/>
    <w:rsid w:val="004739E4"/>
    <w:rsid w:val="004919DA"/>
    <w:rsid w:val="00495E39"/>
    <w:rsid w:val="00496754"/>
    <w:rsid w:val="00496EF6"/>
    <w:rsid w:val="004A08E6"/>
    <w:rsid w:val="004A11F6"/>
    <w:rsid w:val="004A2AE3"/>
    <w:rsid w:val="004A674D"/>
    <w:rsid w:val="004B0F77"/>
    <w:rsid w:val="004B181E"/>
    <w:rsid w:val="004B1F25"/>
    <w:rsid w:val="004B3B70"/>
    <w:rsid w:val="004B62D2"/>
    <w:rsid w:val="004C2ACE"/>
    <w:rsid w:val="004C3236"/>
    <w:rsid w:val="004D30D4"/>
    <w:rsid w:val="004E003A"/>
    <w:rsid w:val="004E17F2"/>
    <w:rsid w:val="004E3238"/>
    <w:rsid w:val="004F44A2"/>
    <w:rsid w:val="00501B3E"/>
    <w:rsid w:val="00503C3D"/>
    <w:rsid w:val="00507A5F"/>
    <w:rsid w:val="005101F7"/>
    <w:rsid w:val="00510C14"/>
    <w:rsid w:val="00515549"/>
    <w:rsid w:val="005232A6"/>
    <w:rsid w:val="0052515B"/>
    <w:rsid w:val="00525663"/>
    <w:rsid w:val="00526191"/>
    <w:rsid w:val="00530046"/>
    <w:rsid w:val="00533E38"/>
    <w:rsid w:val="00535875"/>
    <w:rsid w:val="00536074"/>
    <w:rsid w:val="00540A34"/>
    <w:rsid w:val="00557954"/>
    <w:rsid w:val="00564A9B"/>
    <w:rsid w:val="005714EC"/>
    <w:rsid w:val="005719E9"/>
    <w:rsid w:val="00572600"/>
    <w:rsid w:val="005764EE"/>
    <w:rsid w:val="00582891"/>
    <w:rsid w:val="00597F2C"/>
    <w:rsid w:val="005A725F"/>
    <w:rsid w:val="005B0C51"/>
    <w:rsid w:val="005B11F6"/>
    <w:rsid w:val="005B1D2E"/>
    <w:rsid w:val="005B570C"/>
    <w:rsid w:val="005C0A46"/>
    <w:rsid w:val="005C5CFF"/>
    <w:rsid w:val="005E361A"/>
    <w:rsid w:val="005E5203"/>
    <w:rsid w:val="005F12CD"/>
    <w:rsid w:val="005F6595"/>
    <w:rsid w:val="005F6C03"/>
    <w:rsid w:val="0061076A"/>
    <w:rsid w:val="006130E7"/>
    <w:rsid w:val="00623018"/>
    <w:rsid w:val="0062733A"/>
    <w:rsid w:val="006469FB"/>
    <w:rsid w:val="00646BE9"/>
    <w:rsid w:val="00651AF4"/>
    <w:rsid w:val="00652FAE"/>
    <w:rsid w:val="00653B61"/>
    <w:rsid w:val="00657B20"/>
    <w:rsid w:val="00660FDB"/>
    <w:rsid w:val="0066522C"/>
    <w:rsid w:val="00665791"/>
    <w:rsid w:val="006673B1"/>
    <w:rsid w:val="00674DCE"/>
    <w:rsid w:val="00680508"/>
    <w:rsid w:val="00683736"/>
    <w:rsid w:val="00683762"/>
    <w:rsid w:val="00687718"/>
    <w:rsid w:val="00693141"/>
    <w:rsid w:val="006A3963"/>
    <w:rsid w:val="006A3ACA"/>
    <w:rsid w:val="006A590C"/>
    <w:rsid w:val="006A5EF9"/>
    <w:rsid w:val="006B2308"/>
    <w:rsid w:val="006B784D"/>
    <w:rsid w:val="006C1825"/>
    <w:rsid w:val="006C4A99"/>
    <w:rsid w:val="006D3234"/>
    <w:rsid w:val="006D3F9D"/>
    <w:rsid w:val="006E0C2A"/>
    <w:rsid w:val="006E4AAA"/>
    <w:rsid w:val="006E556F"/>
    <w:rsid w:val="006F1F90"/>
    <w:rsid w:val="00701AC6"/>
    <w:rsid w:val="007037A0"/>
    <w:rsid w:val="00704031"/>
    <w:rsid w:val="0070540B"/>
    <w:rsid w:val="00711ED8"/>
    <w:rsid w:val="00713D49"/>
    <w:rsid w:val="00720EFB"/>
    <w:rsid w:val="00724302"/>
    <w:rsid w:val="00725E0F"/>
    <w:rsid w:val="00726865"/>
    <w:rsid w:val="007306E9"/>
    <w:rsid w:val="00730C08"/>
    <w:rsid w:val="007338DB"/>
    <w:rsid w:val="00741727"/>
    <w:rsid w:val="007421D9"/>
    <w:rsid w:val="007525CB"/>
    <w:rsid w:val="00753277"/>
    <w:rsid w:val="0076044B"/>
    <w:rsid w:val="00761319"/>
    <w:rsid w:val="007631D0"/>
    <w:rsid w:val="007670D3"/>
    <w:rsid w:val="007739D6"/>
    <w:rsid w:val="00775512"/>
    <w:rsid w:val="00783654"/>
    <w:rsid w:val="007919CD"/>
    <w:rsid w:val="007920C3"/>
    <w:rsid w:val="007928FB"/>
    <w:rsid w:val="007A0525"/>
    <w:rsid w:val="007A0B62"/>
    <w:rsid w:val="007A331A"/>
    <w:rsid w:val="007A492B"/>
    <w:rsid w:val="007B1EAB"/>
    <w:rsid w:val="007B705B"/>
    <w:rsid w:val="007B71BF"/>
    <w:rsid w:val="007B7ACB"/>
    <w:rsid w:val="007C4602"/>
    <w:rsid w:val="007C4696"/>
    <w:rsid w:val="007D2C6A"/>
    <w:rsid w:val="007D403F"/>
    <w:rsid w:val="007D79AE"/>
    <w:rsid w:val="007F1A1D"/>
    <w:rsid w:val="007F26B7"/>
    <w:rsid w:val="007F424C"/>
    <w:rsid w:val="00800006"/>
    <w:rsid w:val="00801DC2"/>
    <w:rsid w:val="00802A83"/>
    <w:rsid w:val="00802B2E"/>
    <w:rsid w:val="008046EF"/>
    <w:rsid w:val="00806A30"/>
    <w:rsid w:val="00807FFB"/>
    <w:rsid w:val="008141F9"/>
    <w:rsid w:val="008149DB"/>
    <w:rsid w:val="00817B04"/>
    <w:rsid w:val="008268B5"/>
    <w:rsid w:val="00833577"/>
    <w:rsid w:val="00837FD3"/>
    <w:rsid w:val="0084077C"/>
    <w:rsid w:val="00845C86"/>
    <w:rsid w:val="0085260D"/>
    <w:rsid w:val="0085342C"/>
    <w:rsid w:val="008544CD"/>
    <w:rsid w:val="0085692D"/>
    <w:rsid w:val="008571D9"/>
    <w:rsid w:val="008620BF"/>
    <w:rsid w:val="0086643E"/>
    <w:rsid w:val="00871C34"/>
    <w:rsid w:val="00872F46"/>
    <w:rsid w:val="008828A8"/>
    <w:rsid w:val="00891B6B"/>
    <w:rsid w:val="008928ED"/>
    <w:rsid w:val="0089352E"/>
    <w:rsid w:val="0089382E"/>
    <w:rsid w:val="008A0DCF"/>
    <w:rsid w:val="008A4403"/>
    <w:rsid w:val="008A6263"/>
    <w:rsid w:val="008A712D"/>
    <w:rsid w:val="008B6DF7"/>
    <w:rsid w:val="008C17B6"/>
    <w:rsid w:val="008C37FC"/>
    <w:rsid w:val="008C77F4"/>
    <w:rsid w:val="008D5626"/>
    <w:rsid w:val="008D5C0A"/>
    <w:rsid w:val="008E04FF"/>
    <w:rsid w:val="008E1529"/>
    <w:rsid w:val="008E158C"/>
    <w:rsid w:val="008E490A"/>
    <w:rsid w:val="008E64BA"/>
    <w:rsid w:val="008E7D42"/>
    <w:rsid w:val="008F3EFA"/>
    <w:rsid w:val="008F4D8B"/>
    <w:rsid w:val="00900B87"/>
    <w:rsid w:val="0090340D"/>
    <w:rsid w:val="009061F3"/>
    <w:rsid w:val="00907142"/>
    <w:rsid w:val="00912408"/>
    <w:rsid w:val="00915DD4"/>
    <w:rsid w:val="00916C16"/>
    <w:rsid w:val="00923997"/>
    <w:rsid w:val="009301A9"/>
    <w:rsid w:val="00930C2A"/>
    <w:rsid w:val="00945D03"/>
    <w:rsid w:val="00953E9F"/>
    <w:rsid w:val="00956AC9"/>
    <w:rsid w:val="00962E5E"/>
    <w:rsid w:val="00966509"/>
    <w:rsid w:val="009759F3"/>
    <w:rsid w:val="00976035"/>
    <w:rsid w:val="00982493"/>
    <w:rsid w:val="00983589"/>
    <w:rsid w:val="009967FC"/>
    <w:rsid w:val="009A01BB"/>
    <w:rsid w:val="009B0EAA"/>
    <w:rsid w:val="009B175D"/>
    <w:rsid w:val="009B51D2"/>
    <w:rsid w:val="009B53F9"/>
    <w:rsid w:val="009B6AA3"/>
    <w:rsid w:val="009D0DF9"/>
    <w:rsid w:val="009D2D1F"/>
    <w:rsid w:val="009D4423"/>
    <w:rsid w:val="009E1831"/>
    <w:rsid w:val="009F1060"/>
    <w:rsid w:val="009F13C6"/>
    <w:rsid w:val="00A01D63"/>
    <w:rsid w:val="00A04A33"/>
    <w:rsid w:val="00A06053"/>
    <w:rsid w:val="00A142CE"/>
    <w:rsid w:val="00A1646E"/>
    <w:rsid w:val="00A206BB"/>
    <w:rsid w:val="00A2291F"/>
    <w:rsid w:val="00A237C4"/>
    <w:rsid w:val="00A30296"/>
    <w:rsid w:val="00A30FAD"/>
    <w:rsid w:val="00A313F2"/>
    <w:rsid w:val="00A316B2"/>
    <w:rsid w:val="00A35A21"/>
    <w:rsid w:val="00A40135"/>
    <w:rsid w:val="00A424DA"/>
    <w:rsid w:val="00A43B54"/>
    <w:rsid w:val="00A456DE"/>
    <w:rsid w:val="00A51322"/>
    <w:rsid w:val="00A55E15"/>
    <w:rsid w:val="00A657E3"/>
    <w:rsid w:val="00A7367C"/>
    <w:rsid w:val="00A770F2"/>
    <w:rsid w:val="00A84106"/>
    <w:rsid w:val="00A978DD"/>
    <w:rsid w:val="00AA4308"/>
    <w:rsid w:val="00AA6BF9"/>
    <w:rsid w:val="00AA743E"/>
    <w:rsid w:val="00AA7490"/>
    <w:rsid w:val="00AB0911"/>
    <w:rsid w:val="00AB1A24"/>
    <w:rsid w:val="00AB2107"/>
    <w:rsid w:val="00AB46E2"/>
    <w:rsid w:val="00AB47FF"/>
    <w:rsid w:val="00AC74F4"/>
    <w:rsid w:val="00AC77B0"/>
    <w:rsid w:val="00AD0A48"/>
    <w:rsid w:val="00AD26E5"/>
    <w:rsid w:val="00AE43A9"/>
    <w:rsid w:val="00AE6016"/>
    <w:rsid w:val="00AF1848"/>
    <w:rsid w:val="00B01603"/>
    <w:rsid w:val="00B174E1"/>
    <w:rsid w:val="00B2795F"/>
    <w:rsid w:val="00B3110A"/>
    <w:rsid w:val="00B32046"/>
    <w:rsid w:val="00B32B60"/>
    <w:rsid w:val="00B346D3"/>
    <w:rsid w:val="00B401FD"/>
    <w:rsid w:val="00B42204"/>
    <w:rsid w:val="00B441A2"/>
    <w:rsid w:val="00B441F0"/>
    <w:rsid w:val="00B4757F"/>
    <w:rsid w:val="00B6454B"/>
    <w:rsid w:val="00B64CCB"/>
    <w:rsid w:val="00B67F45"/>
    <w:rsid w:val="00B70B75"/>
    <w:rsid w:val="00B7495E"/>
    <w:rsid w:val="00B74CB0"/>
    <w:rsid w:val="00B7706E"/>
    <w:rsid w:val="00B82B8B"/>
    <w:rsid w:val="00B82D2E"/>
    <w:rsid w:val="00B8642E"/>
    <w:rsid w:val="00B876F3"/>
    <w:rsid w:val="00B957D5"/>
    <w:rsid w:val="00B97004"/>
    <w:rsid w:val="00B97595"/>
    <w:rsid w:val="00BA0BE6"/>
    <w:rsid w:val="00BA0D5D"/>
    <w:rsid w:val="00BA1891"/>
    <w:rsid w:val="00BA3677"/>
    <w:rsid w:val="00BA6EE1"/>
    <w:rsid w:val="00BB446D"/>
    <w:rsid w:val="00BB4558"/>
    <w:rsid w:val="00BB6522"/>
    <w:rsid w:val="00BC2F3E"/>
    <w:rsid w:val="00BC37C1"/>
    <w:rsid w:val="00BC4C6A"/>
    <w:rsid w:val="00BC6713"/>
    <w:rsid w:val="00BD0B4C"/>
    <w:rsid w:val="00BD1495"/>
    <w:rsid w:val="00BD4636"/>
    <w:rsid w:val="00BD4ED4"/>
    <w:rsid w:val="00BD6F3A"/>
    <w:rsid w:val="00BE4123"/>
    <w:rsid w:val="00BE6239"/>
    <w:rsid w:val="00BE6B4E"/>
    <w:rsid w:val="00BE7C4F"/>
    <w:rsid w:val="00BF69CE"/>
    <w:rsid w:val="00BF6B16"/>
    <w:rsid w:val="00C02786"/>
    <w:rsid w:val="00C04F3E"/>
    <w:rsid w:val="00C05F1B"/>
    <w:rsid w:val="00C061BE"/>
    <w:rsid w:val="00C10FC6"/>
    <w:rsid w:val="00C116BA"/>
    <w:rsid w:val="00C229E3"/>
    <w:rsid w:val="00C22A3C"/>
    <w:rsid w:val="00C33E25"/>
    <w:rsid w:val="00C370D3"/>
    <w:rsid w:val="00C41C23"/>
    <w:rsid w:val="00C426C3"/>
    <w:rsid w:val="00C42BCE"/>
    <w:rsid w:val="00C4711C"/>
    <w:rsid w:val="00C60609"/>
    <w:rsid w:val="00C66D20"/>
    <w:rsid w:val="00C727AF"/>
    <w:rsid w:val="00C75A84"/>
    <w:rsid w:val="00C84C7E"/>
    <w:rsid w:val="00C923C0"/>
    <w:rsid w:val="00CA173B"/>
    <w:rsid w:val="00CA46E0"/>
    <w:rsid w:val="00CA5E11"/>
    <w:rsid w:val="00CA7E63"/>
    <w:rsid w:val="00CB2302"/>
    <w:rsid w:val="00CC023B"/>
    <w:rsid w:val="00CC393E"/>
    <w:rsid w:val="00CC56A9"/>
    <w:rsid w:val="00CC66CC"/>
    <w:rsid w:val="00CD5EB4"/>
    <w:rsid w:val="00CD738D"/>
    <w:rsid w:val="00CE048F"/>
    <w:rsid w:val="00CE4C96"/>
    <w:rsid w:val="00CE507E"/>
    <w:rsid w:val="00CE7D8D"/>
    <w:rsid w:val="00CF0B88"/>
    <w:rsid w:val="00CF0BC6"/>
    <w:rsid w:val="00CF5B8D"/>
    <w:rsid w:val="00D13D90"/>
    <w:rsid w:val="00D14423"/>
    <w:rsid w:val="00D2157F"/>
    <w:rsid w:val="00D23749"/>
    <w:rsid w:val="00D2789F"/>
    <w:rsid w:val="00D34B69"/>
    <w:rsid w:val="00D369C9"/>
    <w:rsid w:val="00D43AE8"/>
    <w:rsid w:val="00D43D18"/>
    <w:rsid w:val="00D45F47"/>
    <w:rsid w:val="00D53741"/>
    <w:rsid w:val="00D5773C"/>
    <w:rsid w:val="00D60318"/>
    <w:rsid w:val="00D60FEF"/>
    <w:rsid w:val="00D619B5"/>
    <w:rsid w:val="00D6221E"/>
    <w:rsid w:val="00D62A12"/>
    <w:rsid w:val="00D6317A"/>
    <w:rsid w:val="00D643A3"/>
    <w:rsid w:val="00D812EC"/>
    <w:rsid w:val="00D82F69"/>
    <w:rsid w:val="00D83AFD"/>
    <w:rsid w:val="00D90A25"/>
    <w:rsid w:val="00D95C7A"/>
    <w:rsid w:val="00D95CF2"/>
    <w:rsid w:val="00D976D7"/>
    <w:rsid w:val="00DA4674"/>
    <w:rsid w:val="00DB1C49"/>
    <w:rsid w:val="00DB4CF2"/>
    <w:rsid w:val="00DC1DA9"/>
    <w:rsid w:val="00DD3FDC"/>
    <w:rsid w:val="00DE5FD5"/>
    <w:rsid w:val="00DF11A6"/>
    <w:rsid w:val="00E00DAA"/>
    <w:rsid w:val="00E00EBD"/>
    <w:rsid w:val="00E01BB7"/>
    <w:rsid w:val="00E039C6"/>
    <w:rsid w:val="00E1325B"/>
    <w:rsid w:val="00E140B2"/>
    <w:rsid w:val="00E22B18"/>
    <w:rsid w:val="00E24CDD"/>
    <w:rsid w:val="00E3201C"/>
    <w:rsid w:val="00E3443D"/>
    <w:rsid w:val="00E37079"/>
    <w:rsid w:val="00E42402"/>
    <w:rsid w:val="00E4324C"/>
    <w:rsid w:val="00E45838"/>
    <w:rsid w:val="00E61A08"/>
    <w:rsid w:val="00E72B44"/>
    <w:rsid w:val="00E7356E"/>
    <w:rsid w:val="00E74C58"/>
    <w:rsid w:val="00E82B7F"/>
    <w:rsid w:val="00E861E0"/>
    <w:rsid w:val="00E86DAB"/>
    <w:rsid w:val="00E91631"/>
    <w:rsid w:val="00E925BD"/>
    <w:rsid w:val="00E94CD3"/>
    <w:rsid w:val="00E96315"/>
    <w:rsid w:val="00EA54DC"/>
    <w:rsid w:val="00EA65B9"/>
    <w:rsid w:val="00EA65E3"/>
    <w:rsid w:val="00EB0249"/>
    <w:rsid w:val="00EB37CF"/>
    <w:rsid w:val="00EB4136"/>
    <w:rsid w:val="00EC1B38"/>
    <w:rsid w:val="00EC4277"/>
    <w:rsid w:val="00ED3BDD"/>
    <w:rsid w:val="00ED740F"/>
    <w:rsid w:val="00EF1B34"/>
    <w:rsid w:val="00F00DD3"/>
    <w:rsid w:val="00F01D8B"/>
    <w:rsid w:val="00F03CE2"/>
    <w:rsid w:val="00F10C99"/>
    <w:rsid w:val="00F13FC6"/>
    <w:rsid w:val="00F23E38"/>
    <w:rsid w:val="00F2421C"/>
    <w:rsid w:val="00F25538"/>
    <w:rsid w:val="00F352D7"/>
    <w:rsid w:val="00F35A4E"/>
    <w:rsid w:val="00F416E7"/>
    <w:rsid w:val="00F54F22"/>
    <w:rsid w:val="00F565C6"/>
    <w:rsid w:val="00F60522"/>
    <w:rsid w:val="00F64CB1"/>
    <w:rsid w:val="00F702F9"/>
    <w:rsid w:val="00F73705"/>
    <w:rsid w:val="00F7472C"/>
    <w:rsid w:val="00F82514"/>
    <w:rsid w:val="00F83330"/>
    <w:rsid w:val="00F939C8"/>
    <w:rsid w:val="00F96FE5"/>
    <w:rsid w:val="00F97660"/>
    <w:rsid w:val="00FA22C8"/>
    <w:rsid w:val="00FA4F61"/>
    <w:rsid w:val="00FA68B5"/>
    <w:rsid w:val="00FB1075"/>
    <w:rsid w:val="00FB136C"/>
    <w:rsid w:val="00FB46D1"/>
    <w:rsid w:val="00FB7D8E"/>
    <w:rsid w:val="00FC0252"/>
    <w:rsid w:val="00FD1785"/>
    <w:rsid w:val="00FD3728"/>
    <w:rsid w:val="00FD39E3"/>
    <w:rsid w:val="00FD51D0"/>
    <w:rsid w:val="00FE0661"/>
    <w:rsid w:val="00FE3C2C"/>
    <w:rsid w:val="00FE4CEA"/>
    <w:rsid w:val="00FE4D10"/>
    <w:rsid w:val="00FF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D9E6EA-2A6C-4E6B-8A3F-53D92B64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5F1943FC"/>
  </w:style>
  <w:style w:type="paragraph" w:styleId="Heading1">
    <w:name w:val="heading 1"/>
    <w:basedOn w:val="Normal2"/>
    <w:next w:val="Normal2"/>
    <w:rsid w:val="003B436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3B43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3B43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3B43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2"/>
    <w:next w:val="Normal2"/>
    <w:rsid w:val="003B436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2"/>
    <w:next w:val="Normal2"/>
    <w:rsid w:val="003B436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5F1943FC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5F1943FC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5F1943FC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7472C"/>
  </w:style>
  <w:style w:type="table" w:customStyle="1" w:styleId="TableNormal1">
    <w:name w:val="Table Normal1"/>
    <w:rsid w:val="00F7472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2"/>
    <w:next w:val="Normal2"/>
    <w:rsid w:val="003B436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B4367"/>
  </w:style>
  <w:style w:type="table" w:customStyle="1" w:styleId="NormalTable0">
    <w:name w:val="Normal Table0"/>
    <w:rsid w:val="003B43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5F1943FC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882F4F"/>
  </w:style>
  <w:style w:type="paragraph" w:styleId="BalloonText">
    <w:name w:val="Balloon Text"/>
    <w:basedOn w:val="Normal"/>
    <w:link w:val="BalloonTextChar"/>
    <w:uiPriority w:val="99"/>
    <w:semiHidden/>
    <w:unhideWhenUsed/>
    <w:rsid w:val="5F1943F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5F1943FC"/>
    <w:rPr>
      <w:rFonts w:ascii="Segoe UI" w:eastAsia="Calibri" w:hAnsi="Segoe UI" w:cs="Segoe UI"/>
      <w:noProof w:val="0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882F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5F1943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5F1943FC"/>
    <w:rPr>
      <w:noProof w:val="0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5F1943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5F1943FC"/>
    <w:rPr>
      <w:b/>
      <w:bCs/>
      <w:noProof w:val="0"/>
      <w:sz w:val="20"/>
      <w:szCs w:val="20"/>
      <w:lang w:val="hy-AM"/>
    </w:rPr>
  </w:style>
  <w:style w:type="paragraph" w:styleId="Subtitle">
    <w:name w:val="Subtitle"/>
    <w:basedOn w:val="Normal1"/>
    <w:next w:val="Normal1"/>
    <w:rsid w:val="00F7472C"/>
    <w:pPr>
      <w:keepNext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B436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ListParagraph">
    <w:name w:val="List Paragraph"/>
    <w:aliases w:val="List Paragraph11,Normal numbered,Paragraphe de liste PBLH,List Paragraph1,List Paragraph2,List Paragraph4,PDP DOCUMENT SUBTITLE,Абзац списка3,Bullet Points,Table of contents numbered,List Paragraph in table,lp1,Liste 1,List Paragraph41,CP"/>
    <w:basedOn w:val="Normal"/>
    <w:link w:val="ListParagraphChar"/>
    <w:uiPriority w:val="34"/>
    <w:qFormat/>
    <w:rsid w:val="5F1943F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5F1943FC"/>
    <w:pPr>
      <w:widowControl w:val="0"/>
      <w:spacing w:after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5F1943FC"/>
    <w:rPr>
      <w:rFonts w:ascii="Sylfaen" w:eastAsia="Sylfaen" w:hAnsi="Sylfaen" w:cs="Sylfaen"/>
      <w:noProof w:val="0"/>
      <w:sz w:val="26"/>
      <w:szCs w:val="26"/>
      <w:lang w:val="pt-PT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5F1943FC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5F1943FC"/>
    <w:rPr>
      <w:rFonts w:ascii="Tahoma" w:eastAsia="Calibri" w:hAnsi="Tahoma" w:cs="Tahoma"/>
      <w:noProof w:val="0"/>
      <w:sz w:val="16"/>
      <w:szCs w:val="16"/>
      <w:lang w:val="hy-AM"/>
    </w:rPr>
  </w:style>
  <w:style w:type="character" w:styleId="Strong">
    <w:name w:val="Strong"/>
    <w:basedOn w:val="DefaultParagraphFont"/>
    <w:uiPriority w:val="22"/>
    <w:qFormat/>
    <w:rsid w:val="00F04102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5F1943F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5F1943FC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Heading7Char">
    <w:name w:val="Heading 7 Char"/>
    <w:basedOn w:val="DefaultParagraphFont"/>
    <w:link w:val="Heading7"/>
    <w:uiPriority w:val="9"/>
    <w:rsid w:val="5F1943FC"/>
    <w:rPr>
      <w:rFonts w:asciiTheme="majorHAnsi" w:eastAsiaTheme="majorEastAsia" w:hAnsiTheme="majorHAnsi" w:cstheme="majorBidi"/>
      <w:i/>
      <w:iCs/>
      <w:noProof w:val="0"/>
      <w:color w:val="1F4D78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rsid w:val="5F1943FC"/>
    <w:rPr>
      <w:rFonts w:asciiTheme="majorHAnsi" w:eastAsiaTheme="majorEastAsia" w:hAnsiTheme="majorHAnsi" w:cstheme="majorBidi"/>
      <w:noProof w:val="0"/>
      <w:color w:val="272727"/>
      <w:sz w:val="21"/>
      <w:szCs w:val="21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rsid w:val="5F1943FC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hy-AM"/>
    </w:rPr>
  </w:style>
  <w:style w:type="character" w:customStyle="1" w:styleId="QuoteChar">
    <w:name w:val="Quote Char"/>
    <w:basedOn w:val="DefaultParagraphFont"/>
    <w:link w:val="Quote"/>
    <w:uiPriority w:val="29"/>
    <w:rsid w:val="5F1943FC"/>
    <w:rPr>
      <w:i/>
      <w:iCs/>
      <w:noProof w:val="0"/>
      <w:color w:val="404040" w:themeColor="text1" w:themeTint="BF"/>
      <w:lang w:val="hy-AM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5F1943FC"/>
    <w:rPr>
      <w:i/>
      <w:iCs/>
      <w:noProof w:val="0"/>
      <w:color w:val="5B9BD5" w:themeColor="accent1"/>
      <w:lang w:val="hy-AM"/>
    </w:rPr>
  </w:style>
  <w:style w:type="paragraph" w:styleId="TOC1">
    <w:name w:val="toc 1"/>
    <w:basedOn w:val="Normal"/>
    <w:next w:val="Normal"/>
    <w:uiPriority w:val="39"/>
    <w:unhideWhenUsed/>
    <w:rsid w:val="5F1943FC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5F1943FC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5F1943FC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5F1943FC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5F1943FC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5F1943FC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5F1943FC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5F1943FC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5F1943FC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5F1943FC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5F1943FC"/>
    <w:rPr>
      <w:noProof w:val="0"/>
      <w:sz w:val="20"/>
      <w:szCs w:val="20"/>
      <w:lang w:val="hy-AM"/>
    </w:rPr>
  </w:style>
  <w:style w:type="paragraph" w:styleId="Footer">
    <w:name w:val="footer"/>
    <w:basedOn w:val="Normal"/>
    <w:link w:val="FooterChar"/>
    <w:uiPriority w:val="99"/>
    <w:unhideWhenUsed/>
    <w:rsid w:val="5F1943F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5F1943FC"/>
    <w:rPr>
      <w:noProof w:val="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5F1943F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5F1943FC"/>
    <w:rPr>
      <w:noProof w:val="0"/>
      <w:sz w:val="20"/>
      <w:szCs w:val="20"/>
      <w:lang w:val="hy-AM"/>
    </w:rPr>
  </w:style>
  <w:style w:type="paragraph" w:styleId="Header">
    <w:name w:val="header"/>
    <w:basedOn w:val="Normal"/>
    <w:link w:val="HeaderChar"/>
    <w:uiPriority w:val="99"/>
    <w:unhideWhenUsed/>
    <w:rsid w:val="5F1943F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5F1943FC"/>
    <w:rPr>
      <w:noProof w:val="0"/>
      <w:lang w:val="hy-AM"/>
    </w:rPr>
  </w:style>
  <w:style w:type="table" w:customStyle="1" w:styleId="a0">
    <w:basedOn w:val="TableNormal1"/>
    <w:rsid w:val="00F7472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ListParagraphChar">
    <w:name w:val="List Paragraph Char"/>
    <w:aliases w:val="List Paragraph11 Char,Normal numbered Char,Paragraphe de liste PBLH Char,List Paragraph1 Char,List Paragraph2 Char,List Paragraph4 Char,PDP DOCUMENT SUBTITLE Char,Абзац списка3 Char,Bullet Points Char,Table of contents numbered Char"/>
    <w:link w:val="ListParagraph"/>
    <w:uiPriority w:val="34"/>
    <w:locked/>
    <w:rsid w:val="00D95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7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+ciUp/Es7AXyGrRvzy7a8Gwtfg==">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358DBFF-0051-4599-84E6-441010BCC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https:/mul2-edu.gov.am/tasks/1326524/oneclick/naxagic.docx?token=8bd3caf99d1bc56e726e461e1eada414</cp:keywords>
  <cp:lastModifiedBy>Пользователь Windows</cp:lastModifiedBy>
  <cp:revision>24</cp:revision>
  <cp:lastPrinted>2023-08-04T12:23:00Z</cp:lastPrinted>
  <dcterms:created xsi:type="dcterms:W3CDTF">2024-01-19T09:51:00Z</dcterms:created>
  <dcterms:modified xsi:type="dcterms:W3CDTF">2024-04-17T13:46:00Z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0x0101006410B6EE38DC3F44AD9205FBC269D36E</vt:lpwstr>
  </property>
  <property fmtid="{D5CDD505-2E9C-101B-9397-08002B2CF9AE}" pid="3" name="MediaServiceImageTags">
    <vt:lpwstr/>
  </property>
</Properties>
</file>